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E48E" w14:textId="7D5ECDF5" w:rsidR="0055005E" w:rsidRDefault="0038013C">
      <w:r w:rsidRPr="0038013C">
        <w:t>Looking for a Backend Developer with 1-3 years of experience with Django. Good to have knowledge of Postgres. Should be familiar with CI/CD. Should have good communication skills</w:t>
      </w:r>
      <w:r>
        <w:t xml:space="preserve"> and able to work independently.</w:t>
      </w:r>
    </w:p>
    <w:sectPr w:rsidR="0055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FF"/>
    <w:rsid w:val="0038013C"/>
    <w:rsid w:val="003A76A5"/>
    <w:rsid w:val="0055005E"/>
    <w:rsid w:val="00BA2BDD"/>
    <w:rsid w:val="00E16A70"/>
    <w:rsid w:val="00F8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28C3"/>
  <w15:chartTrackingRefBased/>
  <w15:docId w15:val="{0B7CACD7-FE0F-4E7C-83EB-ACCDCE31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Sarath Chandra AP21110011318</dc:creator>
  <cp:keywords/>
  <dc:description/>
  <cp:lastModifiedBy>V Sarath Chandra AP21110011318</cp:lastModifiedBy>
  <cp:revision>2</cp:revision>
  <dcterms:created xsi:type="dcterms:W3CDTF">2026-09-02T07:20:00Z</dcterms:created>
  <dcterms:modified xsi:type="dcterms:W3CDTF">2026-09-02T07:20:00Z</dcterms:modified>
</cp:coreProperties>
</file>