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56E5D" w14:textId="77777777" w:rsidR="001E67BB" w:rsidRDefault="00000000" w:rsidP="00757567">
      <w:pPr>
        <w:pStyle w:val="Ttulo1"/>
        <w:jc w:val="center"/>
        <w:rPr>
          <w:rFonts w:ascii="Arial" w:hAnsi="Arial" w:cs="Arial"/>
          <w:color w:val="000000" w:themeColor="text1"/>
        </w:rPr>
      </w:pPr>
      <w:r w:rsidRPr="00757567">
        <w:rPr>
          <w:rFonts w:ascii="Arial" w:hAnsi="Arial" w:cs="Arial"/>
          <w:color w:val="000000" w:themeColor="text1"/>
        </w:rPr>
        <w:t>Paradigm Justification Statement</w:t>
      </w:r>
    </w:p>
    <w:p w14:paraId="78FA7BA3" w14:textId="77777777" w:rsidR="00757567" w:rsidRPr="00757567" w:rsidRDefault="00757567" w:rsidP="00757567"/>
    <w:p w14:paraId="4A27C52B" w14:textId="77777777" w:rsidR="001E67BB" w:rsidRPr="00757567" w:rsidRDefault="00000000" w:rsidP="00757567">
      <w:pPr>
        <w:jc w:val="both"/>
        <w:rPr>
          <w:rFonts w:ascii="Arial" w:hAnsi="Arial" w:cs="Arial"/>
          <w:b/>
          <w:bCs/>
          <w:color w:val="000000" w:themeColor="text1"/>
        </w:rPr>
      </w:pPr>
      <w:r w:rsidRPr="00757567">
        <w:rPr>
          <w:rFonts w:ascii="Arial" w:hAnsi="Arial" w:cs="Arial"/>
          <w:b/>
          <w:color w:val="000000" w:themeColor="text1"/>
        </w:rPr>
        <w:t xml:space="preserve">Research Title: </w:t>
      </w:r>
      <w:r w:rsidRPr="00757567">
        <w:rPr>
          <w:rFonts w:ascii="Arial" w:hAnsi="Arial" w:cs="Arial"/>
          <w:b/>
          <w:bCs/>
          <w:color w:val="000000" w:themeColor="text1"/>
        </w:rPr>
        <w:t>Digital Transformation and Its Impact on the Quality and Efficiency of Higher Education: A Case Study of the Universidad Nacional Mayor de San Marcos</w:t>
      </w:r>
    </w:p>
    <w:p w14:paraId="72C3E54D" w14:textId="77777777" w:rsidR="001E67BB" w:rsidRPr="00757567" w:rsidRDefault="00000000" w:rsidP="00757567">
      <w:pPr>
        <w:pStyle w:val="Ttulo2"/>
        <w:jc w:val="both"/>
        <w:rPr>
          <w:rFonts w:ascii="Arial" w:hAnsi="Arial" w:cs="Arial"/>
          <w:color w:val="000000" w:themeColor="text1"/>
        </w:rPr>
      </w:pPr>
      <w:r w:rsidRPr="00757567">
        <w:rPr>
          <w:rFonts w:ascii="Arial" w:hAnsi="Arial" w:cs="Arial"/>
          <w:color w:val="000000" w:themeColor="text1"/>
        </w:rPr>
        <w:t>1. Topic and Context</w:t>
      </w:r>
    </w:p>
    <w:p w14:paraId="76907840" w14:textId="77777777" w:rsidR="00757567" w:rsidRDefault="00000000" w:rsidP="00757567">
      <w:pPr>
        <w:pStyle w:val="ESTILOAPA"/>
      </w:pPr>
      <w:r w:rsidRPr="00757567">
        <w:t>Digital transformation has evolved from being a technological initiative into a strategic capability that shapes the competitiveness, quality, and sustainability of higher education institutions. Universities are expected not only to digitize administrative processes, but also to redesign teaching, research, governance, and student services through digital innovation. Consequently, educational quality and institutional efficiency increasingly depend on the effective integration of digital technologies, organizational change, and data-informed decision-making.</w:t>
      </w:r>
      <w:r w:rsidR="00757567">
        <w:t xml:space="preserve"> </w:t>
      </w:r>
    </w:p>
    <w:p w14:paraId="60409D47" w14:textId="1579A3E0" w:rsidR="001E67BB" w:rsidRPr="00757567" w:rsidRDefault="00000000" w:rsidP="00757567">
      <w:pPr>
        <w:pStyle w:val="ESTILOAPA"/>
      </w:pPr>
      <w:r w:rsidRPr="00757567">
        <w:t>In Peru, public universities face the challenge of responding to rapid technological change while ensuring academic excellence, transparency, and efficient resource management. The Universidad Nacional Mayor de San Marcos (UNMSM), as the oldest university in the Americas and one of the country's leading research institutions, has implemented multiple digital initiatives to modernize its academic and administrative functions. Despite these advances, there is limited empirical evidence explaining whether and to what extent digital transformation has improved educational quality and institutional efficiency. This research addresses this gap by generating evidence that supports strategic decision-making and contributes to the modernization of public higher education.</w:t>
      </w:r>
    </w:p>
    <w:p w14:paraId="29DE929F" w14:textId="77777777" w:rsidR="001E67BB" w:rsidRPr="00757567" w:rsidRDefault="00000000" w:rsidP="00757567">
      <w:pPr>
        <w:pStyle w:val="Ttulo2"/>
        <w:jc w:val="both"/>
        <w:rPr>
          <w:rFonts w:ascii="Arial" w:hAnsi="Arial" w:cs="Arial"/>
          <w:color w:val="000000" w:themeColor="text1"/>
        </w:rPr>
      </w:pPr>
      <w:r w:rsidRPr="00757567">
        <w:rPr>
          <w:rFonts w:ascii="Arial" w:hAnsi="Arial" w:cs="Arial"/>
          <w:color w:val="000000" w:themeColor="text1"/>
        </w:rPr>
        <w:t>2. Preliminary Research Question</w:t>
      </w:r>
    </w:p>
    <w:p w14:paraId="18F8B644" w14:textId="77777777" w:rsidR="00757567" w:rsidRPr="00757567" w:rsidRDefault="00000000" w:rsidP="00757567">
      <w:pPr>
        <w:jc w:val="both"/>
        <w:rPr>
          <w:rFonts w:ascii="Arial" w:hAnsi="Arial" w:cs="Arial"/>
          <w:b/>
          <w:bCs/>
          <w:color w:val="000000" w:themeColor="text1"/>
        </w:rPr>
      </w:pPr>
      <w:r w:rsidRPr="00757567">
        <w:rPr>
          <w:rFonts w:ascii="Arial" w:hAnsi="Arial" w:cs="Arial"/>
          <w:b/>
          <w:bCs/>
          <w:color w:val="000000" w:themeColor="text1"/>
        </w:rPr>
        <w:t>Primary Research Question</w:t>
      </w:r>
    </w:p>
    <w:p w14:paraId="69AEFD67" w14:textId="187519DC" w:rsidR="00757567" w:rsidRDefault="00000000" w:rsidP="00757567">
      <w:pPr>
        <w:jc w:val="both"/>
        <w:rPr>
          <w:rFonts w:ascii="Arial" w:hAnsi="Arial" w:cs="Arial"/>
          <w:color w:val="000000" w:themeColor="text1"/>
        </w:rPr>
      </w:pPr>
      <w:r w:rsidRPr="00757567">
        <w:rPr>
          <w:rFonts w:ascii="Arial" w:hAnsi="Arial" w:cs="Arial"/>
          <w:color w:val="000000" w:themeColor="text1"/>
        </w:rPr>
        <w:t>How does digital transformation influence the quality and efficiency of higher education at the Universidad Nacional Mayor de San Marcos?</w:t>
      </w:r>
    </w:p>
    <w:p w14:paraId="118BEE72" w14:textId="611789AB" w:rsidR="00757567" w:rsidRPr="00757567" w:rsidRDefault="00000000" w:rsidP="00757567">
      <w:pPr>
        <w:jc w:val="both"/>
        <w:rPr>
          <w:rFonts w:ascii="Arial" w:hAnsi="Arial" w:cs="Arial"/>
          <w:b/>
          <w:bCs/>
          <w:color w:val="000000" w:themeColor="text1"/>
        </w:rPr>
      </w:pPr>
      <w:r w:rsidRPr="00757567">
        <w:rPr>
          <w:rFonts w:ascii="Arial" w:hAnsi="Arial" w:cs="Arial"/>
          <w:color w:val="000000" w:themeColor="text1"/>
        </w:rPr>
        <w:br/>
      </w:r>
      <w:r w:rsidRPr="00757567">
        <w:rPr>
          <w:rFonts w:ascii="Arial" w:hAnsi="Arial" w:cs="Arial"/>
          <w:b/>
          <w:bCs/>
          <w:color w:val="000000" w:themeColor="text1"/>
        </w:rPr>
        <w:t>Supporting Questions</w:t>
      </w:r>
    </w:p>
    <w:p w14:paraId="1EAA4776" w14:textId="00578138" w:rsidR="00757567" w:rsidRPr="00757567" w:rsidRDefault="00757567" w:rsidP="00757567">
      <w:pPr>
        <w:pStyle w:val="Ttulo2"/>
        <w:numPr>
          <w:ilvl w:val="0"/>
          <w:numId w:val="12"/>
        </w:numPr>
        <w:jc w:val="both"/>
        <w:rPr>
          <w:rFonts w:ascii="Arial" w:hAnsi="Arial" w:cs="Arial"/>
          <w:b w:val="0"/>
          <w:bCs w:val="0"/>
          <w:color w:val="000000" w:themeColor="text1"/>
        </w:rPr>
      </w:pPr>
      <w:r w:rsidRPr="00757567">
        <w:rPr>
          <w:rFonts w:ascii="Arial" w:hAnsi="Arial" w:cs="Arial"/>
          <w:b w:val="0"/>
          <w:bCs w:val="0"/>
          <w:color w:val="000000" w:themeColor="text1"/>
        </w:rPr>
        <w:lastRenderedPageBreak/>
        <w:t xml:space="preserve">Which dimensions of digital transformation significantly influence the quality of higher education at the Universidad Nacional Mayor de San Marcos? </w:t>
      </w:r>
    </w:p>
    <w:p w14:paraId="05844805" w14:textId="28342676" w:rsidR="00757567" w:rsidRPr="00757567" w:rsidRDefault="00757567" w:rsidP="00757567">
      <w:pPr>
        <w:pStyle w:val="Ttulo2"/>
        <w:numPr>
          <w:ilvl w:val="0"/>
          <w:numId w:val="12"/>
        </w:numPr>
        <w:jc w:val="both"/>
        <w:rPr>
          <w:rFonts w:ascii="Arial" w:hAnsi="Arial" w:cs="Arial"/>
          <w:b w:val="0"/>
          <w:bCs w:val="0"/>
          <w:color w:val="000000" w:themeColor="text1"/>
        </w:rPr>
      </w:pPr>
      <w:r w:rsidRPr="00757567">
        <w:rPr>
          <w:rFonts w:ascii="Arial" w:hAnsi="Arial" w:cs="Arial"/>
          <w:b w:val="0"/>
          <w:bCs w:val="0"/>
          <w:color w:val="000000" w:themeColor="text1"/>
        </w:rPr>
        <w:t xml:space="preserve">How does digital transformation affect the efficiency of academic and administrative processes at the Universidad Nacional Mayor de San Marcos? </w:t>
      </w:r>
    </w:p>
    <w:p w14:paraId="3ECBAC9A" w14:textId="73B457AD" w:rsidR="00757567" w:rsidRPr="00757567" w:rsidRDefault="00757567" w:rsidP="00757567">
      <w:pPr>
        <w:pStyle w:val="Ttulo2"/>
        <w:numPr>
          <w:ilvl w:val="0"/>
          <w:numId w:val="14"/>
        </w:numPr>
        <w:jc w:val="both"/>
        <w:rPr>
          <w:rFonts w:ascii="Arial" w:hAnsi="Arial" w:cs="Arial"/>
          <w:b w:val="0"/>
          <w:bCs w:val="0"/>
          <w:color w:val="000000" w:themeColor="text1"/>
        </w:rPr>
      </w:pPr>
      <w:r w:rsidRPr="00757567">
        <w:rPr>
          <w:rFonts w:ascii="Arial" w:hAnsi="Arial" w:cs="Arial"/>
          <w:b w:val="0"/>
          <w:bCs w:val="0"/>
          <w:color w:val="000000" w:themeColor="text1"/>
        </w:rPr>
        <w:t xml:space="preserve">What organizational, technological, and human factors facilitate or hinder the successful implementation of digital transformation at the Universidad Nacional Mayor de San Marcos? </w:t>
      </w:r>
    </w:p>
    <w:p w14:paraId="31C50250" w14:textId="13B8D6D3" w:rsidR="00757567" w:rsidRDefault="00757567" w:rsidP="00757567">
      <w:pPr>
        <w:pStyle w:val="Ttulo2"/>
        <w:numPr>
          <w:ilvl w:val="0"/>
          <w:numId w:val="14"/>
        </w:numPr>
        <w:jc w:val="both"/>
        <w:rPr>
          <w:rFonts w:ascii="Arial" w:eastAsiaTheme="minorEastAsia" w:hAnsi="Arial" w:cs="Arial"/>
          <w:b w:val="0"/>
          <w:bCs w:val="0"/>
          <w:color w:val="000000" w:themeColor="text1"/>
          <w:sz w:val="24"/>
          <w:szCs w:val="22"/>
        </w:rPr>
      </w:pPr>
      <w:r w:rsidRPr="00757567">
        <w:rPr>
          <w:rFonts w:ascii="Arial" w:eastAsiaTheme="minorEastAsia" w:hAnsi="Arial" w:cs="Arial"/>
          <w:b w:val="0"/>
          <w:bCs w:val="0"/>
          <w:color w:val="000000" w:themeColor="text1"/>
          <w:sz w:val="24"/>
          <w:szCs w:val="22"/>
        </w:rPr>
        <w:t>What strategic recommendations can be proposed to strengthen digital transformation in order to improve the quality and efficiency of higher education at the Universidad Nacional Mayor de San Marcos?</w:t>
      </w:r>
    </w:p>
    <w:p w14:paraId="07D20A94" w14:textId="2DC32090" w:rsidR="001E67BB" w:rsidRPr="00757567" w:rsidRDefault="00000000" w:rsidP="00757567">
      <w:pPr>
        <w:pStyle w:val="Ttulo2"/>
        <w:jc w:val="both"/>
        <w:rPr>
          <w:rFonts w:ascii="Arial" w:hAnsi="Arial" w:cs="Arial"/>
          <w:color w:val="000000" w:themeColor="text1"/>
        </w:rPr>
      </w:pPr>
      <w:r w:rsidRPr="00757567">
        <w:rPr>
          <w:rFonts w:ascii="Arial" w:hAnsi="Arial" w:cs="Arial"/>
          <w:color w:val="000000" w:themeColor="text1"/>
        </w:rPr>
        <w:t>3. Chosen Paradigm and Justification</w:t>
      </w:r>
    </w:p>
    <w:p w14:paraId="66C49887" w14:textId="77777777" w:rsidR="00757567" w:rsidRDefault="00757567" w:rsidP="00757567">
      <w:pPr>
        <w:pStyle w:val="ESTILOAPA"/>
      </w:pPr>
      <w:r w:rsidRPr="00757567">
        <w:t>T</w:t>
      </w:r>
      <w:r w:rsidR="00000000" w:rsidRPr="00757567">
        <w:t>his study adopts the pragmatic paradigm because its primary objective is to understand a real institutional problem while generating actionable knowledge for decision-makers. Digital transformation is a complex socio-technical phenomenon involving technological infrastructure, organizational culture, leadership, governance, teaching innovation, and human behavior. No single methodological tradition is sufficient to capture all these dimensions.</w:t>
      </w:r>
    </w:p>
    <w:p w14:paraId="1FEC8D36" w14:textId="606A3D75" w:rsidR="001E67BB" w:rsidRPr="00757567" w:rsidRDefault="00000000" w:rsidP="00757567">
      <w:pPr>
        <w:pStyle w:val="ESTILOAPA"/>
      </w:pPr>
      <w:r w:rsidRPr="00757567">
        <w:t>The pragmatic paradigm prioritizes the research question over methodological preferences, allowing the integration of quantitative evidence (institutional indicators, surveys, statistical models) with qualitative evidence (interviews, policy documents, and stakeholder perspectives). This integration enables a comprehensive explanation of how digital transformation affects educational quality and institutional efficiency while producing findings that are academically rigorous and practically relevant. Therefore, pragmatism provides the most appropriate philosophical foundation for examining digital transformation as both a measurable organizational process and a strategic driver of institutional improvement.</w:t>
      </w:r>
    </w:p>
    <w:p w14:paraId="50F201FF" w14:textId="77777777" w:rsidR="001E67BB" w:rsidRPr="00757567" w:rsidRDefault="00000000" w:rsidP="00757567">
      <w:pPr>
        <w:pStyle w:val="Ttulo2"/>
        <w:jc w:val="both"/>
        <w:rPr>
          <w:rFonts w:ascii="Arial" w:hAnsi="Arial" w:cs="Arial"/>
          <w:color w:val="000000" w:themeColor="text1"/>
        </w:rPr>
      </w:pPr>
      <w:r w:rsidRPr="00757567">
        <w:rPr>
          <w:rFonts w:ascii="Arial" w:hAnsi="Arial" w:cs="Arial"/>
          <w:color w:val="000000" w:themeColor="text1"/>
        </w:rPr>
        <w:t>4. Implications of the Chosen Paradigm</w:t>
      </w:r>
    </w:p>
    <w:p w14:paraId="6F436202" w14:textId="77777777" w:rsidR="001E67BB" w:rsidRPr="00757567" w:rsidRDefault="00000000" w:rsidP="00757567">
      <w:pPr>
        <w:pStyle w:val="ESTILOAPA"/>
      </w:pPr>
      <w:r w:rsidRPr="00757567">
        <w:t>The selected paradigm leads to a mixed-methods research design. Quantitative analyses will evaluate measurable indicators of educational quality and institutional efficiency, whereas qualitative evidence will explain the organizational mechanisms that shape successful digital transformation. The study is expected to generate evidence-based recommendations for university leaders, policymakers, and higher education institutions seeking to strengthen digital governance, improve academic performance, and optimize institutional processes.</w:t>
      </w:r>
    </w:p>
    <w:p w14:paraId="0713E6C8" w14:textId="77777777" w:rsidR="001E67BB" w:rsidRPr="00757567" w:rsidRDefault="00000000" w:rsidP="00757567">
      <w:pPr>
        <w:pStyle w:val="Ttulo2"/>
        <w:jc w:val="both"/>
        <w:rPr>
          <w:rFonts w:ascii="Arial" w:hAnsi="Arial" w:cs="Arial"/>
          <w:color w:val="000000" w:themeColor="text1"/>
        </w:rPr>
      </w:pPr>
      <w:r w:rsidRPr="00757567">
        <w:rPr>
          <w:rFonts w:ascii="Arial" w:hAnsi="Arial" w:cs="Arial"/>
          <w:color w:val="000000" w:themeColor="text1"/>
        </w:rPr>
        <w:t>5. One Doubt or Tension</w:t>
      </w:r>
    </w:p>
    <w:p w14:paraId="21894A78" w14:textId="77777777" w:rsidR="001E67BB" w:rsidRPr="00757567" w:rsidRDefault="00000000" w:rsidP="00757567">
      <w:pPr>
        <w:pStyle w:val="ESTILOAPA"/>
      </w:pPr>
      <w:r w:rsidRPr="00757567">
        <w:t>A key methodological tension lies in isolating the specific impact of digital transformation from other variables that simultaneously influence educational quality and institutional efficiency, such as leadership, funding, regulatory changes, faculty capabilities, and organizational culture. To mitigate this challenge, the study will rely on rigorous variable operationalization, methodological triangulation, and robust analytical procedures to strengthen the validity and credibility of its conclusions.</w:t>
      </w:r>
    </w:p>
    <w:p w14:paraId="2AFA9FD5" w14:textId="77777777" w:rsidR="001E67BB" w:rsidRPr="00757567" w:rsidRDefault="00000000" w:rsidP="00757567">
      <w:pPr>
        <w:pStyle w:val="Ttulo2"/>
        <w:jc w:val="both"/>
        <w:rPr>
          <w:rFonts w:ascii="Arial" w:hAnsi="Arial" w:cs="Arial"/>
          <w:color w:val="000000" w:themeColor="text1"/>
        </w:rPr>
      </w:pPr>
      <w:r w:rsidRPr="00757567">
        <w:rPr>
          <w:rFonts w:ascii="Arial" w:hAnsi="Arial" w:cs="Arial"/>
          <w:color w:val="000000" w:themeColor="text1"/>
        </w:rPr>
        <w:t>Concluding Statement</w:t>
      </w:r>
    </w:p>
    <w:p w14:paraId="6BD277BB" w14:textId="77777777" w:rsidR="001E67BB" w:rsidRPr="00757567" w:rsidRDefault="00000000" w:rsidP="00757567">
      <w:pPr>
        <w:pStyle w:val="ESTILOAPA"/>
      </w:pPr>
      <w:r w:rsidRPr="00757567">
        <w:t>This research is expected to contribute not only to the academic understanding of digital transformation in higher education but also to the development of evidence-based strategies capable of enhancing the quality, efficiency, and long-term sustainability of public universities in Peru.</w:t>
      </w:r>
    </w:p>
    <w:sectPr w:rsidR="001E67BB" w:rsidRPr="007575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384729"/>
    <w:multiLevelType w:val="hybridMultilevel"/>
    <w:tmpl w:val="599C1002"/>
    <w:lvl w:ilvl="0" w:tplc="0C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F583D66"/>
    <w:multiLevelType w:val="hybridMultilevel"/>
    <w:tmpl w:val="76563152"/>
    <w:lvl w:ilvl="0" w:tplc="0C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2C46667"/>
    <w:multiLevelType w:val="hybridMultilevel"/>
    <w:tmpl w:val="A470CF6A"/>
    <w:lvl w:ilvl="0" w:tplc="0C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D0A66CE"/>
    <w:multiLevelType w:val="hybridMultilevel"/>
    <w:tmpl w:val="B75253EC"/>
    <w:lvl w:ilvl="0" w:tplc="F3B03982">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4984E2E"/>
    <w:multiLevelType w:val="hybridMultilevel"/>
    <w:tmpl w:val="9960666A"/>
    <w:lvl w:ilvl="0" w:tplc="CE7E7316">
      <w:numFmt w:val="bullet"/>
      <w:lvlText w:val=""/>
      <w:lvlJc w:val="left"/>
      <w:pPr>
        <w:ind w:left="825" w:hanging="465"/>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9801AAF"/>
    <w:multiLevelType w:val="hybridMultilevel"/>
    <w:tmpl w:val="8AAC54FA"/>
    <w:lvl w:ilvl="0" w:tplc="15941A5C">
      <w:numFmt w:val="bullet"/>
      <w:lvlText w:val=""/>
      <w:lvlJc w:val="left"/>
      <w:pPr>
        <w:ind w:left="795" w:hanging="435"/>
      </w:pPr>
      <w:rPr>
        <w:rFonts w:ascii="Arial" w:eastAsiaTheme="maj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41116983">
    <w:abstractNumId w:val="8"/>
  </w:num>
  <w:num w:numId="2" w16cid:durableId="1858225722">
    <w:abstractNumId w:val="6"/>
  </w:num>
  <w:num w:numId="3" w16cid:durableId="284384963">
    <w:abstractNumId w:val="5"/>
  </w:num>
  <w:num w:numId="4" w16cid:durableId="1591544756">
    <w:abstractNumId w:val="4"/>
  </w:num>
  <w:num w:numId="5" w16cid:durableId="749237629">
    <w:abstractNumId w:val="7"/>
  </w:num>
  <w:num w:numId="6" w16cid:durableId="333339326">
    <w:abstractNumId w:val="3"/>
  </w:num>
  <w:num w:numId="7" w16cid:durableId="1542013096">
    <w:abstractNumId w:val="2"/>
  </w:num>
  <w:num w:numId="8" w16cid:durableId="1522433730">
    <w:abstractNumId w:val="1"/>
  </w:num>
  <w:num w:numId="9" w16cid:durableId="531722638">
    <w:abstractNumId w:val="0"/>
  </w:num>
  <w:num w:numId="10" w16cid:durableId="540292099">
    <w:abstractNumId w:val="10"/>
  </w:num>
  <w:num w:numId="11" w16cid:durableId="480076265">
    <w:abstractNumId w:val="12"/>
  </w:num>
  <w:num w:numId="12" w16cid:durableId="797261511">
    <w:abstractNumId w:val="9"/>
  </w:num>
  <w:num w:numId="13" w16cid:durableId="2114666373">
    <w:abstractNumId w:val="14"/>
  </w:num>
  <w:num w:numId="14" w16cid:durableId="746414383">
    <w:abstractNumId w:val="11"/>
  </w:num>
  <w:num w:numId="15" w16cid:durableId="13844068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7BB"/>
    <w:rsid w:val="0029639D"/>
    <w:rsid w:val="00326F90"/>
    <w:rsid w:val="00757567"/>
    <w:rsid w:val="00AA1D8D"/>
    <w:rsid w:val="00B47730"/>
    <w:rsid w:val="00CB0664"/>
    <w:rsid w:val="00D275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7CB04"/>
  <w14:defaultImageDpi w14:val="300"/>
  <w15:docId w15:val="{88E3D6F9-F923-4C76-AC7F-2D13288F6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STILOAPA">
    <w:name w:val="ESTILO APA"/>
    <w:link w:val="ESTILOAPACar"/>
    <w:qFormat/>
    <w:rsid w:val="00757567"/>
    <w:pPr>
      <w:spacing w:line="360" w:lineRule="auto"/>
      <w:ind w:firstLine="720"/>
      <w:jc w:val="both"/>
    </w:pPr>
    <w:rPr>
      <w:rFonts w:ascii="Arial" w:hAnsi="Arial" w:cs="Arial"/>
      <w:color w:val="000000" w:themeColor="text1"/>
      <w:sz w:val="24"/>
    </w:rPr>
  </w:style>
  <w:style w:type="character" w:customStyle="1" w:styleId="ESTILOAPACar">
    <w:name w:val="ESTILO APA Car"/>
    <w:basedOn w:val="Fuentedeprrafopredeter"/>
    <w:link w:val="ESTILOAPA"/>
    <w:rsid w:val="00757567"/>
    <w:rPr>
      <w:rFonts w:ascii="Arial" w:hAnsi="Arial" w:cs="Arial"/>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781</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Saul Ernesto Arauco Esquivel</cp:lastModifiedBy>
  <cp:revision>2</cp:revision>
  <dcterms:created xsi:type="dcterms:W3CDTF">2026-08-02T05:13:00Z</dcterms:created>
  <dcterms:modified xsi:type="dcterms:W3CDTF">2026-08-02T05:13:00Z</dcterms:modified>
  <cp:category/>
</cp:coreProperties>
</file>