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Sistema de apoyo a los puntos limpios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User Story Specification: </w:t>
      </w:r>
      <w:r w:rsidDel="00000000" w:rsidR="00000000" w:rsidRPr="00000000">
        <w:rPr>
          <w:rFonts w:ascii="Arial" w:cs="Arial" w:eastAsia="Arial" w:hAnsi="Arial"/>
          <w:b w:val="1"/>
          <w:sz w:val="36"/>
          <w:szCs w:val="36"/>
          <w:rtl w:val="0"/>
        </w:rPr>
        <w:t xml:space="preserve">US11</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10">
            <w:pPr>
              <w:keepLines w:val="1"/>
              <w:spacing w:after="120" w:lineRule="auto"/>
              <w:rPr>
                <w:highlight w:val="white"/>
              </w:rPr>
            </w:pPr>
            <w:r w:rsidDel="00000000" w:rsidR="00000000" w:rsidRPr="00000000">
              <w:rPr>
                <w:highlight w:val="white"/>
                <w:rtl w:val="0"/>
              </w:rPr>
              <w:t xml:space="preserve">13/05/19</w:t>
            </w:r>
          </w:p>
        </w:tc>
        <w:tc>
          <w:tcPr>
            <w:vAlign w:val="top"/>
          </w:tcPr>
          <w:p w:rsidR="00000000" w:rsidDel="00000000" w:rsidP="00000000" w:rsidRDefault="00000000" w:rsidRPr="00000000" w14:paraId="00000011">
            <w:pPr>
              <w:keepLines w:val="1"/>
              <w:spacing w:after="120" w:lineRule="auto"/>
              <w:rPr>
                <w:highlight w:val="white"/>
              </w:rPr>
            </w:pPr>
            <w:r w:rsidDel="00000000" w:rsidR="00000000" w:rsidRPr="00000000">
              <w:rPr>
                <w:highlight w:val="white"/>
                <w:rtl w:val="0"/>
              </w:rPr>
              <w:t xml:space="preserve">1.0</w:t>
            </w:r>
          </w:p>
        </w:tc>
        <w:tc>
          <w:tcPr>
            <w:vAlign w:val="top"/>
          </w:tcPr>
          <w:p w:rsidR="00000000" w:rsidDel="00000000" w:rsidP="00000000" w:rsidRDefault="00000000" w:rsidRPr="00000000" w14:paraId="00000012">
            <w:pPr>
              <w:keepLines w:val="1"/>
              <w:spacing w:after="120" w:lineRule="auto"/>
              <w:rPr>
                <w:highlight w:val="white"/>
              </w:rPr>
            </w:pPr>
            <w:r w:rsidDel="00000000" w:rsidR="00000000" w:rsidRPr="00000000">
              <w:rPr>
                <w:highlight w:val="white"/>
                <w:rtl w:val="0"/>
              </w:rPr>
              <w:t xml:space="preserve">Versión inicial</w:t>
            </w:r>
          </w:p>
        </w:tc>
        <w:tc>
          <w:tcPr>
            <w:vAlign w:val="top"/>
          </w:tcPr>
          <w:p w:rsidR="00000000" w:rsidDel="00000000" w:rsidP="00000000" w:rsidRDefault="00000000" w:rsidRPr="00000000" w14:paraId="00000013">
            <w:pPr>
              <w:keepLines w:val="1"/>
              <w:spacing w:after="120" w:lineRule="auto"/>
              <w:rPr>
                <w:highlight w:val="white"/>
              </w:rPr>
            </w:pPr>
            <w:r w:rsidDel="00000000" w:rsidR="00000000" w:rsidRPr="00000000">
              <w:rPr>
                <w:highlight w:val="white"/>
                <w:rtl w:val="0"/>
              </w:rPr>
              <w:t xml:space="preserve">Bernardo Jordi Rivero, Belen Rocio Velazquez, Ezequiel Scandroli, Sara Urbieta</w:t>
            </w:r>
          </w:p>
        </w:tc>
      </w:tr>
      <w:tr>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Criteria</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User Story Specification: &lt;User Story ID&gt;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6">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r w:rsidDel="00000000" w:rsidR="00000000" w:rsidRPr="00000000">
        <w:rPr>
          <w:rtl w:val="0"/>
        </w:rPr>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Como Municipio, pretendo que se puedan visualizar estadísticas del impacto global del reciclado de los diferentes materiales en términos del soporte monetario recibido por las ONG de la ciudad para fomentar el reciclaje y el uso de la aplicación. </w:t>
      </w:r>
      <w:r w:rsidDel="00000000" w:rsidR="00000000" w:rsidRPr="00000000">
        <w:rPr>
          <w:rtl w:val="0"/>
        </w:rPr>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r w:rsidDel="00000000" w:rsidR="00000000" w:rsidRPr="00000000">
        <w:rPr>
          <w:rtl w:val="0"/>
        </w:rPr>
      </w:r>
    </w:p>
    <w:p w:rsidR="00000000" w:rsidDel="00000000" w:rsidP="00000000" w:rsidRDefault="00000000" w:rsidRPr="00000000" w14:paraId="0000002C">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u w:val="none"/>
        </w:rPr>
      </w:pPr>
      <w:r w:rsidDel="00000000" w:rsidR="00000000" w:rsidRPr="00000000">
        <w:rPr>
          <w:rtl w:val="0"/>
        </w:rPr>
        <w:t xml:space="preserve">Se mostrarán estadísticas del impacto global del reciclado de los diferentes materiales en términos del soporte monetario recibido por las ONG.</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4">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Grupo 10, 2019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5">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sz w:val="24"/>
        <w:szCs w:val="24"/>
        <w:vertAlign w:val="baseline"/>
      </w:rPr>
    </w:pPr>
    <w:r w:rsidDel="00000000" w:rsidR="00000000" w:rsidRPr="00000000">
      <w:rPr>
        <w:rtl w:val="0"/>
      </w:rPr>
    </w:r>
  </w:p>
  <w:p w:rsidR="00000000" w:rsidDel="00000000" w:rsidP="00000000" w:rsidRDefault="00000000" w:rsidRPr="00000000" w14:paraId="0000002E">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2F">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Grupo 10</w:t>
    </w:r>
    <w:r w:rsidDel="00000000" w:rsidR="00000000" w:rsidRPr="00000000">
      <w:rPr>
        <w:rtl w:val="0"/>
      </w:rPr>
    </w:r>
  </w:p>
  <w:p w:rsidR="00000000" w:rsidDel="00000000" w:rsidP="00000000" w:rsidRDefault="00000000" w:rsidRPr="00000000" w14:paraId="00000030">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