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40A1" w14:textId="29118F36" w:rsidR="00250C66" w:rsidRDefault="00250C66" w:rsidP="00250C66">
      <w:pPr>
        <w:jc w:val="center"/>
        <w:rPr>
          <w:rFonts w:ascii="Times New Roman" w:hAnsi="Times New Roman" w:cs="Times New Roman"/>
          <w:b/>
          <w:bCs/>
          <w:sz w:val="26"/>
          <w:szCs w:val="26"/>
        </w:rPr>
      </w:pPr>
      <w:bookmarkStart w:id="0" w:name="_Hlk145211358"/>
      <w:bookmarkEnd w:id="0"/>
    </w:p>
    <w:p w14:paraId="24F19D6D" w14:textId="50C67A4C" w:rsidR="00250C66" w:rsidRPr="00250C66" w:rsidRDefault="00250C66" w:rsidP="00250C66">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374E"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DDEBB1" w14:textId="14A61D5C" w:rsidR="00250C66" w:rsidRPr="000C56D1" w:rsidRDefault="00250C66" w:rsidP="00742B9F">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r w:rsidR="000C56D1" w:rsidRPr="000C56D1">
        <w:rPr>
          <w:rFonts w:ascii="Times New Roman" w:hAnsi="Times New Roman" w:cs="Times New Roman"/>
          <w:b/>
          <w:bCs/>
        </w:rPr>
        <w:t>{{Date}}</w:t>
      </w:r>
      <w:r w:rsidRPr="00250C66">
        <w:rPr>
          <w:rFonts w:ascii="Times New Roman" w:hAnsi="Times New Roman" w:cs="Times New Roman"/>
        </w:rPr>
        <w:t>, is entered into by and between</w:t>
      </w:r>
      <w:r w:rsidR="00E650C6">
        <w:rPr>
          <w:rFonts w:ascii="Times New Roman" w:hAnsi="Times New Roman" w:cs="Times New Roman"/>
        </w:rPr>
        <w:t xml:space="preserve"> </w:t>
      </w:r>
      <w:r w:rsidR="009B4282" w:rsidRPr="009B4282">
        <w:rPr>
          <w:rFonts w:ascii="Times New Roman" w:hAnsi="Times New Roman" w:cs="Times New Roman"/>
        </w:rPr>
        <w:t>{{ClientName}}</w:t>
      </w:r>
      <w:r w:rsidR="009B4282">
        <w:rPr>
          <w:rFonts w:ascii="Times New Roman" w:hAnsi="Times New Roman" w:cs="Times New Roman"/>
        </w:rPr>
        <w:t xml:space="preserve"> </w:t>
      </w:r>
      <w:r w:rsidRPr="00250C66">
        <w:rPr>
          <w:rFonts w:ascii="Times New Roman" w:hAnsi="Times New Roman" w:cs="Times New Roman"/>
        </w:rPr>
        <w:t xml:space="preserve">with the address </w:t>
      </w:r>
      <w:r w:rsidR="000C56D1" w:rsidRPr="00250C66">
        <w:rPr>
          <w:rFonts w:ascii="Times New Roman" w:hAnsi="Times New Roman" w:cs="Times New Roman"/>
        </w:rPr>
        <w:t xml:space="preserve">of </w:t>
      </w:r>
      <w:r w:rsidR="009B4282" w:rsidRPr="009B4282">
        <w:rPr>
          <w:rFonts w:ascii="Times New Roman" w:hAnsi="Times New Roman" w:cs="Times New Roman"/>
          <w:b/>
          <w:bCs/>
        </w:rPr>
        <w:t>{{ClientAddress}}</w:t>
      </w:r>
      <w:r w:rsidR="000C56D1" w:rsidRPr="000C56D1">
        <w:rPr>
          <w:rFonts w:ascii="Times New Roman" w:hAnsi="Times New Roman" w:cs="Times New Roman"/>
          <w:b/>
          <w:bCs/>
        </w:rPr>
        <w:t xml:space="preserve"> </w:t>
      </w:r>
      <w:r w:rsidRPr="00250C66">
        <w:rPr>
          <w:rFonts w:ascii="Times New Roman" w:hAnsi="Times New Roman" w:cs="Times New Roman"/>
        </w:rPr>
        <w:t xml:space="preserve">(hereinafter, referred to as the “Party A”) and </w:t>
      </w:r>
      <w:r w:rsidRPr="00250C66">
        <w:rPr>
          <w:rFonts w:ascii="Times New Roman" w:hAnsi="Times New Roman" w:cs="Times New Roman"/>
          <w:b/>
          <w:bCs/>
        </w:rPr>
        <w:t>Hv Technologies</w:t>
      </w:r>
      <w:r w:rsidRPr="00250C66">
        <w:rPr>
          <w:rFonts w:ascii="Times New Roman" w:hAnsi="Times New Roman" w:cs="Times New Roman"/>
        </w:rPr>
        <w:t xml:space="preserve">, (hereinafter referred to as the “Party B”) with an address of </w:t>
      </w:r>
      <w:r w:rsidRPr="00250C66">
        <w:rPr>
          <w:rFonts w:ascii="Times New Roman" w:hAnsi="Times New Roman" w:cs="Times New Roman"/>
          <w:b/>
          <w:bCs/>
        </w:rPr>
        <w:t>RTB-111, Royal Tower Basement, Shipra SunCity, Indirapuram, Ghaziabad, Uttar Pradesh - 201014</w:t>
      </w:r>
      <w:r w:rsidRPr="00250C66">
        <w:rPr>
          <w:rFonts w:ascii="Times New Roman" w:hAnsi="Times New Roman" w:cs="Times New Roman"/>
        </w:rPr>
        <w:t xml:space="preserve">. Hv Technologies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514D9562" w14:textId="5295D3D4" w:rsidR="00250C66" w:rsidRDefault="00250C66" w:rsidP="00742B9F">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sidR="00627926">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1E9A806" w14:textId="780719E0" w:rsid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C0621B" wp14:editId="0BFB88AE">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3363B"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44ACAAE4" w14:textId="32DDB98D" w:rsidR="00250C66" w:rsidRP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BF8FAC" wp14:editId="28E797E9">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E6A16" id="Rectangle 2" o:spid="_x0000_s1026" style="position:absolute;margin-left:0;margin-top:.55pt;width:13pt;height:11.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31157FC8" w14:textId="314199EB" w:rsidR="00250C66" w:rsidRDefault="00250C66" w:rsidP="00742B9F">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4391F632" w14:textId="27F9A501" w:rsidR="00250C66" w:rsidRDefault="00250C66" w:rsidP="00742B9F">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1BB03CF" w14:textId="50C6804A" w:rsidR="00250C66" w:rsidRDefault="00250C66" w:rsidP="00742B9F">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57D4076A" w14:textId="2061C0BF" w:rsidR="00250C66" w:rsidRDefault="00250C66" w:rsidP="00742B9F">
      <w:pPr>
        <w:rPr>
          <w:rFonts w:ascii="Times New Roman" w:hAnsi="Times New Roman" w:cs="Times New Roman"/>
        </w:rPr>
      </w:pPr>
    </w:p>
    <w:p w14:paraId="7FF41592" w14:textId="32707683" w:rsidR="00250C66" w:rsidRDefault="00250C66" w:rsidP="00742B9F">
      <w:pPr>
        <w:rPr>
          <w:rFonts w:ascii="Times New Roman" w:hAnsi="Times New Roman" w:cs="Times New Roman"/>
        </w:rPr>
      </w:pPr>
      <w:r w:rsidRPr="00250C66">
        <w:rPr>
          <w:rFonts w:ascii="Times New Roman" w:hAnsi="Times New Roman" w:cs="Times New Roman"/>
        </w:rPr>
        <w:lastRenderedPageBreak/>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otherwise contracted by the Owner directly and shall pay all federal and local taxes due for duties received. </w:t>
      </w:r>
    </w:p>
    <w:p w14:paraId="56D7E6BA" w14:textId="0BB4B3A2" w:rsidR="00250C66" w:rsidRDefault="00250C66" w:rsidP="00742B9F">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sidR="00627926">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11DCFE99" w14:textId="31B36484" w:rsidR="00250C66" w:rsidRDefault="00250C66" w:rsidP="00742B9F">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sidR="00627926">
        <w:rPr>
          <w:rFonts w:ascii="Times New Roman" w:hAnsi="Times New Roman" w:cs="Times New Roman"/>
        </w:rPr>
        <w:t>P</w:t>
      </w:r>
      <w:r w:rsidRPr="00250C66">
        <w:rPr>
          <w:rFonts w:ascii="Times New Roman" w:hAnsi="Times New Roman" w:cs="Times New Roman"/>
        </w:rPr>
        <w:t xml:space="preserve">arties intent. </w:t>
      </w:r>
    </w:p>
    <w:p w14:paraId="311D0314" w14:textId="5E6D11C2" w:rsidR="00250C66" w:rsidRDefault="00250C66" w:rsidP="00742B9F">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010A562F" w14:textId="003EA6DE" w:rsidR="00627926" w:rsidRDefault="00250C66" w:rsidP="00742B9F">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627926">
        <w:rPr>
          <w:rFonts w:ascii="Times New Roman" w:hAnsi="Times New Roman" w:cs="Times New Roman"/>
        </w:rPr>
        <w:t>Hv Technologies</w:t>
      </w:r>
      <w:r w:rsidRPr="00250C66">
        <w:rPr>
          <w:rFonts w:ascii="Times New Roman" w:hAnsi="Times New Roman" w:cs="Times New Roman"/>
        </w:rPr>
        <w:t>.</w:t>
      </w:r>
    </w:p>
    <w:p w14:paraId="7C56FC4E" w14:textId="4081B3C8" w:rsidR="00627926" w:rsidRDefault="00250C66" w:rsidP="00742B9F">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455CC6A3" w14:textId="32D36EE7" w:rsidR="00627926" w:rsidRDefault="00250C66" w:rsidP="00742B9F">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627926"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00627926"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sidR="00627926">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10168B1F" w14:textId="64E490B3" w:rsidR="005C3578" w:rsidRDefault="00250C66" w:rsidP="00742B9F">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F84359E" w14:textId="77777777" w:rsidR="007A43FF" w:rsidRDefault="007A43FF" w:rsidP="00742B9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61"/>
        <w:gridCol w:w="6141"/>
      </w:tblGrid>
      <w:tr w:rsidR="007A43FF" w14:paraId="460E955B" w14:textId="77777777" w:rsidTr="007A43FF">
        <w:trPr>
          <w:trHeight w:val="2993"/>
        </w:trPr>
        <w:tc>
          <w:tcPr>
            <w:tcW w:w="3261" w:type="dxa"/>
          </w:tcPr>
          <w:p w14:paraId="3B6328CE" w14:textId="77777777" w:rsidR="007A43FF" w:rsidRDefault="007A43FF" w:rsidP="007A43FF">
            <w:pPr>
              <w:rPr>
                <w:rFonts w:ascii="Times New Roman" w:hAnsi="Times New Roman" w:cs="Times New Roman"/>
                <w:b/>
                <w:bCs/>
              </w:rPr>
            </w:pPr>
          </w:p>
          <w:p w14:paraId="25B33287" w14:textId="66214B8A" w:rsidR="007A43FF" w:rsidRDefault="007A43FF" w:rsidP="007A43FF">
            <w:pPr>
              <w:jc w:val="center"/>
              <w:rPr>
                <w:rFonts w:ascii="Times New Roman" w:hAnsi="Times New Roman" w:cs="Times New Roman"/>
              </w:rPr>
            </w:pPr>
            <w:r>
              <w:rPr>
                <w:rFonts w:ascii="Times New Roman" w:hAnsi="Times New Roman" w:cs="Times New Roman"/>
                <w:b/>
                <w:bCs/>
              </w:rPr>
              <w:t>Signature Details:</w:t>
            </w:r>
          </w:p>
          <w:p w14:paraId="66A63EBB" w14:textId="77777777" w:rsidR="007A43FF" w:rsidRDefault="007A43FF" w:rsidP="007A43FF">
            <w:pPr>
              <w:jc w:val="center"/>
              <w:rPr>
                <w:rFonts w:ascii="Times New Roman" w:hAnsi="Times New Roman" w:cs="Times New Roman"/>
              </w:rPr>
            </w:pPr>
          </w:p>
          <w:p w14:paraId="7CAFFB7C" w14:textId="5A32D9AE" w:rsidR="007A43FF" w:rsidRDefault="007A43FF" w:rsidP="007A43FF">
            <w:pPr>
              <w:jc w:val="center"/>
              <w:rPr>
                <w:rFonts w:ascii="Times New Roman" w:hAnsi="Times New Roman" w:cs="Times New Roman"/>
              </w:rPr>
            </w:pPr>
          </w:p>
          <w:p w14:paraId="3AFDD608" w14:textId="77777777" w:rsidR="007A43FF" w:rsidRDefault="007A43FF" w:rsidP="007A43FF">
            <w:pPr>
              <w:jc w:val="center"/>
              <w:rPr>
                <w:rFonts w:ascii="Times New Roman" w:hAnsi="Times New Roman" w:cs="Times New Roman"/>
              </w:rPr>
            </w:pPr>
          </w:p>
          <w:p w14:paraId="67D26D7F" w14:textId="77777777" w:rsidR="007A43FF" w:rsidRDefault="007A43FF" w:rsidP="007A43FF">
            <w:pPr>
              <w:jc w:val="center"/>
              <w:rPr>
                <w:rFonts w:ascii="Times New Roman" w:hAnsi="Times New Roman" w:cs="Times New Roman"/>
              </w:rPr>
            </w:pPr>
          </w:p>
          <w:p w14:paraId="64FCE20C" w14:textId="77777777" w:rsidR="007A43FF" w:rsidRDefault="007A43FF" w:rsidP="007A43FF">
            <w:pPr>
              <w:jc w:val="center"/>
              <w:rPr>
                <w:rFonts w:ascii="Times New Roman" w:hAnsi="Times New Roman" w:cs="Times New Roman"/>
              </w:rPr>
            </w:pPr>
          </w:p>
          <w:p w14:paraId="12C18189" w14:textId="6BD5D228" w:rsidR="007A43FF" w:rsidRPr="003E27B3" w:rsidRDefault="007A43FF" w:rsidP="007A43FF">
            <w:pPr>
              <w:jc w:val="center"/>
              <w:rPr>
                <w:rFonts w:ascii="Bradley Hand ITC" w:hAnsi="Bradley Hand ITC" w:cs="Times New Roman"/>
                <w:sz w:val="32"/>
                <w:szCs w:val="32"/>
              </w:rPr>
            </w:pPr>
          </w:p>
          <w:p w14:paraId="24932EA7" w14:textId="77777777" w:rsidR="007A43FF" w:rsidRDefault="007A43FF" w:rsidP="007A43FF">
            <w:pPr>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0C9975" wp14:editId="37C16057">
                      <wp:simplePos x="0" y="0"/>
                      <wp:positionH relativeFrom="margin">
                        <wp:posOffset>269875</wp:posOffset>
                      </wp:positionH>
                      <wp:positionV relativeFrom="paragraph">
                        <wp:posOffset>111759</wp:posOffset>
                      </wp:positionV>
                      <wp:extent cx="1559560" cy="3600"/>
                      <wp:effectExtent l="0" t="0" r="21590" b="34925"/>
                      <wp:wrapNone/>
                      <wp:docPr id="61730679" name="Rectangle 61730679"/>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45E21" id="Rectangle 61730679" o:spid="_x0000_s1026" style="position:absolute;margin-left:21.25pt;margin-top:8.8pt;width:122.8pt;height:.3pt;rotation:180;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2IrOR3gAAAAgBAAAPAAAAZHJzL2Rvd25yZXYueG1sTI/BTsMwEETvSPyDtUjcqNMISpTG&#10;qVAEggNCoqCK3raxcSLidWS7afh7lhMcd2Y0+6bazG4Qkwmx96RguchAGGq97skqeH97uCpAxISk&#10;cfBkFHybCJv6/KzCUvsTvZppm6zgEoolKuhSGkspY9sZh3HhR0PsffrgMPEZrNQBT1zuBpln2Uo6&#10;7Ik/dDiapjPt1/boFITMtjvcPTed3ePj9PHU+Jf7RqnLi/luDSKZOf2F4Ref0aFmpoM/ko5iUHCd&#10;33CS9dsVCPbzoliCOLBQ5CDrSv4fUP8AAAD//wMAUEsBAi0AFAAGAAgAAAAhALaDOJL+AAAA4QEA&#10;ABMAAAAAAAAAAAAAAAAAAAAAAFtDb250ZW50X1R5cGVzXS54bWxQSwECLQAUAAYACAAAACEAOP0h&#10;/9YAAACUAQAACwAAAAAAAAAAAAAAAAAvAQAAX3JlbHMvLnJlbHNQSwECLQAUAAYACAAAACEAnAd8&#10;OoMCAACdBQAADgAAAAAAAAAAAAAAAAAuAgAAZHJzL2Uyb0RvYy54bWxQSwECLQAUAAYACAAAACEA&#10;diKzkd4AAAAIAQAADwAAAAAAAAAAAAAAAADdBAAAZHJzL2Rvd25yZXYueG1sUEsFBgAAAAAEAAQA&#10;8wAAAOgFAAAAAA==&#10;" fillcolor="black [3213]" strokecolor="black [3213]" strokeweight="1pt">
                      <w10:wrap anchorx="margin"/>
                    </v:rect>
                  </w:pict>
                </mc:Fallback>
              </mc:AlternateContent>
            </w:r>
          </w:p>
          <w:p w14:paraId="75952142" w14:textId="77777777" w:rsidR="000C56D1" w:rsidRDefault="000C56D1" w:rsidP="007A43FF">
            <w:pPr>
              <w:jc w:val="center"/>
              <w:rPr>
                <w:rFonts w:ascii="Times New Roman" w:hAnsi="Times New Roman" w:cs="Times New Roman"/>
              </w:rPr>
            </w:pPr>
            <w:r w:rsidRPr="000C56D1">
              <w:rPr>
                <w:rFonts w:ascii="Times New Roman" w:hAnsi="Times New Roman" w:cs="Times New Roman"/>
              </w:rPr>
              <w:t>{{SignatureName}}</w:t>
            </w:r>
          </w:p>
          <w:p w14:paraId="4477C6A6" w14:textId="1B3C5BA9" w:rsidR="007A43FF" w:rsidRDefault="007A43FF" w:rsidP="007A43FF">
            <w:pPr>
              <w:jc w:val="center"/>
              <w:rPr>
                <w:rFonts w:ascii="Times New Roman" w:hAnsi="Times New Roman" w:cs="Times New Roman"/>
              </w:rPr>
            </w:pPr>
            <w:r>
              <w:rPr>
                <w:rFonts w:ascii="Times New Roman" w:hAnsi="Times New Roman" w:cs="Times New Roman"/>
              </w:rPr>
              <w:t>10-09-2023</w:t>
            </w:r>
          </w:p>
          <w:p w14:paraId="6897DD66" w14:textId="77777777" w:rsidR="007A43FF" w:rsidRDefault="007A43FF" w:rsidP="00742B9F">
            <w:pPr>
              <w:rPr>
                <w:rFonts w:ascii="Times New Roman" w:hAnsi="Times New Roman" w:cs="Times New Roman"/>
              </w:rPr>
            </w:pPr>
          </w:p>
        </w:tc>
        <w:tc>
          <w:tcPr>
            <w:tcW w:w="6141" w:type="dxa"/>
          </w:tcPr>
          <w:p w14:paraId="3AB46158" w14:textId="77777777" w:rsidR="007A43FF" w:rsidRDefault="007A43FF" w:rsidP="007A43FF">
            <w:pPr>
              <w:rPr>
                <w:rFonts w:ascii="Bradley Hand ITC" w:hAnsi="Bradley Hand ITC" w:cs="Times New Roman"/>
                <w:sz w:val="32"/>
                <w:szCs w:val="32"/>
              </w:rPr>
            </w:pPr>
          </w:p>
          <w:p w14:paraId="7356C351" w14:textId="77777777" w:rsidR="007A43FF" w:rsidRDefault="007A43FF" w:rsidP="007A43FF">
            <w:pPr>
              <w:rPr>
                <w:rFonts w:ascii="Bradley Hand ITC" w:hAnsi="Bradley Hand ITC" w:cs="Times New Roman"/>
                <w:sz w:val="32"/>
                <w:szCs w:val="32"/>
              </w:rPr>
            </w:pPr>
          </w:p>
          <w:p w14:paraId="46D41827" w14:textId="77777777" w:rsidR="007A43FF" w:rsidRDefault="007A43FF" w:rsidP="007A43FF">
            <w:pPr>
              <w:rPr>
                <w:rFonts w:ascii="Bradley Hand ITC" w:hAnsi="Bradley Hand ITC" w:cs="Times New Roman"/>
                <w:sz w:val="32"/>
                <w:szCs w:val="32"/>
              </w:rPr>
            </w:pPr>
          </w:p>
          <w:p w14:paraId="3FDD4930" w14:textId="628FEF16" w:rsidR="007A43FF" w:rsidRPr="003E27B3" w:rsidRDefault="007A43FF" w:rsidP="007A43FF">
            <w:pPr>
              <w:jc w:val="center"/>
              <w:rPr>
                <w:rFonts w:ascii="Bradley Hand ITC" w:hAnsi="Bradley Hand ITC" w:cs="Times New Roman"/>
                <w:sz w:val="32"/>
                <w:szCs w:val="32"/>
              </w:rPr>
            </w:pPr>
            <w:r w:rsidRPr="003E27B3">
              <w:rPr>
                <w:rFonts w:ascii="Bradley Hand ITC" w:hAnsi="Bradley Hand ITC" w:cs="Times New Roman"/>
                <w:sz w:val="32"/>
                <w:szCs w:val="32"/>
              </w:rPr>
              <w:t>Hardik Vij</w:t>
            </w:r>
          </w:p>
          <w:p w14:paraId="274D996B" w14:textId="4F466238" w:rsidR="007A43FF" w:rsidRDefault="007A43FF" w:rsidP="007A43FF">
            <w:pPr>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8BA4CAE" wp14:editId="4CCF9AB3">
                      <wp:simplePos x="0" y="0"/>
                      <wp:positionH relativeFrom="margin">
                        <wp:posOffset>658495</wp:posOffset>
                      </wp:positionH>
                      <wp:positionV relativeFrom="paragraph">
                        <wp:posOffset>127635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BB27B" id="Rectangle 3" o:spid="_x0000_s1026" style="position:absolute;margin-left:51.85pt;margin-top:10.05pt;width:122.8pt;height:.3pt;rotation:18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O7rz03gAAAAkBAAAPAAAAZHJzL2Rvd25yZXYueG1sTI/BTsMwDIbvSLxDZCRuLNmKGCtN&#10;J1SB4ICQGGgaN68JSUXjVEnWlbcnO8Hxtz/9/lytJ9ezUYfYeZIwnwlgmlqvOjISPt4fr26BxYSk&#10;sPekJfzoCOv6/KzCUvkjvelxkwzLJRRLlGBTGkrOY2u1wzjzg6a8+/LBYcoxGK4CHnO56/lCiBvu&#10;sKN8weKgG6vb783BSQjCtFvcvjTWfOLTuHtu/OtDI+XlxXR/ByzpKf3BcNLP6lBnp70/kIqsz1kU&#10;y4xKWIg5sAwU16sC2P40WAKvK/7/g/oXAAD//wMAUEsBAi0AFAAGAAgAAAAhALaDOJL+AAAA4QEA&#10;ABMAAAAAAAAAAAAAAAAAAAAAAFtDb250ZW50X1R5cGVzXS54bWxQSwECLQAUAAYACAAAACEAOP0h&#10;/9YAAACUAQAACwAAAAAAAAAAAAAAAAAvAQAAX3JlbHMvLnJlbHNQSwECLQAUAAYACAAAACEAnAd8&#10;OoMCAACdBQAADgAAAAAAAAAAAAAAAAAuAgAAZHJzL2Uyb0RvYy54bWxQSwECLQAUAAYACAAAACEA&#10;Tu689N4AAAAJAQAADwAAAAAAAAAAAAAAAADdBAAAZHJzL2Rvd25yZXYueG1sUEsFBgAAAAAEAAQA&#10;8wAAAOgFAAAAAA==&#10;" fillcolor="black [3213]" strokecolor="black [3213]" strokeweight="1pt">
                      <w10:wrap anchorx="margin"/>
                    </v:rect>
                  </w:pict>
                </mc:Fallback>
              </mc:AlternateContent>
            </w:r>
          </w:p>
          <w:p w14:paraId="670375AF" w14:textId="2E2EAA42" w:rsidR="007A43FF" w:rsidRDefault="007A43FF" w:rsidP="007A43FF">
            <w:pPr>
              <w:jc w:val="center"/>
              <w:rPr>
                <w:rFonts w:ascii="Times New Roman" w:hAnsi="Times New Roman" w:cs="Times New Roman"/>
              </w:rPr>
            </w:pPr>
          </w:p>
          <w:p w14:paraId="0AC6B649" w14:textId="0178B602" w:rsidR="007A43FF" w:rsidRDefault="007A43FF" w:rsidP="007A43FF">
            <w:pPr>
              <w:jc w:val="center"/>
              <w:rPr>
                <w:rFonts w:ascii="Times New Roman" w:hAnsi="Times New Roman" w:cs="Times New Roman"/>
              </w:rPr>
            </w:pPr>
            <w:r>
              <w:rPr>
                <w:rFonts w:ascii="Times New Roman" w:hAnsi="Times New Roman" w:cs="Times New Roman"/>
              </w:rPr>
              <w:t>Hardik Vij</w:t>
            </w:r>
          </w:p>
          <w:p w14:paraId="044BBDBA" w14:textId="77777777" w:rsidR="007A43FF" w:rsidRDefault="007A43FF" w:rsidP="007A43FF">
            <w:pPr>
              <w:jc w:val="center"/>
              <w:rPr>
                <w:rFonts w:ascii="Times New Roman" w:hAnsi="Times New Roman" w:cs="Times New Roman"/>
              </w:rPr>
            </w:pPr>
            <w:r>
              <w:rPr>
                <w:rFonts w:ascii="Times New Roman" w:hAnsi="Times New Roman" w:cs="Times New Roman"/>
              </w:rPr>
              <w:t>10-09-2023</w:t>
            </w:r>
          </w:p>
          <w:p w14:paraId="251587FC" w14:textId="77777777" w:rsidR="007A43FF" w:rsidRDefault="007A43FF" w:rsidP="00742B9F">
            <w:pPr>
              <w:rPr>
                <w:rFonts w:ascii="Times New Roman" w:hAnsi="Times New Roman" w:cs="Times New Roman"/>
              </w:rPr>
            </w:pPr>
          </w:p>
        </w:tc>
      </w:tr>
    </w:tbl>
    <w:p w14:paraId="08F0058F" w14:textId="77777777" w:rsidR="007A43FF" w:rsidRDefault="007A43FF" w:rsidP="00742B9F">
      <w:pPr>
        <w:rPr>
          <w:rFonts w:ascii="Times New Roman" w:hAnsi="Times New Roman" w:cs="Times New Roman"/>
        </w:rPr>
      </w:pPr>
    </w:p>
    <w:p w14:paraId="787D2910" w14:textId="77777777" w:rsidR="007A43FF" w:rsidRDefault="007A43FF" w:rsidP="00742B9F">
      <w:pPr>
        <w:rPr>
          <w:rFonts w:ascii="Times New Roman" w:hAnsi="Times New Roman" w:cs="Times New Roman"/>
        </w:rPr>
      </w:pPr>
    </w:p>
    <w:p w14:paraId="66FBCAC8" w14:textId="77777777" w:rsidR="00627926" w:rsidRDefault="00627926" w:rsidP="00742B9F">
      <w:pPr>
        <w:rPr>
          <w:rFonts w:ascii="Times New Roman" w:hAnsi="Times New Roman" w:cs="Times New Roman"/>
        </w:rPr>
      </w:pPr>
    </w:p>
    <w:p w14:paraId="48DB1946" w14:textId="77777777" w:rsidR="000C56D1" w:rsidRPr="000C56D1" w:rsidRDefault="000C56D1" w:rsidP="000C56D1">
      <w:pPr>
        <w:rPr>
          <w:rFonts w:ascii="Times New Roman" w:hAnsi="Times New Roman" w:cs="Times New Roman"/>
        </w:rPr>
      </w:pPr>
    </w:p>
    <w:p w14:paraId="049E7443" w14:textId="77777777" w:rsidR="000C56D1" w:rsidRDefault="000C56D1" w:rsidP="000C56D1">
      <w:pPr>
        <w:rPr>
          <w:rFonts w:ascii="Times New Roman" w:hAnsi="Times New Roman" w:cs="Times New Roman"/>
        </w:rPr>
      </w:pPr>
    </w:p>
    <w:p w14:paraId="79D7A89D" w14:textId="616C81C0" w:rsidR="000C56D1" w:rsidRPr="000C56D1" w:rsidRDefault="000C56D1" w:rsidP="000C56D1">
      <w:pPr>
        <w:tabs>
          <w:tab w:val="left" w:pos="2904"/>
        </w:tabs>
        <w:rPr>
          <w:rFonts w:ascii="Times New Roman" w:hAnsi="Times New Roman" w:cs="Times New Roman"/>
        </w:rPr>
      </w:pPr>
      <w:r>
        <w:rPr>
          <w:rFonts w:ascii="Times New Roman" w:hAnsi="Times New Roman" w:cs="Times New Roman"/>
        </w:rPr>
        <w:tab/>
      </w:r>
    </w:p>
    <w:sectPr w:rsidR="000C56D1" w:rsidRPr="000C56D1" w:rsidSect="00CA34B3">
      <w:headerReference w:type="even" r:id="rId7"/>
      <w:headerReference w:type="default" r:id="rId8"/>
      <w:footerReference w:type="default" r:id="rId9"/>
      <w:headerReference w:type="first" r:id="rId10"/>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CDCEA" w14:textId="77777777" w:rsidR="008D17B8" w:rsidRDefault="008D17B8" w:rsidP="005C3578">
      <w:pPr>
        <w:spacing w:after="0" w:line="240" w:lineRule="auto"/>
      </w:pPr>
      <w:r>
        <w:separator/>
      </w:r>
    </w:p>
  </w:endnote>
  <w:endnote w:type="continuationSeparator" w:id="0">
    <w:p w14:paraId="668B87A0" w14:textId="77777777" w:rsidR="008D17B8" w:rsidRDefault="008D17B8"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511E4" w14:textId="77777777" w:rsidR="008D17B8" w:rsidRDefault="008D17B8" w:rsidP="005C3578">
      <w:pPr>
        <w:spacing w:after="0" w:line="240" w:lineRule="auto"/>
      </w:pPr>
      <w:r>
        <w:separator/>
      </w:r>
    </w:p>
  </w:footnote>
  <w:footnote w:type="continuationSeparator" w:id="0">
    <w:p w14:paraId="1D727295" w14:textId="77777777" w:rsidR="008D17B8" w:rsidRDefault="008D17B8"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4D86"/>
    <w:rsid w:val="00085ABF"/>
    <w:rsid w:val="000C56D1"/>
    <w:rsid w:val="001B67AC"/>
    <w:rsid w:val="001E4D00"/>
    <w:rsid w:val="00250C66"/>
    <w:rsid w:val="00304D82"/>
    <w:rsid w:val="00347C0B"/>
    <w:rsid w:val="00397639"/>
    <w:rsid w:val="003A40AB"/>
    <w:rsid w:val="003B4583"/>
    <w:rsid w:val="003E27B3"/>
    <w:rsid w:val="003F1694"/>
    <w:rsid w:val="004473F3"/>
    <w:rsid w:val="004A5C1A"/>
    <w:rsid w:val="005930B5"/>
    <w:rsid w:val="005C3578"/>
    <w:rsid w:val="00627926"/>
    <w:rsid w:val="00652DFB"/>
    <w:rsid w:val="00676C6D"/>
    <w:rsid w:val="00692691"/>
    <w:rsid w:val="00742B9F"/>
    <w:rsid w:val="0076583B"/>
    <w:rsid w:val="007A43FF"/>
    <w:rsid w:val="00806EC7"/>
    <w:rsid w:val="008178F7"/>
    <w:rsid w:val="008877F0"/>
    <w:rsid w:val="008D17B8"/>
    <w:rsid w:val="00934B56"/>
    <w:rsid w:val="009B4282"/>
    <w:rsid w:val="009C392D"/>
    <w:rsid w:val="009D2436"/>
    <w:rsid w:val="00A27002"/>
    <w:rsid w:val="00BB53F2"/>
    <w:rsid w:val="00CA34B3"/>
    <w:rsid w:val="00CE0242"/>
    <w:rsid w:val="00E56EF7"/>
    <w:rsid w:val="00E650C6"/>
    <w:rsid w:val="00E96136"/>
    <w:rsid w:val="00EA59CD"/>
    <w:rsid w:val="00ED7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3FF"/>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34801025">
      <w:bodyDiv w:val="1"/>
      <w:marLeft w:val="0"/>
      <w:marRight w:val="0"/>
      <w:marTop w:val="0"/>
      <w:marBottom w:val="0"/>
      <w:divBdr>
        <w:top w:val="none" w:sz="0" w:space="0" w:color="auto"/>
        <w:left w:val="none" w:sz="0" w:space="0" w:color="auto"/>
        <w:bottom w:val="none" w:sz="0" w:space="0" w:color="auto"/>
        <w:right w:val="none" w:sz="0" w:space="0" w:color="auto"/>
      </w:divBdr>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847447934">
      <w:bodyDiv w:val="1"/>
      <w:marLeft w:val="0"/>
      <w:marRight w:val="0"/>
      <w:marTop w:val="0"/>
      <w:marBottom w:val="0"/>
      <w:divBdr>
        <w:top w:val="none" w:sz="0" w:space="0" w:color="auto"/>
        <w:left w:val="none" w:sz="0" w:space="0" w:color="auto"/>
        <w:bottom w:val="none" w:sz="0" w:space="0" w:color="auto"/>
        <w:right w:val="none" w:sz="0" w:space="0" w:color="auto"/>
      </w:divBdr>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191071227">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 w:id="176777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Saravana kumar B</cp:lastModifiedBy>
  <cp:revision>8</cp:revision>
  <dcterms:created xsi:type="dcterms:W3CDTF">2023-09-09T22:16:00Z</dcterms:created>
  <dcterms:modified xsi:type="dcterms:W3CDTF">2025-02-05T06:45:00Z</dcterms:modified>
</cp:coreProperties>
</file>