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             Project Title: COVID-19 Vaccines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goal of this project is to analyze COVID-19 vaccine data to gain insights into vaccination trends, distribution, and their impact. We aim to understand how different countries are progressing with vaccination, identify potential factors influencing vaccination rates, and make data-driven recommendations for public health initiatives.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Design Thinking Process: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Empathize: Understand the importance of vaccination in controlling the COVID-19 pandemic and the need for data-driven decision-making.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Define: Clearly define the problem statement and objectives of the analysis.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Ideate: Consider data sources and analysis techniques for gaining insights into vaccination trends.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Prototype: Gather and preprocess COVID-19 vaccine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Test: Perform exploratory data analysis and statistical analysis to identify trends and correlations.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Implement: Create data visualizations to effectively communicate findings.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Iterate: Refine analysis and insights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Phases of Development: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Data Collection: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Data sources include government health agencies, the WHO, and APIs like the COVID-19 API.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Gathered data on vaccination rates, total vaccinations, people vaccinated, and related variables.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 Data Preprocessing: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Checked for data quality, missing values, and errors.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Standardized data formats and handled duplicates.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Aggregated data by country for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 Exploratory Data Analysis (EDA):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Calculated summary statistics, including means, medians, and standard deviations.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Visualized data distribution, time series trends, and correlation between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Identified outliers and patterns in the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Statistical Analysis: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Conducted hypothesis testing to compare vaccination rates between countries or regions.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Performed regression analysis to understand relationships between variables.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5. Data Visualization: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Created time series plots, bar charts, heatmaps, and scatterplots to represent findings.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Utilized Python libraries such as Matplotlib, Seaborn, and Pandas for visualization.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Dataset Description: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dataset used for this analysis consists of COVID-19 vaccination data, with variables including total vaccinations, people vaccinated, date, and country. The data covers multiple countries and spans over time. The dataset was collected from reliable sources such as government health agencies and reputable research institutions.</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Key Findings and Insights: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Vaccination Progress: Some countries have made significant progress in total vaccinations, while others are lagging behind.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Seasonal Trends: Seasonal patterns and fluctuations in vaccination rates were observed.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Correlations: Certain factors, such as population density and healthcare infrastructure, correlated with vaccination rates.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Hypothesis Testing: Statistical tests revealed significant differences in vaccination rates between countries.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Recommendations: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Prioritize vaccination campaigns in countries with lower vaccination rates.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Analyze the impact of seasonal patterns on vaccination and adjust strategies accordingly.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Investigate the factors contributing to the success of countries with high vaccination rates and consider similar strategies in other regions.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Continue monitoring and analyzing vaccination data for adaptive decision-making.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COVID-19 vaccine analysis involves the evaluation of vaccines developed to protect against the coronavirus disease 2019 (COVID-19). This analysis typically includes the following key aspects: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Vaccine Efficacy: Determining how well a vaccine prevents COVID-19 infection in clinical trials, measured as a percentage reduction in the number of cases among vaccinated individuals compared to those who received a placebo.</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Safety Profile: Assessing the safety of the vaccine, including any adverse effects, side effects, or rare complications that may occur after vaccination.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Immunogenicity: Studying the immune response generated by the vaccine, which includes the production of antibodies and T-cells that are essential for fighting the virus.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Variants: Analyzing how effective the vaccine is against new variants of the virus, as these mutations can potentially impact vaccine efficacy.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Distribution and Logistics: Examining the logistics of vaccine distribution, including storage requirements (e.g., temperature), supply chain issues, and the equitable distribution of vaccines to different regions and populations.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Public Health Impact: Assessing the overall impact of vaccination campaigns on reducing COVID-19 transmission, hospitalizations, and mortality rates in communities.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Long-Term Follow-Up: Monitoring the long-term effects and durability of vaccine protection, as well as the potential need for booster shots.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Vaccine analysis plays a crucial role in guiding public health policies and recommendations, helping ensure the safety and effectiveness of COVID-19 vaccines, and contributing to the global effort to control the spread of the virus.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WE can find datasets for COVID-19 vaccine analysis from various reputable sources, including government agencies, research institutions, and public health organizations. Here are some places where you can access COVID-19 vaccine datasets: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COVID-19 Data Repositories: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[COVID-19 Data Repository by the Center for Systems Science and Engineering (CSSE) at Johns Hopkins University]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https://github.com/CSSEGISandData/COVID-19</w:t>
        </w:r>
      </w:hyperlink>
      <w:r>
        <w:rPr>
          <w:rFonts w:ascii="Calibri" w:hAnsi="Calibri" w:cs="Calibri" w:eastAsia="Calibri"/>
          <w:color w:val="auto"/>
          <w:spacing w:val="0"/>
          <w:position w:val="0"/>
          <w:sz w:val="28"/>
          <w:shd w:fill="auto" w:val="clear"/>
        </w:rPr>
        <w:t xml:space="preserve">): This repository provides global COVID-19 data, including vaccination data.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Government Health Departments: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Many countries' health departments provide datasets related to COVID-19 and vaccine distribution. Examples include the [CDC in the United States] (</w:t>
      </w: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https://data.cdc.gov/</w:t>
        </w:r>
      </w:hyperlink>
      <w:r>
        <w:rPr>
          <w:rFonts w:ascii="Calibri" w:hAnsi="Calibri" w:cs="Calibri" w:eastAsia="Calibri"/>
          <w:color w:val="auto"/>
          <w:spacing w:val="0"/>
          <w:position w:val="0"/>
          <w:sz w:val="28"/>
          <w:shd w:fill="auto" w:val="clear"/>
        </w:rPr>
        <w:t xml:space="preserve">), [Public Health England] (</w:t>
      </w: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https://www.gov.uk/government/organisations/public-health-england</w:t>
        </w:r>
      </w:hyperlink>
      <w:r>
        <w:rPr>
          <w:rFonts w:ascii="Calibri" w:hAnsi="Calibri" w:cs="Calibri" w:eastAsia="Calibri"/>
          <w:color w:val="auto"/>
          <w:spacing w:val="0"/>
          <w:position w:val="0"/>
          <w:sz w:val="28"/>
          <w:shd w:fill="auto" w:val="clear"/>
        </w:rPr>
        <w:t xml:space="preserve">), and [Health Canada] (</w:t>
      </w: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https://health-infobase.canada.ca/covid-19/</w:t>
        </w:r>
      </w:hyperlink>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World Health Organization (WHO):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The WHO offers global COVID-19 data, including vaccine coverage, on its [COVID-19 Data page] (</w:t>
      </w: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https://covid19.who.int/</w:t>
        </w:r>
      </w:hyperlink>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Kaggle: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[Kaggle](https://www.kaggle.com/datasets) hosts a variety of datasets related to COVID-19, including vaccine-related data.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Data.gov:</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The [Data.gov] (</w:t>
      </w: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https://www.data.gov/</w:t>
        </w:r>
      </w:hyperlink>
      <w:r>
        <w:rPr>
          <w:rFonts w:ascii="Calibri" w:hAnsi="Calibri" w:cs="Calibri" w:eastAsia="Calibri"/>
          <w:color w:val="auto"/>
          <w:spacing w:val="0"/>
          <w:position w:val="0"/>
          <w:sz w:val="28"/>
          <w:shd w:fill="auto" w:val="clear"/>
        </w:rPr>
        <w:t xml:space="preserve">) website offers datasets from various U.S. government agencies, some of which are related to COVID-19 and vaccination.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COVID-19 Data APIs: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Some organizations provide data through APIs that you can use to access real-time information. For example, you can use APIs provided by organizations like [COVID-19 API] (</w:t>
      </w:r>
      <w:hyperlink xmlns:r="http://schemas.openxmlformats.org/officeDocument/2006/relationships" r:id="docRId6">
        <w:r>
          <w:rPr>
            <w:rFonts w:ascii="Calibri" w:hAnsi="Calibri" w:cs="Calibri" w:eastAsia="Calibri"/>
            <w:color w:val="0000FF"/>
            <w:spacing w:val="0"/>
            <w:position w:val="0"/>
            <w:sz w:val="28"/>
            <w:u w:val="single"/>
            <w:shd w:fill="auto" w:val="clear"/>
          </w:rPr>
          <w:t xml:space="preserve">https://covid19api.com/</w:t>
        </w:r>
      </w:hyperlink>
      <w:r>
        <w:rPr>
          <w:rFonts w:ascii="Calibri" w:hAnsi="Calibri" w:cs="Calibri" w:eastAsia="Calibri"/>
          <w:color w:val="auto"/>
          <w:spacing w:val="0"/>
          <w:position w:val="0"/>
          <w:sz w:val="28"/>
          <w:shd w:fill="auto" w:val="clear"/>
        </w:rPr>
        <w:t xml:space="preserve">) and [COVID-19 Data] (</w:t>
      </w:r>
      <w:hyperlink xmlns:r="http://schemas.openxmlformats.org/officeDocument/2006/relationships" r:id="docRId7">
        <w:r>
          <w:rPr>
            <w:rFonts w:ascii="Calibri" w:hAnsi="Calibri" w:cs="Calibri" w:eastAsia="Calibri"/>
            <w:color w:val="0000FF"/>
            <w:spacing w:val="0"/>
            <w:position w:val="0"/>
            <w:sz w:val="28"/>
            <w:u w:val="single"/>
            <w:shd w:fill="auto" w:val="clear"/>
          </w:rPr>
          <w:t xml:space="preserve">https://covid19data.com/</w:t>
        </w:r>
      </w:hyperlink>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Academic Research Repositories: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University research institutions and academic journals may share datasets related to COVID-19 and vaccine analysis. Websites like [Zenodo] (</w:t>
      </w:r>
      <w:hyperlink xmlns:r="http://schemas.openxmlformats.org/officeDocument/2006/relationships" r:id="docRId8">
        <w:r>
          <w:rPr>
            <w:rFonts w:ascii="Calibri" w:hAnsi="Calibri" w:cs="Calibri" w:eastAsia="Calibri"/>
            <w:color w:val="0000FF"/>
            <w:spacing w:val="0"/>
            <w:position w:val="0"/>
            <w:sz w:val="28"/>
            <w:u w:val="single"/>
            <w:shd w:fill="auto" w:val="clear"/>
          </w:rPr>
          <w:t xml:space="preserve">https://zenodo.org/</w:t>
        </w:r>
      </w:hyperlink>
      <w:r>
        <w:rPr>
          <w:rFonts w:ascii="Calibri" w:hAnsi="Calibri" w:cs="Calibri" w:eastAsia="Calibri"/>
          <w:color w:val="auto"/>
          <w:spacing w:val="0"/>
          <w:position w:val="0"/>
          <w:sz w:val="28"/>
          <w:shd w:fill="auto" w:val="clear"/>
        </w:rPr>
        <w:t xml:space="preserve">) and [figshare](https://figshare.com/) are good places to explore academic datasets.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using these datasets, be sure to review their terms of use and consider any legal and ethical considerations related to data privacy and usage. Additionally, keep in mind that the availability of data may change over time, so it's a good practice to check for the latest updates and sources.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 a dataset for COVID-19 vaccine analysis, you may include a wide range of columns to capture relevant information and variables. The specific columns to include can vary depending on the scope and objectives of your analysis. Here is a list of common columns that you might consider including in your data sheet: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Country/Region:</w:t>
      </w:r>
      <w:r>
        <w:rPr>
          <w:rFonts w:ascii="Calibri" w:hAnsi="Calibri" w:cs="Calibri" w:eastAsia="Calibri"/>
          <w:color w:val="auto"/>
          <w:spacing w:val="0"/>
          <w:position w:val="0"/>
          <w:sz w:val="28"/>
          <w:shd w:fill="auto" w:val="clear"/>
        </w:rPr>
        <w:t xml:space="preserve"> The name of the country or region for which the data is recorded.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Date:</w:t>
      </w:r>
      <w:r>
        <w:rPr>
          <w:rFonts w:ascii="Calibri" w:hAnsi="Calibri" w:cs="Calibri" w:eastAsia="Calibri"/>
          <w:color w:val="auto"/>
          <w:spacing w:val="0"/>
          <w:position w:val="0"/>
          <w:sz w:val="28"/>
          <w:shd w:fill="auto" w:val="clear"/>
        </w:rPr>
        <w:t xml:space="preserve"> The date on which the data was collected or recorded.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Total COVID-19 Cases:</w:t>
      </w:r>
      <w:r>
        <w:rPr>
          <w:rFonts w:ascii="Calibri" w:hAnsi="Calibri" w:cs="Calibri" w:eastAsia="Calibri"/>
          <w:color w:val="auto"/>
          <w:spacing w:val="0"/>
          <w:position w:val="0"/>
          <w:sz w:val="28"/>
          <w:shd w:fill="auto" w:val="clear"/>
        </w:rPr>
        <w:t xml:space="preserve"> The total number of confirmed COVID-19 cases in the country or region.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Total COVID-19 Deaths:</w:t>
      </w:r>
      <w:r>
        <w:rPr>
          <w:rFonts w:ascii="Calibri" w:hAnsi="Calibri" w:cs="Calibri" w:eastAsia="Calibri"/>
          <w:color w:val="auto"/>
          <w:spacing w:val="0"/>
          <w:position w:val="0"/>
          <w:sz w:val="28"/>
          <w:shd w:fill="auto" w:val="clear"/>
        </w:rPr>
        <w:t xml:space="preserve"> The total number of COVID-19-related deaths in the country or region.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Total COVID-19 Recovered:</w:t>
      </w:r>
      <w:r>
        <w:rPr>
          <w:rFonts w:ascii="Calibri" w:hAnsi="Calibri" w:cs="Calibri" w:eastAsia="Calibri"/>
          <w:color w:val="auto"/>
          <w:spacing w:val="0"/>
          <w:position w:val="0"/>
          <w:sz w:val="28"/>
          <w:shd w:fill="auto" w:val="clear"/>
        </w:rPr>
        <w:t xml:space="preserve"> The total number of individuals who have recovered from COVID-19 in the country or region.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Total COVID-19 Tests:</w:t>
      </w:r>
      <w:r>
        <w:rPr>
          <w:rFonts w:ascii="Calibri" w:hAnsi="Calibri" w:cs="Calibri" w:eastAsia="Calibri"/>
          <w:color w:val="auto"/>
          <w:spacing w:val="0"/>
          <w:position w:val="0"/>
          <w:sz w:val="28"/>
          <w:shd w:fill="auto" w:val="clear"/>
        </w:rPr>
        <w:t xml:space="preserve"> The total number of COVID-19 tests conducted in the country or region.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Vaccine Manufacturer:</w:t>
      </w:r>
      <w:r>
        <w:rPr>
          <w:rFonts w:ascii="Calibri" w:hAnsi="Calibri" w:cs="Calibri" w:eastAsia="Calibri"/>
          <w:color w:val="auto"/>
          <w:spacing w:val="0"/>
          <w:position w:val="0"/>
          <w:sz w:val="28"/>
          <w:shd w:fill="auto" w:val="clear"/>
        </w:rPr>
        <w:t xml:space="preserve"> The name of the COVID-19 vaccine manufacturer or the type of vaccine used (e.g., Pfizer, Moderna, AstraZeneca).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Vaccination Date</w:t>
      </w:r>
      <w:r>
        <w:rPr>
          <w:rFonts w:ascii="Calibri" w:hAnsi="Calibri" w:cs="Calibri" w:eastAsia="Calibri"/>
          <w:color w:val="auto"/>
          <w:spacing w:val="0"/>
          <w:position w:val="0"/>
          <w:sz w:val="28"/>
          <w:shd w:fill="auto" w:val="clear"/>
        </w:rPr>
        <w:t xml:space="preserve">: The date on which individuals received the vaccine.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Vaccination Dose:</w:t>
      </w:r>
      <w:r>
        <w:rPr>
          <w:rFonts w:ascii="Calibri" w:hAnsi="Calibri" w:cs="Calibri" w:eastAsia="Calibri"/>
          <w:color w:val="auto"/>
          <w:spacing w:val="0"/>
          <w:position w:val="0"/>
          <w:sz w:val="28"/>
          <w:shd w:fill="auto" w:val="clear"/>
        </w:rPr>
        <w:t xml:space="preserve"> The dose number (e.g., 1st dose, 2nd dose, booster).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Total Vaccinations Administered:</w:t>
      </w:r>
      <w:r>
        <w:rPr>
          <w:rFonts w:ascii="Calibri" w:hAnsi="Calibri" w:cs="Calibri" w:eastAsia="Calibri"/>
          <w:color w:val="auto"/>
          <w:spacing w:val="0"/>
          <w:position w:val="0"/>
          <w:sz w:val="28"/>
          <w:shd w:fill="auto" w:val="clear"/>
        </w:rPr>
        <w:t xml:space="preserve"> The total number of vaccine doses administered in the country or region.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Population:</w:t>
      </w:r>
      <w:r>
        <w:rPr>
          <w:rFonts w:ascii="Calibri" w:hAnsi="Calibri" w:cs="Calibri" w:eastAsia="Calibri"/>
          <w:color w:val="auto"/>
          <w:spacing w:val="0"/>
          <w:position w:val="0"/>
          <w:sz w:val="28"/>
          <w:shd w:fill="auto" w:val="clear"/>
        </w:rPr>
        <w:t xml:space="preserve"> The total population of the country or region.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Vaccination Rate:</w:t>
      </w:r>
      <w:r>
        <w:rPr>
          <w:rFonts w:ascii="Calibri" w:hAnsi="Calibri" w:cs="Calibri" w:eastAsia="Calibri"/>
          <w:color w:val="auto"/>
          <w:spacing w:val="0"/>
          <w:position w:val="0"/>
          <w:sz w:val="28"/>
          <w:shd w:fill="auto" w:val="clear"/>
        </w:rPr>
        <w:t xml:space="preserve"> The percentage of the population that has received at least one vaccine dose.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Vaccination Coverage:</w:t>
      </w:r>
      <w:r>
        <w:rPr>
          <w:rFonts w:ascii="Calibri" w:hAnsi="Calibri" w:cs="Calibri" w:eastAsia="Calibri"/>
          <w:color w:val="auto"/>
          <w:spacing w:val="0"/>
          <w:position w:val="0"/>
          <w:sz w:val="28"/>
          <w:shd w:fill="auto" w:val="clear"/>
        </w:rPr>
        <w:t xml:space="preserve"> The percentage of the population fully vaccinated (e.g., received both doses or required booster shots).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Vaccine Efficacy:</w:t>
      </w:r>
      <w:r>
        <w:rPr>
          <w:rFonts w:ascii="Calibri" w:hAnsi="Calibri" w:cs="Calibri" w:eastAsia="Calibri"/>
          <w:color w:val="auto"/>
          <w:spacing w:val="0"/>
          <w:position w:val="0"/>
          <w:sz w:val="28"/>
          <w:shd w:fill="auto" w:val="clear"/>
        </w:rPr>
        <w:t xml:space="preserve"> The efficacy rate of the vaccine(s) used in the country or region.</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COVID-19 Variants:</w:t>
      </w:r>
      <w:r>
        <w:rPr>
          <w:rFonts w:ascii="Calibri" w:hAnsi="Calibri" w:cs="Calibri" w:eastAsia="Calibri"/>
          <w:color w:val="auto"/>
          <w:spacing w:val="0"/>
          <w:position w:val="0"/>
          <w:sz w:val="28"/>
          <w:shd w:fill="auto" w:val="clear"/>
        </w:rPr>
        <w:t xml:space="preserve"> Information on the prevalence of COVID-19 variants in the country or region.</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Healthcare Infrastructure:</w:t>
      </w:r>
      <w:r>
        <w:rPr>
          <w:rFonts w:ascii="Calibri" w:hAnsi="Calibri" w:cs="Calibri" w:eastAsia="Calibri"/>
          <w:color w:val="auto"/>
          <w:spacing w:val="0"/>
          <w:position w:val="0"/>
          <w:sz w:val="28"/>
          <w:shd w:fill="auto" w:val="clear"/>
        </w:rPr>
        <w:t xml:space="preserve"> Information on healthcare facilities, hospital beds, and ICU capacity.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For a COVID-19 vaccine analysis project, I'll typically work with data analysis and visualization libraries in a programming language like Python. </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 </w:t>
      </w:r>
      <w:r>
        <w:rPr>
          <w:rFonts w:ascii="Calibri" w:hAnsi="Calibri" w:cs="Calibri" w:eastAsia="Calibri"/>
          <w:b/>
          <w:color w:val="auto"/>
          <w:spacing w:val="0"/>
          <w:position w:val="0"/>
          <w:sz w:val="36"/>
          <w:u w:val="single"/>
          <w:shd w:fill="auto" w:val="clear"/>
        </w:rPr>
        <w:t xml:space="preserve">Pandas:</w:t>
      </w:r>
      <w:r>
        <w:rPr>
          <w:rFonts w:ascii="Calibri" w:hAnsi="Calibri" w:cs="Calibri" w:eastAsia="Calibri"/>
          <w:color w:val="auto"/>
          <w:spacing w:val="0"/>
          <w:position w:val="0"/>
          <w:sz w:val="28"/>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Essential for data manipulation, cleaning, and analysis, particularly when dealing with tabular data.</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Pandas is a popular open-source data manipulation and analysis library for the Python programming language. It provides powerful and easy-to-use tools for working with structured data, such as tabular data, time series, and more. Pandas is a fundamental library for data analysis and is widely used in fields such as data science, data engineering, and finance.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Pandas is a versatile library that is widely used in data analysis projects. It simplifies many of the tasks associated with data manipulation and provides a flexible and intuitive interface for working with data in Python. It is often used in conjunction with other data science libraries, such as NumPy, Matplotlib, and Scikit-Learn, to perform end-to-end data analysis and machine learning tasks.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NumPy</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Provides support for numerical operations and array processing.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NumPy (Numerical Python) is a fundamental open-source library for numerical and mathematical operations in the Python programming language. It provides support for working with large, multi-dimensional arrays and matrices, along with a collection of mathematical functions to operate on these arrays. NumPy is a cornerstone library for scientific computing, data analysis, and machine learning in Python. Here are some key features and components of the NumPy library: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NumPy is a fundamental building block for many data analysis and scientific computing tasks in Python. It is particularly important for tasks involving large datasets, numerical simulations, and machine learning. Many other libraries and frameworks, including Pandas, Scikit-Learn, and TensorFlow, rely on NumPy arrays for efficient data handling and computation.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SciPy: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Extends NumPy with additional scientific and statistical functionality.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SciPy is an open-source library for mathematics, science, and engineering in Python. It builds on the capabilities of NumPy and extends them to provide additional functionality for scientific and technical computing. SciPy is an essential component of the Python scientific computing ecosystem and is often used in conjunction with NumPy, Matplotlib, and other libraries.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SciPy is a versatile library that simplifies complex mathematical and scientific computations, making it an indispensable tool for researchers, engineers, data scientists, and anyone working in scientific and technical fields. Its comprehensive functionality and easy-to-use interface have made it a cornerstone of the Python ecosystem for scientific computing.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WAY TO DOWNLOAD THESE LIBRARIES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download and install Python libraries like NumPy, Pandas, and SciPy using a package manager called `pip`, which is included with Python. Here's how you can install these libraries: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NumPy: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To install NumPy, open your command prompt or terminal and run the following command: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pip install numpy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command will download and install the latest version of NumPy.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Pandas: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You can install Pandas in the same way by running the following command: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pip install pandas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will download and install the latest version of Pandas.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SciPy: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SciPy includes NumPy as one of its dependencies, so you'll have NumPy installed when you install SciPy. To install SciPy, run the following command: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pip install scipy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command will install both SciPy and NumPy.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Make sure you have a working Python installation before running these commands. If you are using a virtual environment, make sure it is activated before running `pip install`. If you encounter any permission issues, you might need to run the command with administrative privileges (e.g., `sudo pip install` on Linux/macOS or running your command prompt as an administrator on Windows).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Additionally, you can specify a specific version of the library to install by adding the version number to the `pip install` command. For example: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pip install numpy==1.20.0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pip install pandas==1.3.3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pip install scipy==1.7.3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ensures that you install a specific version of the library if needed. However, it's generally recommended to install the latest versions to benefit from bug fixes and new features.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TRAINING AND TESTING  THE PROJECT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Training and testing a COVID-19 vaccine analysis project involves several steps, which can be broken down as follows: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1.Data Collection: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Gather relevant data from reputable sources, as mentioned earlier. Ensure that you have data on COVID-19 cases, vaccination rates, and any other pertinent variables you want to analyze.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 Data Preprocessing</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Clean the data by handling missing values, outliers, and formatting issues.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Perform data transformations and feature engineering as needed.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Exploratory Data Analysis (EDA):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Use data visualization libraries (e.g., Matplotlib, Seaborn) to explore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Identify trends, correlations, and patterns in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EDA helps you gain insights and determine the direction of your analysis.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Hypothesis Testing and Statistical Analysis: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Use libraries like Statsmodels for hypothesis testing and statistical modeling if applicable.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Test hypotheses and perform statistical analyses to validate your findings.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Machine Learning (if applicable):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If your project involves predictive modeling, use Scikit-Learn, TensorFlow, or PyTorch to develop and train machine learning models.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Split your dataset into training and testing sets for model evaluation.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Geospatial Analysis (if applicable):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For geospatial analysis, use Geopandas, Folium, or other libraries.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Create maps and conduct spatial analyses as needed.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7.Time Series Analysis (if applicable):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 If analyzing temporal data, use libraries like Prophet or Statsmodels for time series analysis.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Model and forecast trends in time-series data.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8.Natural Language Processing (NLP) (if applicable):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If working with text data, use NLP libraries like NLTK.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Perform sentiment analysis or other text-based tasks.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9.Model Evaluation: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Evaluate machine learning models using appropriate metrics (e.g., accuracy, F1-score, ROC-AUC).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Assess the quality of geospatial or time series analyses based on their specific criteria.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10.Data Visualization and Reporting: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Create visualizations to communicate your findings effectively.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Use libraries like Matplotlib, Seaborn, Plotly, or Dash to generate interactive and informative plots.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Summarize your analysis in a clear and understandable format.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11.Documentation: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Document your code and analysis process for reference and sharing with others.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12.Testing and Validation: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If you've built predictive models, assess their performance on a test dataset that the model hasn't seen during training.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Validate your results, especially if your analysis leads to actionable insights.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13.Iterate and Refine: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Based on the results and </w:t>
      </w:r>
      <w:r>
        <w:rPr>
          <w:rFonts w:ascii="Calibri" w:hAnsi="Calibri" w:cs="Calibri" w:eastAsia="Calibri"/>
          <w:b/>
          <w:color w:val="auto"/>
          <w:spacing w:val="0"/>
          <w:position w:val="0"/>
          <w:sz w:val="28"/>
          <w:shd w:fill="auto" w:val="clear"/>
        </w:rPr>
        <w:t xml:space="preserve">feedback</w:t>
      </w:r>
      <w:r>
        <w:rPr>
          <w:rFonts w:ascii="Calibri" w:hAnsi="Calibri" w:cs="Calibri" w:eastAsia="Calibri"/>
          <w:color w:val="auto"/>
          <w:spacing w:val="0"/>
          <w:position w:val="0"/>
          <w:sz w:val="28"/>
          <w:shd w:fill="auto" w:val="clear"/>
        </w:rPr>
        <w:t xml:space="preserve">, refine your analysis and models as needed.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Revisit and adjust your hypotheses and methodology as the project progresses.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14.Sharing Results: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Share your findings and insights through reports, presentations, or interactive dashboards created using tools like Dash or Jupyter Notebooks.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15.Peer Review (if applicable):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Seek feedback from colleagues or experts in the field to ensure the validity and quality of your analysis.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Remember that the specific steps and libraries used will vary based on the nature of your COVID-19 vaccine analysis project, the goals you want to achieve, and the data available. It's crucial to maintain a structured and well-documented workflow throughout the project for transparency and reproducibility.</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Cite any data sources, libraries, research papers, or resources you used in your analysis.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This comprehensive outline covers the major components of a COVID-19 vaccine analysis project. Depending on the project's scope and goals, you may need to adapt and expand specific sections to provide a detailed and informative analysis.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a COVID-19 vaccine analysis project, you can use several metrics to check the accuracy of your machine learning model, depending on the specific nature of your analysis. Common metrics for binary classification tasks, like predicting vaccination outcomes, include: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1.Accuracy: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Accuracy is a simple and intuitive metric that calculates the proportion of correctly predicted instances out of all instances in the test dataset. It's suitable when the classes are balanced.</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2.Precision: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Precision measures the accuracy of positive predictions. It is the ratio of true positives (correctly predicted positive cases) to the total number of positive predictions. High precision indicates that the model has fewer false positives.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3.Recall (Sensitivity):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Recall measures the ability of the model to identify all relevant instances in the dataset. It is the ratio of true positives to the total number of actual positives. High recall indicates that the model captures most positive cases.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4.F1-Score: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F1-score is the harmonic mean of precision and recall. It balances precision and recall, making it useful when you want to account for both false positives and false negatives.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5.Area Under the Receiver Operating Characteristic (ROC-AUC):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ROC-AUC measures the ability of the model to distinguish between positive and negative cases. It's suitable for imbalanced datasets and provides a threshold-independent evaluation.</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6.Matthews Correlation Coefficient (MCC):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MCC is a more robust metric for imbalanced datasets. It takes into account true positives, true negatives, false positives, and false negatives, providing a range of -1 to 1. A higher MCC indicates a better model.</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choice of which metric to use depends on your specific objectives and the trade-offs you are willing to make. For a COVID-19 vaccine analysis project, you might prioritize precision, recall, or F1-score depending on whether you want to minimize false positives, capture as many true positives as possible, or balance both factors. Additionally, considering the nature of the data and any class imbalances is crucial in metric selection.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48"/>
          <w:shd w:fill="auto" w:val="clear"/>
        </w:rPr>
        <w:t xml:space="preserve">DATA COLLECTION AND                                     </w:t>
        <w:tab/>
        <w:tab/>
        <w:tab/>
        <w:t xml:space="preserve">PREPROCESSING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Collecting and preprocessing COVID-19 vaccine data for analysis involves several steps. You can gather data from various sources, clean and organize it, and then prepare it for analysis using tools like Python and data manipulation libraries like Pandas. Here's a general guideline on how to do this: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8"/>
          <w:shd w:fill="auto" w:val="clear"/>
        </w:rPr>
        <w:t xml:space="preserve">1. Data Collection: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Identify reliable sources: Choose authoritative sources like government health agencies, the World Health Organization (WHO), or reputable research institutions.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 Access data: Download datasets or access APIs to retrieve vaccine-related information. Common data sources include: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COVID-19 Data Repositories (e.g., John Hopkins University, Our World in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Government health websites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APIs like the COVID-19 API (</w:t>
      </w:r>
      <w:hyperlink xmlns:r="http://schemas.openxmlformats.org/officeDocument/2006/relationships" r:id="docRId9">
        <w:r>
          <w:rPr>
            <w:rFonts w:ascii="Calibri" w:hAnsi="Calibri" w:cs="Calibri" w:eastAsia="Calibri"/>
            <w:color w:val="0000FF"/>
            <w:spacing w:val="0"/>
            <w:position w:val="0"/>
            <w:sz w:val="28"/>
            <w:u w:val="single"/>
            <w:shd w:fill="auto" w:val="clear"/>
          </w:rPr>
          <w:t xml:space="preserve">https://covid19api.com/</w:t>
        </w:r>
      </w:hyperlink>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2. Data Cleaning and Preprocessing: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Data Validation: Check for data quality, accuracy, and completeness. Identify and handle missing or erroneous values.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 Data Format: Ensure that data types are consistent, and dates are in the correct format (e.g., YYYY-MM-DD).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 Data Integration: Combine data from multiple sources if necessary.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 Data Filtering: Remove unnecessary columns and rows.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 Handling duplicates: Check for and remove duplicate records if they exist.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3. Data Transformation: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Feature Engineering: Create new variables if needed (e.g., vaccination rates, percentages, daily changes).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 Aggregation: Aggregate data at different levels (e.g., daily, weekly, by country, region).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 Time Series: If working with time series data, convert date columns into datetime objects and set the date as the index.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4. Data Analysis and Visualization: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Descriptive Statistics: Calculate basic statistics like mean, median, and standard deviation.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 Data Visualization: Create charts and graphs to visualize trends and patterns in the data (e.g., line plots, bar charts, heatmaps).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 Time Series Analysis: Explore time-dependent patterns in the 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5. Data Export: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Save the cleaned and preprocessed data into a format suitable for analysis (e.g., CSV, Excel, or a database).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raw_data = pd.read_csv('covid_vaccine_data.csv')</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cleaned_data = raw_data.dropna()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cleaned_data['date'] = pd.to_datetime(cleaned_data['date'])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aggregated_data = cleaned_data.groupby('country').agg({'total_vaccinations': 'sum', 'people_vaccinated': 'sum'})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aggregated_data.to_csv('preprocessed_covid_vaccine_data.csv')</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Remember that the specific steps and tools you need to use may vary depending on the data sources and your analysis goals. Always document your preprocessing steps for transparency and reproducibility.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Continue conducting the Covid-19 vaccines analysis   by :</w:t>
      </w:r>
    </w:p>
    <w:p>
      <w:pPr>
        <w:numPr>
          <w:ilvl w:val="0"/>
          <w:numId w:val="5"/>
        </w:numPr>
        <w:spacing w:before="0" w:after="200" w:line="276"/>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Performing exploratory data analysis </w:t>
      </w:r>
    </w:p>
    <w:p>
      <w:pPr>
        <w:numPr>
          <w:ilvl w:val="0"/>
          <w:numId w:val="5"/>
        </w:numPr>
        <w:spacing w:before="0" w:after="200" w:line="276"/>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Statistical analysis </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Visualization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 Exploratory Data Analysis (EDA):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EDA involves examining the dataset to understand its characteristics, uncover patterns, and identify potential outliers. Key EDA tasks include: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 a. Summary Statistics</w:t>
      </w:r>
      <w:r>
        <w:rPr>
          <w:rFonts w:ascii="Calibri" w:hAnsi="Calibri" w:cs="Calibri" w:eastAsia="Calibri"/>
          <w:color w:val="auto"/>
          <w:spacing w:val="0"/>
          <w:position w:val="0"/>
          <w:sz w:val="28"/>
          <w:shd w:fill="auto" w:val="clear"/>
        </w:rPr>
        <w:t xml:space="preserve">: Compute basic statistics such as mean, median, standard deviation, and quantiles for key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summary_stats = aggregated_data.describe()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 b. Distribution of Data</w:t>
      </w:r>
      <w:r>
        <w:rPr>
          <w:rFonts w:ascii="Calibri" w:hAnsi="Calibri" w:cs="Calibri" w:eastAsia="Calibri"/>
          <w:color w:val="auto"/>
          <w:spacing w:val="0"/>
          <w:position w:val="0"/>
          <w:sz w:val="28"/>
          <w:shd w:fill="auto" w:val="clear"/>
        </w:rPr>
        <w:t xml:space="preserve">: Plot histograms or density plots to visualize the distribution of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import matplotlib.pyplot as plt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aggregated_data['total_vaccinations'].plot(kind='hist', bins=20)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plt.xlabel('Total Vaccinations')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plt.ylabel('Frequency')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plt.title('Distribution of Total Vaccinations')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plt.show()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c. Correlation Analysis:</w:t>
      </w:r>
      <w:r>
        <w:rPr>
          <w:rFonts w:ascii="Calibri" w:hAnsi="Calibri" w:cs="Calibri" w:eastAsia="Calibri"/>
          <w:color w:val="auto"/>
          <w:spacing w:val="0"/>
          <w:position w:val="0"/>
          <w:sz w:val="28"/>
          <w:shd w:fill="auto" w:val="clear"/>
        </w:rPr>
        <w:t xml:space="preserve"> Examine the correlation between different variables to identify relationships. You can use a correlation matrix or scatterplots.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correlation_matrix = aggregated_data.corr()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d. Time Series Analysis:</w:t>
      </w:r>
      <w:r>
        <w:rPr>
          <w:rFonts w:ascii="Calibri" w:hAnsi="Calibri" w:cs="Calibri" w:eastAsia="Calibri"/>
          <w:color w:val="auto"/>
          <w:spacing w:val="0"/>
          <w:position w:val="0"/>
          <w:sz w:val="28"/>
          <w:shd w:fill="auto" w:val="clear"/>
        </w:rPr>
        <w:t xml:space="preserve"> If your data is time-dependent, perform time series analysis, including plotting time series data, autocorrelation plots, and seasonal decomposition.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2. Statistical Analysis: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Conduct hypothesis testing and statistical analysis to draw conclusions from the data. For example: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a. Hypothesis Testing:</w:t>
      </w:r>
      <w:r>
        <w:rPr>
          <w:rFonts w:ascii="Calibri" w:hAnsi="Calibri" w:cs="Calibri" w:eastAsia="Calibri"/>
          <w:color w:val="auto"/>
          <w:spacing w:val="0"/>
          <w:position w:val="0"/>
          <w:sz w:val="28"/>
          <w:shd w:fill="auto" w:val="clear"/>
        </w:rPr>
        <w:t xml:space="preserve"> Use statistical tests (t-tests, ANOVA, chi-squared tests) to compare groups and assess the significance of differences. For instance, you could test whether there is a significant difference in vaccination rates between different countries or regions.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b. Regression Analysis:</w:t>
      </w:r>
      <w:r>
        <w:rPr>
          <w:rFonts w:ascii="Calibri" w:hAnsi="Calibri" w:cs="Calibri" w:eastAsia="Calibri"/>
          <w:color w:val="auto"/>
          <w:spacing w:val="0"/>
          <w:position w:val="0"/>
          <w:sz w:val="28"/>
          <w:shd w:fill="auto" w:val="clear"/>
        </w:rPr>
        <w:t xml:space="preserve"> Perform regression analysis to understand the relationships between variables. You can use linear regression or more complex models if appropriate.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3. Data Visualization: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Effective data visualization is crucial for communicating your findings. Use various types of plots and charts to make your analysis results more understandable: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  a. Time Series Plots:</w:t>
      </w:r>
      <w:r>
        <w:rPr>
          <w:rFonts w:ascii="Calibri" w:hAnsi="Calibri" w:cs="Calibri" w:eastAsia="Calibri"/>
          <w:color w:val="auto"/>
          <w:spacing w:val="0"/>
          <w:position w:val="0"/>
          <w:sz w:val="28"/>
          <w:shd w:fill="auto" w:val="clear"/>
        </w:rPr>
        <w:t xml:space="preserve"> Plot time series data to visualize trends and seasonal patterns.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b. Bar Charts:</w:t>
      </w:r>
      <w:r>
        <w:rPr>
          <w:rFonts w:ascii="Calibri" w:hAnsi="Calibri" w:cs="Calibri" w:eastAsia="Calibri"/>
          <w:color w:val="auto"/>
          <w:spacing w:val="0"/>
          <w:position w:val="0"/>
          <w:sz w:val="28"/>
          <w:shd w:fill="auto" w:val="clear"/>
        </w:rPr>
        <w:t xml:space="preserve"> Create bar charts to compare metrics between different countries or regions.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c. Heatmaps:</w:t>
      </w:r>
      <w:r>
        <w:rPr>
          <w:rFonts w:ascii="Calibri" w:hAnsi="Calibri" w:cs="Calibri" w:eastAsia="Calibri"/>
          <w:color w:val="auto"/>
          <w:spacing w:val="0"/>
          <w:position w:val="0"/>
          <w:sz w:val="28"/>
          <w:shd w:fill="auto" w:val="clear"/>
        </w:rPr>
        <w:t xml:space="preserve"> Display correlation matrices or geographical data using heatmaps.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d. Box Plots:</w:t>
      </w:r>
      <w:r>
        <w:rPr>
          <w:rFonts w:ascii="Calibri" w:hAnsi="Calibri" w:cs="Calibri" w:eastAsia="Calibri"/>
          <w:color w:val="auto"/>
          <w:spacing w:val="0"/>
          <w:position w:val="0"/>
          <w:sz w:val="28"/>
          <w:shd w:fill="auto" w:val="clear"/>
        </w:rPr>
        <w:t xml:space="preserve"> Use box plots to visualize the distribution of variables and identify outliers.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e. Scatterplots:</w:t>
      </w:r>
      <w:r>
        <w:rPr>
          <w:rFonts w:ascii="Calibri" w:hAnsi="Calibri" w:cs="Calibri" w:eastAsia="Calibri"/>
          <w:color w:val="auto"/>
          <w:spacing w:val="0"/>
          <w:position w:val="0"/>
          <w:sz w:val="28"/>
          <w:shd w:fill="auto" w:val="clear"/>
        </w:rPr>
        <w:t xml:space="preserve"> Visualize relationships between two continuous variables using scatterplots.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Here's a simple example of visualizing the correlation matrix: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import seaborn as sns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Plot a correlation heatmap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sns.heatmap(correlation_matrix, annot=True, cmap='coolwarm')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plt.title('Correlation Heatmap')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plt.show()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Remember to label your visualizations, provide context, and use appropriate color schemes. Your choice of visualization depends on the nature of your data and the questions you want to answer.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8"/>
          <w:shd w:fill="auto" w:val="clear"/>
        </w:rPr>
        <w:t xml:space="preserve">Finally, document your findings and insights from the analysis to share with stakeholders or use for further research or decision-making.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ealth-infobase.canada.ca/covid-19/" Id="docRId3" Type="http://schemas.openxmlformats.org/officeDocument/2006/relationships/hyperlink" /><Relationship TargetMode="External" Target="https://covid19data.com/" Id="docRId7" Type="http://schemas.openxmlformats.org/officeDocument/2006/relationships/hyperlink" /><Relationship TargetMode="External" Target="https://github.com/CSSEGISandData/COVID-19" Id="docRId0" Type="http://schemas.openxmlformats.org/officeDocument/2006/relationships/hyperlink" /><Relationship Target="numbering.xml" Id="docRId10" Type="http://schemas.openxmlformats.org/officeDocument/2006/relationships/numbering" /><Relationship TargetMode="External" Target="https://www.gov.uk/government/organisations/public-health-england" Id="docRId2" Type="http://schemas.openxmlformats.org/officeDocument/2006/relationships/hyperlink" /><Relationship TargetMode="External" Target="https://covid19.who.int/" Id="docRId4" Type="http://schemas.openxmlformats.org/officeDocument/2006/relationships/hyperlink" /><Relationship TargetMode="External" Target="https://covid19api.com/" Id="docRId6" Type="http://schemas.openxmlformats.org/officeDocument/2006/relationships/hyperlink" /><Relationship TargetMode="External" Target="https://zenodo.org/" Id="docRId8" Type="http://schemas.openxmlformats.org/officeDocument/2006/relationships/hyperlink" /><Relationship TargetMode="External" Target="https://data.cdc.gov/" Id="docRId1" Type="http://schemas.openxmlformats.org/officeDocument/2006/relationships/hyperlink" /><Relationship Target="styles.xml" Id="docRId11" Type="http://schemas.openxmlformats.org/officeDocument/2006/relationships/styles" /><Relationship TargetMode="External" Target="https://www.data.gov/" Id="docRId5" Type="http://schemas.openxmlformats.org/officeDocument/2006/relationships/hyperlink" /><Relationship TargetMode="External" Target="https://covid19api.com/" Id="docRId9" Type="http://schemas.openxmlformats.org/officeDocument/2006/relationships/hyperlink" /></Relationships>
</file>