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F4A4E" w14:textId="77777777" w:rsidR="00600646" w:rsidRDefault="00000000">
      <w:pPr>
        <w:spacing w:after="40"/>
        <w:jc w:val="center"/>
      </w:pPr>
      <w:r>
        <w:rPr>
          <w:rFonts w:ascii="Aptos" w:hAnsi="Aptos"/>
          <w:b/>
          <w:color w:val="1F4E78"/>
        </w:rPr>
        <w:t>Project Design Phase</w:t>
      </w:r>
    </w:p>
    <w:p w14:paraId="6F2257F1" w14:textId="77777777" w:rsidR="00600646" w:rsidRDefault="00000000">
      <w:pPr>
        <w:spacing w:after="320"/>
        <w:jc w:val="center"/>
      </w:pPr>
      <w:r>
        <w:rPr>
          <w:rFonts w:ascii="Aptos" w:hAnsi="Aptos"/>
          <w:b/>
          <w:color w:val="000000"/>
          <w:sz w:val="40"/>
        </w:rPr>
        <w:t>Solution Architecture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600646" w14:paraId="30F6E9BC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394AEF1" w14:textId="77777777" w:rsidR="00600646" w:rsidRDefault="00000000">
            <w:r>
              <w:rPr>
                <w:rFonts w:ascii="Aptos" w:hAnsi="Aptos"/>
                <w:b/>
                <w:color w:val="000000"/>
                <w:sz w:val="21"/>
              </w:rPr>
              <w:t>Date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0806BA" w14:textId="77777777" w:rsidR="00600646" w:rsidRDefault="00000000">
            <w:r>
              <w:rPr>
                <w:rFonts w:ascii="Aptos" w:hAnsi="Aptos"/>
                <w:color w:val="000000"/>
                <w:sz w:val="21"/>
              </w:rPr>
              <w:t>28 September 2026</w:t>
            </w:r>
          </w:p>
        </w:tc>
      </w:tr>
      <w:tr w:rsidR="00600646" w14:paraId="3D927EF0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7194D0" w14:textId="77777777" w:rsidR="00600646" w:rsidRDefault="00000000">
            <w:r>
              <w:rPr>
                <w:rFonts w:ascii="Aptos" w:hAnsi="Aptos"/>
                <w:b/>
                <w:color w:val="000000"/>
                <w:sz w:val="21"/>
              </w:rPr>
              <w:t>Team ID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F6695EE" w14:textId="516098A3" w:rsidR="00600646" w:rsidRDefault="00FE27D4">
            <w:r w:rsidRPr="00FE27D4">
              <w:t>SWTID-2026-4754</w:t>
            </w:r>
          </w:p>
        </w:tc>
      </w:tr>
      <w:tr w:rsidR="00600646" w14:paraId="5D053649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81C8EDC" w14:textId="77777777" w:rsidR="00600646" w:rsidRDefault="00000000">
            <w:r>
              <w:rPr>
                <w:rFonts w:ascii="Aptos" w:hAnsi="Aptos"/>
                <w:b/>
                <w:color w:val="000000"/>
                <w:sz w:val="21"/>
              </w:rPr>
              <w:t>Project Name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AA16750" w14:textId="77777777" w:rsidR="00600646" w:rsidRDefault="00000000">
            <w:r>
              <w:rPr>
                <w:rFonts w:ascii="Aptos" w:hAnsi="Aptos"/>
                <w:color w:val="000000"/>
                <w:sz w:val="21"/>
              </w:rPr>
              <w:t>AI FAQ Assistant</w:t>
            </w:r>
          </w:p>
        </w:tc>
      </w:tr>
      <w:tr w:rsidR="00600646" w14:paraId="68F46DAE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C0080A3" w14:textId="77777777" w:rsidR="00600646" w:rsidRDefault="00000000">
            <w:r>
              <w:rPr>
                <w:rFonts w:ascii="Aptos" w:hAnsi="Aptos"/>
                <w:b/>
                <w:color w:val="000000"/>
                <w:sz w:val="21"/>
              </w:rPr>
              <w:t>Maximum Marks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A53B932" w14:textId="77777777" w:rsidR="00600646" w:rsidRDefault="00000000">
            <w:r>
              <w:rPr>
                <w:rFonts w:ascii="Aptos" w:hAnsi="Aptos"/>
                <w:color w:val="000000"/>
                <w:sz w:val="21"/>
              </w:rPr>
              <w:t>4 Marks</w:t>
            </w:r>
          </w:p>
        </w:tc>
      </w:tr>
    </w:tbl>
    <w:p w14:paraId="0420A719" w14:textId="77777777" w:rsidR="00600646" w:rsidRDefault="00600646">
      <w:pPr>
        <w:spacing w:after="20"/>
      </w:pPr>
    </w:p>
    <w:p w14:paraId="73B7195C" w14:textId="77777777" w:rsidR="00600646" w:rsidRDefault="00000000">
      <w:pPr>
        <w:spacing w:after="120" w:line="276" w:lineRule="auto"/>
      </w:pPr>
      <w:r>
        <w:rPr>
          <w:rFonts w:ascii="Aptos" w:hAnsi="Aptos"/>
          <w:color w:val="000000"/>
          <w:sz w:val="21"/>
        </w:rPr>
        <w:t>The architecture diagram shows how requests pass from API clients through the Express application to secure controllers, MongoDB, and Google Gemini.</w:t>
      </w:r>
    </w:p>
    <w:p w14:paraId="5254CFDD" w14:textId="77777777" w:rsidR="00600646" w:rsidRDefault="00000000">
      <w:pPr>
        <w:jc w:val="center"/>
      </w:pPr>
      <w:r>
        <w:rPr>
          <w:noProof/>
        </w:rPr>
        <w:drawing>
          <wp:inline distT="0" distB="0" distL="0" distR="0" wp14:anchorId="3A56F1E3" wp14:editId="348A647D">
            <wp:extent cx="5806440" cy="2967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faq-assistant-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2B6D" w14:textId="77777777" w:rsidR="00600646" w:rsidRDefault="00000000">
      <w:pPr>
        <w:spacing w:line="276" w:lineRule="auto"/>
        <w:jc w:val="center"/>
      </w:pPr>
      <w:r>
        <w:rPr>
          <w:rFonts w:ascii="Aptos" w:hAnsi="Aptos"/>
          <w:i/>
          <w:color w:val="000000"/>
          <w:sz w:val="18"/>
        </w:rPr>
        <w:t xml:space="preserve">Figure </w:t>
      </w:r>
      <w:proofErr w:type="gramStart"/>
      <w:r>
        <w:rPr>
          <w:rFonts w:ascii="Aptos" w:hAnsi="Aptos"/>
          <w:i/>
          <w:color w:val="000000"/>
          <w:sz w:val="18"/>
        </w:rPr>
        <w:t>1  AI</w:t>
      </w:r>
      <w:proofErr w:type="gramEnd"/>
      <w:r>
        <w:rPr>
          <w:rFonts w:ascii="Aptos" w:hAnsi="Aptos"/>
          <w:i/>
          <w:color w:val="000000"/>
          <w:sz w:val="18"/>
        </w:rPr>
        <w:t xml:space="preserve"> FAQ Assistant backend architecture and request flow</w:t>
      </w:r>
    </w:p>
    <w:p w14:paraId="0009BBC9" w14:textId="77777777" w:rsidR="00600646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Architecture Flow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600646" w14:paraId="30BBCEF5" w14:textId="77777777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75B091" w14:textId="77777777" w:rsidR="00600646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Stage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E03540A" w14:textId="77777777" w:rsidR="00600646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What happens</w:t>
            </w:r>
          </w:p>
        </w:tc>
      </w:tr>
      <w:tr w:rsidR="00600646" w14:paraId="6697ABB5" w14:textId="77777777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FF4DB0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Request entry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54218A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Postman, Thunder Client, or a frontend sends a REST request to /api/auth, /api/faqs, or /api/ai.</w:t>
            </w:r>
          </w:p>
        </w:tc>
      </w:tr>
      <w:tr w:rsidR="00600646" w14:paraId="255E554C" w14:textId="77777777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A33344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Secure processing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F2A2DB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Routes apply request validation and, for protected operations, verify the JWT before controllers run.</w:t>
            </w:r>
          </w:p>
        </w:tc>
      </w:tr>
      <w:tr w:rsidR="00600646" w14:paraId="5EEE646A" w14:textId="77777777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FAFEC1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Business and data processing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0C0A27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Controllers use Mongoose models for MongoDB data and geminiService for AI answer or FAQ-pair generation.</w:t>
            </w:r>
          </w:p>
        </w:tc>
      </w:tr>
      <w:tr w:rsidR="00600646" w14:paraId="66F1DFF9" w14:textId="77777777"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8F2639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Response and errors</w:t>
            </w:r>
          </w:p>
        </w:tc>
        <w:tc>
          <w:tcPr>
            <w:tcW w:w="71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BA523D" w14:textId="77777777" w:rsidR="00600646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7"/>
              </w:rPr>
              <w:t>The API returns standardized JSON. Centralized error middleware formats validation, database, and service failures.</w:t>
            </w:r>
          </w:p>
        </w:tc>
      </w:tr>
    </w:tbl>
    <w:p w14:paraId="682A5049" w14:textId="77777777" w:rsidR="00600646" w:rsidRDefault="00600646">
      <w:pPr>
        <w:spacing w:after="40"/>
      </w:pPr>
    </w:p>
    <w:sectPr w:rsidR="00600646">
      <w:pgSz w:w="11906" w:h="16838"/>
      <w:pgMar w:top="936" w:right="1008" w:bottom="936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C993060-2B16-4F9E-A233-5B261553E0E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1412304-A4F3-491C-9FC7-D9667C3D6727}"/>
    <w:embedBold r:id="rId3" w:fontKey="{01985318-BC3F-4CD8-9F48-5D662DD6BC69}"/>
    <w:embedItalic r:id="rId4" w:fontKey="{2C330B69-266A-43B3-8321-E483A1BA0A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B11B6A0F-4569-453C-BE83-FB7873CB5C46}"/>
    <w:embedItalic r:id="rId6" w:fontKey="{795B26E1-1C2A-4193-B2E7-82911234093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79D103F1-8B7F-4C68-985C-D7F9B1F9C111}"/>
    <w:embedBold r:id="rId8" w:fontKey="{98C5A0BE-431F-4099-995D-D586356C0E62}"/>
    <w:embedItalic r:id="rId9" w:fontKey="{87F2CBE4-9DDC-4D42-A7B9-60FE13B09B4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17C96F3C-7E07-43A1-933F-EF75060855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444E6"/>
    <w:rsid w:val="00267921"/>
    <w:rsid w:val="003C6F31"/>
    <w:rsid w:val="00600646"/>
    <w:rsid w:val="006E2689"/>
    <w:rsid w:val="00862077"/>
    <w:rsid w:val="00A0350A"/>
    <w:rsid w:val="00A35D08"/>
    <w:rsid w:val="00CB6672"/>
    <w:rsid w:val="00D56745"/>
    <w:rsid w:val="00E370AF"/>
    <w:rsid w:val="00F470F8"/>
    <w:rsid w:val="00FE2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C94C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Saravana V</cp:lastModifiedBy>
  <cp:revision>6</cp:revision>
  <dcterms:created xsi:type="dcterms:W3CDTF">2026-09-28T10:41:00Z</dcterms:created>
  <dcterms:modified xsi:type="dcterms:W3CDTF">2026-09-29T14:25:00Z</dcterms:modified>
</cp:coreProperties>
</file>