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4A411" w14:textId="77777777" w:rsidR="002F1B9A" w:rsidRDefault="00000000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Project Design Phase-II</w:t>
      </w:r>
    </w:p>
    <w:p w14:paraId="2E17051B" w14:textId="77777777" w:rsidR="002F1B9A" w:rsidRDefault="00000000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AI FAQ Assistant Technology Stack Architecture and Stack</w:t>
      </w:r>
    </w:p>
    <w:p w14:paraId="442BA9FC" w14:textId="77777777" w:rsidR="002F1B9A" w:rsidRDefault="002F1B9A">
      <w:pPr>
        <w:spacing w:after="0"/>
        <w:jc w:val="center"/>
        <w:rPr>
          <w:rFonts w:ascii="Arial" w:eastAsia="Arial" w:hAnsi="Arial" w:cs="Arial"/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2F1B9A" w14:paraId="772A8A92" w14:textId="77777777">
        <w:trPr>
          <w:tblHeader/>
          <w:jc w:val="center"/>
        </w:trPr>
        <w:tc>
          <w:tcPr>
            <w:tcW w:w="4508" w:type="dxa"/>
          </w:tcPr>
          <w:p w14:paraId="5A2505D5" w14:textId="77777777" w:rsidR="002F1B9A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595D9BB0" w14:textId="77777777" w:rsidR="002F1B9A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28 September 2026</w:t>
            </w:r>
          </w:p>
        </w:tc>
      </w:tr>
      <w:tr w:rsidR="002F1B9A" w14:paraId="440FA418" w14:textId="77777777">
        <w:trPr>
          <w:tblHeader/>
          <w:jc w:val="center"/>
        </w:trPr>
        <w:tc>
          <w:tcPr>
            <w:tcW w:w="4508" w:type="dxa"/>
          </w:tcPr>
          <w:p w14:paraId="361308DD" w14:textId="77777777" w:rsidR="002F1B9A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1347C9A6" w14:textId="066A2531" w:rsidR="002F1B9A" w:rsidRPr="00740721" w:rsidRDefault="006F3CB1">
            <w:r w:rsidRPr="006F3CB1">
              <w:t>SWTID-2026-4754</w:t>
            </w:r>
          </w:p>
        </w:tc>
      </w:tr>
      <w:tr w:rsidR="002F1B9A" w14:paraId="18B2C620" w14:textId="77777777">
        <w:trPr>
          <w:tblHeader/>
          <w:jc w:val="center"/>
        </w:trPr>
        <w:tc>
          <w:tcPr>
            <w:tcW w:w="4508" w:type="dxa"/>
          </w:tcPr>
          <w:p w14:paraId="27170ECD" w14:textId="77777777" w:rsidR="002F1B9A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3A9F9F65" w14:textId="77777777" w:rsidR="002F1B9A" w:rsidRDefault="00000000">
            <w:pPr>
              <w:rPr>
                <w:rFonts w:ascii="Arial" w:eastAsia="Arial" w:hAnsi="Arial" w:cs="Arial"/>
              </w:rPr>
            </w:pPr>
            <w:r>
              <w:t>AI FAQ Assistant</w:t>
            </w:r>
          </w:p>
        </w:tc>
      </w:tr>
      <w:tr w:rsidR="002F1B9A" w14:paraId="56A0CB19" w14:textId="77777777">
        <w:trPr>
          <w:jc w:val="center"/>
        </w:trPr>
        <w:tc>
          <w:tcPr>
            <w:tcW w:w="4508" w:type="dxa"/>
          </w:tcPr>
          <w:p w14:paraId="1D678AB3" w14:textId="77777777" w:rsidR="002F1B9A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2840BD09" w14:textId="77777777" w:rsidR="002F1B9A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719C6D33" w14:textId="77777777" w:rsidR="002F1B9A" w:rsidRDefault="002F1B9A">
      <w:pPr>
        <w:rPr>
          <w:rFonts w:ascii="Arial" w:eastAsia="Arial" w:hAnsi="Arial" w:cs="Arial"/>
          <w:b/>
          <w:bCs/>
        </w:rPr>
      </w:pPr>
    </w:p>
    <w:p w14:paraId="191625AE" w14:textId="77777777" w:rsidR="002F1B9A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Technical Architecture:</w:t>
      </w:r>
    </w:p>
    <w:p w14:paraId="01B04A46" w14:textId="77777777" w:rsidR="002F1B9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Deliverable shall include the architectural diagram as below and the information as per the table1 &amp; table 2</w:t>
      </w:r>
    </w:p>
    <w:p w14:paraId="631E0C89" w14:textId="77777777" w:rsidR="002F1B9A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AI FAQ Assistant Technical Architecture</w:t>
      </w:r>
    </w:p>
    <w:p w14:paraId="12D3CAF4" w14:textId="69ED507D" w:rsidR="002F1B9A" w:rsidRDefault="002F1B9A">
      <w:pPr>
        <w:rPr>
          <w:rFonts w:ascii="Arial" w:eastAsia="Arial" w:hAnsi="Arial" w:cs="Arial"/>
          <w:b/>
          <w:bCs/>
        </w:rPr>
      </w:pPr>
    </w:p>
    <w:p w14:paraId="621D9B53" w14:textId="77777777" w:rsidR="002F1B9A" w:rsidRDefault="00000000">
      <w:pPr>
        <w:rPr>
          <w:rFonts w:ascii="Arial" w:eastAsia="Arial" w:hAnsi="Arial" w:cs="Arial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353E083B" wp14:editId="27CE9993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46E0DD7" w14:textId="77777777" w:rsidR="002F1B9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Guidelines:</w:t>
                            </w:r>
                          </w:p>
                          <w:p w14:paraId="6D15D0A3" w14:textId="77777777" w:rsidR="002F1B9A" w:rsidRDefault="00000000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Include all the processes (As an application logic / Technology Block)</w:t>
                            </w:r>
                          </w:p>
                          <w:p w14:paraId="78F1EDC1" w14:textId="77777777" w:rsidR="002F1B9A" w:rsidRDefault="00000000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Provide infrastructural demarcation (Local / Cloud)</w:t>
                            </w:r>
                          </w:p>
                          <w:p w14:paraId="743AFEB8" w14:textId="77777777" w:rsidR="002F1B9A" w:rsidRDefault="00000000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external interfaces (third party API’s etc.)</w:t>
                            </w:r>
                          </w:p>
                          <w:p w14:paraId="164AD18E" w14:textId="77777777" w:rsidR="002F1B9A" w:rsidRDefault="00000000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Data Storage components / services</w:t>
                            </w:r>
                          </w:p>
                          <w:p w14:paraId="4F56000A" w14:textId="77777777" w:rsidR="002F1B9A" w:rsidRDefault="00000000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interface to machine learning models (if applicable)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3E083B" id="Rectangle 1" o:spid="_x0000_s1026" style="position:absolute;margin-left:336.65pt;margin-top:14.65pt;width:376.25pt;height:208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646E0DD7" w14:textId="77777777" w:rsidR="002F1B9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</w:rPr>
                        <w:t>Guidelines:</w:t>
                      </w:r>
                    </w:p>
                    <w:p w14:paraId="6D15D0A3" w14:textId="77777777" w:rsidR="002F1B9A" w:rsidRDefault="00000000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Include all the processes (As an application logic / Technology Block)</w:t>
                      </w:r>
                    </w:p>
                    <w:p w14:paraId="78F1EDC1" w14:textId="77777777" w:rsidR="002F1B9A" w:rsidRDefault="00000000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Provide infrastructural demarcation (Local / Cloud)</w:t>
                      </w:r>
                    </w:p>
                    <w:p w14:paraId="743AFEB8" w14:textId="77777777" w:rsidR="002F1B9A" w:rsidRDefault="00000000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external interfaces (third party API’s etc.)</w:t>
                      </w:r>
                    </w:p>
                    <w:p w14:paraId="164AD18E" w14:textId="77777777" w:rsidR="002F1B9A" w:rsidRDefault="00000000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Data Storage components / services</w:t>
                      </w:r>
                    </w:p>
                    <w:p w14:paraId="4F56000A" w14:textId="77777777" w:rsidR="002F1B9A" w:rsidRDefault="00000000">
                      <w:pPr>
                        <w:spacing w:after="0" w:line="240" w:lineRule="auto"/>
                        <w:ind w:left="360" w:firstLine="72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interface to machine learning models (if applicable)</w:t>
                      </w:r>
                    </w:p>
                  </w:txbxContent>
                </v:textbox>
              </v:rect>
            </w:pict>
          </mc:Fallback>
        </mc:AlternateContent>
      </w:r>
    </w:p>
    <w:p w14:paraId="24DCB132" w14:textId="77777777" w:rsidR="002F1B9A" w:rsidRDefault="00000000">
      <w:pPr>
        <w:rPr>
          <w:rFonts w:ascii="Arial" w:eastAsia="Arial" w:hAnsi="Arial" w:cs="Arial"/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BE66396" wp14:editId="10873A67">
            <wp:simplePos x="0" y="0"/>
            <wp:positionH relativeFrom="column">
              <wp:posOffset>3</wp:posOffset>
            </wp:positionH>
            <wp:positionV relativeFrom="paragraph">
              <wp:posOffset>0</wp:posOffset>
            </wp:positionV>
            <wp:extent cx="4326550" cy="2482850"/>
            <wp:effectExtent l="0" t="0" r="0" b="0"/>
            <wp:wrapSquare wrapText="bothSides" distT="0" distB="0" distL="114300" distR="114300"/>
            <wp:docPr id="2" name="image1.png" descr="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flow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186902C" w14:textId="77777777" w:rsidR="002F1B9A" w:rsidRDefault="00000000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br/>
      </w:r>
    </w:p>
    <w:p w14:paraId="6255CCFC" w14:textId="77777777" w:rsidR="002F1B9A" w:rsidRDefault="002F1B9A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10A5DA0F" w14:textId="77777777" w:rsidR="002F1B9A" w:rsidRDefault="002F1B9A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45AB2440" w14:textId="77777777" w:rsidR="002F1B9A" w:rsidRDefault="002F1B9A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519A8AEF" w14:textId="77777777" w:rsidR="002F1B9A" w:rsidRDefault="002F1B9A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30D0CAF1" w14:textId="77777777" w:rsidR="002F1B9A" w:rsidRDefault="002F1B9A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55064A67" w14:textId="77777777" w:rsidR="002F1B9A" w:rsidRDefault="002F1B9A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6D613CDD" w14:textId="77777777" w:rsidR="002F1B9A" w:rsidRDefault="002F1B9A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4668D642" w14:textId="77777777" w:rsidR="002F1B9A" w:rsidRDefault="002F1B9A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3EF07213" w14:textId="77777777" w:rsidR="002F1B9A" w:rsidRDefault="00000000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Table-</w:t>
      </w:r>
      <w:proofErr w:type="gramStart"/>
      <w:r>
        <w:rPr>
          <w:rFonts w:ascii="Arial" w:eastAsia="Arial" w:hAnsi="Arial" w:cs="Arial"/>
          <w:b/>
          <w:bCs/>
        </w:rPr>
        <w:t>1 :</w:t>
      </w:r>
      <w:proofErr w:type="gramEnd"/>
      <w:r>
        <w:rPr>
          <w:rFonts w:ascii="Arial" w:eastAsia="Arial" w:hAnsi="Arial" w:cs="Arial"/>
          <w:b/>
          <w:bCs/>
        </w:rPr>
        <w:t xml:space="preserve"> Components &amp; Technologies:</w:t>
      </w:r>
    </w:p>
    <w:tbl>
      <w:tblPr>
        <w:tblStyle w:val="a0"/>
        <w:tblW w:w="1420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0"/>
        <w:gridCol w:w="3930"/>
        <w:gridCol w:w="5205"/>
        <w:gridCol w:w="4140"/>
      </w:tblGrid>
      <w:tr w:rsidR="002F1B9A" w14:paraId="320C17A8" w14:textId="77777777">
        <w:trPr>
          <w:trHeight w:val="398"/>
        </w:trPr>
        <w:tc>
          <w:tcPr>
            <w:tcW w:w="930" w:type="dxa"/>
          </w:tcPr>
          <w:p w14:paraId="29552369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3930" w:type="dxa"/>
          </w:tcPr>
          <w:p w14:paraId="423C4B2F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Component</w:t>
            </w:r>
          </w:p>
        </w:tc>
        <w:tc>
          <w:tcPr>
            <w:tcW w:w="5205" w:type="dxa"/>
          </w:tcPr>
          <w:p w14:paraId="1E1D3453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4140" w:type="dxa"/>
          </w:tcPr>
          <w:p w14:paraId="616D1D5B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Technology</w:t>
            </w:r>
          </w:p>
        </w:tc>
      </w:tr>
      <w:tr w:rsidR="002F1B9A" w14:paraId="0CC4CA35" w14:textId="77777777">
        <w:trPr>
          <w:trHeight w:val="489"/>
        </w:trPr>
        <w:tc>
          <w:tcPr>
            <w:tcW w:w="930" w:type="dxa"/>
          </w:tcPr>
          <w:p w14:paraId="14F45B94" w14:textId="77777777" w:rsidR="002F1B9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1</w:t>
            </w:r>
          </w:p>
        </w:tc>
        <w:tc>
          <w:tcPr>
            <w:tcW w:w="3930" w:type="dxa"/>
          </w:tcPr>
          <w:p w14:paraId="7D6A048B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API consumers</w:t>
            </w:r>
          </w:p>
        </w:tc>
        <w:tc>
          <w:tcPr>
            <w:tcW w:w="5205" w:type="dxa"/>
          </w:tcPr>
          <w:p w14:paraId="673D4925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Clients send JSON requests to the API and consume JSON responses.</w:t>
            </w:r>
          </w:p>
          <w:p w14:paraId="352C0C00" w14:textId="77777777" w:rsidR="002F1B9A" w:rsidRDefault="002F1B9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</w:tcPr>
          <w:p w14:paraId="75D523A1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Postman, Thunder Client, or a frontend application</w:t>
            </w:r>
          </w:p>
        </w:tc>
      </w:tr>
      <w:tr w:rsidR="002F1B9A" w14:paraId="44923FDC" w14:textId="77777777">
        <w:trPr>
          <w:trHeight w:val="470"/>
        </w:trPr>
        <w:tc>
          <w:tcPr>
            <w:tcW w:w="930" w:type="dxa"/>
          </w:tcPr>
          <w:p w14:paraId="748E0A53" w14:textId="77777777" w:rsidR="002F1B9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2</w:t>
            </w:r>
          </w:p>
        </w:tc>
        <w:tc>
          <w:tcPr>
            <w:tcW w:w="3930" w:type="dxa"/>
          </w:tcPr>
          <w:p w14:paraId="082EFF67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server</w:t>
            </w:r>
          </w:p>
        </w:tc>
        <w:tc>
          <w:tcPr>
            <w:tcW w:w="5205" w:type="dxa"/>
          </w:tcPr>
          <w:p w14:paraId="0E08BF9A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Configures the Express app, middleware, routes, database connection, and HTTP listener.</w:t>
            </w:r>
          </w:p>
        </w:tc>
        <w:tc>
          <w:tcPr>
            <w:tcW w:w="4140" w:type="dxa"/>
          </w:tcPr>
          <w:p w14:paraId="00AB3EBB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Node.js, Express.js, </w:t>
            </w:r>
            <w:proofErr w:type="spellStart"/>
            <w:r>
              <w:rPr>
                <w:rFonts w:ascii="Arial" w:eastAsia="Arial" w:hAnsi="Arial" w:cs="Arial"/>
              </w:rPr>
              <w:t>dotenv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cors</w:t>
            </w:r>
            <w:proofErr w:type="spellEnd"/>
          </w:p>
        </w:tc>
      </w:tr>
      <w:tr w:rsidR="002F1B9A" w14:paraId="2CB145AD" w14:textId="77777777">
        <w:trPr>
          <w:trHeight w:val="470"/>
        </w:trPr>
        <w:tc>
          <w:tcPr>
            <w:tcW w:w="930" w:type="dxa"/>
          </w:tcPr>
          <w:p w14:paraId="39A8B00B" w14:textId="77777777" w:rsidR="002F1B9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3</w:t>
            </w:r>
          </w:p>
        </w:tc>
        <w:tc>
          <w:tcPr>
            <w:tcW w:w="3930" w:type="dxa"/>
          </w:tcPr>
          <w:p w14:paraId="17766220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Authentication logic</w:t>
            </w:r>
          </w:p>
        </w:tc>
        <w:tc>
          <w:tcPr>
            <w:tcW w:w="5205" w:type="dxa"/>
          </w:tcPr>
          <w:p w14:paraId="339F2E15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Registers users, logs them in, protects routes, and loads the current user.</w:t>
            </w:r>
          </w:p>
        </w:tc>
        <w:tc>
          <w:tcPr>
            <w:tcW w:w="4140" w:type="dxa"/>
          </w:tcPr>
          <w:p w14:paraId="7CB7A7E7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jsonwebtoken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bcrypt</w:t>
            </w:r>
            <w:proofErr w:type="spellEnd"/>
            <w:r>
              <w:rPr>
                <w:rFonts w:ascii="Arial" w:eastAsia="Arial" w:hAnsi="Arial" w:cs="Arial"/>
              </w:rPr>
              <w:t>, Express middleware</w:t>
            </w:r>
          </w:p>
        </w:tc>
      </w:tr>
      <w:tr w:rsidR="002F1B9A" w14:paraId="05823C61" w14:textId="77777777">
        <w:trPr>
          <w:trHeight w:val="470"/>
        </w:trPr>
        <w:tc>
          <w:tcPr>
            <w:tcW w:w="930" w:type="dxa"/>
          </w:tcPr>
          <w:p w14:paraId="27CAC1F6" w14:textId="77777777" w:rsidR="002F1B9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4</w:t>
            </w:r>
          </w:p>
        </w:tc>
        <w:tc>
          <w:tcPr>
            <w:tcW w:w="3930" w:type="dxa"/>
          </w:tcPr>
          <w:p w14:paraId="287FB21E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FAQ business logic</w:t>
            </w:r>
          </w:p>
        </w:tc>
        <w:tc>
          <w:tcPr>
            <w:tcW w:w="5205" w:type="dxa"/>
          </w:tcPr>
          <w:p w14:paraId="45E0E1C5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Creates, retrieves, searches, updates, and deletes FAQ records while enforcing creator ownership.</w:t>
            </w:r>
          </w:p>
        </w:tc>
        <w:tc>
          <w:tcPr>
            <w:tcW w:w="4140" w:type="dxa"/>
          </w:tcPr>
          <w:p w14:paraId="5F42173C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Express controllers, Mongoose</w:t>
            </w:r>
          </w:p>
        </w:tc>
      </w:tr>
      <w:tr w:rsidR="002F1B9A" w14:paraId="1412EDA3" w14:textId="77777777">
        <w:trPr>
          <w:trHeight w:val="489"/>
        </w:trPr>
        <w:tc>
          <w:tcPr>
            <w:tcW w:w="930" w:type="dxa"/>
          </w:tcPr>
          <w:p w14:paraId="70531812" w14:textId="77777777" w:rsidR="002F1B9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5</w:t>
            </w:r>
          </w:p>
        </w:tc>
        <w:tc>
          <w:tcPr>
            <w:tcW w:w="3930" w:type="dxa"/>
          </w:tcPr>
          <w:p w14:paraId="3ECF6BA4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Validation and error handling</w:t>
            </w:r>
          </w:p>
        </w:tc>
        <w:tc>
          <w:tcPr>
            <w:tcW w:w="5205" w:type="dxa"/>
          </w:tcPr>
          <w:p w14:paraId="36614B38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Validates request fields and returns standardized API errors.</w:t>
            </w:r>
          </w:p>
        </w:tc>
        <w:tc>
          <w:tcPr>
            <w:tcW w:w="4140" w:type="dxa"/>
          </w:tcPr>
          <w:p w14:paraId="4D8F789D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Custom validation middleware and centralized error middleware</w:t>
            </w:r>
          </w:p>
        </w:tc>
      </w:tr>
      <w:tr w:rsidR="002F1B9A" w14:paraId="7E05A869" w14:textId="77777777">
        <w:trPr>
          <w:trHeight w:val="489"/>
        </w:trPr>
        <w:tc>
          <w:tcPr>
            <w:tcW w:w="930" w:type="dxa"/>
          </w:tcPr>
          <w:p w14:paraId="35334E72" w14:textId="77777777" w:rsidR="002F1B9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6</w:t>
            </w:r>
          </w:p>
        </w:tc>
        <w:tc>
          <w:tcPr>
            <w:tcW w:w="3930" w:type="dxa"/>
          </w:tcPr>
          <w:p w14:paraId="0C554927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</w:t>
            </w:r>
          </w:p>
        </w:tc>
        <w:tc>
          <w:tcPr>
            <w:tcW w:w="5205" w:type="dxa"/>
          </w:tcPr>
          <w:p w14:paraId="3EE41990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Stores User and FAQ documents with schema validation and relationships.</w:t>
            </w:r>
          </w:p>
        </w:tc>
        <w:tc>
          <w:tcPr>
            <w:tcW w:w="4140" w:type="dxa"/>
          </w:tcPr>
          <w:p w14:paraId="4FB56C39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MongoDB and Mongoose ODM</w:t>
            </w:r>
          </w:p>
        </w:tc>
      </w:tr>
      <w:tr w:rsidR="002F1B9A" w14:paraId="0ADE2812" w14:textId="77777777">
        <w:trPr>
          <w:trHeight w:val="489"/>
        </w:trPr>
        <w:tc>
          <w:tcPr>
            <w:tcW w:w="930" w:type="dxa"/>
          </w:tcPr>
          <w:p w14:paraId="3A1ABEF4" w14:textId="77777777" w:rsidR="002F1B9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7</w:t>
            </w:r>
          </w:p>
        </w:tc>
        <w:tc>
          <w:tcPr>
            <w:tcW w:w="3930" w:type="dxa"/>
          </w:tcPr>
          <w:p w14:paraId="2F1C6564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AI API</w:t>
            </w:r>
          </w:p>
        </w:tc>
        <w:tc>
          <w:tcPr>
            <w:tcW w:w="5205" w:type="dxa"/>
          </w:tcPr>
          <w:p w14:paraId="6F6A837E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Generates concise answers and structured FAQ question-answer pairs.</w:t>
            </w:r>
          </w:p>
        </w:tc>
        <w:tc>
          <w:tcPr>
            <w:tcW w:w="4140" w:type="dxa"/>
          </w:tcPr>
          <w:p w14:paraId="644374A1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Google Gemini via @google/genai</w:t>
            </w:r>
          </w:p>
        </w:tc>
      </w:tr>
      <w:tr w:rsidR="002F1B9A" w14:paraId="4049B29C" w14:textId="77777777">
        <w:trPr>
          <w:trHeight w:val="489"/>
        </w:trPr>
        <w:tc>
          <w:tcPr>
            <w:tcW w:w="930" w:type="dxa"/>
          </w:tcPr>
          <w:p w14:paraId="07B3FD61" w14:textId="77777777" w:rsidR="002F1B9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8</w:t>
            </w:r>
          </w:p>
        </w:tc>
        <w:tc>
          <w:tcPr>
            <w:tcW w:w="3930" w:type="dxa"/>
          </w:tcPr>
          <w:p w14:paraId="1F0C269E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Testing interface</w:t>
            </w:r>
          </w:p>
        </w:tc>
        <w:tc>
          <w:tcPr>
            <w:tcW w:w="5205" w:type="dxa"/>
          </w:tcPr>
          <w:p w14:paraId="30322D9A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Sends repeatable requests for authentication, FAQ, search, and AI API routes.</w:t>
            </w:r>
          </w:p>
        </w:tc>
        <w:tc>
          <w:tcPr>
            <w:tcW w:w="4140" w:type="dxa"/>
          </w:tcPr>
          <w:p w14:paraId="100C3B40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Postman collection</w:t>
            </w:r>
          </w:p>
        </w:tc>
      </w:tr>
      <w:tr w:rsidR="002F1B9A" w14:paraId="1E7AAA17" w14:textId="77777777">
        <w:trPr>
          <w:trHeight w:val="489"/>
        </w:trPr>
        <w:tc>
          <w:tcPr>
            <w:tcW w:w="930" w:type="dxa"/>
          </w:tcPr>
          <w:p w14:paraId="6655D287" w14:textId="77777777" w:rsidR="002F1B9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9</w:t>
            </w:r>
          </w:p>
        </w:tc>
        <w:tc>
          <w:tcPr>
            <w:tcW w:w="3930" w:type="dxa"/>
          </w:tcPr>
          <w:p w14:paraId="057A664E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Infrastructure</w:t>
            </w:r>
          </w:p>
        </w:tc>
        <w:tc>
          <w:tcPr>
            <w:tcW w:w="5205" w:type="dxa"/>
          </w:tcPr>
          <w:p w14:paraId="43B368F8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Runs locally with environment-based configuration; can later be deployed to a Node.js-compatible host.</w:t>
            </w:r>
          </w:p>
        </w:tc>
        <w:tc>
          <w:tcPr>
            <w:tcW w:w="4140" w:type="dxa"/>
          </w:tcPr>
          <w:p w14:paraId="54CED97E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Local Node.js runtime; configurable deployment environment</w:t>
            </w:r>
          </w:p>
        </w:tc>
      </w:tr>
      <w:tr w:rsidR="002F1B9A" w14:paraId="668DFE8A" w14:textId="77777777">
        <w:trPr>
          <w:trHeight w:val="489"/>
        </w:trPr>
        <w:tc>
          <w:tcPr>
            <w:tcW w:w="930" w:type="dxa"/>
          </w:tcPr>
          <w:p w14:paraId="62DBFCBC" w14:textId="77777777" w:rsidR="002F1B9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10</w:t>
            </w:r>
          </w:p>
        </w:tc>
        <w:tc>
          <w:tcPr>
            <w:tcW w:w="3930" w:type="dxa"/>
          </w:tcPr>
          <w:p w14:paraId="2C7BA3F8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</w:t>
            </w:r>
          </w:p>
        </w:tc>
        <w:tc>
          <w:tcPr>
            <w:tcW w:w="5205" w:type="dxa"/>
          </w:tcPr>
          <w:p w14:paraId="1E4E3B9C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separate file-storage component is required in the current API version.</w:t>
            </w:r>
          </w:p>
        </w:tc>
        <w:tc>
          <w:tcPr>
            <w:tcW w:w="4140" w:type="dxa"/>
          </w:tcPr>
          <w:p w14:paraId="3A519355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Not applicable in current scope</w:t>
            </w:r>
          </w:p>
        </w:tc>
      </w:tr>
      <w:tr w:rsidR="002F1B9A" w14:paraId="228E33A8" w14:textId="77777777">
        <w:trPr>
          <w:trHeight w:val="489"/>
        </w:trPr>
        <w:tc>
          <w:tcPr>
            <w:tcW w:w="930" w:type="dxa"/>
          </w:tcPr>
          <w:p w14:paraId="706AEC17" w14:textId="77777777" w:rsidR="002F1B9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11</w:t>
            </w:r>
          </w:p>
        </w:tc>
        <w:tc>
          <w:tcPr>
            <w:tcW w:w="3930" w:type="dxa"/>
          </w:tcPr>
          <w:p w14:paraId="50F02724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Machine learning capability</w:t>
            </w:r>
          </w:p>
        </w:tc>
        <w:tc>
          <w:tcPr>
            <w:tcW w:w="5205" w:type="dxa"/>
          </w:tcPr>
          <w:p w14:paraId="281A626D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Uses a managed generative AI service rather than a locally trained model.</w:t>
            </w:r>
          </w:p>
          <w:p w14:paraId="173EBAFA" w14:textId="77777777" w:rsidR="002F1B9A" w:rsidRDefault="002F1B9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</w:p>
          <w:p w14:paraId="5C97D851" w14:textId="77777777" w:rsidR="002F1B9A" w:rsidRDefault="002F1B9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</w:tcPr>
          <w:p w14:paraId="485290EA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Google Gemini API</w:t>
            </w:r>
          </w:p>
        </w:tc>
      </w:tr>
    </w:tbl>
    <w:p w14:paraId="446074EB" w14:textId="77777777" w:rsidR="002F1B9A" w:rsidRDefault="002F1B9A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437240C0" w14:textId="77777777" w:rsidR="002F1B9A" w:rsidRDefault="00000000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Table-2: Application Characteristics:</w:t>
      </w:r>
    </w:p>
    <w:tbl>
      <w:tblPr>
        <w:tblStyle w:val="a1"/>
        <w:tblW w:w="14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6"/>
        <w:gridCol w:w="3969"/>
        <w:gridCol w:w="5170"/>
        <w:gridCol w:w="4097"/>
      </w:tblGrid>
      <w:tr w:rsidR="002F1B9A" w14:paraId="1B631F97" w14:textId="77777777">
        <w:trPr>
          <w:trHeight w:val="539"/>
          <w:tblHeader/>
        </w:trPr>
        <w:tc>
          <w:tcPr>
            <w:tcW w:w="826" w:type="dxa"/>
          </w:tcPr>
          <w:p w14:paraId="112AD660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</w:rPr>
              <w:lastRenderedPageBreak/>
              <w:t>S.No</w:t>
            </w:r>
            <w:proofErr w:type="spellEnd"/>
            <w:proofErr w:type="gramEnd"/>
          </w:p>
        </w:tc>
        <w:tc>
          <w:tcPr>
            <w:tcW w:w="3969" w:type="dxa"/>
          </w:tcPr>
          <w:p w14:paraId="336EE56F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Characteristics</w:t>
            </w:r>
          </w:p>
        </w:tc>
        <w:tc>
          <w:tcPr>
            <w:tcW w:w="5170" w:type="dxa"/>
          </w:tcPr>
          <w:p w14:paraId="4064B4E2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4097" w:type="dxa"/>
          </w:tcPr>
          <w:p w14:paraId="727C089B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Technology </w:t>
            </w:r>
          </w:p>
        </w:tc>
      </w:tr>
      <w:tr w:rsidR="002F1B9A" w14:paraId="35F0EAEF" w14:textId="77777777">
        <w:trPr>
          <w:trHeight w:val="229"/>
        </w:trPr>
        <w:tc>
          <w:tcPr>
            <w:tcW w:w="826" w:type="dxa"/>
          </w:tcPr>
          <w:p w14:paraId="44BFB24E" w14:textId="77777777" w:rsidR="002F1B9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1</w:t>
            </w:r>
          </w:p>
        </w:tc>
        <w:tc>
          <w:tcPr>
            <w:tcW w:w="3969" w:type="dxa"/>
          </w:tcPr>
          <w:p w14:paraId="09283AFF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Open-source frameworks</w:t>
            </w:r>
          </w:p>
        </w:tc>
        <w:tc>
          <w:tcPr>
            <w:tcW w:w="5170" w:type="dxa"/>
          </w:tcPr>
          <w:p w14:paraId="676C0840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backend is modular and built with open-source JavaScript libraries.</w:t>
            </w:r>
          </w:p>
        </w:tc>
        <w:tc>
          <w:tcPr>
            <w:tcW w:w="4097" w:type="dxa"/>
          </w:tcPr>
          <w:p w14:paraId="36856142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Node.js, Express.js, Mongoose, </w:t>
            </w:r>
            <w:proofErr w:type="spellStart"/>
            <w:r>
              <w:rPr>
                <w:rFonts w:ascii="Arial" w:eastAsia="Arial" w:hAnsi="Arial" w:cs="Arial"/>
              </w:rPr>
              <w:t>cors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dotenv</w:t>
            </w:r>
            <w:proofErr w:type="spellEnd"/>
          </w:p>
        </w:tc>
      </w:tr>
      <w:tr w:rsidR="002F1B9A" w14:paraId="4A4D862A" w14:textId="77777777">
        <w:trPr>
          <w:trHeight w:val="229"/>
        </w:trPr>
        <w:tc>
          <w:tcPr>
            <w:tcW w:w="826" w:type="dxa"/>
          </w:tcPr>
          <w:p w14:paraId="76719103" w14:textId="77777777" w:rsidR="002F1B9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2</w:t>
            </w:r>
          </w:p>
        </w:tc>
        <w:tc>
          <w:tcPr>
            <w:tcW w:w="3969" w:type="dxa"/>
          </w:tcPr>
          <w:p w14:paraId="7DD51726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Security implementations</w:t>
            </w:r>
          </w:p>
        </w:tc>
        <w:tc>
          <w:tcPr>
            <w:tcW w:w="5170" w:type="dxa"/>
          </w:tcPr>
          <w:p w14:paraId="72E5FEC5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Passwords are hashed, private routes require JWTs, input is validated, and creators cannot change other users' FAQs.</w:t>
            </w:r>
          </w:p>
        </w:tc>
        <w:tc>
          <w:tcPr>
            <w:tcW w:w="4097" w:type="dxa"/>
          </w:tcPr>
          <w:p w14:paraId="7C6BB00B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bcrypt</w:t>
            </w:r>
            <w:proofErr w:type="spellEnd"/>
            <w:r>
              <w:rPr>
                <w:rFonts w:ascii="Arial" w:eastAsia="Arial" w:hAnsi="Arial" w:cs="Arial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</w:rPr>
              <w:t>jsonwebtoken</w:t>
            </w:r>
            <w:proofErr w:type="spellEnd"/>
            <w:r>
              <w:rPr>
                <w:rFonts w:ascii="Arial" w:eastAsia="Arial" w:hAnsi="Arial" w:cs="Arial"/>
              </w:rPr>
              <w:t>, validation middleware, ownership checks</w:t>
            </w:r>
          </w:p>
        </w:tc>
      </w:tr>
      <w:tr w:rsidR="002F1B9A" w14:paraId="2C4C5F9D" w14:textId="77777777">
        <w:trPr>
          <w:trHeight w:val="229"/>
        </w:trPr>
        <w:tc>
          <w:tcPr>
            <w:tcW w:w="826" w:type="dxa"/>
          </w:tcPr>
          <w:p w14:paraId="1B20CFF4" w14:textId="77777777" w:rsidR="002F1B9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3</w:t>
            </w:r>
          </w:p>
        </w:tc>
        <w:tc>
          <w:tcPr>
            <w:tcW w:w="3969" w:type="dxa"/>
          </w:tcPr>
          <w:p w14:paraId="54D67D2F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Scalable architecture</w:t>
            </w:r>
          </w:p>
        </w:tc>
        <w:tc>
          <w:tcPr>
            <w:tcW w:w="5170" w:type="dxa"/>
          </w:tcPr>
          <w:p w14:paraId="438D6118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MVC separation allows services and routes to grow without mixing concerns.</w:t>
            </w:r>
          </w:p>
        </w:tc>
        <w:tc>
          <w:tcPr>
            <w:tcW w:w="4097" w:type="dxa"/>
          </w:tcPr>
          <w:p w14:paraId="21D2BA93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Controllers, models, routes, middleware, services</w:t>
            </w:r>
          </w:p>
        </w:tc>
      </w:tr>
      <w:tr w:rsidR="002F1B9A" w14:paraId="7E3FB3FD" w14:textId="77777777">
        <w:trPr>
          <w:trHeight w:val="229"/>
        </w:trPr>
        <w:tc>
          <w:tcPr>
            <w:tcW w:w="826" w:type="dxa"/>
          </w:tcPr>
          <w:p w14:paraId="08FCC515" w14:textId="77777777" w:rsidR="002F1B9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4</w:t>
            </w:r>
          </w:p>
        </w:tc>
        <w:tc>
          <w:tcPr>
            <w:tcW w:w="3969" w:type="dxa"/>
          </w:tcPr>
          <w:p w14:paraId="64216F33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Availability</w:t>
            </w:r>
          </w:p>
        </w:tc>
        <w:tc>
          <w:tcPr>
            <w:tcW w:w="5170" w:type="dxa"/>
          </w:tcPr>
          <w:p w14:paraId="71B3D6AF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server port and database connection are configurable through environment variables.</w:t>
            </w:r>
          </w:p>
        </w:tc>
        <w:tc>
          <w:tcPr>
            <w:tcW w:w="4097" w:type="dxa"/>
          </w:tcPr>
          <w:p w14:paraId="1B3FEBA4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dotenv</w:t>
            </w:r>
            <w:proofErr w:type="spellEnd"/>
            <w:r>
              <w:rPr>
                <w:rFonts w:ascii="Arial" w:eastAsia="Arial" w:hAnsi="Arial" w:cs="Arial"/>
              </w:rPr>
              <w:t xml:space="preserve"> and Express application server</w:t>
            </w:r>
          </w:p>
        </w:tc>
      </w:tr>
      <w:tr w:rsidR="002F1B9A" w14:paraId="7051FE9A" w14:textId="77777777">
        <w:trPr>
          <w:trHeight w:val="229"/>
        </w:trPr>
        <w:tc>
          <w:tcPr>
            <w:tcW w:w="826" w:type="dxa"/>
          </w:tcPr>
          <w:p w14:paraId="6CE8E0B3" w14:textId="77777777" w:rsidR="002F1B9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5</w:t>
            </w:r>
          </w:p>
        </w:tc>
        <w:tc>
          <w:tcPr>
            <w:tcW w:w="3969" w:type="dxa"/>
          </w:tcPr>
          <w:p w14:paraId="3D013388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Performance</w:t>
            </w:r>
          </w:p>
        </w:tc>
        <w:tc>
          <w:tcPr>
            <w:tcW w:w="5170" w:type="dxa"/>
          </w:tcPr>
          <w:p w14:paraId="7222AFA9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FAQ search uses MongoDB queries across relevant FAQ fields; API responses use lightweight JSON.</w:t>
            </w:r>
          </w:p>
        </w:tc>
        <w:tc>
          <w:tcPr>
            <w:tcW w:w="4097" w:type="dxa"/>
          </w:tcPr>
          <w:p w14:paraId="37B9DCA2" w14:textId="77777777" w:rsidR="002F1B9A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MongoDB, Mongoose, Express JSON responses</w:t>
            </w:r>
          </w:p>
        </w:tc>
      </w:tr>
    </w:tbl>
    <w:p w14:paraId="14A14C4A" w14:textId="77777777" w:rsidR="002F1B9A" w:rsidRDefault="002F1B9A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0AF86D8E" w14:textId="77777777" w:rsidR="002F1B9A" w:rsidRDefault="002F1B9A">
      <w:pPr>
        <w:rPr>
          <w:rFonts w:ascii="Arial" w:eastAsia="Arial" w:hAnsi="Arial" w:cs="Arial"/>
          <w:b/>
          <w:bCs/>
        </w:rPr>
      </w:pPr>
    </w:p>
    <w:p w14:paraId="3A202643" w14:textId="443E371B" w:rsidR="002F1B9A" w:rsidRDefault="002F1B9A">
      <w:pPr>
        <w:rPr>
          <w:rFonts w:ascii="Arial" w:eastAsia="Arial" w:hAnsi="Arial" w:cs="Arial"/>
          <w:b/>
          <w:bCs/>
        </w:rPr>
      </w:pPr>
    </w:p>
    <w:p w14:paraId="7E68A716" w14:textId="77777777" w:rsidR="002F1B9A" w:rsidRDefault="002F1B9A">
      <w:pPr>
        <w:rPr>
          <w:rFonts w:ascii="Arial" w:eastAsia="Arial" w:hAnsi="Arial" w:cs="Arial"/>
          <w:b/>
          <w:bCs/>
        </w:rPr>
      </w:pPr>
    </w:p>
    <w:p w14:paraId="0FDEF387" w14:textId="77777777" w:rsidR="002F1B9A" w:rsidRDefault="002F1B9A">
      <w:pPr>
        <w:rPr>
          <w:rFonts w:ascii="Arial" w:eastAsia="Arial" w:hAnsi="Arial" w:cs="Arial"/>
          <w:b/>
          <w:bCs/>
        </w:rPr>
      </w:pPr>
    </w:p>
    <w:p w14:paraId="77313152" w14:textId="77777777" w:rsidR="002F1B9A" w:rsidRDefault="002F1B9A">
      <w:pPr>
        <w:rPr>
          <w:rFonts w:ascii="Arial" w:eastAsia="Arial" w:hAnsi="Arial" w:cs="Arial"/>
          <w:b/>
          <w:bCs/>
        </w:rPr>
      </w:pPr>
    </w:p>
    <w:sectPr w:rsidR="002F1B9A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15DCD1E-1DFF-4011-8DA0-973EA8903D27}"/>
    <w:embedBold r:id="rId2" w:fontKey="{12CA8BC0-781C-4A20-990E-BAC427FAE6D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54050DB-FBDD-4F5E-9184-848BDEDB3E1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E308ACA-6921-4170-9E28-72DC99156E6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01580"/>
    <w:multiLevelType w:val="multilevel"/>
    <w:tmpl w:val="26ACDEC6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6C5D73C2"/>
    <w:multiLevelType w:val="multilevel"/>
    <w:tmpl w:val="36224736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357775850">
    <w:abstractNumId w:val="1"/>
  </w:num>
  <w:num w:numId="2" w16cid:durableId="1698313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B9A"/>
    <w:rsid w:val="002444E6"/>
    <w:rsid w:val="002F1B9A"/>
    <w:rsid w:val="006E2689"/>
    <w:rsid w:val="006F3CB1"/>
    <w:rsid w:val="00740721"/>
    <w:rsid w:val="00B022D5"/>
    <w:rsid w:val="00CB6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269D7"/>
  <w15:docId w15:val="{8FEB6DFB-AA8D-4B3E-9CAD-37DFDB4C9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1dWbWL23mNE6+9DnEE64mlYW/w==">CgMxLjA4AHIhMTA5SWIycTZYMnM4a193YjlBZGM5STFrZ2w4cVVDRGtD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424</Words>
  <Characters>2421</Characters>
  <Application>Microsoft Office Word</Application>
  <DocSecurity>0</DocSecurity>
  <Lines>20</Lines>
  <Paragraphs>5</Paragraphs>
  <ScaleCrop>false</ScaleCrop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Saravana V</cp:lastModifiedBy>
  <cp:revision>4</cp:revision>
  <dcterms:created xsi:type="dcterms:W3CDTF">2026-09-28T14:48:00Z</dcterms:created>
  <dcterms:modified xsi:type="dcterms:W3CDTF">2026-09-29T14:27:00Z</dcterms:modified>
</cp:coreProperties>
</file>