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7E8B" w14:textId="77777777" w:rsidR="00013C6E" w:rsidRDefault="00013C6E">
      <w:pPr>
        <w:pStyle w:val="TOC9"/>
        <w:ind w:left="0"/>
        <w:jc w:val="center"/>
        <w:rPr>
          <w:rFonts w:ascii="Calibri" w:hAnsi="Calibri"/>
        </w:rPr>
      </w:pPr>
    </w:p>
    <w:p w14:paraId="62D8917B" w14:textId="77777777" w:rsidR="00013C6E" w:rsidRDefault="00013C6E">
      <w:pPr>
        <w:jc w:val="center"/>
        <w:rPr>
          <w:rFonts w:ascii="Calibri" w:hAnsi="Calibri"/>
        </w:rPr>
      </w:pPr>
    </w:p>
    <w:p w14:paraId="2952069C" w14:textId="77777777" w:rsidR="00013C6E" w:rsidRDefault="00013C6E">
      <w:pPr>
        <w:jc w:val="center"/>
        <w:rPr>
          <w:rFonts w:ascii="Calibri" w:hAnsi="Calibri"/>
        </w:rPr>
      </w:pPr>
    </w:p>
    <w:p w14:paraId="4AD449DD" w14:textId="77777777" w:rsidR="00013C6E" w:rsidRDefault="00013C6E">
      <w:pPr>
        <w:jc w:val="center"/>
        <w:rPr>
          <w:rFonts w:ascii="Calibri" w:hAnsi="Calibri"/>
        </w:rPr>
      </w:pPr>
    </w:p>
    <w:p w14:paraId="4D229028" w14:textId="77777777" w:rsidR="00013C6E" w:rsidRDefault="00013C6E">
      <w:pPr>
        <w:jc w:val="center"/>
        <w:rPr>
          <w:rFonts w:ascii="Calibri" w:hAnsi="Calibri"/>
        </w:rPr>
      </w:pPr>
    </w:p>
    <w:p w14:paraId="42012573" w14:textId="77777777" w:rsidR="00013C6E" w:rsidRDefault="00013C6E">
      <w:pPr>
        <w:jc w:val="center"/>
        <w:rPr>
          <w:rFonts w:ascii="Calibri" w:hAnsi="Calibri"/>
        </w:rPr>
      </w:pPr>
    </w:p>
    <w:p w14:paraId="41067B3A" w14:textId="77777777" w:rsidR="00013C6E" w:rsidRDefault="00013C6E">
      <w:pPr>
        <w:jc w:val="center"/>
        <w:rPr>
          <w:rFonts w:ascii="Calibri" w:hAnsi="Calibri"/>
        </w:rPr>
      </w:pPr>
    </w:p>
    <w:p w14:paraId="30B240BB" w14:textId="77777777" w:rsidR="00013C6E" w:rsidRDefault="00013C6E">
      <w:pPr>
        <w:jc w:val="center"/>
        <w:rPr>
          <w:rFonts w:ascii="Calibri" w:hAnsi="Calibri"/>
        </w:rPr>
      </w:pPr>
    </w:p>
    <w:p w14:paraId="416A058C" w14:textId="77777777" w:rsidR="00013C6E" w:rsidRDefault="00013C6E">
      <w:pPr>
        <w:jc w:val="center"/>
        <w:rPr>
          <w:rFonts w:ascii="Calibri" w:hAnsi="Calibri"/>
        </w:rPr>
      </w:pPr>
    </w:p>
    <w:p w14:paraId="1B63ADDE" w14:textId="77777777" w:rsidR="00013C6E" w:rsidRDefault="00013C6E">
      <w:pPr>
        <w:jc w:val="center"/>
        <w:rPr>
          <w:rFonts w:ascii="Calibri" w:hAnsi="Calibri"/>
        </w:rPr>
      </w:pPr>
    </w:p>
    <w:p w14:paraId="5A11E79A" w14:textId="77777777" w:rsidR="00013C6E" w:rsidRDefault="00013C6E">
      <w:pPr>
        <w:jc w:val="center"/>
        <w:rPr>
          <w:rFonts w:ascii="Calibri" w:hAnsi="Calibri"/>
        </w:rPr>
      </w:pPr>
    </w:p>
    <w:p w14:paraId="7BEEE37F" w14:textId="77777777" w:rsidR="00013C6E" w:rsidRDefault="00013C6E">
      <w:pPr>
        <w:jc w:val="center"/>
        <w:rPr>
          <w:rFonts w:ascii="Calibri" w:hAnsi="Calibri"/>
        </w:rPr>
      </w:pPr>
    </w:p>
    <w:p w14:paraId="169A7633" w14:textId="77777777" w:rsidR="00013C6E" w:rsidRDefault="00310929">
      <w:pPr>
        <w:jc w:val="center"/>
        <w:rPr>
          <w:rFonts w:ascii="Calibri" w:hAnsi="Calibri"/>
          <w:b/>
          <w:bCs w:val="0"/>
          <w:sz w:val="72"/>
        </w:rPr>
      </w:pPr>
      <w:r>
        <w:rPr>
          <w:rFonts w:ascii="Calibri" w:hAnsi="Calibri"/>
          <w:b/>
          <w:sz w:val="72"/>
        </w:rPr>
        <w:t>Architecture Document for</w:t>
      </w:r>
    </w:p>
    <w:p w14:paraId="3EB54E21" w14:textId="77777777" w:rsidR="00013C6E" w:rsidRDefault="00310929">
      <w:pPr>
        <w:jc w:val="center"/>
        <w:rPr>
          <w:rFonts w:ascii="Calibri" w:hAnsi="Calibri"/>
          <w:b/>
          <w:bCs w:val="0"/>
          <w:sz w:val="72"/>
        </w:rPr>
      </w:pPr>
      <w:r>
        <w:rPr>
          <w:rFonts w:ascii="Calibri" w:hAnsi="Calibri"/>
          <w:b/>
          <w:bCs w:val="0"/>
          <w:sz w:val="72"/>
        </w:rPr>
        <w:t>Stock Market Prediction</w:t>
      </w:r>
    </w:p>
    <w:p w14:paraId="4C832C64" w14:textId="77777777" w:rsidR="00013C6E" w:rsidRDefault="00013C6E">
      <w:pPr>
        <w:jc w:val="center"/>
        <w:rPr>
          <w:rFonts w:ascii="Calibri" w:hAnsi="Calibri"/>
        </w:rPr>
      </w:pPr>
    </w:p>
    <w:p w14:paraId="5F4AE173" w14:textId="77777777" w:rsidR="00013C6E" w:rsidRDefault="00013C6E">
      <w:pPr>
        <w:pStyle w:val="Header"/>
        <w:tabs>
          <w:tab w:val="clear" w:pos="4320"/>
          <w:tab w:val="clear" w:pos="8640"/>
        </w:tabs>
        <w:jc w:val="center"/>
        <w:rPr>
          <w:rFonts w:ascii="Calibri" w:hAnsi="Calibri"/>
        </w:rPr>
      </w:pPr>
    </w:p>
    <w:p w14:paraId="56B7F2E9" w14:textId="77777777" w:rsidR="00013C6E" w:rsidRDefault="00310929">
      <w:pPr>
        <w:ind w:left="-1080" w:right="-1350"/>
        <w:jc w:val="center"/>
        <w:rPr>
          <w:rFonts w:ascii="Calibri" w:hAnsi="Calibri"/>
          <w:spacing w:val="500"/>
          <w:sz w:val="60"/>
        </w:rPr>
      </w:pPr>
      <w:r>
        <w:rPr>
          <w:rFonts w:ascii="Calibri" w:hAnsi="Calibri"/>
          <w:spacing w:val="1040"/>
          <w:sz w:val="60"/>
        </w:rPr>
        <w:t>........</w:t>
      </w:r>
      <w:r>
        <w:rPr>
          <w:rFonts w:ascii="Calibri" w:hAnsi="Calibri"/>
          <w:sz w:val="60"/>
        </w:rPr>
        <w:t>.</w:t>
      </w:r>
    </w:p>
    <w:p w14:paraId="69EEB154" w14:textId="77777777" w:rsidR="00013C6E" w:rsidRDefault="00310929">
      <w:pPr>
        <w:jc w:val="center"/>
        <w:rPr>
          <w:rFonts w:ascii="Calibri" w:hAnsi="Calibri"/>
        </w:rPr>
      </w:pPr>
      <w:r>
        <w:rPr>
          <w:rFonts w:ascii="Calibri" w:hAnsi="Calibri"/>
          <w:noProof/>
        </w:rPr>
        <mc:AlternateContent>
          <mc:Choice Requires="wps">
            <w:drawing>
              <wp:anchor distT="0" distB="0" distL="114300" distR="114300" simplePos="0" relativeHeight="251656704" behindDoc="0" locked="0" layoutInCell="1" allowOverlap="1" wp14:anchorId="7E310EB9" wp14:editId="3B0EB87B">
                <wp:simplePos x="0" y="0"/>
                <wp:positionH relativeFrom="column">
                  <wp:posOffset>-990600</wp:posOffset>
                </wp:positionH>
                <wp:positionV relativeFrom="paragraph">
                  <wp:posOffset>2790825</wp:posOffset>
                </wp:positionV>
                <wp:extent cx="7620000" cy="342900"/>
                <wp:effectExtent l="0" t="0" r="0" b="0"/>
                <wp:wrapSquare wrapText="bothSides"/>
                <wp:docPr id="7" name="Text Box 6"/>
                <wp:cNvGraphicFramePr/>
                <a:graphic xmlns:a="http://schemas.openxmlformats.org/drawingml/2006/main">
                  <a:graphicData uri="http://schemas.microsoft.com/office/word/2010/wordprocessingShape">
                    <wps:wsp>
                      <wps:cNvSpPr txBox="1"/>
                      <wps:spPr bwMode="auto">
                        <a:xfrm>
                          <a:off x="0" y="0"/>
                          <a:ext cx="7620000" cy="342900"/>
                        </a:xfrm>
                        <a:prstGeom prst="rect">
                          <a:avLst/>
                        </a:prstGeom>
                        <a:noFill/>
                        <a:ln>
                          <a:noFill/>
                        </a:ln>
                      </wps:spPr>
                      <wps:txbx>
                        <w:txbxContent>
                          <w:p w14:paraId="2743C19F" w14:textId="77777777" w:rsidR="00013C6E" w:rsidRDefault="00310929">
                            <w:pPr>
                              <w:jc w:val="center"/>
                              <w:rPr>
                                <w:sz w:val="32"/>
                              </w:rPr>
                            </w:pPr>
                            <w:r>
                              <w:rPr>
                                <w:rFonts w:ascii="Century Gothic" w:hAnsi="Century Gothic"/>
                                <w:sz w:val="32"/>
                                <w:szCs w:val="22"/>
                              </w:rPr>
                              <w:t>TMP-AD</w:t>
                            </w:r>
                            <w:r>
                              <w:rPr>
                                <w:rFonts w:ascii="Century Gothic" w:hAnsi="Century Gothic"/>
                                <w:i/>
                                <w:iCs/>
                                <w:sz w:val="32"/>
                                <w:szCs w:val="22"/>
                              </w:rPr>
                              <w:t>-</w:t>
                            </w:r>
                            <w:r>
                              <w:rPr>
                                <w:rFonts w:ascii="Century Gothic" w:hAnsi="Century Gothic"/>
                                <w:sz w:val="32"/>
                                <w:szCs w:val="22"/>
                              </w:rPr>
                              <w:t>AD-5-002</w:t>
                            </w:r>
                          </w:p>
                          <w:p w14:paraId="6D67A668" w14:textId="77777777" w:rsidR="00013C6E" w:rsidRDefault="00013C6E">
                            <w:pPr>
                              <w:jc w:val="cente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6" o:spid="_x0000_s1026" o:spt="202" type="#_x0000_t202" style="position:absolute;left:0pt;margin-left:-78pt;margin-top:219.75pt;height:27pt;width:600pt;mso-wrap-distance-bottom:0pt;mso-wrap-distance-left:9pt;mso-wrap-distance-right:9pt;mso-wrap-distance-top:0pt;z-index:251659264;mso-width-relative:page;mso-height-relative:page;" filled="f" stroked="f" coordsize="21600,21600" o:gfxdata="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6eXw9tkAAAANAQAADwAAAAAAAAABACAAAAAiAAAAZHJzL2Rvd25yZXYueG1sUEsBAhQAFAAAAAgA&#10;h07iQHEaPpzrAQAA5AMAAA4AAAAAAAAAAQAgAAAAKAEAAGRycy9lMm9Eb2MueG1sUEsFBgAAAAAG&#10;AAYAWQEAAIUFAAAAAA==&#10;">
                <v:fill on="f" focussize="0,0"/>
                <v:stroke on="f"/>
                <v:imagedata o:title=""/>
                <o:lock v:ext="edit" aspectratio="f"/>
                <v:textbox>
                  <w:txbxContent>
                    <w:p>
                      <w:pPr>
                        <w:jc w:val="center"/>
                        <w:rPr>
                          <w:sz w:val="32"/>
                        </w:rPr>
                      </w:pPr>
                      <w:r>
                        <w:rPr>
                          <w:rFonts w:ascii="Century Gothic" w:hAnsi="Century Gothic"/>
                          <w:sz w:val="32"/>
                          <w:szCs w:val="22"/>
                        </w:rPr>
                        <w:t>TMP-AD</w:t>
                      </w:r>
                      <w:r>
                        <w:rPr>
                          <w:rFonts w:ascii="Century Gothic" w:hAnsi="Century Gothic"/>
                          <w:i/>
                          <w:iCs/>
                          <w:sz w:val="32"/>
                          <w:szCs w:val="22"/>
                        </w:rPr>
                        <w:t>-</w:t>
                      </w:r>
                      <w:r>
                        <w:rPr>
                          <w:rFonts w:ascii="Century Gothic" w:hAnsi="Century Gothic"/>
                          <w:sz w:val="32"/>
                          <w:szCs w:val="22"/>
                        </w:rPr>
                        <w:t>AD-5-002</w:t>
                      </w:r>
                    </w:p>
                    <w:p>
                      <w:pPr>
                        <w:jc w:val="center"/>
                      </w:pPr>
                    </w:p>
                  </w:txbxContent>
                </v:textbox>
                <w10:wrap type="square"/>
              </v:shape>
            </w:pict>
          </mc:Fallback>
        </mc:AlternateContent>
      </w:r>
    </w:p>
    <w:p w14:paraId="0515D7CF" w14:textId="77777777" w:rsidR="00013C6E" w:rsidRDefault="00013C6E">
      <w:pPr>
        <w:pStyle w:val="Header"/>
        <w:tabs>
          <w:tab w:val="clear" w:pos="4320"/>
          <w:tab w:val="clear" w:pos="8640"/>
        </w:tabs>
        <w:jc w:val="center"/>
        <w:rPr>
          <w:rFonts w:ascii="Calibri" w:hAnsi="Calibri"/>
        </w:rPr>
        <w:sectPr w:rsidR="00013C6E">
          <w:headerReference w:type="default" r:id="rId9"/>
          <w:footerReference w:type="even" r:id="rId10"/>
          <w:pgSz w:w="12240" w:h="15840"/>
          <w:pgMar w:top="2520" w:right="1800" w:bottom="1440" w:left="1800" w:header="720" w:footer="0" w:gutter="0"/>
          <w:cols w:space="720"/>
          <w:docGrid w:linePitch="360"/>
        </w:sectPr>
      </w:pPr>
    </w:p>
    <w:p w14:paraId="3204D014" w14:textId="77777777" w:rsidR="00013C6E" w:rsidRDefault="00013C6E">
      <w:pPr>
        <w:pStyle w:val="TOC1"/>
        <w:jc w:val="both"/>
        <w:rPr>
          <w:rFonts w:ascii="Calibri" w:hAnsi="Calibri"/>
        </w:rPr>
      </w:pPr>
    </w:p>
    <w:p w14:paraId="7DAF6BB9" w14:textId="77777777" w:rsidR="00013C6E" w:rsidRDefault="00013C6E">
      <w:pPr>
        <w:rPr>
          <w:rFonts w:ascii="Calibri" w:hAnsi="Calibri"/>
        </w:rPr>
      </w:pPr>
    </w:p>
    <w:p w14:paraId="4DC49DF4" w14:textId="77777777" w:rsidR="00013C6E" w:rsidRDefault="00310929">
      <w:pPr>
        <w:pStyle w:val="TOC1"/>
        <w:spacing w:before="0"/>
        <w:jc w:val="both"/>
        <w:rPr>
          <w:rFonts w:ascii="Calibri" w:hAnsi="Calibri"/>
          <w:i/>
        </w:rPr>
      </w:pPr>
      <w:r>
        <w:rPr>
          <w:noProof/>
        </w:rPr>
        <mc:AlternateContent>
          <mc:Choice Requires="wps">
            <w:drawing>
              <wp:anchor distT="0" distB="0" distL="114300" distR="114300" simplePos="0" relativeHeight="251657728" behindDoc="0" locked="0" layoutInCell="0" allowOverlap="1" wp14:anchorId="3EC82877" wp14:editId="1FC538A5">
                <wp:simplePos x="0" y="0"/>
                <wp:positionH relativeFrom="column">
                  <wp:posOffset>-45720</wp:posOffset>
                </wp:positionH>
                <wp:positionV relativeFrom="paragraph">
                  <wp:posOffset>274320</wp:posOffset>
                </wp:positionV>
                <wp:extent cx="5608320" cy="0"/>
                <wp:effectExtent l="0" t="0" r="0" b="0"/>
                <wp:wrapNone/>
                <wp:docPr id="6" name=" 2"/>
                <wp:cNvGraphicFramePr/>
                <a:graphic xmlns:a="http://schemas.openxmlformats.org/drawingml/2006/main">
                  <a:graphicData uri="http://schemas.microsoft.com/office/word/2010/wordprocessingShape">
                    <wps:wsp>
                      <wps:cNvCnPr/>
                      <wps:spPr bwMode="auto">
                        <a:xfrm>
                          <a:off x="0" y="0"/>
                          <a:ext cx="560832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 2" o:spid="_x0000_s1026" o:spt="20" style="position:absolute;left:0pt;margin-left:-3.6pt;margin-top:21.6pt;height:0pt;width:441.6pt;z-index:251660288;mso-width-relative:page;mso-height-relative:page;" filled="f" stroked="t" coordsize="21600,21600" o:allowincell="f" o:gfxdata="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6OuIXXAAAA&#10;CAEAAA8AAAAAAAAAAQAgAAAAIgAAAGRycy9kb3ducmV2LnhtbFBLAQIUABQAAAAIAIdO4kBHox0J&#10;rAEAAGoDAAAOAAAAAAAAAAEAIAAAACYBAABkcnMvZTJvRG9jLnhtbFBLBQYAAAAABgAGAFkBAABE&#10;BQAAAAA=&#10;">
                <v:fill on="f" focussize="0,0"/>
                <v:stroke weight="1pt" color="#000000" joinstyle="round"/>
                <v:imagedata o:title=""/>
                <o:lock v:ext="edit" aspectratio="f"/>
              </v:line>
            </w:pict>
          </mc:Fallback>
        </mc:AlternateContent>
      </w:r>
      <w:r>
        <w:rPr>
          <w:rFonts w:ascii="Calibri" w:hAnsi="Calibri"/>
        </w:rPr>
        <w:t>Table of Contents</w:t>
      </w:r>
    </w:p>
    <w:p w14:paraId="0AEC7C53" w14:textId="77777777" w:rsidR="00013C6E" w:rsidRDefault="00013C6E">
      <w:pPr>
        <w:rPr>
          <w:rFonts w:ascii="Calibri" w:hAnsi="Calibri"/>
        </w:rPr>
      </w:pPr>
    </w:p>
    <w:p w14:paraId="2D6A3819" w14:textId="77777777" w:rsidR="00013C6E" w:rsidRDefault="00013C6E">
      <w:pPr>
        <w:rPr>
          <w:rFonts w:ascii="Calibri" w:hAnsi="Calibri"/>
        </w:rPr>
      </w:pPr>
    </w:p>
    <w:p w14:paraId="5EF6D68B" w14:textId="77777777" w:rsidR="00013C6E" w:rsidRDefault="00310929">
      <w:pPr>
        <w:pStyle w:val="TOC1"/>
        <w:jc w:val="both"/>
        <w:rPr>
          <w:rFonts w:ascii="Calibri" w:hAnsi="Calibri" w:cs="Times New Roman"/>
          <w:b w:val="0"/>
          <w:bCs w:val="0"/>
          <w:caps w:val="0"/>
          <w:sz w:val="22"/>
          <w:szCs w:val="22"/>
          <w:lang w:val="en-IN" w:eastAsia="en-IN"/>
        </w:rPr>
      </w:pPr>
      <w:r>
        <w:rPr>
          <w:rFonts w:ascii="Calibri" w:hAnsi="Calibri"/>
        </w:rPr>
        <w:fldChar w:fldCharType="begin"/>
      </w:r>
      <w:r>
        <w:rPr>
          <w:rFonts w:ascii="Calibri" w:hAnsi="Calibri"/>
        </w:rPr>
        <w:instrText xml:space="preserve"> TOC \o "1-3" \h \z </w:instrText>
      </w:r>
      <w:r>
        <w:rPr>
          <w:rFonts w:ascii="Calibri" w:hAnsi="Calibri"/>
        </w:rPr>
        <w:fldChar w:fldCharType="separate"/>
      </w:r>
      <w:hyperlink r:id="rId11" w:anchor="_Toc57661441" w:history="1">
        <w:r>
          <w:rPr>
            <w:rStyle w:val="Hyperlink"/>
            <w:rFonts w:ascii="Calibri" w:hAnsi="Calibri"/>
          </w:rPr>
          <w:t>1</w:t>
        </w:r>
        <w:r>
          <w:rPr>
            <w:rStyle w:val="Hyperlink"/>
            <w:rFonts w:ascii="Calibri" w:hAnsi="Calibri" w:cs="Times New Roman"/>
            <w:b w:val="0"/>
            <w:bCs w:val="0"/>
            <w:caps w:val="0"/>
            <w:sz w:val="22"/>
            <w:szCs w:val="22"/>
            <w:lang w:val="en-IN" w:eastAsia="en-IN"/>
          </w:rPr>
          <w:tab/>
        </w:r>
        <w:r>
          <w:rPr>
            <w:rStyle w:val="Hyperlink"/>
            <w:rFonts w:ascii="Calibri" w:hAnsi="Calibri"/>
          </w:rPr>
          <w:t>Introduction – PART-A</w:t>
        </w:r>
        <w:r>
          <w:rPr>
            <w:rStyle w:val="Hyperlink"/>
          </w:rPr>
          <w:tab/>
        </w:r>
        <w:r>
          <w:rPr>
            <w:rStyle w:val="Hyperlink"/>
          </w:rPr>
          <w:fldChar w:fldCharType="begin"/>
        </w:r>
        <w:r>
          <w:rPr>
            <w:rStyle w:val="Hyperlink"/>
          </w:rPr>
          <w:instrText xml:space="preserve"> PAGEREF _Toc57661441 \h </w:instrText>
        </w:r>
        <w:r>
          <w:rPr>
            <w:rStyle w:val="Hyperlink"/>
          </w:rPr>
        </w:r>
        <w:r>
          <w:rPr>
            <w:rStyle w:val="Hyperlink"/>
          </w:rPr>
          <w:fldChar w:fldCharType="separate"/>
        </w:r>
        <w:r>
          <w:rPr>
            <w:rStyle w:val="Hyperlink"/>
          </w:rPr>
          <w:t>1</w:t>
        </w:r>
        <w:r>
          <w:rPr>
            <w:rStyle w:val="Hyperlink"/>
          </w:rPr>
          <w:fldChar w:fldCharType="end"/>
        </w:r>
      </w:hyperlink>
    </w:p>
    <w:p w14:paraId="3E918CEE" w14:textId="77777777" w:rsidR="00013C6E" w:rsidRDefault="005922F5">
      <w:pPr>
        <w:pStyle w:val="TOC2"/>
        <w:rPr>
          <w:rFonts w:ascii="Calibri" w:hAnsi="Calibri" w:cs="Times New Roman"/>
          <w:bCs w:val="0"/>
          <w:smallCaps w:val="0"/>
          <w:sz w:val="22"/>
          <w:szCs w:val="22"/>
          <w:lang w:val="en-IN" w:eastAsia="en-IN"/>
        </w:rPr>
      </w:pPr>
      <w:hyperlink r:id="rId12" w:anchor="_Toc57661442" w:history="1">
        <w:r w:rsidR="00310929">
          <w:rPr>
            <w:rStyle w:val="Hyperlink"/>
            <w:rFonts w:ascii="Calibri" w:hAnsi="Calibri"/>
          </w:rPr>
          <w:t>1.1</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Purpose</w:t>
        </w:r>
        <w:r w:rsidR="00310929">
          <w:rPr>
            <w:rStyle w:val="Hyperlink"/>
          </w:rPr>
          <w:tab/>
        </w:r>
        <w:r w:rsidR="00310929">
          <w:rPr>
            <w:rStyle w:val="Hyperlink"/>
          </w:rPr>
          <w:fldChar w:fldCharType="begin"/>
        </w:r>
        <w:r w:rsidR="00310929">
          <w:rPr>
            <w:rStyle w:val="Hyperlink"/>
          </w:rPr>
          <w:instrText xml:space="preserve"> PAGEREF _Toc57661442 \h </w:instrText>
        </w:r>
        <w:r w:rsidR="00310929">
          <w:rPr>
            <w:rStyle w:val="Hyperlink"/>
          </w:rPr>
        </w:r>
        <w:r w:rsidR="00310929">
          <w:rPr>
            <w:rStyle w:val="Hyperlink"/>
          </w:rPr>
          <w:fldChar w:fldCharType="separate"/>
        </w:r>
        <w:r w:rsidR="00310929">
          <w:rPr>
            <w:rStyle w:val="Hyperlink"/>
          </w:rPr>
          <w:t>1</w:t>
        </w:r>
        <w:r w:rsidR="00310929">
          <w:rPr>
            <w:rStyle w:val="Hyperlink"/>
          </w:rPr>
          <w:fldChar w:fldCharType="end"/>
        </w:r>
      </w:hyperlink>
    </w:p>
    <w:p w14:paraId="70D858A8" w14:textId="77777777" w:rsidR="00013C6E" w:rsidRDefault="005922F5">
      <w:pPr>
        <w:pStyle w:val="TOC2"/>
        <w:rPr>
          <w:rFonts w:ascii="Calibri" w:hAnsi="Calibri" w:cs="Times New Roman"/>
          <w:bCs w:val="0"/>
          <w:smallCaps w:val="0"/>
          <w:sz w:val="22"/>
          <w:szCs w:val="22"/>
          <w:lang w:val="en-IN" w:eastAsia="en-IN"/>
        </w:rPr>
      </w:pPr>
      <w:hyperlink r:id="rId13" w:anchor="_Toc57661443" w:history="1">
        <w:r w:rsidR="00310929">
          <w:rPr>
            <w:rStyle w:val="Hyperlink"/>
            <w:rFonts w:ascii="Calibri" w:hAnsi="Calibri"/>
          </w:rPr>
          <w:t>1.2</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Scope</w:t>
        </w:r>
        <w:r w:rsidR="00310929">
          <w:rPr>
            <w:rStyle w:val="Hyperlink"/>
          </w:rPr>
          <w:tab/>
        </w:r>
        <w:r w:rsidR="00310929">
          <w:rPr>
            <w:rStyle w:val="Hyperlink"/>
          </w:rPr>
          <w:fldChar w:fldCharType="begin"/>
        </w:r>
        <w:r w:rsidR="00310929">
          <w:rPr>
            <w:rStyle w:val="Hyperlink"/>
          </w:rPr>
          <w:instrText xml:space="preserve"> PAGEREF _Toc57661443 \h </w:instrText>
        </w:r>
        <w:r w:rsidR="00310929">
          <w:rPr>
            <w:rStyle w:val="Hyperlink"/>
          </w:rPr>
        </w:r>
        <w:r w:rsidR="00310929">
          <w:rPr>
            <w:rStyle w:val="Hyperlink"/>
          </w:rPr>
          <w:fldChar w:fldCharType="separate"/>
        </w:r>
        <w:r w:rsidR="00310929">
          <w:rPr>
            <w:rStyle w:val="Hyperlink"/>
          </w:rPr>
          <w:t>1</w:t>
        </w:r>
        <w:r w:rsidR="00310929">
          <w:rPr>
            <w:rStyle w:val="Hyperlink"/>
          </w:rPr>
          <w:fldChar w:fldCharType="end"/>
        </w:r>
      </w:hyperlink>
    </w:p>
    <w:p w14:paraId="36CE08D6" w14:textId="77777777" w:rsidR="00013C6E" w:rsidRDefault="005922F5">
      <w:pPr>
        <w:pStyle w:val="TOC2"/>
        <w:rPr>
          <w:rFonts w:ascii="Calibri" w:hAnsi="Calibri" w:cs="Times New Roman"/>
          <w:bCs w:val="0"/>
          <w:smallCaps w:val="0"/>
          <w:sz w:val="22"/>
          <w:szCs w:val="22"/>
          <w:lang w:val="en-IN" w:eastAsia="en-IN"/>
        </w:rPr>
      </w:pPr>
      <w:hyperlink r:id="rId14" w:anchor="_Toc57661444" w:history="1">
        <w:r w:rsidR="00310929">
          <w:rPr>
            <w:rStyle w:val="Hyperlink"/>
            <w:rFonts w:ascii="Calibri" w:hAnsi="Calibri"/>
          </w:rPr>
          <w:t>1.3</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Definitions, Acronyms and Abbreviations</w:t>
        </w:r>
        <w:r w:rsidR="00310929">
          <w:rPr>
            <w:rStyle w:val="Hyperlink"/>
          </w:rPr>
          <w:tab/>
        </w:r>
        <w:r w:rsidR="00310929">
          <w:rPr>
            <w:rStyle w:val="Hyperlink"/>
          </w:rPr>
          <w:fldChar w:fldCharType="begin"/>
        </w:r>
        <w:r w:rsidR="00310929">
          <w:rPr>
            <w:rStyle w:val="Hyperlink"/>
          </w:rPr>
          <w:instrText xml:space="preserve"> PAGEREF _Toc57661444 \h </w:instrText>
        </w:r>
        <w:r w:rsidR="00310929">
          <w:rPr>
            <w:rStyle w:val="Hyperlink"/>
          </w:rPr>
        </w:r>
        <w:r w:rsidR="00310929">
          <w:rPr>
            <w:rStyle w:val="Hyperlink"/>
          </w:rPr>
          <w:fldChar w:fldCharType="separate"/>
        </w:r>
        <w:r w:rsidR="00310929">
          <w:rPr>
            <w:rStyle w:val="Hyperlink"/>
          </w:rPr>
          <w:t>1</w:t>
        </w:r>
        <w:r w:rsidR="00310929">
          <w:rPr>
            <w:rStyle w:val="Hyperlink"/>
          </w:rPr>
          <w:fldChar w:fldCharType="end"/>
        </w:r>
      </w:hyperlink>
    </w:p>
    <w:p w14:paraId="1935D17C" w14:textId="77777777" w:rsidR="00013C6E" w:rsidRDefault="005922F5">
      <w:pPr>
        <w:pStyle w:val="TOC2"/>
        <w:rPr>
          <w:rFonts w:ascii="Calibri" w:hAnsi="Calibri" w:cs="Times New Roman"/>
          <w:bCs w:val="0"/>
          <w:smallCaps w:val="0"/>
          <w:sz w:val="22"/>
          <w:szCs w:val="22"/>
          <w:lang w:val="en-IN" w:eastAsia="en-IN"/>
        </w:rPr>
      </w:pPr>
      <w:hyperlink r:id="rId15" w:anchor="_Toc57661445" w:history="1">
        <w:r w:rsidR="00310929">
          <w:rPr>
            <w:rStyle w:val="Hyperlink"/>
            <w:rFonts w:ascii="Calibri" w:hAnsi="Calibri"/>
          </w:rPr>
          <w:t>1.4</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References</w:t>
        </w:r>
        <w:r w:rsidR="00310929">
          <w:rPr>
            <w:rStyle w:val="Hyperlink"/>
          </w:rPr>
          <w:tab/>
        </w:r>
        <w:r w:rsidR="00310929">
          <w:rPr>
            <w:rStyle w:val="Hyperlink"/>
            <w:rFonts w:asciiTheme="minorHAnsi" w:hAnsiTheme="minorHAnsi"/>
          </w:rPr>
          <w:t>2</w:t>
        </w:r>
      </w:hyperlink>
    </w:p>
    <w:p w14:paraId="40B2506C" w14:textId="77777777" w:rsidR="00013C6E" w:rsidRDefault="005922F5">
      <w:pPr>
        <w:pStyle w:val="TOC1"/>
        <w:jc w:val="both"/>
        <w:rPr>
          <w:rFonts w:ascii="Calibri" w:hAnsi="Calibri" w:cs="Times New Roman"/>
          <w:b w:val="0"/>
          <w:bCs w:val="0"/>
          <w:caps w:val="0"/>
          <w:sz w:val="22"/>
          <w:szCs w:val="22"/>
          <w:lang w:val="en-IN" w:eastAsia="en-IN"/>
        </w:rPr>
      </w:pPr>
      <w:hyperlink r:id="rId16" w:anchor="_Toc57661446" w:history="1">
        <w:r w:rsidR="00310929">
          <w:rPr>
            <w:rStyle w:val="Hyperlink"/>
            <w:rFonts w:ascii="Calibri" w:hAnsi="Calibri"/>
          </w:rPr>
          <w:t>2</w:t>
        </w:r>
        <w:r w:rsidR="00310929">
          <w:rPr>
            <w:rStyle w:val="Hyperlink"/>
            <w:rFonts w:ascii="Calibri" w:hAnsi="Calibri" w:cs="Times New Roman"/>
            <w:b w:val="0"/>
            <w:bCs w:val="0"/>
            <w:caps w:val="0"/>
            <w:sz w:val="22"/>
            <w:szCs w:val="22"/>
            <w:lang w:val="en-IN" w:eastAsia="en-IN"/>
          </w:rPr>
          <w:tab/>
        </w:r>
        <w:r w:rsidR="00310929">
          <w:rPr>
            <w:rStyle w:val="Hyperlink"/>
            <w:rFonts w:ascii="Calibri" w:hAnsi="Calibri"/>
          </w:rPr>
          <w:t>Architectural Goals and Constraints -  – PART-B</w:t>
        </w:r>
        <w:r w:rsidR="00310929">
          <w:rPr>
            <w:rStyle w:val="Hyperlink"/>
          </w:rPr>
          <w:tab/>
          <w:t>3</w:t>
        </w:r>
      </w:hyperlink>
    </w:p>
    <w:p w14:paraId="13C418ED" w14:textId="77777777" w:rsidR="00013C6E" w:rsidRDefault="005922F5">
      <w:pPr>
        <w:pStyle w:val="TOC2"/>
        <w:rPr>
          <w:rFonts w:ascii="Calibri" w:hAnsi="Calibri" w:cs="Times New Roman"/>
          <w:bCs w:val="0"/>
          <w:smallCaps w:val="0"/>
          <w:sz w:val="22"/>
          <w:szCs w:val="22"/>
          <w:lang w:val="en-IN" w:eastAsia="en-IN"/>
        </w:rPr>
      </w:pPr>
      <w:hyperlink r:id="rId17" w:anchor="_Toc57661447" w:history="1">
        <w:r w:rsidR="00310929">
          <w:rPr>
            <w:rStyle w:val="Hyperlink"/>
            <w:rFonts w:ascii="Calibri" w:hAnsi="Calibri"/>
          </w:rPr>
          <w:t>2.1</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Reusability</w:t>
        </w:r>
        <w:r w:rsidR="00310929">
          <w:rPr>
            <w:rStyle w:val="Hyperlink"/>
          </w:rPr>
          <w:tab/>
          <w:t>3</w:t>
        </w:r>
      </w:hyperlink>
    </w:p>
    <w:p w14:paraId="64FCFFD5" w14:textId="77777777" w:rsidR="00013C6E" w:rsidRDefault="005922F5">
      <w:pPr>
        <w:pStyle w:val="TOC2"/>
        <w:rPr>
          <w:rFonts w:ascii="Calibri" w:hAnsi="Calibri" w:cs="Times New Roman"/>
          <w:bCs w:val="0"/>
          <w:smallCaps w:val="0"/>
          <w:sz w:val="22"/>
          <w:szCs w:val="22"/>
          <w:lang w:val="en-IN" w:eastAsia="en-IN"/>
        </w:rPr>
      </w:pPr>
      <w:hyperlink r:id="rId18" w:anchor="_Toc57661448" w:history="1">
        <w:r w:rsidR="00310929">
          <w:rPr>
            <w:rStyle w:val="Hyperlink"/>
            <w:rFonts w:ascii="Calibri" w:hAnsi="Calibri"/>
          </w:rPr>
          <w:t>2.2</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Scalability</w:t>
        </w:r>
        <w:r w:rsidR="00310929">
          <w:rPr>
            <w:rStyle w:val="Hyperlink"/>
          </w:rPr>
          <w:tab/>
        </w:r>
      </w:hyperlink>
      <w:r w:rsidR="00310929">
        <w:t>3</w:t>
      </w:r>
    </w:p>
    <w:p w14:paraId="58EF7002" w14:textId="77777777" w:rsidR="00013C6E" w:rsidRDefault="005922F5">
      <w:pPr>
        <w:pStyle w:val="TOC2"/>
        <w:rPr>
          <w:rFonts w:ascii="Calibri" w:hAnsi="Calibri" w:cs="Times New Roman"/>
          <w:bCs w:val="0"/>
          <w:smallCaps w:val="0"/>
          <w:sz w:val="22"/>
          <w:szCs w:val="22"/>
          <w:lang w:val="en-IN" w:eastAsia="en-IN"/>
        </w:rPr>
      </w:pPr>
      <w:hyperlink r:id="rId19" w:anchor="_Toc57661449" w:history="1">
        <w:r w:rsidR="00310929">
          <w:rPr>
            <w:rStyle w:val="Hyperlink"/>
            <w:rFonts w:ascii="Calibri" w:hAnsi="Calibri"/>
          </w:rPr>
          <w:t>2.3</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Customizability</w:t>
        </w:r>
        <w:r w:rsidR="00310929">
          <w:rPr>
            <w:rStyle w:val="Hyperlink"/>
          </w:rPr>
          <w:tab/>
        </w:r>
      </w:hyperlink>
      <w:r w:rsidR="00310929">
        <w:t>3</w:t>
      </w:r>
    </w:p>
    <w:p w14:paraId="74A8F090" w14:textId="77777777" w:rsidR="00013C6E" w:rsidRDefault="005922F5">
      <w:pPr>
        <w:pStyle w:val="TOC2"/>
        <w:rPr>
          <w:rFonts w:ascii="Calibri" w:hAnsi="Calibri" w:cs="Times New Roman"/>
          <w:bCs w:val="0"/>
          <w:smallCaps w:val="0"/>
          <w:sz w:val="22"/>
          <w:szCs w:val="22"/>
          <w:lang w:val="en-IN" w:eastAsia="en-IN"/>
        </w:rPr>
      </w:pPr>
      <w:hyperlink r:id="rId20" w:anchor="_Toc57661450" w:history="1">
        <w:r w:rsidR="00310929">
          <w:rPr>
            <w:rStyle w:val="Hyperlink"/>
            <w:rFonts w:ascii="Calibri" w:hAnsi="Calibri"/>
          </w:rPr>
          <w:t>2.4</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Extendibility</w:t>
        </w:r>
        <w:r w:rsidR="00310929">
          <w:rPr>
            <w:rStyle w:val="Hyperlink"/>
          </w:rPr>
          <w:tab/>
        </w:r>
      </w:hyperlink>
      <w:r w:rsidR="00310929">
        <w:t>3</w:t>
      </w:r>
    </w:p>
    <w:p w14:paraId="1021BD7A" w14:textId="77777777" w:rsidR="00013C6E" w:rsidRDefault="005922F5">
      <w:pPr>
        <w:pStyle w:val="TOC2"/>
        <w:rPr>
          <w:rFonts w:ascii="Calibri" w:hAnsi="Calibri" w:cs="Times New Roman"/>
          <w:bCs w:val="0"/>
          <w:smallCaps w:val="0"/>
          <w:sz w:val="22"/>
          <w:szCs w:val="22"/>
          <w:lang w:val="en-IN" w:eastAsia="en-IN"/>
        </w:rPr>
      </w:pPr>
      <w:hyperlink r:id="rId21" w:anchor="_Toc57661451" w:history="1">
        <w:r w:rsidR="00310929">
          <w:rPr>
            <w:rStyle w:val="Hyperlink"/>
            <w:rFonts w:ascii="Calibri" w:hAnsi="Calibri"/>
          </w:rPr>
          <w:t>2.5</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Use of Existing Business Logic</w:t>
        </w:r>
        <w:r w:rsidR="00310929">
          <w:rPr>
            <w:rStyle w:val="Hyperlink"/>
          </w:rPr>
          <w:tab/>
        </w:r>
      </w:hyperlink>
      <w:r w:rsidR="00310929">
        <w:t>3</w:t>
      </w:r>
    </w:p>
    <w:p w14:paraId="796E99DA" w14:textId="77777777" w:rsidR="00013C6E" w:rsidRDefault="005922F5">
      <w:pPr>
        <w:pStyle w:val="TOC2"/>
        <w:rPr>
          <w:rFonts w:ascii="Calibri" w:hAnsi="Calibri" w:cs="Times New Roman"/>
          <w:bCs w:val="0"/>
          <w:smallCaps w:val="0"/>
          <w:sz w:val="22"/>
          <w:szCs w:val="22"/>
          <w:lang w:val="en-IN" w:eastAsia="en-IN"/>
        </w:rPr>
      </w:pPr>
      <w:hyperlink r:id="rId22" w:anchor="_Toc57661452" w:history="1">
        <w:r w:rsidR="00310929">
          <w:rPr>
            <w:rStyle w:val="Hyperlink"/>
            <w:rFonts w:ascii="Calibri" w:hAnsi="Calibri"/>
          </w:rPr>
          <w:t>2.6</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Time to Market</w:t>
        </w:r>
        <w:r w:rsidR="00310929">
          <w:rPr>
            <w:rStyle w:val="Hyperlink"/>
          </w:rPr>
          <w:tab/>
        </w:r>
      </w:hyperlink>
      <w:r w:rsidR="00310929">
        <w:t>3</w:t>
      </w:r>
    </w:p>
    <w:p w14:paraId="23114AAA" w14:textId="77777777" w:rsidR="00013C6E" w:rsidRDefault="005922F5">
      <w:pPr>
        <w:pStyle w:val="TOC2"/>
        <w:rPr>
          <w:rFonts w:ascii="Calibri" w:hAnsi="Calibri" w:cs="Times New Roman"/>
          <w:bCs w:val="0"/>
          <w:smallCaps w:val="0"/>
          <w:sz w:val="22"/>
          <w:szCs w:val="22"/>
          <w:lang w:val="en-IN" w:eastAsia="en-IN"/>
        </w:rPr>
      </w:pPr>
      <w:hyperlink r:id="rId23" w:anchor="_Toc57661453" w:history="1">
        <w:r w:rsidR="00310929">
          <w:rPr>
            <w:rStyle w:val="Hyperlink"/>
            <w:rFonts w:ascii="Calibri" w:hAnsi="Calibri"/>
          </w:rPr>
          <w:t>2.7</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Portability</w:t>
        </w:r>
        <w:r w:rsidR="00310929">
          <w:rPr>
            <w:rStyle w:val="Hyperlink"/>
          </w:rPr>
          <w:tab/>
        </w:r>
      </w:hyperlink>
      <w:r w:rsidR="00310929">
        <w:t>3</w:t>
      </w:r>
    </w:p>
    <w:p w14:paraId="696A2902" w14:textId="77777777" w:rsidR="00013C6E" w:rsidRDefault="005922F5">
      <w:pPr>
        <w:pStyle w:val="TOC1"/>
        <w:jc w:val="both"/>
        <w:rPr>
          <w:rFonts w:ascii="Calibri" w:hAnsi="Calibri" w:cs="Times New Roman"/>
          <w:b w:val="0"/>
          <w:bCs w:val="0"/>
          <w:caps w:val="0"/>
          <w:sz w:val="22"/>
          <w:szCs w:val="22"/>
          <w:lang w:val="en-IN" w:eastAsia="en-IN"/>
        </w:rPr>
      </w:pPr>
      <w:hyperlink r:id="rId24" w:anchor="_Toc57661455" w:history="1">
        <w:r w:rsidR="00310929">
          <w:rPr>
            <w:rStyle w:val="Hyperlink"/>
            <w:rFonts w:ascii="Calibri" w:hAnsi="Calibri"/>
          </w:rPr>
          <w:t>3</w:t>
        </w:r>
        <w:r w:rsidR="00310929">
          <w:rPr>
            <w:rStyle w:val="Hyperlink"/>
            <w:rFonts w:ascii="Calibri" w:hAnsi="Calibri" w:cs="Times New Roman"/>
            <w:b w:val="0"/>
            <w:bCs w:val="0"/>
            <w:caps w:val="0"/>
            <w:sz w:val="22"/>
            <w:szCs w:val="22"/>
            <w:lang w:val="en-IN" w:eastAsia="en-IN"/>
          </w:rPr>
          <w:tab/>
        </w:r>
        <w:r w:rsidR="00310929">
          <w:rPr>
            <w:rStyle w:val="Hyperlink"/>
            <w:rFonts w:ascii="Calibri" w:hAnsi="Calibri"/>
          </w:rPr>
          <w:t>Productization Assessment  – PART-B</w:t>
        </w:r>
        <w:r w:rsidR="00310929">
          <w:rPr>
            <w:rStyle w:val="Hyperlink"/>
          </w:rPr>
          <w:tab/>
          <w:t>4</w:t>
        </w:r>
      </w:hyperlink>
    </w:p>
    <w:p w14:paraId="28B415FB" w14:textId="77777777" w:rsidR="00013C6E" w:rsidRDefault="005922F5">
      <w:pPr>
        <w:pStyle w:val="TOC2"/>
        <w:rPr>
          <w:rFonts w:ascii="Calibri" w:hAnsi="Calibri" w:cs="Times New Roman"/>
          <w:bCs w:val="0"/>
          <w:smallCaps w:val="0"/>
          <w:sz w:val="22"/>
          <w:szCs w:val="22"/>
          <w:lang w:val="en-IN" w:eastAsia="en-IN"/>
        </w:rPr>
      </w:pPr>
      <w:hyperlink r:id="rId25" w:anchor="_Toc57661456" w:history="1">
        <w:r w:rsidR="00310929">
          <w:rPr>
            <w:rStyle w:val="Hyperlink"/>
            <w:rFonts w:ascii="Calibri" w:hAnsi="Calibri"/>
          </w:rPr>
          <w:t>3.1</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Re-Usable Components</w:t>
        </w:r>
        <w:r w:rsidR="00310929">
          <w:rPr>
            <w:rStyle w:val="Hyperlink"/>
          </w:rPr>
          <w:tab/>
          <w:t>4</w:t>
        </w:r>
      </w:hyperlink>
    </w:p>
    <w:p w14:paraId="1FBC1960" w14:textId="77777777" w:rsidR="00013C6E" w:rsidRDefault="005922F5">
      <w:pPr>
        <w:pStyle w:val="TOC2"/>
        <w:rPr>
          <w:rFonts w:ascii="Calibri" w:hAnsi="Calibri" w:cs="Times New Roman"/>
          <w:bCs w:val="0"/>
          <w:smallCaps w:val="0"/>
          <w:sz w:val="22"/>
          <w:szCs w:val="22"/>
          <w:lang w:val="en-IN" w:eastAsia="en-IN"/>
        </w:rPr>
      </w:pPr>
      <w:hyperlink r:id="rId26" w:anchor="_Toc57661457" w:history="1">
        <w:r w:rsidR="00310929">
          <w:rPr>
            <w:rStyle w:val="Hyperlink"/>
            <w:rFonts w:ascii="Calibri" w:hAnsi="Calibri"/>
          </w:rPr>
          <w:t>3.2</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Analyze Architectural Frameworks in Repository</w:t>
        </w:r>
        <w:r w:rsidR="00310929">
          <w:rPr>
            <w:rStyle w:val="Hyperlink"/>
          </w:rPr>
          <w:tab/>
          <w:t>4</w:t>
        </w:r>
      </w:hyperlink>
    </w:p>
    <w:p w14:paraId="0E262D87" w14:textId="77777777" w:rsidR="00013C6E" w:rsidRDefault="005922F5">
      <w:pPr>
        <w:pStyle w:val="TOC1"/>
        <w:jc w:val="both"/>
        <w:rPr>
          <w:rFonts w:ascii="Calibri" w:hAnsi="Calibri" w:cs="Times New Roman"/>
          <w:b w:val="0"/>
          <w:bCs w:val="0"/>
          <w:caps w:val="0"/>
          <w:sz w:val="22"/>
          <w:szCs w:val="22"/>
          <w:lang w:val="en-IN" w:eastAsia="en-IN"/>
        </w:rPr>
      </w:pPr>
      <w:hyperlink r:id="rId27" w:anchor="_Toc57661459" w:history="1">
        <w:r w:rsidR="00310929">
          <w:rPr>
            <w:rStyle w:val="Hyperlink"/>
            <w:rFonts w:ascii="Calibri" w:hAnsi="Calibri"/>
          </w:rPr>
          <w:t>4</w:t>
        </w:r>
        <w:r w:rsidR="00310929">
          <w:rPr>
            <w:rStyle w:val="Hyperlink"/>
            <w:rFonts w:ascii="Calibri" w:hAnsi="Calibri" w:cs="Times New Roman"/>
            <w:b w:val="0"/>
            <w:bCs w:val="0"/>
            <w:caps w:val="0"/>
            <w:sz w:val="22"/>
            <w:szCs w:val="22"/>
            <w:lang w:val="en-IN" w:eastAsia="en-IN"/>
          </w:rPr>
          <w:tab/>
        </w:r>
        <w:r w:rsidR="00310929">
          <w:rPr>
            <w:rStyle w:val="Hyperlink"/>
            <w:rFonts w:ascii="Calibri" w:hAnsi="Calibri"/>
          </w:rPr>
          <w:t>System Architecture  – PART-A/B</w:t>
        </w:r>
        <w:r w:rsidR="00310929">
          <w:rPr>
            <w:rStyle w:val="Hyperlink"/>
          </w:rPr>
          <w:tab/>
          <w:t>5</w:t>
        </w:r>
      </w:hyperlink>
    </w:p>
    <w:p w14:paraId="69AD499D" w14:textId="77777777" w:rsidR="00013C6E" w:rsidRDefault="005922F5">
      <w:pPr>
        <w:pStyle w:val="TOC2"/>
        <w:rPr>
          <w:rFonts w:ascii="Calibri" w:hAnsi="Calibri" w:cs="Times New Roman"/>
          <w:bCs w:val="0"/>
          <w:smallCaps w:val="0"/>
          <w:sz w:val="22"/>
          <w:szCs w:val="22"/>
          <w:lang w:val="en-IN" w:eastAsia="en-IN"/>
        </w:rPr>
      </w:pPr>
      <w:hyperlink r:id="rId28" w:anchor="_Toc57661460" w:history="1">
        <w:r w:rsidR="00310929">
          <w:rPr>
            <w:rStyle w:val="Hyperlink"/>
            <w:rFonts w:ascii="Calibri" w:hAnsi="Calibri"/>
          </w:rPr>
          <w:t>4.1</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Overview -  – PART-A</w:t>
        </w:r>
        <w:r w:rsidR="00310929">
          <w:rPr>
            <w:rStyle w:val="Hyperlink"/>
          </w:rPr>
          <w:tab/>
          <w:t>5</w:t>
        </w:r>
      </w:hyperlink>
    </w:p>
    <w:p w14:paraId="37EE075E" w14:textId="77777777" w:rsidR="00013C6E" w:rsidRDefault="005922F5">
      <w:pPr>
        <w:pStyle w:val="TOC2"/>
        <w:rPr>
          <w:rFonts w:ascii="Calibri" w:hAnsi="Calibri" w:cs="Times New Roman"/>
          <w:bCs w:val="0"/>
          <w:smallCaps w:val="0"/>
          <w:sz w:val="22"/>
          <w:szCs w:val="22"/>
          <w:lang w:val="en-IN" w:eastAsia="en-IN"/>
        </w:rPr>
      </w:pPr>
      <w:hyperlink r:id="rId29" w:anchor="_Toc57661461" w:history="1">
        <w:r w:rsidR="00310929">
          <w:rPr>
            <w:rStyle w:val="Hyperlink"/>
            <w:rFonts w:ascii="Calibri" w:hAnsi="Calibri"/>
          </w:rPr>
          <w:t>4.2</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Logical/Functional View -  – PART-A</w:t>
        </w:r>
        <w:r w:rsidR="00310929">
          <w:rPr>
            <w:rStyle w:val="Hyperlink"/>
          </w:rPr>
          <w:tab/>
          <w:t>7</w:t>
        </w:r>
      </w:hyperlink>
    </w:p>
    <w:p w14:paraId="419D7A3D" w14:textId="77777777" w:rsidR="00013C6E" w:rsidRDefault="005922F5">
      <w:pPr>
        <w:pStyle w:val="TOC2"/>
        <w:rPr>
          <w:rFonts w:ascii="Calibri" w:hAnsi="Calibri" w:cs="Times New Roman"/>
          <w:bCs w:val="0"/>
          <w:smallCaps w:val="0"/>
          <w:sz w:val="22"/>
          <w:szCs w:val="22"/>
          <w:lang w:val="en-IN" w:eastAsia="en-IN"/>
        </w:rPr>
      </w:pPr>
      <w:hyperlink r:id="rId30" w:anchor="_Toc57661462" w:history="1">
        <w:r w:rsidR="00310929">
          <w:rPr>
            <w:rStyle w:val="Hyperlink"/>
            <w:rFonts w:ascii="Calibri" w:hAnsi="Calibri"/>
          </w:rPr>
          <w:t>4.3</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Use Case View  – PART-A</w:t>
        </w:r>
        <w:r w:rsidR="00310929">
          <w:rPr>
            <w:rStyle w:val="Hyperlink"/>
          </w:rPr>
          <w:tab/>
          <w:t>8</w:t>
        </w:r>
      </w:hyperlink>
    </w:p>
    <w:p w14:paraId="51674EE0" w14:textId="77777777" w:rsidR="00013C6E" w:rsidRDefault="005922F5">
      <w:pPr>
        <w:pStyle w:val="TOC2"/>
        <w:rPr>
          <w:rFonts w:ascii="Calibri" w:hAnsi="Calibri" w:cs="Times New Roman"/>
          <w:bCs w:val="0"/>
          <w:smallCaps w:val="0"/>
          <w:sz w:val="22"/>
          <w:szCs w:val="22"/>
          <w:lang w:val="en-IN" w:eastAsia="en-IN"/>
        </w:rPr>
      </w:pPr>
      <w:hyperlink r:id="rId31" w:anchor="_Toc57661463" w:history="1">
        <w:r w:rsidR="00310929">
          <w:rPr>
            <w:rStyle w:val="Hyperlink"/>
            <w:rFonts w:ascii="Calibri" w:hAnsi="Calibri"/>
          </w:rPr>
          <w:t>4.4</w:t>
        </w:r>
        <w:r w:rsidR="00310929">
          <w:rPr>
            <w:rStyle w:val="Hyperlink"/>
            <w:rFonts w:ascii="Calibri" w:hAnsi="Calibri" w:cs="Times New Roman"/>
            <w:bCs w:val="0"/>
            <w:smallCaps w:val="0"/>
            <w:sz w:val="22"/>
            <w:szCs w:val="22"/>
            <w:lang w:val="en-IN" w:eastAsia="en-IN"/>
          </w:rPr>
          <w:tab/>
        </w:r>
        <w:r w:rsidR="00310929">
          <w:rPr>
            <w:rStyle w:val="Hyperlink"/>
            <w:rFonts w:ascii="Calibri" w:hAnsi="Calibri"/>
          </w:rPr>
          <w:t>Deployment View   – PART-B</w:t>
        </w:r>
        <w:r w:rsidR="00310929">
          <w:rPr>
            <w:rStyle w:val="Hyperlink"/>
          </w:rPr>
          <w:tab/>
          <w:t>10</w:t>
        </w:r>
      </w:hyperlink>
    </w:p>
    <w:p w14:paraId="0349C39E" w14:textId="77777777" w:rsidR="00013C6E" w:rsidRDefault="005922F5">
      <w:pPr>
        <w:pStyle w:val="TOC1"/>
        <w:jc w:val="both"/>
        <w:rPr>
          <w:rFonts w:ascii="Calibri" w:hAnsi="Calibri" w:cs="Times New Roman"/>
          <w:b w:val="0"/>
          <w:bCs w:val="0"/>
          <w:caps w:val="0"/>
          <w:sz w:val="22"/>
          <w:szCs w:val="22"/>
          <w:lang w:val="en-IN" w:eastAsia="en-IN"/>
        </w:rPr>
      </w:pPr>
      <w:hyperlink r:id="rId32" w:anchor="_Toc57661464" w:history="1">
        <w:r w:rsidR="00310929">
          <w:rPr>
            <w:rStyle w:val="Hyperlink"/>
            <w:rFonts w:ascii="Calibri" w:hAnsi="Calibri"/>
          </w:rPr>
          <w:t>5</w:t>
        </w:r>
        <w:r w:rsidR="00310929">
          <w:rPr>
            <w:rStyle w:val="Hyperlink"/>
            <w:rFonts w:ascii="Calibri" w:hAnsi="Calibri" w:cs="Times New Roman"/>
            <w:b w:val="0"/>
            <w:bCs w:val="0"/>
            <w:caps w:val="0"/>
            <w:sz w:val="22"/>
            <w:szCs w:val="22"/>
            <w:lang w:val="en-IN" w:eastAsia="en-IN"/>
          </w:rPr>
          <w:tab/>
        </w:r>
        <w:r w:rsidR="00310929">
          <w:rPr>
            <w:rStyle w:val="Hyperlink"/>
            <w:rFonts w:ascii="Calibri" w:hAnsi="Calibri"/>
          </w:rPr>
          <w:t>Alternative Solutions Considered  – PART-B</w:t>
        </w:r>
        <w:r w:rsidR="00310929">
          <w:rPr>
            <w:rStyle w:val="Hyperlink"/>
          </w:rPr>
          <w:tab/>
        </w:r>
        <w:r w:rsidR="00310929">
          <w:rPr>
            <w:rStyle w:val="Hyperlink"/>
          </w:rPr>
          <w:fldChar w:fldCharType="begin"/>
        </w:r>
        <w:r w:rsidR="00310929">
          <w:rPr>
            <w:rStyle w:val="Hyperlink"/>
          </w:rPr>
          <w:instrText xml:space="preserve"> PAGEREF _Toc57661464 \h </w:instrText>
        </w:r>
        <w:r w:rsidR="00310929">
          <w:rPr>
            <w:rStyle w:val="Hyperlink"/>
          </w:rPr>
        </w:r>
        <w:r w:rsidR="00310929">
          <w:rPr>
            <w:rStyle w:val="Hyperlink"/>
          </w:rPr>
          <w:fldChar w:fldCharType="separate"/>
        </w:r>
        <w:r w:rsidR="00310929">
          <w:rPr>
            <w:rStyle w:val="Hyperlink"/>
          </w:rPr>
          <w:t>10</w:t>
        </w:r>
        <w:r w:rsidR="00310929">
          <w:rPr>
            <w:rStyle w:val="Hyperlink"/>
          </w:rPr>
          <w:fldChar w:fldCharType="end"/>
        </w:r>
      </w:hyperlink>
    </w:p>
    <w:p w14:paraId="3FE22884" w14:textId="77777777" w:rsidR="00013C6E" w:rsidRDefault="00310929">
      <w:pPr>
        <w:rPr>
          <w:rFonts w:ascii="Calibri" w:hAnsi="Calibri"/>
          <w:szCs w:val="28"/>
        </w:rPr>
        <w:sectPr w:rsidR="00013C6E">
          <w:headerReference w:type="default" r:id="rId33"/>
          <w:footerReference w:type="default" r:id="rId34"/>
          <w:pgSz w:w="12240" w:h="15840"/>
          <w:pgMar w:top="1440" w:right="1800" w:bottom="1440" w:left="1800" w:header="720" w:footer="821" w:gutter="0"/>
          <w:cols w:space="720"/>
          <w:docGrid w:linePitch="360"/>
        </w:sectPr>
      </w:pPr>
      <w:r>
        <w:rPr>
          <w:rFonts w:ascii="Calibri" w:hAnsi="Calibri"/>
          <w:szCs w:val="28"/>
        </w:rPr>
        <w:fldChar w:fldCharType="end"/>
      </w:r>
    </w:p>
    <w:p w14:paraId="6239188F" w14:textId="77777777" w:rsidR="00013C6E" w:rsidRDefault="00310929">
      <w:pPr>
        <w:pStyle w:val="BodyTextKeep"/>
        <w:keepNext w:val="0"/>
        <w:pBdr>
          <w:bottom w:val="single" w:sz="4" w:space="1" w:color="auto"/>
        </w:pBdr>
        <w:spacing w:after="0" w:line="240" w:lineRule="auto"/>
        <w:ind w:left="0"/>
        <w:jc w:val="both"/>
        <w:rPr>
          <w:rFonts w:ascii="Calibri" w:hAnsi="Calibri"/>
        </w:rPr>
      </w:pPr>
      <w:r>
        <w:rPr>
          <w:rFonts w:ascii="Calibri" w:hAnsi="Calibri"/>
          <w:b/>
          <w:bCs w:val="0"/>
        </w:rPr>
        <w:lastRenderedPageBreak/>
        <w:t>Document Revisions</w:t>
      </w:r>
    </w:p>
    <w:p w14:paraId="4370172A" w14:textId="77777777" w:rsidR="00013C6E" w:rsidRDefault="00310929">
      <w:pPr>
        <w:pStyle w:val="Heading1"/>
        <w:numPr>
          <w:ilvl w:val="0"/>
          <w:numId w:val="0"/>
        </w:numPr>
        <w:rPr>
          <w:rFonts w:ascii="Calibri" w:hAnsi="Calibri"/>
          <w:szCs w:val="28"/>
        </w:rPr>
      </w:pPr>
      <w:bookmarkStart w:id="0" w:name="_Toc477231983"/>
      <w:bookmarkStart w:id="1" w:name="_Toc481826913"/>
      <w:bookmarkStart w:id="2" w:name="_Toc57661441"/>
      <w:r>
        <w:rPr>
          <w:rFonts w:ascii="Calibri" w:hAnsi="Calibri"/>
          <w:szCs w:val="28"/>
        </w:rPr>
        <w:t>1   Introduction</w:t>
      </w:r>
      <w:bookmarkEnd w:id="0"/>
      <w:bookmarkEnd w:id="1"/>
      <w:r>
        <w:rPr>
          <w:rFonts w:ascii="Calibri" w:hAnsi="Calibri"/>
          <w:szCs w:val="28"/>
        </w:rPr>
        <w:t xml:space="preserve"> </w:t>
      </w:r>
      <w:bookmarkEnd w:id="2"/>
    </w:p>
    <w:p w14:paraId="3E3591B5" w14:textId="77777777" w:rsidR="00013C6E" w:rsidRDefault="00013C6E"/>
    <w:p w14:paraId="2823925D" w14:textId="77777777" w:rsidR="00013C6E" w:rsidRDefault="00310929">
      <w:pPr>
        <w:pStyle w:val="Heading2"/>
        <w:ind w:left="720" w:hanging="720"/>
        <w:rPr>
          <w:rFonts w:ascii="Calibri" w:hAnsi="Calibri"/>
          <w:szCs w:val="24"/>
        </w:rPr>
      </w:pPr>
      <w:bookmarkStart w:id="3" w:name="_Toc57661442"/>
      <w:bookmarkStart w:id="4" w:name="_Toc477231984"/>
      <w:bookmarkStart w:id="5" w:name="_Toc481826914"/>
      <w:r>
        <w:rPr>
          <w:rFonts w:ascii="Calibri" w:hAnsi="Calibri"/>
          <w:sz w:val="28"/>
          <w:szCs w:val="28"/>
        </w:rPr>
        <w:t>Purpose</w:t>
      </w:r>
      <w:bookmarkEnd w:id="3"/>
      <w:bookmarkEnd w:id="4"/>
      <w:bookmarkEnd w:id="5"/>
    </w:p>
    <w:p w14:paraId="77B2C9CE" w14:textId="77777777" w:rsidR="00013C6E" w:rsidRDefault="00310929">
      <w:pPr>
        <w:pStyle w:val="BodyText2"/>
        <w:spacing w:after="120" w:line="240" w:lineRule="atLeast"/>
        <w:ind w:firstLine="720"/>
        <w:rPr>
          <w:rFonts w:ascii="Calibri" w:hAnsi="Calibri" w:cs="Calibri"/>
          <w:szCs w:val="24"/>
        </w:rPr>
      </w:pPr>
      <w:r>
        <w:rPr>
          <w:rFonts w:ascii="Calibri" w:hAnsi="Calibri" w:cs="Calibri"/>
          <w:szCs w:val="24"/>
        </w:rPr>
        <w:t>Predicting how  stock market will move is one of the most challenging issues due to many factors that involved rates ,politics and economics growth that make the stock market volatile.</w:t>
      </w:r>
    </w:p>
    <w:p w14:paraId="20F4E3BE" w14:textId="77777777" w:rsidR="00013C6E" w:rsidRDefault="00310929">
      <w:pPr>
        <w:pStyle w:val="BodyText2"/>
        <w:spacing w:after="120" w:line="240" w:lineRule="atLeast"/>
        <w:ind w:firstLine="720"/>
        <w:rPr>
          <w:rFonts w:ascii="Calibri" w:hAnsi="Calibri" w:cs="Calibri"/>
          <w:color w:val="000000"/>
          <w:szCs w:val="24"/>
          <w:shd w:val="clear" w:color="auto" w:fill="FFFFFF"/>
        </w:rPr>
      </w:pPr>
      <w:r>
        <w:rPr>
          <w:rFonts w:ascii="Calibri" w:hAnsi="Calibri" w:cs="Calibri"/>
          <w:color w:val="000000"/>
          <w:szCs w:val="24"/>
          <w:shd w:val="clear" w:color="auto" w:fill="FFFFFF"/>
        </w:rPr>
        <w:t>The main aim is to identify the sentiments of investors. It is usually difficult as there must be rigorous analysis of national and international events. It is very important for an investor to know the current price and get a very close estimation of the future price.</w:t>
      </w:r>
    </w:p>
    <w:p w14:paraId="6DD1A5E5" w14:textId="77777777" w:rsidR="00013C6E" w:rsidRDefault="00310929">
      <w:pPr>
        <w:pStyle w:val="Heading2"/>
        <w:ind w:left="720" w:hanging="720"/>
        <w:rPr>
          <w:rFonts w:ascii="Calibri" w:hAnsi="Calibri"/>
          <w:sz w:val="28"/>
          <w:szCs w:val="28"/>
        </w:rPr>
      </w:pPr>
      <w:bookmarkStart w:id="6" w:name="_Toc477231985"/>
      <w:bookmarkStart w:id="7" w:name="_Toc481826915"/>
      <w:bookmarkStart w:id="8" w:name="_Toc57661443"/>
      <w:r>
        <w:rPr>
          <w:rFonts w:ascii="Calibri" w:hAnsi="Calibri"/>
          <w:sz w:val="28"/>
          <w:szCs w:val="28"/>
        </w:rPr>
        <w:t>Scope</w:t>
      </w:r>
      <w:bookmarkEnd w:id="6"/>
      <w:bookmarkEnd w:id="7"/>
      <w:bookmarkEnd w:id="8"/>
    </w:p>
    <w:p w14:paraId="1ED63309" w14:textId="77777777" w:rsidR="00013C6E" w:rsidRDefault="00310929">
      <w:pPr>
        <w:ind w:firstLine="720"/>
        <w:rPr>
          <w:rFonts w:ascii="Calibri" w:hAnsi="Calibri" w:cs="Calibri"/>
          <w:color w:val="000000"/>
          <w:szCs w:val="24"/>
          <w:shd w:val="clear" w:color="auto" w:fill="FFFFFF"/>
        </w:rPr>
      </w:pPr>
      <w:r>
        <w:rPr>
          <w:rFonts w:ascii="Calibri" w:hAnsi="Calibri" w:cs="Calibri"/>
          <w:color w:val="000000"/>
          <w:szCs w:val="24"/>
          <w:shd w:val="clear" w:color="auto" w:fill="FFFFFF"/>
        </w:rPr>
        <w:t>Predicting the performance of a stock market is tough as it takes into account various factors. The main aim is to identify the sentiments of investors. Sometime the stock market does well even when the economy is falling because there are various reasons for the profit or loss of a share.</w:t>
      </w:r>
    </w:p>
    <w:p w14:paraId="1A70A907" w14:textId="77777777" w:rsidR="00013C6E" w:rsidRDefault="00310929">
      <w:pPr>
        <w:ind w:firstLine="720"/>
        <w:rPr>
          <w:rFonts w:ascii="Calibri" w:hAnsi="Calibri" w:cs="Calibri"/>
          <w:color w:val="000000"/>
          <w:szCs w:val="24"/>
          <w:shd w:val="clear" w:color="auto" w:fill="FFFFFF"/>
        </w:rPr>
      </w:pPr>
      <w:r>
        <w:rPr>
          <w:rFonts w:ascii="Calibri" w:hAnsi="Calibri" w:cs="Calibri"/>
          <w:color w:val="000000"/>
          <w:szCs w:val="24"/>
          <w:shd w:val="clear" w:color="auto" w:fill="FFFFFF"/>
        </w:rPr>
        <w:t>Stock prices can be analyzed by the Investors as follows..</w:t>
      </w:r>
    </w:p>
    <w:p w14:paraId="6F113354" w14:textId="77777777" w:rsidR="00013C6E" w:rsidRDefault="00310929">
      <w:pPr>
        <w:numPr>
          <w:ilvl w:val="0"/>
          <w:numId w:val="2"/>
        </w:numPr>
        <w:rPr>
          <w:rFonts w:ascii="Calibri" w:hAnsi="Calibri" w:cs="Calibri"/>
          <w:color w:val="000000"/>
          <w:szCs w:val="24"/>
          <w:shd w:val="clear" w:color="auto" w:fill="FFFFFF"/>
        </w:rPr>
      </w:pPr>
      <w:r>
        <w:rPr>
          <w:rFonts w:ascii="Calibri" w:hAnsi="Calibri" w:cs="Calibri"/>
          <w:color w:val="000000"/>
          <w:szCs w:val="24"/>
          <w:shd w:val="clear" w:color="auto" w:fill="FFFFFF"/>
        </w:rPr>
        <w:t>Get Real-Time stock price</w:t>
      </w:r>
    </w:p>
    <w:p w14:paraId="01EB09CB" w14:textId="77777777" w:rsidR="00013C6E" w:rsidRDefault="00310929">
      <w:pPr>
        <w:numPr>
          <w:ilvl w:val="0"/>
          <w:numId w:val="2"/>
        </w:numPr>
        <w:rPr>
          <w:rFonts w:ascii="Calibri" w:hAnsi="Calibri" w:cs="Calibri"/>
          <w:color w:val="000000"/>
          <w:szCs w:val="24"/>
          <w:shd w:val="clear" w:color="auto" w:fill="FFFFFF"/>
        </w:rPr>
      </w:pPr>
      <w:r>
        <w:rPr>
          <w:rFonts w:ascii="Calibri" w:hAnsi="Calibri" w:cs="Calibri"/>
          <w:color w:val="000000"/>
          <w:szCs w:val="24"/>
          <w:shd w:val="clear" w:color="auto" w:fill="FFFFFF"/>
        </w:rPr>
        <w:t>View historical stock price</w:t>
      </w:r>
    </w:p>
    <w:p w14:paraId="30E34FFE" w14:textId="77777777" w:rsidR="00013C6E" w:rsidRDefault="00310929">
      <w:pPr>
        <w:numPr>
          <w:ilvl w:val="0"/>
          <w:numId w:val="2"/>
        </w:numPr>
        <w:rPr>
          <w:rFonts w:ascii="Calibri" w:hAnsi="Calibri" w:cs="Calibri"/>
          <w:color w:val="000000"/>
          <w:szCs w:val="24"/>
          <w:shd w:val="clear" w:color="auto" w:fill="FFFFFF"/>
        </w:rPr>
      </w:pPr>
      <w:r>
        <w:rPr>
          <w:rFonts w:ascii="Calibri" w:hAnsi="Calibri" w:cs="Calibri"/>
          <w:color w:val="000000"/>
          <w:szCs w:val="24"/>
          <w:shd w:val="clear" w:color="auto" w:fill="FFFFFF"/>
        </w:rPr>
        <w:t>View the trend in market index</w:t>
      </w:r>
    </w:p>
    <w:p w14:paraId="1B80934D" w14:textId="77777777" w:rsidR="00013C6E" w:rsidRDefault="00310929">
      <w:pPr>
        <w:numPr>
          <w:ilvl w:val="0"/>
          <w:numId w:val="2"/>
        </w:numPr>
        <w:rPr>
          <w:rFonts w:ascii="Calibri" w:hAnsi="Calibri" w:cs="Calibri"/>
          <w:color w:val="000000"/>
          <w:szCs w:val="24"/>
          <w:shd w:val="clear" w:color="auto" w:fill="FFFFFF"/>
        </w:rPr>
      </w:pPr>
      <w:r>
        <w:rPr>
          <w:rFonts w:ascii="Calibri" w:hAnsi="Calibri" w:cs="Calibri"/>
          <w:color w:val="000000"/>
          <w:szCs w:val="24"/>
          <w:shd w:val="clear" w:color="auto" w:fill="FFFFFF"/>
        </w:rPr>
        <w:t>Analyze the trend in stock price</w:t>
      </w:r>
    </w:p>
    <w:p w14:paraId="2E9FBB27" w14:textId="77777777" w:rsidR="00013C6E" w:rsidRDefault="00310929">
      <w:pPr>
        <w:numPr>
          <w:ilvl w:val="0"/>
          <w:numId w:val="2"/>
        </w:numPr>
        <w:rPr>
          <w:rFonts w:ascii="Calibri" w:hAnsi="Calibri" w:cs="Calibri"/>
          <w:color w:val="000000"/>
          <w:szCs w:val="24"/>
          <w:shd w:val="clear" w:color="auto" w:fill="FFFFFF"/>
        </w:rPr>
      </w:pPr>
      <w:r>
        <w:rPr>
          <w:rFonts w:ascii="Calibri" w:hAnsi="Calibri" w:cs="Calibri"/>
          <w:color w:val="000000"/>
          <w:szCs w:val="24"/>
          <w:shd w:val="clear" w:color="auto" w:fill="FFFFFF"/>
        </w:rPr>
        <w:t>View amount of foreign handling</w:t>
      </w:r>
    </w:p>
    <w:p w14:paraId="40DB9A44" w14:textId="77777777" w:rsidR="00013C6E" w:rsidRDefault="00013C6E">
      <w:pPr>
        <w:rPr>
          <w:rFonts w:ascii="Lato" w:hAnsi="Lato"/>
          <w:color w:val="000000"/>
          <w:sz w:val="27"/>
          <w:szCs w:val="27"/>
          <w:shd w:val="clear" w:color="auto" w:fill="FFFFFF"/>
        </w:rPr>
      </w:pPr>
    </w:p>
    <w:p w14:paraId="43B9E70A" w14:textId="77777777" w:rsidR="00013C6E" w:rsidRDefault="00310929">
      <w:pPr>
        <w:pStyle w:val="Heading2"/>
        <w:ind w:left="720" w:hanging="720"/>
        <w:rPr>
          <w:rFonts w:ascii="Calibri" w:hAnsi="Calibri"/>
          <w:sz w:val="28"/>
          <w:szCs w:val="28"/>
        </w:rPr>
      </w:pPr>
      <w:bookmarkStart w:id="9" w:name="_Toc481826916"/>
      <w:bookmarkStart w:id="10" w:name="_Toc456600385"/>
      <w:bookmarkStart w:id="11" w:name="_Toc57661444"/>
      <w:bookmarkStart w:id="12" w:name="_Toc477231986"/>
      <w:r>
        <w:rPr>
          <w:rFonts w:ascii="Calibri" w:hAnsi="Calibri"/>
          <w:sz w:val="28"/>
          <w:szCs w:val="28"/>
        </w:rPr>
        <w:t>Definitions, Acronyms and Abbreviations</w:t>
      </w:r>
      <w:bookmarkEnd w:id="9"/>
      <w:bookmarkEnd w:id="10"/>
      <w:bookmarkEnd w:id="11"/>
      <w:bookmarkEnd w:id="12"/>
    </w:p>
    <w:p w14:paraId="4DE13749" w14:textId="77777777" w:rsidR="00013C6E" w:rsidRDefault="00310929">
      <w:pPr>
        <w:rPr>
          <w:rFonts w:ascii="Calibri" w:hAnsi="Calibri"/>
          <w:szCs w:val="24"/>
        </w:rPr>
      </w:pPr>
      <w:r>
        <w:rPr>
          <w:rFonts w:ascii="Calibri" w:hAnsi="Calibri"/>
          <w:szCs w:val="24"/>
        </w:rPr>
        <w:tab/>
      </w:r>
    </w:p>
    <w:p w14:paraId="5412BE64" w14:textId="77777777" w:rsidR="00013C6E" w:rsidRDefault="00310929">
      <w:pPr>
        <w:rPr>
          <w:rFonts w:ascii="Calibri" w:hAnsi="Calibri"/>
          <w:szCs w:val="24"/>
        </w:rPr>
      </w:pPr>
      <w:r>
        <w:rPr>
          <w:rFonts w:ascii="Calibri" w:hAnsi="Calibri"/>
          <w:szCs w:val="24"/>
        </w:rPr>
        <w:tab/>
      </w:r>
      <w:r>
        <w:rPr>
          <w:rFonts w:ascii="Calibri" w:eastAsia="MinionPro-Regular2" w:hAnsi="Calibri" w:cs="MinionPro-Regular2"/>
          <w:bCs w:val="0"/>
          <w:color w:val="231F20"/>
          <w:szCs w:val="24"/>
          <w:lang w:eastAsia="zh-CN" w:bidi="ar"/>
        </w:rPr>
        <w:t>CNN</w:t>
      </w:r>
      <w:r>
        <w:rPr>
          <w:rFonts w:ascii="Calibri" w:eastAsia="MinionPro-Regular2" w:hAnsi="Calibri" w:cs="MinionPro-Regular2"/>
          <w:color w:val="231F20"/>
          <w:szCs w:val="24"/>
          <w:lang w:eastAsia="zh-CN" w:bidi="ar"/>
        </w:rPr>
        <w:t xml:space="preserve">       ---   </w:t>
      </w:r>
      <w:r>
        <w:rPr>
          <w:rFonts w:ascii="Calibri" w:eastAsia="MinionPro-Regular2" w:hAnsi="Calibri" w:cs="MinionPro-Regular2"/>
          <w:bCs w:val="0"/>
          <w:color w:val="231F20"/>
          <w:szCs w:val="24"/>
          <w:lang w:eastAsia="zh-CN" w:bidi="ar"/>
        </w:rPr>
        <w:t>Convolutional Neural Networks</w:t>
      </w:r>
    </w:p>
    <w:p w14:paraId="6E1ED81E" w14:textId="77777777" w:rsidR="00013C6E" w:rsidRDefault="00310929">
      <w:pPr>
        <w:ind w:firstLine="720"/>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LSTM     ---   Long Short</w:t>
      </w:r>
      <w:r>
        <w:rPr>
          <w:rFonts w:ascii="Calibri" w:eastAsia="MinionPro-Regular2" w:hAnsi="Calibri" w:cs="MinionPro-Regular2"/>
          <w:color w:val="231F20"/>
          <w:szCs w:val="24"/>
          <w:lang w:eastAsia="zh-CN" w:bidi="ar"/>
        </w:rPr>
        <w:t xml:space="preserve"> </w:t>
      </w:r>
      <w:r>
        <w:rPr>
          <w:rFonts w:ascii="Calibri" w:eastAsia="MinionPro-Regular2" w:hAnsi="Calibri" w:cs="MinionPro-Regular2"/>
          <w:bCs w:val="0"/>
          <w:color w:val="231F20"/>
          <w:szCs w:val="24"/>
          <w:lang w:eastAsia="zh-CN" w:bidi="ar"/>
        </w:rPr>
        <w:t>Term Memory</w:t>
      </w:r>
    </w:p>
    <w:p w14:paraId="3055F647" w14:textId="77777777" w:rsidR="00013C6E" w:rsidRDefault="00310929">
      <w:pPr>
        <w:ind w:firstLine="720"/>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MLP       ---   Multilayer Perceptron</w:t>
      </w:r>
    </w:p>
    <w:p w14:paraId="6CD5D38A" w14:textId="77777777" w:rsidR="00013C6E" w:rsidRDefault="00310929">
      <w:pPr>
        <w:ind w:firstLine="720"/>
        <w:rPr>
          <w:rFonts w:ascii="Calibri" w:hAnsi="Calibri"/>
          <w:szCs w:val="24"/>
        </w:rPr>
      </w:pPr>
      <w:r>
        <w:rPr>
          <w:rFonts w:ascii="Calibri" w:eastAsia="MinionPro-Regular2" w:hAnsi="Calibri" w:cs="MinionPro-Regular2"/>
          <w:bCs w:val="0"/>
          <w:color w:val="231F20"/>
          <w:szCs w:val="24"/>
          <w:lang w:eastAsia="zh-CN" w:bidi="ar"/>
        </w:rPr>
        <w:t>ARIMA</w:t>
      </w:r>
      <w:r>
        <w:rPr>
          <w:rFonts w:ascii="Calibri" w:hAnsi="Calibri"/>
          <w:szCs w:val="24"/>
        </w:rPr>
        <w:t xml:space="preserve">   ---   </w:t>
      </w:r>
      <w:r>
        <w:rPr>
          <w:rFonts w:ascii="Calibri" w:eastAsia="MinionPro-Regular2" w:hAnsi="Calibri" w:cs="MinionPro-Regular2"/>
          <w:bCs w:val="0"/>
          <w:color w:val="231F20"/>
          <w:szCs w:val="24"/>
          <w:lang w:eastAsia="zh-CN" w:bidi="ar"/>
        </w:rPr>
        <w:t xml:space="preserve">Autoregressive Integrated Moving Average Model </w:t>
      </w:r>
    </w:p>
    <w:p w14:paraId="6221357D" w14:textId="77777777" w:rsidR="00013C6E" w:rsidRDefault="00310929">
      <w:pPr>
        <w:ind w:firstLine="720"/>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 xml:space="preserve">ANN       ---   Artificial Neural Network </w:t>
      </w:r>
    </w:p>
    <w:p w14:paraId="2F0DED07" w14:textId="77777777" w:rsidR="00013C6E" w:rsidRDefault="00310929">
      <w:pPr>
        <w:ind w:firstLine="720"/>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RFE         ---   Recursive Feature Elimination</w:t>
      </w:r>
    </w:p>
    <w:p w14:paraId="444AFF9B" w14:textId="77777777" w:rsidR="00013C6E" w:rsidRDefault="00310929">
      <w:pPr>
        <w:ind w:firstLine="720"/>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PCA        ---   Principal Component Analysis</w:t>
      </w:r>
    </w:p>
    <w:p w14:paraId="0C3CC3E4" w14:textId="77777777" w:rsidR="00013C6E" w:rsidRDefault="00013C6E">
      <w:pPr>
        <w:ind w:firstLine="720"/>
        <w:rPr>
          <w:rFonts w:ascii="Calibri" w:eastAsia="MinionPro-Regular2" w:hAnsi="Calibri" w:cs="MinionPro-Regular2"/>
          <w:bCs w:val="0"/>
          <w:color w:val="231F20"/>
          <w:szCs w:val="24"/>
          <w:lang w:eastAsia="zh-CN" w:bidi="ar"/>
        </w:rPr>
      </w:pPr>
    </w:p>
    <w:p w14:paraId="1233A87F" w14:textId="77777777" w:rsidR="00013C6E" w:rsidRDefault="00013C6E">
      <w:pPr>
        <w:ind w:firstLine="720"/>
        <w:rPr>
          <w:rFonts w:ascii="Calibri" w:eastAsia="MinionPro-Regular2" w:hAnsi="Calibri" w:cs="MinionPro-Regular2"/>
          <w:bCs w:val="0"/>
          <w:color w:val="231F20"/>
          <w:szCs w:val="24"/>
          <w:lang w:eastAsia="zh-CN" w:bidi="ar"/>
        </w:rPr>
      </w:pPr>
    </w:p>
    <w:p w14:paraId="62D3B91F" w14:textId="77777777" w:rsidR="00013C6E" w:rsidRDefault="00013C6E">
      <w:pPr>
        <w:ind w:firstLine="720"/>
        <w:rPr>
          <w:rFonts w:ascii="Calibri" w:eastAsia="MinionPro-Regular2" w:hAnsi="Calibri" w:cs="MinionPro-Regular2"/>
          <w:bCs w:val="0"/>
          <w:color w:val="231F20"/>
          <w:szCs w:val="24"/>
          <w:lang w:eastAsia="zh-CN" w:bidi="ar"/>
        </w:rPr>
      </w:pPr>
    </w:p>
    <w:p w14:paraId="6F71C1CF" w14:textId="77777777" w:rsidR="00013C6E" w:rsidRDefault="00013C6E">
      <w:pPr>
        <w:ind w:firstLine="720"/>
        <w:rPr>
          <w:rFonts w:ascii="Calibri" w:eastAsia="MinionPro-Regular2" w:hAnsi="Calibri" w:cs="MinionPro-Regular2"/>
          <w:bCs w:val="0"/>
          <w:color w:val="231F20"/>
          <w:szCs w:val="24"/>
          <w:lang w:eastAsia="zh-CN" w:bidi="ar"/>
        </w:rPr>
      </w:pPr>
    </w:p>
    <w:p w14:paraId="7A252373" w14:textId="77777777" w:rsidR="00013C6E" w:rsidRDefault="00013C6E">
      <w:pPr>
        <w:rPr>
          <w:rFonts w:ascii="Calibri" w:hAnsi="Calibri"/>
          <w:szCs w:val="24"/>
        </w:rPr>
      </w:pPr>
    </w:p>
    <w:p w14:paraId="7DCDD95A" w14:textId="77777777" w:rsidR="00013C6E" w:rsidRDefault="00310929">
      <w:pPr>
        <w:pStyle w:val="Heading2"/>
        <w:ind w:left="720" w:hanging="720"/>
        <w:rPr>
          <w:rFonts w:ascii="Calibri" w:hAnsi="Calibri"/>
          <w:sz w:val="28"/>
          <w:szCs w:val="28"/>
        </w:rPr>
      </w:pPr>
      <w:bookmarkStart w:id="13" w:name="_Hlt479660125"/>
      <w:bookmarkStart w:id="14" w:name="_Toc477231987"/>
      <w:bookmarkStart w:id="15" w:name="_Toc57661445"/>
      <w:bookmarkStart w:id="16" w:name="_Toc481826917"/>
      <w:bookmarkEnd w:id="13"/>
      <w:r>
        <w:rPr>
          <w:rFonts w:ascii="Calibri" w:hAnsi="Calibri"/>
          <w:sz w:val="28"/>
          <w:szCs w:val="28"/>
        </w:rPr>
        <w:lastRenderedPageBreak/>
        <w:t>References</w:t>
      </w:r>
      <w:bookmarkEnd w:id="14"/>
      <w:bookmarkEnd w:id="15"/>
      <w:bookmarkEnd w:id="16"/>
    </w:p>
    <w:p w14:paraId="5D184529" w14:textId="77777777" w:rsidR="00013C6E" w:rsidRDefault="00013C6E">
      <w:pPr>
        <w:ind w:firstLine="720"/>
        <w:rPr>
          <w:rFonts w:ascii="Calibri" w:eastAsia="MinionPro-Regular2" w:hAnsi="Calibri" w:cs="MinionPro-Regular2"/>
          <w:b/>
          <w:bCs w:val="0"/>
          <w:color w:val="231F20"/>
          <w:szCs w:val="24"/>
          <w:lang w:eastAsia="zh-CN" w:bidi="ar"/>
        </w:rPr>
      </w:pPr>
    </w:p>
    <w:p w14:paraId="07220C4A" w14:textId="77777777" w:rsidR="00013C6E" w:rsidRDefault="00310929">
      <w:pPr>
        <w:ind w:firstLine="720"/>
        <w:rPr>
          <w:rFonts w:ascii="Calibri" w:hAnsi="Calibri"/>
          <w:szCs w:val="24"/>
        </w:rPr>
      </w:pPr>
      <w:r>
        <w:rPr>
          <w:rFonts w:ascii="Calibri" w:eastAsia="MinionPro-Regular2" w:hAnsi="Calibri" w:cs="MinionPro-Regular2"/>
          <w:b/>
          <w:bCs w:val="0"/>
          <w:color w:val="231F20"/>
          <w:szCs w:val="24"/>
          <w:lang w:eastAsia="zh-CN" w:bidi="ar"/>
        </w:rPr>
        <w:t>[1]</w:t>
      </w:r>
      <w:r>
        <w:rPr>
          <w:rFonts w:ascii="Calibri" w:eastAsia="MinionPro-Regular2" w:hAnsi="Calibri" w:cs="MinionPro-Regular2"/>
          <w:bCs w:val="0"/>
          <w:color w:val="231F20"/>
          <w:szCs w:val="24"/>
          <w:lang w:eastAsia="zh-CN" w:bidi="ar"/>
        </w:rPr>
        <w:t xml:space="preserve"> </w:t>
      </w:r>
      <w:r>
        <w:rPr>
          <w:rFonts w:ascii="Calibri" w:eastAsia="MinionPro-Regular2" w:hAnsi="Calibri" w:cs="MinionPro-Regular2"/>
          <w:color w:val="231F20"/>
          <w:szCs w:val="24"/>
          <w:lang w:eastAsia="zh-CN" w:bidi="ar"/>
        </w:rPr>
        <w:t xml:space="preserve"> </w:t>
      </w:r>
      <w:r>
        <w:rPr>
          <w:rFonts w:ascii="Calibri" w:eastAsia="MinionPro-Regular2" w:hAnsi="Calibri" w:cs="MinionPro-Regular2"/>
          <w:bCs w:val="0"/>
          <w:color w:val="231F20"/>
          <w:szCs w:val="24"/>
          <w:lang w:eastAsia="zh-CN" w:bidi="ar"/>
        </w:rPr>
        <w:t>R. Vanaga and B. Sloka, “Financial and capital market commission financing: aspects and</w:t>
      </w:r>
      <w:r>
        <w:rPr>
          <w:rFonts w:ascii="Calibri" w:eastAsia="MinionPro-Regular2" w:hAnsi="Calibri" w:cs="MinionPro-Regular2"/>
          <w:color w:val="231F20"/>
          <w:szCs w:val="24"/>
          <w:lang w:eastAsia="zh-CN" w:bidi="ar"/>
        </w:rPr>
        <w:t xml:space="preserve"> </w:t>
      </w:r>
      <w:r>
        <w:rPr>
          <w:rFonts w:ascii="Calibri" w:eastAsia="MinionPro-Regular2" w:hAnsi="Calibri" w:cs="MinionPro-Regular2"/>
          <w:bCs w:val="0"/>
          <w:color w:val="231F20"/>
          <w:szCs w:val="24"/>
          <w:lang w:eastAsia="zh-CN" w:bidi="ar"/>
        </w:rPr>
        <w:t xml:space="preserve">challenges,” </w:t>
      </w:r>
      <w:r>
        <w:rPr>
          <w:rFonts w:ascii="Calibri" w:eastAsia="MinionPro-It" w:hAnsi="Calibri" w:cs="MinionPro-It"/>
          <w:bCs w:val="0"/>
          <w:i/>
          <w:iCs/>
          <w:color w:val="231F20"/>
          <w:szCs w:val="24"/>
          <w:lang w:eastAsia="zh-CN" w:bidi="ar"/>
        </w:rPr>
        <w:t xml:space="preserve">Journal of </w:t>
      </w:r>
      <w:r>
        <w:rPr>
          <w:rFonts w:ascii="Calibri" w:eastAsia="MinionPro-It" w:hAnsi="Calibri" w:cs="MinionPro-It"/>
          <w:i/>
          <w:iCs/>
          <w:color w:val="231F20"/>
          <w:szCs w:val="24"/>
          <w:lang w:eastAsia="zh-CN" w:bidi="ar"/>
        </w:rPr>
        <w:t xml:space="preserve"> </w:t>
      </w:r>
      <w:r>
        <w:rPr>
          <w:rFonts w:ascii="Calibri" w:eastAsia="MinionPro-It" w:hAnsi="Calibri" w:cs="MinionPro-It"/>
          <w:bCs w:val="0"/>
          <w:i/>
          <w:iCs/>
          <w:color w:val="231F20"/>
          <w:szCs w:val="24"/>
          <w:lang w:eastAsia="zh-CN" w:bidi="ar"/>
        </w:rPr>
        <w:t>Logistics, Informatics and Service Science</w:t>
      </w:r>
      <w:r>
        <w:rPr>
          <w:rFonts w:ascii="Calibri" w:eastAsia="MinionPro-Regular2" w:hAnsi="Calibri" w:cs="MinionPro-Regular2"/>
          <w:bCs w:val="0"/>
          <w:color w:val="231F20"/>
          <w:szCs w:val="24"/>
          <w:lang w:eastAsia="zh-CN" w:bidi="ar"/>
        </w:rPr>
        <w:t>, vol. 7</w:t>
      </w:r>
    </w:p>
    <w:p w14:paraId="403E36EB"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 xml:space="preserve">pp. 17–30, 2020. </w:t>
      </w:r>
    </w:p>
    <w:p w14:paraId="2DCDAC84" w14:textId="77777777" w:rsidR="00013C6E" w:rsidRDefault="00013C6E">
      <w:pPr>
        <w:rPr>
          <w:rFonts w:ascii="Calibri" w:hAnsi="Calibri"/>
          <w:szCs w:val="24"/>
        </w:rPr>
      </w:pPr>
    </w:p>
    <w:p w14:paraId="466000F2" w14:textId="77777777" w:rsidR="00013C6E" w:rsidRDefault="00013C6E">
      <w:pPr>
        <w:rPr>
          <w:rFonts w:ascii="Calibri" w:hAnsi="Calibri"/>
          <w:szCs w:val="24"/>
        </w:rPr>
      </w:pPr>
    </w:p>
    <w:p w14:paraId="6C111835" w14:textId="77777777" w:rsidR="00013C6E" w:rsidRDefault="00310929">
      <w:pPr>
        <w:ind w:firstLine="720"/>
        <w:rPr>
          <w:rFonts w:ascii="Calibri" w:eastAsia="MinionPro-Regular2" w:hAnsi="Calibri" w:cs="MinionPro-Regular2"/>
          <w:bCs w:val="0"/>
          <w:color w:val="231F20"/>
          <w:szCs w:val="24"/>
          <w:lang w:eastAsia="zh-CN" w:bidi="ar"/>
        </w:rPr>
      </w:pPr>
      <w:r>
        <w:rPr>
          <w:rFonts w:ascii="Calibri" w:eastAsia="MinionPro-Regular2" w:hAnsi="Calibri" w:cs="MinionPro-Regular2"/>
          <w:b/>
          <w:bCs w:val="0"/>
          <w:color w:val="231F20"/>
          <w:szCs w:val="24"/>
          <w:lang w:eastAsia="zh-CN" w:bidi="ar"/>
        </w:rPr>
        <w:t>[2]</w:t>
      </w:r>
      <w:r>
        <w:rPr>
          <w:rFonts w:ascii="Calibri" w:eastAsia="MinionPro-Regular2" w:hAnsi="Calibri" w:cs="MinionPro-Regular2"/>
          <w:bCs w:val="0"/>
          <w:color w:val="231F20"/>
          <w:szCs w:val="24"/>
          <w:lang w:eastAsia="zh-CN" w:bidi="ar"/>
        </w:rPr>
        <w:t xml:space="preserve"> </w:t>
      </w:r>
      <w:r>
        <w:rPr>
          <w:rFonts w:ascii="Calibri" w:eastAsia="MinionPro-Regular2" w:hAnsi="Calibri" w:cs="MinionPro-Regular2"/>
          <w:color w:val="231F20"/>
          <w:szCs w:val="24"/>
          <w:lang w:eastAsia="zh-CN" w:bidi="ar"/>
        </w:rPr>
        <w:t xml:space="preserve"> </w:t>
      </w:r>
      <w:r>
        <w:rPr>
          <w:rFonts w:ascii="Calibri" w:eastAsia="MinionPro-Regular2" w:hAnsi="Calibri" w:cs="MinionPro-Regular2"/>
          <w:bCs w:val="0"/>
          <w:color w:val="231F20"/>
          <w:szCs w:val="24"/>
          <w:lang w:eastAsia="zh-CN" w:bidi="ar"/>
        </w:rPr>
        <w:t xml:space="preserve">L. Zhang and H. Kim, “-e influence of financial service </w:t>
      </w:r>
      <w:r>
        <w:rPr>
          <w:rFonts w:ascii="Calibri" w:eastAsia="MinionPro-Regular2" w:hAnsi="Calibri" w:cs="MinionPro-Regular2"/>
          <w:color w:val="231F20"/>
          <w:szCs w:val="24"/>
          <w:lang w:eastAsia="zh-CN" w:bidi="ar"/>
        </w:rPr>
        <w:t xml:space="preserve"> </w:t>
      </w:r>
      <w:r>
        <w:rPr>
          <w:rFonts w:ascii="Calibri" w:eastAsia="MinionPro-Regular2" w:hAnsi="Calibri" w:cs="MinionPro-Regular2"/>
          <w:bCs w:val="0"/>
          <w:color w:val="231F20"/>
          <w:szCs w:val="24"/>
          <w:lang w:eastAsia="zh-CN" w:bidi="ar"/>
        </w:rPr>
        <w:t xml:space="preserve">characteristics on use intention through customer satisfaction with mobile fintech,” </w:t>
      </w:r>
      <w:r>
        <w:rPr>
          <w:rFonts w:ascii="Calibri" w:eastAsia="MinionPro-It" w:hAnsi="Calibri" w:cs="MinionPro-It"/>
          <w:bCs w:val="0"/>
          <w:i/>
          <w:iCs/>
          <w:color w:val="231F20"/>
          <w:szCs w:val="24"/>
          <w:lang w:eastAsia="zh-CN" w:bidi="ar"/>
        </w:rPr>
        <w:t xml:space="preserve">Journal of System and Management </w:t>
      </w:r>
      <w:r>
        <w:rPr>
          <w:rFonts w:ascii="Calibri" w:eastAsia="MinionPro-It" w:hAnsi="Calibri" w:cs="MinionPro-It"/>
          <w:i/>
          <w:iCs/>
          <w:color w:val="231F20"/>
          <w:szCs w:val="24"/>
          <w:lang w:eastAsia="zh-CN" w:bidi="ar"/>
        </w:rPr>
        <w:t xml:space="preserve"> </w:t>
      </w:r>
      <w:r>
        <w:rPr>
          <w:rFonts w:ascii="Calibri" w:eastAsia="MinionPro-It" w:hAnsi="Calibri" w:cs="MinionPro-It"/>
          <w:bCs w:val="0"/>
          <w:i/>
          <w:iCs/>
          <w:color w:val="231F20"/>
          <w:szCs w:val="24"/>
          <w:lang w:eastAsia="zh-CN" w:bidi="ar"/>
        </w:rPr>
        <w:t>Sciences</w:t>
      </w:r>
      <w:r>
        <w:rPr>
          <w:rFonts w:ascii="Calibri" w:eastAsia="MinionPro-Regular2" w:hAnsi="Calibri" w:cs="MinionPro-Regular2"/>
          <w:bCs w:val="0"/>
          <w:color w:val="231F20"/>
          <w:szCs w:val="24"/>
          <w:lang w:eastAsia="zh-CN" w:bidi="ar"/>
        </w:rPr>
        <w:t xml:space="preserve">, vol. 10, no. 2, pp. 82–94, 2020. </w:t>
      </w:r>
    </w:p>
    <w:p w14:paraId="66DA905A" w14:textId="77777777" w:rsidR="00013C6E" w:rsidRDefault="00013C6E">
      <w:pPr>
        <w:ind w:firstLine="720"/>
        <w:rPr>
          <w:rFonts w:ascii="Calibri" w:hAnsi="Calibri"/>
          <w:szCs w:val="24"/>
        </w:rPr>
      </w:pPr>
    </w:p>
    <w:p w14:paraId="69E0CA7F" w14:textId="77777777" w:rsidR="00013C6E" w:rsidRDefault="00013C6E">
      <w:pPr>
        <w:ind w:firstLine="720"/>
        <w:rPr>
          <w:rFonts w:ascii="Calibri" w:hAnsi="Calibri"/>
          <w:szCs w:val="24"/>
        </w:rPr>
      </w:pPr>
    </w:p>
    <w:p w14:paraId="6FC5695D" w14:textId="77777777" w:rsidR="00013C6E" w:rsidRDefault="00310929">
      <w:pPr>
        <w:ind w:firstLine="720"/>
        <w:rPr>
          <w:rFonts w:ascii="Calibri" w:eastAsia="MinionPro-Regular2" w:hAnsi="Calibri" w:cs="MinionPro-Regular2"/>
          <w:bCs w:val="0"/>
          <w:color w:val="231F20"/>
          <w:szCs w:val="24"/>
          <w:lang w:eastAsia="zh-CN" w:bidi="ar"/>
        </w:rPr>
      </w:pPr>
      <w:r>
        <w:rPr>
          <w:rFonts w:ascii="Calibri" w:eastAsia="MinionPro-Regular2" w:hAnsi="Calibri" w:cs="MinionPro-Regular2"/>
          <w:b/>
          <w:bCs w:val="0"/>
          <w:color w:val="231F20"/>
          <w:szCs w:val="24"/>
          <w:lang w:eastAsia="zh-CN" w:bidi="ar"/>
        </w:rPr>
        <w:t>[3]</w:t>
      </w:r>
      <w:r>
        <w:rPr>
          <w:rFonts w:ascii="Calibri" w:eastAsia="MinionPro-Regular2" w:hAnsi="Calibri" w:cs="MinionPro-Regular2"/>
          <w:color w:val="231F20"/>
          <w:szCs w:val="24"/>
          <w:lang w:eastAsia="zh-CN" w:bidi="ar"/>
        </w:rPr>
        <w:t xml:space="preserve"> </w:t>
      </w:r>
      <w:r>
        <w:rPr>
          <w:rFonts w:ascii="Calibri" w:eastAsia="MinionPro-Regular2" w:hAnsi="Calibri" w:cs="MinionPro-Regular2"/>
          <w:bCs w:val="0"/>
          <w:color w:val="231F20"/>
          <w:szCs w:val="24"/>
          <w:lang w:eastAsia="zh-CN" w:bidi="ar"/>
        </w:rPr>
        <w:t xml:space="preserve"> L. Badea, V. Ionescu, and A.-A. Guzun, “What is the causal relationship between stox europe 600 sectors But between large firms and small firms” </w:t>
      </w:r>
      <w:r>
        <w:rPr>
          <w:rFonts w:ascii="Calibri" w:eastAsia="MinionPro-It" w:hAnsi="Calibri" w:cs="MinionPro-It"/>
          <w:bCs w:val="0"/>
          <w:i/>
          <w:iCs/>
          <w:color w:val="231F20"/>
          <w:szCs w:val="24"/>
          <w:lang w:eastAsia="zh-CN" w:bidi="ar"/>
        </w:rPr>
        <w:t xml:space="preserve">Economic Computation And </w:t>
      </w:r>
      <w:r>
        <w:rPr>
          <w:rFonts w:ascii="Calibri" w:eastAsia="MinionPro-It" w:hAnsi="Calibri" w:cs="MinionPro-It"/>
          <w:i/>
          <w:iCs/>
          <w:color w:val="231F20"/>
          <w:szCs w:val="24"/>
          <w:lang w:eastAsia="zh-CN" w:bidi="ar"/>
        </w:rPr>
        <w:t xml:space="preserve"> </w:t>
      </w:r>
      <w:r>
        <w:rPr>
          <w:rFonts w:ascii="Calibri" w:eastAsia="MinionPro-It" w:hAnsi="Calibri" w:cs="MinionPro-It"/>
          <w:bCs w:val="0"/>
          <w:i/>
          <w:iCs/>
          <w:color w:val="231F20"/>
          <w:szCs w:val="24"/>
          <w:lang w:eastAsia="zh-CN" w:bidi="ar"/>
        </w:rPr>
        <w:t>Economic</w:t>
      </w:r>
      <w:r>
        <w:rPr>
          <w:rFonts w:ascii="Calibri" w:eastAsia="MinionPro-It" w:hAnsi="Calibri" w:cs="MinionPro-It"/>
          <w:i/>
          <w:iCs/>
          <w:color w:val="231F20"/>
          <w:szCs w:val="24"/>
          <w:lang w:eastAsia="zh-CN" w:bidi="ar"/>
        </w:rPr>
        <w:t xml:space="preserve"> </w:t>
      </w:r>
      <w:r>
        <w:rPr>
          <w:rFonts w:ascii="Calibri" w:eastAsia="MinionPro-It" w:hAnsi="Calibri" w:cs="MinionPro-It"/>
          <w:bCs w:val="0"/>
          <w:i/>
          <w:iCs/>
          <w:color w:val="231F20"/>
          <w:szCs w:val="24"/>
          <w:lang w:eastAsia="zh-CN" w:bidi="ar"/>
        </w:rPr>
        <w:t>Cybernetics Studies And Research</w:t>
      </w:r>
      <w:r>
        <w:rPr>
          <w:rFonts w:ascii="Calibri" w:eastAsia="MinionPro-Regular2" w:hAnsi="Calibri" w:cs="MinionPro-Regular2"/>
          <w:bCs w:val="0"/>
          <w:color w:val="231F20"/>
          <w:szCs w:val="24"/>
          <w:lang w:eastAsia="zh-CN" w:bidi="ar"/>
        </w:rPr>
        <w:t xml:space="preserve">, vol. 53, no. 3, pp. 5–20, 2019. </w:t>
      </w:r>
    </w:p>
    <w:p w14:paraId="0367FEF6" w14:textId="77777777" w:rsidR="00013C6E" w:rsidRDefault="00013C6E">
      <w:pPr>
        <w:ind w:firstLine="720"/>
        <w:rPr>
          <w:rFonts w:ascii="Calibri" w:hAnsi="Calibri"/>
          <w:szCs w:val="24"/>
        </w:rPr>
      </w:pPr>
    </w:p>
    <w:p w14:paraId="47ACE5AE" w14:textId="77777777" w:rsidR="00013C6E" w:rsidRDefault="00310929">
      <w:pPr>
        <w:ind w:firstLine="720"/>
        <w:rPr>
          <w:rFonts w:ascii="Calibri" w:eastAsia="MinionPro-Regular2" w:hAnsi="Calibri" w:cs="Calibri"/>
          <w:bCs w:val="0"/>
          <w:color w:val="231F20"/>
          <w:szCs w:val="24"/>
          <w:lang w:eastAsia="zh-CN" w:bidi="ar"/>
        </w:rPr>
      </w:pPr>
      <w:r>
        <w:rPr>
          <w:rFonts w:ascii="Calibri" w:eastAsia="MinionPro-Regular2" w:hAnsi="Calibri" w:cs="MinionPro-Regular2"/>
          <w:b/>
          <w:bCs w:val="0"/>
          <w:color w:val="231F20"/>
          <w:szCs w:val="24"/>
          <w:lang w:eastAsia="zh-CN" w:bidi="ar"/>
        </w:rPr>
        <w:t>[4]</w:t>
      </w:r>
      <w:r>
        <w:rPr>
          <w:rFonts w:ascii="Calibri" w:eastAsia="MinionPro-Regular2" w:hAnsi="Calibri" w:cs="MinionPro-Regular2"/>
          <w:bCs w:val="0"/>
          <w:color w:val="231F20"/>
          <w:szCs w:val="24"/>
          <w:lang w:eastAsia="zh-CN" w:bidi="ar"/>
        </w:rPr>
        <w:t xml:space="preserve"> </w:t>
      </w:r>
      <w:r>
        <w:rPr>
          <w:rFonts w:ascii="Calibri" w:eastAsia="MinionPro-Regular2" w:hAnsi="Calibri" w:cs="MinionPro-Regular2"/>
          <w:color w:val="231F20"/>
          <w:szCs w:val="24"/>
          <w:lang w:eastAsia="zh-CN" w:bidi="ar"/>
        </w:rPr>
        <w:t xml:space="preserve"> </w:t>
      </w:r>
      <w:r>
        <w:rPr>
          <w:rFonts w:ascii="Calibri" w:eastAsia="MinionPro-Regular2" w:hAnsi="Calibri" w:cs="MinionPro-Regular2"/>
          <w:bCs w:val="0"/>
          <w:color w:val="231F20"/>
          <w:szCs w:val="24"/>
          <w:lang w:eastAsia="zh-CN" w:bidi="ar"/>
        </w:rPr>
        <w:t>J. Sousa, J. Montevechi, and R. Miranda, “Economic lot-size using machine learning,parallelism,</w:t>
      </w:r>
      <w:r>
        <w:rPr>
          <w:rFonts w:ascii="Calibri" w:eastAsia="MinionPro-Regular2" w:hAnsi="Calibri" w:cs="MinionPro-Regular2"/>
          <w:color w:val="231F20"/>
          <w:szCs w:val="24"/>
          <w:lang w:eastAsia="zh-CN" w:bidi="ar"/>
        </w:rPr>
        <w:t xml:space="preserve"> </w:t>
      </w:r>
      <w:r>
        <w:rPr>
          <w:rFonts w:ascii="Calibri" w:eastAsia="MinionPro-Regular2" w:hAnsi="Calibri" w:cs="MinionPro-Regular2"/>
          <w:bCs w:val="0"/>
          <w:color w:val="231F20"/>
          <w:szCs w:val="24"/>
          <w:lang w:eastAsia="zh-CN" w:bidi="ar"/>
        </w:rPr>
        <w:t xml:space="preserve">metaheuristic and simulation,” </w:t>
      </w:r>
      <w:r>
        <w:rPr>
          <w:rFonts w:ascii="Calibri" w:eastAsia="MinionPro-It" w:hAnsi="Calibri" w:cs="MinionPro-It"/>
          <w:bCs w:val="0"/>
          <w:i/>
          <w:iCs/>
          <w:color w:val="231F20"/>
          <w:szCs w:val="24"/>
          <w:lang w:eastAsia="zh-CN" w:bidi="ar"/>
        </w:rPr>
        <w:t xml:space="preserve">Journal of Logistics, Informatics and </w:t>
      </w:r>
      <w:r>
        <w:rPr>
          <w:rFonts w:ascii="Calibri" w:eastAsia="MinionPro-It" w:hAnsi="Calibri" w:cs="Calibri"/>
          <w:bCs w:val="0"/>
          <w:i/>
          <w:iCs/>
          <w:color w:val="231F20"/>
          <w:szCs w:val="24"/>
          <w:lang w:eastAsia="zh-CN" w:bidi="ar"/>
        </w:rPr>
        <w:t>Service Science</w:t>
      </w:r>
      <w:r>
        <w:rPr>
          <w:rFonts w:ascii="Calibri" w:eastAsia="MinionPro-Regular2" w:hAnsi="Calibri" w:cs="Calibri"/>
          <w:bCs w:val="0"/>
          <w:color w:val="231F20"/>
          <w:szCs w:val="24"/>
          <w:lang w:eastAsia="zh-CN" w:bidi="ar"/>
        </w:rPr>
        <w:t xml:space="preserve">, </w:t>
      </w:r>
      <w:r>
        <w:rPr>
          <w:rFonts w:ascii="Calibri" w:eastAsia="MinionPro-Regular2" w:hAnsi="Calibri" w:cs="Calibri"/>
          <w:color w:val="231F20"/>
          <w:szCs w:val="24"/>
          <w:lang w:eastAsia="zh-CN" w:bidi="ar"/>
        </w:rPr>
        <w:t xml:space="preserve"> </w:t>
      </w:r>
      <w:r>
        <w:rPr>
          <w:rFonts w:ascii="Calibri" w:eastAsia="MinionPro-Regular2" w:hAnsi="Calibri" w:cs="Calibri"/>
          <w:bCs w:val="0"/>
          <w:color w:val="231F20"/>
          <w:szCs w:val="24"/>
          <w:lang w:eastAsia="zh-CN" w:bidi="ar"/>
        </w:rPr>
        <w:t>vol. 18, no. 2, pp. 205–216, 2019.</w:t>
      </w:r>
      <w:bookmarkStart w:id="17" w:name="_Hlt76889092"/>
      <w:bookmarkStart w:id="18" w:name="_Hlt76889116"/>
      <w:bookmarkStart w:id="19" w:name="_Toc480349106"/>
      <w:bookmarkStart w:id="20" w:name="_Toc481826927"/>
      <w:bookmarkStart w:id="21" w:name="_Toc477231997"/>
      <w:bookmarkEnd w:id="17"/>
      <w:bookmarkEnd w:id="18"/>
    </w:p>
    <w:p w14:paraId="4EF41489" w14:textId="77777777" w:rsidR="00013C6E" w:rsidRDefault="00013C6E">
      <w:pPr>
        <w:ind w:firstLine="720"/>
        <w:rPr>
          <w:rFonts w:ascii="Calibri" w:eastAsia="MinionPro-Regular2" w:hAnsi="Calibri" w:cs="Calibri"/>
          <w:bCs w:val="0"/>
          <w:color w:val="231F20"/>
          <w:szCs w:val="24"/>
          <w:lang w:eastAsia="zh-CN" w:bidi="ar"/>
        </w:rPr>
      </w:pPr>
    </w:p>
    <w:p w14:paraId="04C49AD3" w14:textId="77777777" w:rsidR="00013C6E" w:rsidRDefault="00013C6E">
      <w:pPr>
        <w:ind w:firstLine="720"/>
        <w:rPr>
          <w:rFonts w:ascii="Calibri" w:eastAsia="MinionPro-Regular2" w:hAnsi="Calibri" w:cs="Calibri"/>
          <w:bCs w:val="0"/>
          <w:color w:val="231F20"/>
          <w:szCs w:val="24"/>
          <w:lang w:eastAsia="zh-CN" w:bidi="ar"/>
        </w:rPr>
      </w:pPr>
    </w:p>
    <w:p w14:paraId="057435F8" w14:textId="77777777" w:rsidR="00013C6E" w:rsidRDefault="00310929">
      <w:pPr>
        <w:ind w:firstLine="720"/>
        <w:rPr>
          <w:rFonts w:ascii="Calibri" w:eastAsia="Times New Roman" w:hAnsi="Calibri" w:cs="Calibri"/>
          <w:b/>
          <w:color w:val="2E2E2E"/>
          <w:szCs w:val="24"/>
          <w:lang w:val="en-IN" w:eastAsia="en-IN"/>
        </w:rPr>
      </w:pPr>
      <w:r>
        <w:rPr>
          <w:rFonts w:ascii="Calibri" w:eastAsia="Times New Roman" w:hAnsi="Calibri" w:cs="Calibri"/>
          <w:b/>
          <w:color w:val="2E2E2E"/>
          <w:szCs w:val="24"/>
          <w:lang w:val="en-IN" w:eastAsia="en-IN"/>
        </w:rPr>
        <w:t xml:space="preserve">[5] </w:t>
      </w:r>
      <w:r>
        <w:rPr>
          <w:rFonts w:ascii="Calibri" w:eastAsia="Times New Roman" w:hAnsi="Calibri" w:cs="Calibri"/>
          <w:bCs w:val="0"/>
          <w:color w:val="2E2E2E"/>
          <w:szCs w:val="24"/>
          <w:lang w:val="en-IN" w:eastAsia="en-IN"/>
        </w:rPr>
        <w:t xml:space="preserve">   Dicle Mehmet F., John Levendis</w:t>
      </w:r>
    </w:p>
    <w:p w14:paraId="5647301A" w14:textId="77777777" w:rsidR="00013C6E" w:rsidRDefault="00310929">
      <w:pPr>
        <w:rPr>
          <w:rFonts w:ascii="Calibri" w:eastAsia="Times New Roman" w:hAnsi="Calibri" w:cs="Calibri"/>
          <w:bCs w:val="0"/>
          <w:color w:val="2E2E2E"/>
          <w:szCs w:val="24"/>
          <w:lang w:val="en-IN" w:eastAsia="en-IN"/>
        </w:rPr>
      </w:pPr>
      <w:r>
        <w:rPr>
          <w:rFonts w:ascii="Calibri" w:eastAsia="Times New Roman" w:hAnsi="Calibri" w:cs="Calibri"/>
          <w:b/>
          <w:color w:val="2E2E2E"/>
          <w:szCs w:val="24"/>
          <w:lang w:val="en-IN" w:eastAsia="en-IN"/>
        </w:rPr>
        <w:t>Importing financial data.</w:t>
      </w:r>
      <w:r>
        <w:rPr>
          <w:rFonts w:ascii="Calibri" w:eastAsia="Times New Roman" w:hAnsi="Calibri" w:cs="Calibri"/>
          <w:bCs w:val="0"/>
          <w:color w:val="2E2E2E"/>
          <w:szCs w:val="24"/>
          <w:lang w:val="en-IN" w:eastAsia="en-IN"/>
        </w:rPr>
        <w:t xml:space="preserve"> The Stata Journal, 14 (4) (2011), pp. 620-626</w:t>
      </w:r>
    </w:p>
    <w:p w14:paraId="040D3A74" w14:textId="77777777" w:rsidR="00013C6E" w:rsidRDefault="00013C6E">
      <w:pPr>
        <w:rPr>
          <w:rFonts w:ascii="Calibri" w:eastAsia="Times New Roman" w:hAnsi="Calibri" w:cs="Calibri"/>
          <w:bCs w:val="0"/>
          <w:color w:val="2E2E2E"/>
          <w:szCs w:val="24"/>
          <w:lang w:val="en-IN" w:eastAsia="en-IN"/>
        </w:rPr>
      </w:pPr>
    </w:p>
    <w:p w14:paraId="0A8821ED" w14:textId="77777777" w:rsidR="00013C6E" w:rsidRDefault="00013C6E">
      <w:pPr>
        <w:rPr>
          <w:rFonts w:ascii="Calibri" w:eastAsia="Times New Roman" w:hAnsi="Calibri" w:cs="Calibri"/>
          <w:bCs w:val="0"/>
          <w:color w:val="2E2E2E"/>
          <w:szCs w:val="24"/>
          <w:lang w:val="en-IN" w:eastAsia="en-IN"/>
        </w:rPr>
      </w:pPr>
    </w:p>
    <w:p w14:paraId="238A33E7" w14:textId="77777777" w:rsidR="00013C6E" w:rsidRDefault="00310929">
      <w:pPr>
        <w:ind w:left="720"/>
        <w:rPr>
          <w:rFonts w:ascii="Calibri" w:eastAsia="Times New Roman" w:hAnsi="Calibri" w:cs="Calibri"/>
          <w:bCs w:val="0"/>
          <w:color w:val="2E2E2E"/>
          <w:szCs w:val="24"/>
          <w:lang w:val="en-IN" w:eastAsia="en-IN"/>
        </w:rPr>
      </w:pPr>
      <w:r>
        <w:rPr>
          <w:rFonts w:ascii="Calibri" w:eastAsia="Times New Roman" w:hAnsi="Calibri" w:cs="Calibri"/>
          <w:b/>
          <w:color w:val="2E2E2E"/>
          <w:szCs w:val="24"/>
          <w:lang w:val="en-IN" w:eastAsia="en-IN"/>
        </w:rPr>
        <w:t>[6]</w:t>
      </w:r>
      <w:r>
        <w:rPr>
          <w:rFonts w:ascii="Calibri" w:eastAsia="Times New Roman" w:hAnsi="Calibri" w:cs="Calibri"/>
          <w:bCs w:val="0"/>
          <w:color w:val="2E2E2E"/>
          <w:szCs w:val="24"/>
          <w:lang w:val="en-IN" w:eastAsia="en-IN"/>
        </w:rPr>
        <w:t xml:space="preserve">   </w:t>
      </w:r>
      <w:r>
        <w:rPr>
          <w:rFonts w:ascii="Calibri" w:eastAsia="Times New Roman" w:hAnsi="Calibri" w:cs="Calibri"/>
          <w:bCs w:val="0"/>
          <w:color w:val="000000"/>
          <w:szCs w:val="24"/>
          <w:lang w:val="en-IN" w:eastAsia="en-IN"/>
        </w:rPr>
        <w:t>Hossain M A, Karim R, Thulasiram R K, Bruce N D B, Wang</w:t>
      </w:r>
    </w:p>
    <w:p w14:paraId="07F5DE3E" w14:textId="77777777" w:rsidR="00013C6E" w:rsidRDefault="00310929">
      <w:pPr>
        <w:rPr>
          <w:rFonts w:ascii="Calibri" w:eastAsia="Times New Roman" w:hAnsi="Calibri" w:cs="Calibri"/>
          <w:bCs w:val="0"/>
          <w:color w:val="000000"/>
          <w:szCs w:val="24"/>
          <w:lang w:val="en-IN" w:eastAsia="en-IN"/>
        </w:rPr>
      </w:pPr>
      <w:r>
        <w:rPr>
          <w:rFonts w:ascii="Calibri" w:eastAsia="Times New Roman" w:hAnsi="Calibri" w:cs="Calibri"/>
          <w:bCs w:val="0"/>
          <w:color w:val="000000"/>
          <w:szCs w:val="24"/>
          <w:lang w:val="en-IN" w:eastAsia="en-IN"/>
        </w:rPr>
        <w:t>Y. Hybrid Deep Learning Model for Stock Price Prediction. IEEE Symposium Series on Computational Intelligence (SSCI), 2018, pp. 1821.</w:t>
      </w:r>
    </w:p>
    <w:p w14:paraId="7E5BA246" w14:textId="77777777" w:rsidR="00013C6E" w:rsidRDefault="00013C6E">
      <w:pPr>
        <w:rPr>
          <w:rFonts w:ascii="Calibri" w:eastAsia="Times New Roman" w:hAnsi="Calibri" w:cs="Calibri"/>
          <w:bCs w:val="0"/>
          <w:color w:val="000000"/>
          <w:szCs w:val="24"/>
          <w:lang w:val="en-IN" w:eastAsia="en-IN"/>
        </w:rPr>
      </w:pPr>
    </w:p>
    <w:p w14:paraId="1C6D48A6" w14:textId="77777777" w:rsidR="00013C6E" w:rsidRDefault="00013C6E">
      <w:pPr>
        <w:rPr>
          <w:rFonts w:ascii="Calibri" w:eastAsia="Times New Roman" w:hAnsi="Calibri" w:cs="Calibri"/>
          <w:bCs w:val="0"/>
          <w:color w:val="000000"/>
          <w:szCs w:val="24"/>
          <w:lang w:val="en-IN" w:eastAsia="en-IN"/>
        </w:rPr>
      </w:pPr>
    </w:p>
    <w:p w14:paraId="2788CD77" w14:textId="77777777" w:rsidR="00013C6E" w:rsidRDefault="00310929">
      <w:pPr>
        <w:shd w:val="clear" w:color="auto" w:fill="FFFFFF"/>
        <w:spacing w:after="312"/>
        <w:ind w:firstLine="720"/>
        <w:rPr>
          <w:rFonts w:ascii="Calibri" w:eastAsia="Times New Roman" w:hAnsi="Calibri" w:cs="Calibri"/>
          <w:bCs w:val="0"/>
          <w:color w:val="000000"/>
          <w:szCs w:val="24"/>
          <w:lang w:val="en-IN" w:eastAsia="en-IN"/>
        </w:rPr>
      </w:pPr>
      <w:r>
        <w:rPr>
          <w:rFonts w:ascii="Calibri" w:eastAsia="Times New Roman" w:hAnsi="Calibri" w:cs="Calibri"/>
          <w:b/>
          <w:color w:val="000000"/>
          <w:szCs w:val="24"/>
          <w:lang w:val="en-IN" w:eastAsia="en-IN"/>
        </w:rPr>
        <w:t>[7]</w:t>
      </w:r>
      <w:r>
        <w:rPr>
          <w:rFonts w:ascii="Calibri" w:eastAsia="Times New Roman" w:hAnsi="Calibri" w:cs="Calibri"/>
          <w:bCs w:val="0"/>
          <w:color w:val="000000"/>
          <w:szCs w:val="24"/>
          <w:lang w:val="en-IN" w:eastAsia="en-IN"/>
        </w:rPr>
        <w:t xml:space="preserve">  Yang B, Gong Z J, Yang W. Stock Market Index Prediction Using Deep Neural Network Ensemble. 36th Chinese Control Conference (CCC), 2017, pp. 262</w:t>
      </w:r>
    </w:p>
    <w:p w14:paraId="463F1ACF" w14:textId="77777777" w:rsidR="00013C6E" w:rsidRDefault="00013C6E">
      <w:pPr>
        <w:shd w:val="clear" w:color="auto" w:fill="FFFFFF"/>
        <w:spacing w:after="312"/>
        <w:ind w:firstLine="720"/>
        <w:rPr>
          <w:rFonts w:ascii="Calibri" w:eastAsia="Times New Roman" w:hAnsi="Calibri" w:cs="Calibri"/>
          <w:b/>
          <w:color w:val="000000"/>
          <w:szCs w:val="24"/>
          <w:lang w:val="en-IN" w:eastAsia="en-IN"/>
        </w:rPr>
      </w:pPr>
    </w:p>
    <w:p w14:paraId="7DF44319" w14:textId="77777777" w:rsidR="00013C6E" w:rsidRDefault="00310929">
      <w:pPr>
        <w:shd w:val="clear" w:color="auto" w:fill="FFFFFF"/>
        <w:spacing w:after="312"/>
        <w:ind w:firstLine="720"/>
        <w:rPr>
          <w:rFonts w:ascii="Calibri" w:eastAsia="Times New Roman" w:hAnsi="Calibri" w:cs="Calibri"/>
          <w:bCs w:val="0"/>
          <w:color w:val="000000"/>
          <w:szCs w:val="24"/>
          <w:lang w:val="en-IN" w:eastAsia="en-IN"/>
        </w:rPr>
      </w:pPr>
      <w:r>
        <w:rPr>
          <w:rFonts w:ascii="Calibri" w:eastAsia="Times New Roman" w:hAnsi="Calibri" w:cs="Calibri"/>
          <w:b/>
          <w:color w:val="000000"/>
          <w:szCs w:val="24"/>
          <w:lang w:val="en-IN" w:eastAsia="en-IN"/>
        </w:rPr>
        <w:t>[8]</w:t>
      </w:r>
      <w:r>
        <w:rPr>
          <w:rFonts w:ascii="Calibri" w:eastAsia="Times New Roman" w:hAnsi="Calibri" w:cs="Calibri"/>
          <w:bCs w:val="0"/>
          <w:color w:val="000000"/>
          <w:szCs w:val="24"/>
          <w:lang w:val="en-IN" w:eastAsia="en-IN"/>
        </w:rPr>
        <w:t xml:space="preserve">  Luca D P, Honchar O. Recurrent Neural Networks Approach to the Financial Forecast of Google Assets. International Journal of Mathematics and Computers in simulation, 2017, vol. 11, pp. 713.</w:t>
      </w:r>
    </w:p>
    <w:p w14:paraId="1EBF165D" w14:textId="77777777" w:rsidR="00013C6E" w:rsidRDefault="00013C6E">
      <w:pPr>
        <w:shd w:val="clear" w:color="auto" w:fill="FFFFFF"/>
        <w:spacing w:after="312"/>
        <w:ind w:firstLine="720"/>
        <w:rPr>
          <w:rFonts w:ascii="Calibri" w:eastAsia="Times New Roman" w:hAnsi="Calibri" w:cs="Calibri"/>
          <w:bCs w:val="0"/>
          <w:color w:val="000000"/>
          <w:szCs w:val="24"/>
          <w:lang w:val="en-IN" w:eastAsia="en-IN"/>
        </w:rPr>
      </w:pPr>
    </w:p>
    <w:p w14:paraId="23C9A010"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lastRenderedPageBreak/>
        <w:t>2   Architecture Goals And Constraints:</w:t>
      </w:r>
    </w:p>
    <w:p w14:paraId="090E5B16" w14:textId="77777777" w:rsidR="00013C6E" w:rsidRDefault="00013C6E">
      <w:pPr>
        <w:rPr>
          <w:rFonts w:ascii="Calibri" w:eastAsia="MinionPro-Regular2" w:hAnsi="Calibri" w:cs="MinionPro-Regular2"/>
          <w:b/>
          <w:i/>
          <w:iCs/>
          <w:color w:val="231F20"/>
          <w:sz w:val="28"/>
          <w:szCs w:val="28"/>
          <w:lang w:eastAsia="zh-CN" w:bidi="ar"/>
        </w:rPr>
      </w:pPr>
    </w:p>
    <w:p w14:paraId="06C9033C" w14:textId="77777777" w:rsidR="00013C6E" w:rsidRDefault="00013C6E">
      <w:pPr>
        <w:rPr>
          <w:rFonts w:ascii="Calibri" w:eastAsia="MinionPro-Regular2" w:hAnsi="Calibri" w:cs="MinionPro-Regular2"/>
          <w:b/>
          <w:i/>
          <w:iCs/>
          <w:color w:val="231F20"/>
          <w:sz w:val="28"/>
          <w:szCs w:val="28"/>
          <w:lang w:eastAsia="zh-CN" w:bidi="ar"/>
        </w:rPr>
      </w:pPr>
    </w:p>
    <w:p w14:paraId="688DB6AA"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2.1 Reusability</w:t>
      </w:r>
    </w:p>
    <w:p w14:paraId="1FA5757F"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
          <w:color w:val="231F20"/>
          <w:sz w:val="28"/>
          <w:szCs w:val="28"/>
          <w:lang w:eastAsia="zh-CN" w:bidi="ar"/>
        </w:rPr>
        <w:tab/>
      </w:r>
      <w:r>
        <w:rPr>
          <w:rFonts w:ascii="Calibri" w:eastAsia="MinionPro-Regular2" w:hAnsi="Calibri" w:cs="MinionPro-Regular2"/>
          <w:bCs w:val="0"/>
          <w:color w:val="231F20"/>
          <w:szCs w:val="24"/>
          <w:lang w:eastAsia="zh-CN" w:bidi="ar"/>
        </w:rPr>
        <w:t>We can reuse the algorithm of this project for predicting the stock market price. We have used the module tensorflow and keras for the prediction values.Matpotlib is used for plotting a graph.Therefore the Modules of this project will be reusable,secure and reliable.</w:t>
      </w:r>
    </w:p>
    <w:p w14:paraId="29994588" w14:textId="77777777" w:rsidR="00013C6E" w:rsidRDefault="00013C6E">
      <w:pPr>
        <w:rPr>
          <w:rFonts w:ascii="Calibri" w:eastAsia="MinionPro-Regular2" w:hAnsi="Calibri" w:cs="MinionPro-Regular2"/>
          <w:b/>
          <w:color w:val="231F20"/>
          <w:sz w:val="28"/>
          <w:szCs w:val="28"/>
          <w:lang w:eastAsia="zh-CN" w:bidi="ar"/>
        </w:rPr>
      </w:pPr>
    </w:p>
    <w:p w14:paraId="780D3550"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2.2  Scalability</w:t>
      </w:r>
    </w:p>
    <w:p w14:paraId="2DC34622" w14:textId="77777777" w:rsidR="00013C6E" w:rsidRDefault="00310929">
      <w:pPr>
        <w:ind w:firstLineChars="300" w:firstLine="720"/>
        <w:rPr>
          <w:rFonts w:ascii="Calibri" w:eastAsia="MinionPro-Regular2" w:hAnsi="Calibri" w:cs="MinionPro-Regular2"/>
          <w:b/>
          <w:color w:val="231F20"/>
          <w:sz w:val="28"/>
          <w:szCs w:val="28"/>
          <w:lang w:eastAsia="zh-CN" w:bidi="ar"/>
        </w:rPr>
      </w:pPr>
      <w:r>
        <w:rPr>
          <w:rFonts w:ascii="Calibri" w:eastAsia="MinionPro-Regular2" w:hAnsi="Calibri" w:cs="MinionPro-Regular2"/>
          <w:bCs w:val="0"/>
          <w:color w:val="231F20"/>
          <w:szCs w:val="24"/>
          <w:lang w:eastAsia="zh-CN" w:bidi="ar"/>
        </w:rPr>
        <w:t>The algorithm of this project can be adapted to any of the dataset.We can predict the stock for a very large amount of data.If we increase the Volume of Dataset,it will not affect the performance of the Prediction.</w:t>
      </w:r>
    </w:p>
    <w:p w14:paraId="37665ACC" w14:textId="77777777" w:rsidR="00013C6E" w:rsidRDefault="00013C6E">
      <w:pPr>
        <w:rPr>
          <w:rFonts w:ascii="Calibri" w:eastAsia="MinionPro-Regular2" w:hAnsi="Calibri" w:cs="MinionPro-Regular2"/>
          <w:b/>
          <w:color w:val="231F20"/>
          <w:sz w:val="28"/>
          <w:szCs w:val="28"/>
          <w:lang w:eastAsia="zh-CN" w:bidi="ar"/>
        </w:rPr>
      </w:pPr>
    </w:p>
    <w:p w14:paraId="6CB612C8"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2.3  Customizability</w:t>
      </w:r>
    </w:p>
    <w:p w14:paraId="1FFB7839"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
          <w:color w:val="231F20"/>
          <w:sz w:val="28"/>
          <w:szCs w:val="28"/>
          <w:lang w:eastAsia="zh-CN" w:bidi="ar"/>
        </w:rPr>
        <w:tab/>
      </w:r>
      <w:r>
        <w:rPr>
          <w:rFonts w:ascii="Calibri" w:eastAsia="MinionPro-Regular2" w:hAnsi="Calibri" w:cs="MinionPro-Regular2"/>
          <w:bCs w:val="0"/>
          <w:color w:val="231F20"/>
          <w:szCs w:val="24"/>
          <w:lang w:eastAsia="zh-CN" w:bidi="ar"/>
        </w:rPr>
        <w:t>We can customize the design of the User Interface as we want.We can add up an extra features as well as customizing the interface.</w:t>
      </w:r>
    </w:p>
    <w:p w14:paraId="0D3FD609" w14:textId="77777777" w:rsidR="00013C6E" w:rsidRDefault="00013C6E">
      <w:pPr>
        <w:rPr>
          <w:rFonts w:ascii="Calibri" w:eastAsia="MinionPro-Regular2" w:hAnsi="Calibri" w:cs="MinionPro-Regular2"/>
          <w:b/>
          <w:color w:val="231F20"/>
          <w:sz w:val="28"/>
          <w:szCs w:val="28"/>
          <w:lang w:eastAsia="zh-CN" w:bidi="ar"/>
        </w:rPr>
      </w:pPr>
    </w:p>
    <w:p w14:paraId="6502DB01"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2.4  Extendibility</w:t>
      </w:r>
    </w:p>
    <w:p w14:paraId="399896FF"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ab/>
        <w:t>We can extend the prediction of the dataset for future growth.It allows us to bring a innovative solutions without any risking the ongoing operations.We can easily add the new modules and features in the future.</w:t>
      </w:r>
    </w:p>
    <w:p w14:paraId="2DE5821D" w14:textId="77777777" w:rsidR="00013C6E" w:rsidRDefault="00013C6E">
      <w:pPr>
        <w:rPr>
          <w:rFonts w:ascii="Calibri" w:eastAsia="MinionPro-Regular2" w:hAnsi="Calibri" w:cs="MinionPro-Regular2"/>
          <w:b/>
          <w:color w:val="231F20"/>
          <w:sz w:val="28"/>
          <w:szCs w:val="28"/>
          <w:lang w:eastAsia="zh-CN" w:bidi="ar"/>
        </w:rPr>
      </w:pPr>
    </w:p>
    <w:p w14:paraId="58BD6554"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2.5  Use of Existing Business Logic</w:t>
      </w:r>
    </w:p>
    <w:p w14:paraId="74E53CB3"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ab/>
        <w:t>We can reuse the dataset of the any existing business data models such as DLL.We can also implement other concept of idea to predict the stock data using the same User Interface.</w:t>
      </w:r>
    </w:p>
    <w:p w14:paraId="1956A287" w14:textId="77777777" w:rsidR="00013C6E" w:rsidRDefault="00013C6E">
      <w:pPr>
        <w:rPr>
          <w:rFonts w:ascii="Calibri" w:eastAsia="MinionPro-Regular2" w:hAnsi="Calibri" w:cs="MinionPro-Regular2"/>
          <w:bCs w:val="0"/>
          <w:color w:val="231F20"/>
          <w:szCs w:val="24"/>
          <w:lang w:eastAsia="zh-CN" w:bidi="ar"/>
        </w:rPr>
      </w:pPr>
    </w:p>
    <w:p w14:paraId="2BA5E67E" w14:textId="77777777" w:rsidR="00013C6E" w:rsidRDefault="00310929">
      <w:pPr>
        <w:rPr>
          <w:rFonts w:ascii="Calibri" w:eastAsia="MinionPro-Regular2" w:hAnsi="Calibri" w:cs="MinionPro-Regular2"/>
          <w:b/>
          <w:color w:val="231F20"/>
          <w:sz w:val="28"/>
          <w:szCs w:val="28"/>
          <w:lang w:eastAsia="zh-CN" w:bidi="ar"/>
        </w:rPr>
      </w:pPr>
      <w:r>
        <w:rPr>
          <w:rFonts w:ascii="Calibri" w:eastAsia="MinionPro-Regular2" w:hAnsi="Calibri" w:cs="MinionPro-Regular2"/>
          <w:b/>
          <w:i/>
          <w:iCs/>
          <w:color w:val="231F20"/>
          <w:sz w:val="28"/>
          <w:szCs w:val="28"/>
          <w:lang w:eastAsia="zh-CN" w:bidi="ar"/>
        </w:rPr>
        <w:t>2.6  Time to Market</w:t>
      </w:r>
    </w:p>
    <w:p w14:paraId="16883443"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ab/>
        <w:t>As a image predecessor,CNN algorithm in deep learning will be the good choice to train and test the model for accurate classification.Here we used this algorithm to get a highly predicted true dataset.</w:t>
      </w:r>
    </w:p>
    <w:p w14:paraId="0249A292" w14:textId="77777777" w:rsidR="00013C6E" w:rsidRDefault="00013C6E">
      <w:pPr>
        <w:rPr>
          <w:rFonts w:ascii="Calibri" w:eastAsia="MinionPro-Regular2" w:hAnsi="Calibri" w:cs="MinionPro-Regular2"/>
          <w:bCs w:val="0"/>
          <w:color w:val="231F20"/>
          <w:szCs w:val="24"/>
          <w:lang w:eastAsia="zh-CN" w:bidi="ar"/>
        </w:rPr>
      </w:pPr>
    </w:p>
    <w:p w14:paraId="5DEE5F4E"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2.7  Portability</w:t>
      </w:r>
    </w:p>
    <w:p w14:paraId="1CCB09E2"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
          <w:color w:val="231F20"/>
          <w:sz w:val="28"/>
          <w:szCs w:val="28"/>
          <w:lang w:eastAsia="zh-CN" w:bidi="ar"/>
        </w:rPr>
        <w:tab/>
      </w:r>
      <w:r>
        <w:rPr>
          <w:rFonts w:ascii="Calibri" w:eastAsia="MinionPro-Regular2" w:hAnsi="Calibri" w:cs="MinionPro-Regular2"/>
          <w:bCs w:val="0"/>
          <w:color w:val="231F20"/>
          <w:szCs w:val="24"/>
          <w:lang w:eastAsia="zh-CN" w:bidi="ar"/>
        </w:rPr>
        <w:t>Our product will be a simple web app that can be able to run at any of the Operating system(OS).There will be no more need of any high system requirements to run the application. It also can run at the different Browsers like Chrome,Microsoft Edge,Mozilla Firefox etc…</w:t>
      </w:r>
    </w:p>
    <w:p w14:paraId="3446E5B7" w14:textId="77777777" w:rsidR="00013C6E" w:rsidRDefault="00013C6E">
      <w:pPr>
        <w:rPr>
          <w:rFonts w:ascii="Calibri" w:eastAsia="MinionPro-Regular2" w:hAnsi="Calibri" w:cs="MinionPro-Regular2"/>
          <w:b/>
          <w:color w:val="231F20"/>
          <w:sz w:val="28"/>
          <w:szCs w:val="28"/>
          <w:lang w:eastAsia="zh-CN" w:bidi="ar"/>
        </w:rPr>
      </w:pPr>
    </w:p>
    <w:p w14:paraId="1EE76351" w14:textId="77777777" w:rsidR="00013C6E" w:rsidRDefault="00013C6E">
      <w:pPr>
        <w:rPr>
          <w:rFonts w:ascii="Calibri" w:eastAsia="MinionPro-Regular2" w:hAnsi="Calibri" w:cs="MinionPro-Regular2"/>
          <w:b/>
          <w:color w:val="231F20"/>
          <w:sz w:val="28"/>
          <w:szCs w:val="28"/>
          <w:lang w:eastAsia="zh-CN" w:bidi="ar"/>
        </w:rPr>
      </w:pPr>
    </w:p>
    <w:p w14:paraId="2DD9D8FE" w14:textId="77777777" w:rsidR="00013C6E" w:rsidRDefault="00013C6E">
      <w:pPr>
        <w:rPr>
          <w:rFonts w:ascii="Calibri" w:eastAsia="MinionPro-Regular2" w:hAnsi="Calibri" w:cs="MinionPro-Regular2"/>
          <w:b/>
          <w:color w:val="231F20"/>
          <w:sz w:val="28"/>
          <w:szCs w:val="28"/>
          <w:lang w:eastAsia="zh-CN" w:bidi="ar"/>
        </w:rPr>
      </w:pPr>
    </w:p>
    <w:p w14:paraId="19665574" w14:textId="77777777" w:rsidR="00013C6E" w:rsidRDefault="00013C6E">
      <w:pPr>
        <w:rPr>
          <w:rFonts w:ascii="Calibri" w:eastAsia="MinionPro-Regular2" w:hAnsi="Calibri" w:cs="MinionPro-Regular2"/>
          <w:b/>
          <w:color w:val="231F20"/>
          <w:sz w:val="28"/>
          <w:szCs w:val="28"/>
          <w:lang w:eastAsia="zh-CN" w:bidi="ar"/>
        </w:rPr>
      </w:pPr>
    </w:p>
    <w:p w14:paraId="05E8FA11"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 xml:space="preserve">3   Productization Assessment </w:t>
      </w:r>
    </w:p>
    <w:p w14:paraId="55CE171F" w14:textId="77777777" w:rsidR="00013C6E" w:rsidRDefault="00013C6E">
      <w:pPr>
        <w:ind w:left="432"/>
        <w:rPr>
          <w:rFonts w:ascii="Calibri" w:eastAsia="MinionPro-Regular2" w:hAnsi="Calibri" w:cs="MinionPro-Regular2"/>
          <w:b/>
          <w:i/>
          <w:iCs/>
          <w:color w:val="231F20"/>
          <w:sz w:val="28"/>
          <w:szCs w:val="28"/>
          <w:lang w:eastAsia="zh-CN" w:bidi="ar"/>
        </w:rPr>
      </w:pPr>
    </w:p>
    <w:p w14:paraId="5E59DBE6"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3.1   Re-Usuable component</w:t>
      </w:r>
    </w:p>
    <w:p w14:paraId="3855E604"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
          <w:color w:val="231F20"/>
          <w:sz w:val="28"/>
          <w:szCs w:val="28"/>
          <w:lang w:eastAsia="zh-CN" w:bidi="ar"/>
        </w:rPr>
        <w:tab/>
      </w:r>
      <w:r>
        <w:rPr>
          <w:rFonts w:ascii="Calibri" w:eastAsia="MinionPro-Regular2" w:hAnsi="Calibri" w:cs="MinionPro-Regular2"/>
          <w:bCs w:val="0"/>
          <w:color w:val="231F20"/>
          <w:szCs w:val="24"/>
          <w:lang w:eastAsia="zh-CN" w:bidi="ar"/>
        </w:rPr>
        <w:t>We can reuse the whole part of the User Interface or algorithm or particular part in a UI for any further development process.It can be reliable for development purpose.</w:t>
      </w:r>
    </w:p>
    <w:p w14:paraId="5265EAAA" w14:textId="77777777" w:rsidR="00013C6E" w:rsidRDefault="00310929">
      <w:pPr>
        <w:ind w:firstLine="720"/>
        <w:rPr>
          <w:rFonts w:ascii="Calibri" w:eastAsia="MinionPro-Regular2" w:hAnsi="Calibri" w:cs="MinionPro-Regular2"/>
          <w:bCs w:val="0"/>
          <w:color w:val="231F20"/>
          <w:szCs w:val="24"/>
          <w:lang w:eastAsia="zh-CN" w:bidi="ar"/>
        </w:rPr>
      </w:pPr>
      <w:r>
        <w:rPr>
          <w:rFonts w:ascii="Calibri" w:eastAsia="MinionPro-Regular2" w:hAnsi="Calibri" w:cs="MinionPro-Regular2"/>
          <w:bCs w:val="0"/>
          <w:color w:val="231F20"/>
          <w:szCs w:val="24"/>
          <w:lang w:eastAsia="zh-CN" w:bidi="ar"/>
        </w:rPr>
        <w:t>For an instance,we can say that if we need to change a algorithm of a model to any other algorithm we can able to achieve the</w:t>
      </w:r>
      <w:r>
        <w:rPr>
          <w:rFonts w:ascii="Calibri" w:eastAsia="MinionPro-Regular2" w:hAnsi="Calibri" w:cs="MinionPro-Regular2"/>
          <w:bCs w:val="0"/>
          <w:color w:val="231F20"/>
          <w:szCs w:val="24"/>
          <w:lang w:val="en-IN" w:eastAsia="zh-CN" w:bidi="ar"/>
        </w:rPr>
        <w:t xml:space="preserve"> process.</w:t>
      </w:r>
      <w:r>
        <w:rPr>
          <w:rFonts w:ascii="Calibri" w:eastAsia="MinionPro-Regular2" w:hAnsi="Calibri" w:cs="MinionPro-Regular2"/>
          <w:bCs w:val="0"/>
          <w:color w:val="231F20"/>
          <w:szCs w:val="24"/>
          <w:lang w:eastAsia="zh-CN" w:bidi="ar"/>
        </w:rPr>
        <w:t>We have used the module tensorflow and keras for the prediction values.Matpotlib is used for plotting a graph</w:t>
      </w:r>
    </w:p>
    <w:p w14:paraId="2AE852FA" w14:textId="77777777" w:rsidR="00013C6E" w:rsidRDefault="00013C6E">
      <w:pPr>
        <w:rPr>
          <w:rFonts w:ascii="Calibri" w:eastAsia="MinionPro-Regular2" w:hAnsi="Calibri" w:cs="MinionPro-Regular2"/>
          <w:bCs w:val="0"/>
          <w:color w:val="231F20"/>
          <w:szCs w:val="24"/>
          <w:lang w:eastAsia="zh-CN" w:bidi="ar"/>
        </w:rPr>
      </w:pPr>
    </w:p>
    <w:p w14:paraId="2DC404C8" w14:textId="77777777" w:rsidR="00013C6E" w:rsidRDefault="00310929">
      <w:pPr>
        <w:rPr>
          <w:rFonts w:ascii="Calibri" w:eastAsia="MinionPro-Regular2" w:hAnsi="Calibri" w:cs="MinionPro-Regular2"/>
          <w:b/>
          <w:i/>
          <w:iCs/>
          <w:color w:val="231F20"/>
          <w:sz w:val="28"/>
          <w:szCs w:val="28"/>
          <w:lang w:eastAsia="zh-CN" w:bidi="ar"/>
        </w:rPr>
      </w:pPr>
      <w:r>
        <w:rPr>
          <w:rFonts w:ascii="Calibri" w:eastAsia="MinionPro-Regular2" w:hAnsi="Calibri" w:cs="MinionPro-Regular2"/>
          <w:b/>
          <w:i/>
          <w:iCs/>
          <w:color w:val="231F20"/>
          <w:sz w:val="28"/>
          <w:szCs w:val="28"/>
          <w:lang w:eastAsia="zh-CN" w:bidi="ar"/>
        </w:rPr>
        <w:t>3.2    Analyse Architectural Frameworks in Repository</w:t>
      </w:r>
    </w:p>
    <w:p w14:paraId="53F83CD4"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Cs w:val="0"/>
          <w:i/>
          <w:iCs/>
          <w:color w:val="231F20"/>
          <w:szCs w:val="24"/>
          <w:lang w:eastAsia="zh-CN" w:bidi="ar"/>
        </w:rPr>
        <w:tab/>
      </w:r>
      <w:r>
        <w:rPr>
          <w:rFonts w:ascii="Calibri" w:eastAsia="MinionPro-Regular2" w:hAnsi="Calibri" w:cs="MinionPro-Regular2"/>
          <w:bCs w:val="0"/>
          <w:color w:val="231F20"/>
          <w:szCs w:val="24"/>
          <w:lang w:eastAsia="zh-CN" w:bidi="ar"/>
        </w:rPr>
        <w:t>We can use a high amount of dataset at time. Convolutional Neural Network algorithm can predict the huge dataset from a repository or from the database.</w:t>
      </w:r>
    </w:p>
    <w:p w14:paraId="7542787D" w14:textId="77777777" w:rsidR="00013C6E" w:rsidRDefault="00013C6E">
      <w:pPr>
        <w:rPr>
          <w:rFonts w:ascii="Calibri" w:eastAsia="MinionPro-Regular2" w:hAnsi="Calibri" w:cs="MinionPro-Regular2"/>
          <w:bCs w:val="0"/>
          <w:color w:val="231F20"/>
          <w:szCs w:val="24"/>
          <w:lang w:eastAsia="zh-CN" w:bidi="ar"/>
        </w:rPr>
      </w:pPr>
    </w:p>
    <w:p w14:paraId="12154DB2" w14:textId="77777777" w:rsidR="00013C6E" w:rsidRDefault="00013C6E">
      <w:pPr>
        <w:rPr>
          <w:rFonts w:ascii="Calibri" w:eastAsia="MinionPro-Regular2" w:hAnsi="Calibri" w:cs="MinionPro-Regular2"/>
          <w:bCs w:val="0"/>
          <w:color w:val="231F20"/>
          <w:szCs w:val="24"/>
          <w:lang w:eastAsia="zh-CN" w:bidi="ar"/>
        </w:rPr>
      </w:pPr>
    </w:p>
    <w:p w14:paraId="565269EC" w14:textId="77777777" w:rsidR="00013C6E" w:rsidRDefault="00013C6E">
      <w:pPr>
        <w:rPr>
          <w:rFonts w:ascii="Calibri" w:eastAsia="MinionPro-Regular2" w:hAnsi="Calibri" w:cs="MinionPro-Regular2"/>
          <w:bCs w:val="0"/>
          <w:color w:val="231F20"/>
          <w:szCs w:val="24"/>
          <w:lang w:eastAsia="zh-CN" w:bidi="ar"/>
        </w:rPr>
      </w:pPr>
    </w:p>
    <w:p w14:paraId="32B66EC8" w14:textId="77777777" w:rsidR="00013C6E" w:rsidRDefault="00310929">
      <w:pPr>
        <w:rPr>
          <w:rFonts w:ascii="Calibri" w:eastAsia="MinionPro-Regular2" w:hAnsi="Calibri" w:cs="MinionPro-Regular2"/>
          <w:bCs w:val="0"/>
          <w:color w:val="231F20"/>
          <w:szCs w:val="24"/>
          <w:lang w:eastAsia="zh-CN" w:bidi="ar"/>
        </w:rPr>
      </w:pPr>
      <w:r>
        <w:rPr>
          <w:rFonts w:ascii="Calibri" w:eastAsia="MinionPro-Regular2" w:hAnsi="Calibri" w:cs="MinionPro-Regular2"/>
          <w:bCs w:val="0"/>
          <w:noProof/>
          <w:color w:val="231F20"/>
          <w:szCs w:val="24"/>
          <w:lang w:eastAsia="zh-CN" w:bidi="ar"/>
        </w:rPr>
        <w:drawing>
          <wp:inline distT="0" distB="0" distL="0" distR="0" wp14:anchorId="6C1ADC7E" wp14:editId="5D89C3B6">
            <wp:extent cx="6060440" cy="3409950"/>
            <wp:effectExtent l="0" t="0" r="165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6066483" cy="3413099"/>
                    </a:xfrm>
                    <a:prstGeom prst="rect">
                      <a:avLst/>
                    </a:prstGeom>
                    <a:noFill/>
                    <a:ln>
                      <a:noFill/>
                    </a:ln>
                  </pic:spPr>
                </pic:pic>
              </a:graphicData>
            </a:graphic>
          </wp:inline>
        </w:drawing>
      </w:r>
    </w:p>
    <w:p w14:paraId="1BC4C5A7" w14:textId="77777777" w:rsidR="00013C6E" w:rsidRDefault="00013C6E">
      <w:pPr>
        <w:rPr>
          <w:rFonts w:ascii="Calibri" w:eastAsia="MinionPro-Regular2" w:hAnsi="Calibri" w:cs="MinionPro-Regular2"/>
          <w:bCs w:val="0"/>
          <w:color w:val="231F20"/>
          <w:szCs w:val="24"/>
          <w:lang w:eastAsia="zh-CN" w:bidi="ar"/>
        </w:rPr>
      </w:pPr>
    </w:p>
    <w:p w14:paraId="66DF46B9" w14:textId="77777777" w:rsidR="00013C6E" w:rsidRDefault="00013C6E">
      <w:pPr>
        <w:rPr>
          <w:rFonts w:ascii="Calibri" w:eastAsia="MinionPro-Regular2" w:hAnsi="Calibri" w:cs="MinionPro-Regular2"/>
          <w:bCs w:val="0"/>
          <w:color w:val="231F20"/>
          <w:szCs w:val="24"/>
          <w:lang w:eastAsia="zh-CN" w:bidi="ar"/>
        </w:rPr>
      </w:pPr>
    </w:p>
    <w:p w14:paraId="1EA903BF" w14:textId="77777777" w:rsidR="00013C6E" w:rsidRDefault="00013C6E"/>
    <w:p w14:paraId="55017660" w14:textId="77777777" w:rsidR="00013C6E" w:rsidRDefault="00013C6E"/>
    <w:p w14:paraId="34271F5C" w14:textId="77777777" w:rsidR="00013C6E" w:rsidRDefault="00013C6E"/>
    <w:p w14:paraId="5BEAE822" w14:textId="77777777" w:rsidR="00013C6E" w:rsidRDefault="00013C6E"/>
    <w:p w14:paraId="5DD846C7" w14:textId="77777777" w:rsidR="00013C6E" w:rsidRDefault="00310929">
      <w:pPr>
        <w:pStyle w:val="Heading1"/>
        <w:numPr>
          <w:ilvl w:val="0"/>
          <w:numId w:val="0"/>
        </w:numPr>
        <w:rPr>
          <w:rFonts w:ascii="Calibri" w:hAnsi="Calibri" w:cs="Calibri"/>
          <w:szCs w:val="28"/>
        </w:rPr>
      </w:pPr>
      <w:bookmarkStart w:id="22" w:name="_Toc481826928"/>
      <w:bookmarkStart w:id="23" w:name="_Toc57661459"/>
      <w:bookmarkEnd w:id="19"/>
      <w:bookmarkEnd w:id="20"/>
      <w:r>
        <w:rPr>
          <w:rFonts w:ascii="Calibri" w:hAnsi="Calibri" w:cs="Calibri"/>
          <w:szCs w:val="28"/>
        </w:rPr>
        <w:lastRenderedPageBreak/>
        <w:t>4   System Architecture</w:t>
      </w:r>
      <w:bookmarkEnd w:id="21"/>
      <w:bookmarkEnd w:id="22"/>
      <w:r>
        <w:rPr>
          <w:rFonts w:ascii="Calibri" w:hAnsi="Calibri" w:cs="Calibri"/>
          <w:szCs w:val="28"/>
        </w:rPr>
        <w:t xml:space="preserve">  </w:t>
      </w:r>
      <w:bookmarkEnd w:id="23"/>
    </w:p>
    <w:p w14:paraId="4D2025BF" w14:textId="77777777" w:rsidR="00013C6E" w:rsidRDefault="00013C6E">
      <w:pPr>
        <w:ind w:firstLine="720"/>
        <w:rPr>
          <w:rFonts w:ascii="Calibri" w:hAnsi="Calibri" w:cs="Calibri"/>
          <w:bCs w:val="0"/>
          <w:color w:val="231F20"/>
          <w:szCs w:val="24"/>
          <w:lang w:eastAsia="zh-CN" w:bidi="ar"/>
        </w:rPr>
      </w:pPr>
    </w:p>
    <w:p w14:paraId="6554E7FA" w14:textId="77777777" w:rsidR="00013C6E" w:rsidRDefault="00310929">
      <w:pPr>
        <w:ind w:firstLine="720"/>
        <w:rPr>
          <w:rFonts w:ascii="Calibri" w:hAnsi="Calibri" w:cs="Calibri"/>
          <w:bCs w:val="0"/>
          <w:color w:val="231F20"/>
          <w:szCs w:val="24"/>
          <w:lang w:eastAsia="zh-CN" w:bidi="ar"/>
        </w:rPr>
      </w:pPr>
      <w:r>
        <w:rPr>
          <w:rFonts w:ascii="Calibri" w:hAnsi="Calibri" w:cs="Calibri"/>
          <w:bCs w:val="0"/>
          <w:color w:val="231F20"/>
          <w:szCs w:val="24"/>
          <w:lang w:eastAsia="zh-CN" w:bidi="ar"/>
        </w:rPr>
        <w:t>CNN has the characteristic of</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paying attention to the most obvious features in the line of</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sight, so it is widely</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used in feature engineering. LSTM has</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the characteristic of expanding according to the sequence of</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time, and it</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is widely used in time series. According to the</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characteristics of CNN and LSTM, a stock forecasting model</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based</w:t>
      </w:r>
      <w:r>
        <w:rPr>
          <w:rFonts w:ascii="Calibri" w:hAnsi="Calibri" w:cs="Calibri"/>
          <w:color w:val="231F20"/>
          <w:szCs w:val="24"/>
          <w:lang w:eastAsia="zh-CN" w:bidi="ar"/>
        </w:rPr>
        <w:t xml:space="preserve"> </w:t>
      </w:r>
      <w:r>
        <w:rPr>
          <w:rFonts w:ascii="Calibri" w:hAnsi="Calibri" w:cs="Calibri"/>
          <w:bCs w:val="0"/>
          <w:color w:val="231F20"/>
          <w:szCs w:val="24"/>
          <w:lang w:eastAsia="zh-CN" w:bidi="ar"/>
        </w:rPr>
        <w:t xml:space="preserve">on CNN-LSTM is established. </w:t>
      </w:r>
    </w:p>
    <w:p w14:paraId="055448A0" w14:textId="77777777" w:rsidR="00013C6E" w:rsidRDefault="00310929">
      <w:pPr>
        <w:ind w:firstLine="720"/>
        <w:rPr>
          <w:rFonts w:ascii="Calibri" w:eastAsia="WarnockPro-Regular" w:hAnsi="Calibri" w:cs="Calibri"/>
          <w:bCs w:val="0"/>
          <w:color w:val="000000"/>
          <w:szCs w:val="24"/>
          <w:lang w:eastAsia="zh-CN" w:bidi="ar"/>
        </w:rPr>
      </w:pPr>
      <w:r>
        <w:rPr>
          <w:rFonts w:ascii="Calibri" w:eastAsia="WarnockPro-Regular" w:hAnsi="Calibri" w:cs="Calibri"/>
          <w:bCs w:val="0"/>
          <w:color w:val="000000"/>
          <w:szCs w:val="24"/>
          <w:lang w:eastAsia="zh-CN" w:bidi="ar"/>
        </w:rPr>
        <w:t>We focus on the short-term price trend prediction. Currently, we only have the raw data with no labels. So, the very f</w:t>
      </w:r>
      <w:r>
        <w:rPr>
          <w:rFonts w:ascii="Calibri" w:eastAsia="WarnockPro-Regular" w:hAnsi="Calibri" w:cs="Calibri"/>
          <w:color w:val="000000"/>
          <w:szCs w:val="24"/>
          <w:lang w:eastAsia="zh-CN" w:bidi="ar"/>
        </w:rPr>
        <w:t>i</w:t>
      </w:r>
      <w:r>
        <w:rPr>
          <w:rFonts w:ascii="Calibri" w:eastAsia="WarnockPro-Regular" w:hAnsi="Calibri" w:cs="Calibri"/>
          <w:bCs w:val="0"/>
          <w:color w:val="000000"/>
          <w:szCs w:val="24"/>
          <w:lang w:eastAsia="zh-CN" w:bidi="ar"/>
        </w:rPr>
        <w:t>rst step is to label the data.</w:t>
      </w:r>
    </w:p>
    <w:p w14:paraId="0D72DDB2" w14:textId="77777777" w:rsidR="00013C6E" w:rsidRDefault="00310929">
      <w:pPr>
        <w:ind w:firstLine="720"/>
        <w:rPr>
          <w:rFonts w:ascii="Calibri" w:eastAsia="WarnockPro-Regular" w:hAnsi="Calibri" w:cs="Calibri"/>
          <w:bCs w:val="0"/>
          <w:color w:val="000000"/>
          <w:szCs w:val="24"/>
          <w:lang w:eastAsia="zh-CN" w:bidi="ar"/>
        </w:rPr>
      </w:pPr>
      <w:r>
        <w:rPr>
          <w:rFonts w:ascii="Calibri" w:eastAsia="WarnockPro-Regular" w:hAnsi="Calibri" w:cs="Calibri"/>
          <w:bCs w:val="0"/>
          <w:color w:val="000000"/>
          <w:szCs w:val="24"/>
          <w:lang w:eastAsia="zh-CN" w:bidi="ar"/>
        </w:rPr>
        <w:t>If the price trend goes up, we mark it as 1 or mark as 0 in the opposite case. To be</w:t>
      </w:r>
      <w:r>
        <w:rPr>
          <w:rFonts w:ascii="Calibri" w:eastAsia="WarnockPro-Regular" w:hAnsi="Calibri" w:cs="Calibri"/>
          <w:color w:val="000000"/>
          <w:szCs w:val="24"/>
          <w:lang w:eastAsia="zh-CN" w:bidi="ar"/>
        </w:rPr>
        <w:t xml:space="preserve"> </w:t>
      </w:r>
      <w:r>
        <w:rPr>
          <w:rFonts w:ascii="Calibri" w:eastAsia="WarnockPro-Regular" w:hAnsi="Calibri" w:cs="Calibri"/>
          <w:bCs w:val="0"/>
          <w:color w:val="000000"/>
          <w:szCs w:val="24"/>
          <w:lang w:eastAsia="zh-CN" w:bidi="ar"/>
        </w:rPr>
        <w:t xml:space="preserve">more specifed, we use the indices from the indices of </w:t>
      </w:r>
      <w:r>
        <w:rPr>
          <w:rFonts w:ascii="Calibri" w:eastAsia="WarnockPro-It" w:hAnsi="Calibri" w:cs="Calibri"/>
          <w:bCs w:val="0"/>
          <w:i/>
          <w:iCs/>
          <w:color w:val="000000"/>
          <w:szCs w:val="24"/>
          <w:lang w:eastAsia="zh-CN" w:bidi="ar"/>
        </w:rPr>
        <w:t>n</w:t>
      </w:r>
      <w:r>
        <w:rPr>
          <w:rFonts w:ascii="Calibri" w:eastAsia="MTSY" w:hAnsi="Calibri" w:cs="Calibri"/>
          <w:bCs w:val="0"/>
          <w:color w:val="000000"/>
          <w:szCs w:val="24"/>
          <w:lang w:eastAsia="zh-CN" w:bidi="ar"/>
        </w:rPr>
        <w:t>−</w:t>
      </w:r>
      <w:r>
        <w:rPr>
          <w:rFonts w:ascii="Calibri" w:eastAsia="WarnockPro-It" w:hAnsi="Calibri" w:cs="Calibri"/>
          <w:bCs w:val="0"/>
          <w:i/>
          <w:iCs/>
          <w:color w:val="000000"/>
          <w:szCs w:val="24"/>
          <w:lang w:eastAsia="zh-CN" w:bidi="ar"/>
        </w:rPr>
        <w:t>1th</w:t>
      </w:r>
      <w:r>
        <w:rPr>
          <w:rFonts w:ascii="Calibri" w:eastAsia="WarnockPro-Regular" w:hAnsi="Calibri" w:cs="Calibri"/>
          <w:bCs w:val="0"/>
          <w:color w:val="000000"/>
          <w:szCs w:val="24"/>
          <w:lang w:eastAsia="zh-CN" w:bidi="ar"/>
        </w:rPr>
        <w:t xml:space="preserve"> day to predict the price</w:t>
      </w:r>
      <w:r>
        <w:rPr>
          <w:rFonts w:ascii="Calibri" w:eastAsia="WarnockPro-Regular" w:hAnsi="Calibri" w:cs="Calibri"/>
          <w:color w:val="000000"/>
          <w:szCs w:val="24"/>
          <w:lang w:eastAsia="zh-CN" w:bidi="ar"/>
        </w:rPr>
        <w:t xml:space="preserve"> </w:t>
      </w:r>
      <w:r>
        <w:rPr>
          <w:rFonts w:ascii="Calibri" w:eastAsia="WarnockPro-Regular" w:hAnsi="Calibri" w:cs="Calibri"/>
          <w:bCs w:val="0"/>
          <w:color w:val="000000"/>
          <w:szCs w:val="24"/>
          <w:lang w:eastAsia="zh-CN" w:bidi="ar"/>
        </w:rPr>
        <w:t xml:space="preserve">trend of the </w:t>
      </w:r>
      <w:r>
        <w:rPr>
          <w:rFonts w:ascii="Calibri" w:eastAsia="WarnockPro-It" w:hAnsi="Calibri" w:cs="Calibri"/>
          <w:bCs w:val="0"/>
          <w:i/>
          <w:iCs/>
          <w:color w:val="000000"/>
          <w:szCs w:val="24"/>
          <w:lang w:eastAsia="zh-CN" w:bidi="ar"/>
        </w:rPr>
        <w:t xml:space="preserve">nth </w:t>
      </w:r>
      <w:r>
        <w:rPr>
          <w:rFonts w:ascii="Calibri" w:eastAsia="WarnockPro-Regular" w:hAnsi="Calibri" w:cs="Calibri"/>
          <w:bCs w:val="0"/>
          <w:color w:val="000000"/>
          <w:szCs w:val="24"/>
          <w:lang w:eastAsia="zh-CN" w:bidi="ar"/>
        </w:rPr>
        <w:t xml:space="preserve">day. </w:t>
      </w:r>
    </w:p>
    <w:p w14:paraId="0AAFB8A7" w14:textId="77777777" w:rsidR="00013C6E" w:rsidRDefault="00310929">
      <w:pPr>
        <w:ind w:firstLine="720"/>
        <w:rPr>
          <w:rFonts w:ascii="Calibri" w:hAnsi="Calibri" w:cs="Calibri"/>
          <w:szCs w:val="24"/>
        </w:rPr>
      </w:pPr>
      <w:r>
        <w:rPr>
          <w:rFonts w:ascii="Calibri" w:hAnsi="Calibri" w:cs="Calibri"/>
          <w:color w:val="000000"/>
          <w:szCs w:val="24"/>
          <w:shd w:val="clear" w:color="auto" w:fill="FFFFFF"/>
        </w:rPr>
        <w:t>Machine learning algorithms are either supervised or unsupervised. In Supervised learning, labelled input data is trained and algorithm is applied. Classification and regression are types of supervised learning. It has a higher controlled environment.</w:t>
      </w:r>
    </w:p>
    <w:p w14:paraId="124BA0FC" w14:textId="77777777" w:rsidR="00013C6E" w:rsidRDefault="00013C6E">
      <w:pPr>
        <w:rPr>
          <w:rFonts w:ascii="Calibri" w:hAnsi="Calibri" w:cs="SimSun"/>
        </w:rPr>
      </w:pPr>
    </w:p>
    <w:p w14:paraId="7A6B8D81" w14:textId="77777777" w:rsidR="00013C6E" w:rsidRDefault="00013C6E">
      <w:pPr>
        <w:rPr>
          <w:rFonts w:ascii="Calibri" w:hAnsi="Calibri" w:cs="SimSun"/>
        </w:rPr>
      </w:pPr>
    </w:p>
    <w:p w14:paraId="0B208348" w14:textId="77777777" w:rsidR="00013C6E" w:rsidRDefault="00310929">
      <w:pPr>
        <w:pStyle w:val="Heading2"/>
        <w:numPr>
          <w:ilvl w:val="1"/>
          <w:numId w:val="3"/>
        </w:numPr>
        <w:rPr>
          <w:rFonts w:ascii="Calibri" w:hAnsi="Calibri"/>
          <w:sz w:val="28"/>
          <w:szCs w:val="28"/>
        </w:rPr>
      </w:pPr>
      <w:bookmarkStart w:id="24" w:name="_Toc481826929"/>
      <w:bookmarkStart w:id="25" w:name="_Toc77059606"/>
      <w:bookmarkStart w:id="26" w:name="_Toc57661460"/>
      <w:r>
        <w:rPr>
          <w:rFonts w:ascii="Calibri" w:hAnsi="Calibri"/>
          <w:sz w:val="28"/>
          <w:szCs w:val="28"/>
        </w:rPr>
        <w:t xml:space="preserve"> Overview</w:t>
      </w:r>
      <w:bookmarkEnd w:id="24"/>
      <w:bookmarkEnd w:id="25"/>
      <w:r>
        <w:rPr>
          <w:rFonts w:ascii="Calibri" w:hAnsi="Calibri"/>
          <w:sz w:val="28"/>
          <w:szCs w:val="28"/>
        </w:rPr>
        <w:t xml:space="preserve"> -  </w:t>
      </w:r>
      <w:bookmarkEnd w:id="26"/>
    </w:p>
    <w:p w14:paraId="7959068B" w14:textId="77777777" w:rsidR="00013C6E" w:rsidRDefault="00013C6E">
      <w:pPr>
        <w:rPr>
          <w:rFonts w:ascii="Calibri" w:hAnsi="Calibri"/>
          <w:sz w:val="28"/>
          <w:szCs w:val="28"/>
        </w:rPr>
      </w:pPr>
    </w:p>
    <w:p w14:paraId="675CF4D6" w14:textId="77777777" w:rsidR="00013C6E" w:rsidRDefault="00310929">
      <w:pPr>
        <w:ind w:firstLine="720"/>
        <w:rPr>
          <w:rFonts w:ascii="Calibri" w:eastAsia="WarnockPro-Regular" w:hAnsi="Calibri" w:cs="Calibri"/>
          <w:bCs w:val="0"/>
          <w:color w:val="000000"/>
          <w:szCs w:val="24"/>
          <w:lang w:eastAsia="zh-CN" w:bidi="ar"/>
        </w:rPr>
      </w:pPr>
      <w:r>
        <w:rPr>
          <w:rFonts w:ascii="Calibri" w:eastAsia="WarnockPro-Regular" w:hAnsi="Calibri" w:cs="Calibri"/>
          <w:bCs w:val="0"/>
          <w:color w:val="000000"/>
          <w:szCs w:val="24"/>
          <w:lang w:eastAsia="zh-CN" w:bidi="ar"/>
        </w:rPr>
        <w:t>T</w:t>
      </w:r>
      <w:r>
        <w:rPr>
          <w:rFonts w:ascii="Calibri" w:eastAsia="WarnockPro-Regular" w:hAnsi="Calibri" w:cs="Calibri"/>
          <w:color w:val="000000"/>
          <w:szCs w:val="24"/>
          <w:lang w:eastAsia="zh-CN" w:bidi="ar"/>
        </w:rPr>
        <w:t>h</w:t>
      </w:r>
      <w:r>
        <w:rPr>
          <w:rFonts w:ascii="Calibri" w:eastAsia="WarnockPro-Regular" w:hAnsi="Calibri" w:cs="Calibri"/>
          <w:bCs w:val="0"/>
          <w:color w:val="000000"/>
          <w:szCs w:val="24"/>
          <w:lang w:eastAsia="zh-CN" w:bidi="ar"/>
        </w:rPr>
        <w:t>e high-level architecture of our proposed solution could be separated into three parts. First is the feature selection part, to guarantee the selected features are highly ef</w:t>
      </w:r>
      <w:r>
        <w:rPr>
          <w:rFonts w:ascii="Calibri" w:eastAsia="WarnockPro-Regular" w:hAnsi="Calibri" w:cs="Calibri"/>
          <w:color w:val="000000"/>
          <w:szCs w:val="24"/>
          <w:lang w:eastAsia="zh-CN" w:bidi="ar"/>
        </w:rPr>
        <w:t>f</w:t>
      </w:r>
      <w:r>
        <w:rPr>
          <w:rFonts w:ascii="Calibri" w:eastAsia="WarnockPro-Regular" w:hAnsi="Calibri" w:cs="Calibri"/>
          <w:bCs w:val="0"/>
          <w:color w:val="000000"/>
          <w:szCs w:val="24"/>
          <w:lang w:eastAsia="zh-CN" w:bidi="ar"/>
        </w:rPr>
        <w:t xml:space="preserve">ective. Second, we look into the data and perform the dimensionality reduction. </w:t>
      </w:r>
    </w:p>
    <w:p w14:paraId="742996C5" w14:textId="77777777" w:rsidR="00013C6E" w:rsidRDefault="00013C6E">
      <w:pPr>
        <w:ind w:firstLine="720"/>
        <w:rPr>
          <w:rFonts w:ascii="Calibri" w:eastAsia="WarnockPro-Regular" w:hAnsi="Calibri" w:cs="Calibri"/>
          <w:bCs w:val="0"/>
          <w:color w:val="000000"/>
          <w:szCs w:val="24"/>
          <w:lang w:eastAsia="zh-CN" w:bidi="ar"/>
        </w:rPr>
      </w:pPr>
    </w:p>
    <w:p w14:paraId="7A8A0C62" w14:textId="77777777" w:rsidR="00013C6E" w:rsidRDefault="00310929">
      <w:pPr>
        <w:ind w:firstLine="720"/>
        <w:rPr>
          <w:rFonts w:ascii="Calibri" w:hAnsi="Calibri" w:cs="Calibri"/>
          <w:szCs w:val="24"/>
        </w:rPr>
      </w:pPr>
      <w:r>
        <w:rPr>
          <w:rFonts w:ascii="Calibri" w:eastAsia="WarnockPro-Regular" w:hAnsi="Calibri" w:cs="Calibri"/>
          <w:bCs w:val="0"/>
          <w:color w:val="000000"/>
          <w:szCs w:val="24"/>
          <w:lang w:eastAsia="zh-CN" w:bidi="ar"/>
        </w:rPr>
        <w:t>The last part, which is the main contribution of our work is to build a prediction model of target stocks</w:t>
      </w:r>
      <w:r>
        <w:rPr>
          <w:rFonts w:ascii="Calibri" w:eastAsia="WarnockPro-Regular" w:hAnsi="Calibri" w:cs="Calibri"/>
          <w:color w:val="000000"/>
          <w:szCs w:val="24"/>
          <w:lang w:eastAsia="zh-CN" w:bidi="ar"/>
        </w:rPr>
        <w:t>.</w:t>
      </w:r>
      <w:r>
        <w:rPr>
          <w:rFonts w:ascii="Calibri" w:eastAsia="WarnockPro-Regular" w:hAnsi="Calibri" w:cs="Calibri"/>
          <w:bCs w:val="0"/>
          <w:color w:val="000000"/>
          <w:szCs w:val="24"/>
          <w:lang w:eastAsia="zh-CN" w:bidi="ar"/>
        </w:rPr>
        <w:t xml:space="preserve"> T</w:t>
      </w:r>
      <w:r>
        <w:rPr>
          <w:rFonts w:ascii="Calibri" w:eastAsia="WarnockPro-Regular" w:hAnsi="Calibri" w:cs="Calibri"/>
          <w:color w:val="000000"/>
          <w:szCs w:val="24"/>
          <w:lang w:eastAsia="zh-CN" w:bidi="ar"/>
        </w:rPr>
        <w:t>h</w:t>
      </w:r>
      <w:r>
        <w:rPr>
          <w:rFonts w:ascii="Calibri" w:eastAsia="WarnockPro-Regular" w:hAnsi="Calibri" w:cs="Calibri"/>
          <w:bCs w:val="0"/>
          <w:color w:val="000000"/>
          <w:szCs w:val="24"/>
          <w:lang w:eastAsia="zh-CN" w:bidi="ar"/>
        </w:rPr>
        <w:t>ere are ways to classify dif</w:t>
      </w:r>
      <w:r>
        <w:rPr>
          <w:rFonts w:ascii="Calibri" w:eastAsia="WarnockPro-Regular" w:hAnsi="Calibri" w:cs="Calibri"/>
          <w:color w:val="000000"/>
          <w:szCs w:val="24"/>
          <w:lang w:eastAsia="zh-CN" w:bidi="ar"/>
        </w:rPr>
        <w:t>f</w:t>
      </w:r>
      <w:r>
        <w:rPr>
          <w:rFonts w:ascii="Calibri" w:eastAsia="WarnockPro-Regular" w:hAnsi="Calibri" w:cs="Calibri"/>
          <w:bCs w:val="0"/>
          <w:color w:val="000000"/>
          <w:szCs w:val="24"/>
          <w:lang w:eastAsia="zh-CN" w:bidi="ar"/>
        </w:rPr>
        <w:t>erent categories of stocks. Some investors prefer long</w:t>
      </w:r>
      <w:r>
        <w:rPr>
          <w:rFonts w:ascii="Calibri" w:eastAsia="WarnockPro-Regular" w:hAnsi="Calibri" w:cs="Calibri"/>
          <w:color w:val="000000"/>
          <w:szCs w:val="24"/>
          <w:lang w:eastAsia="zh-CN" w:bidi="ar"/>
        </w:rPr>
        <w:t xml:space="preserve"> </w:t>
      </w:r>
      <w:r>
        <w:rPr>
          <w:rFonts w:ascii="Calibri" w:eastAsia="WarnockPro-Regular" w:hAnsi="Calibri" w:cs="Calibri"/>
          <w:bCs w:val="0"/>
          <w:color w:val="000000"/>
          <w:szCs w:val="24"/>
          <w:lang w:eastAsia="zh-CN" w:bidi="ar"/>
        </w:rPr>
        <w:t>term investments, while others show more interest in short-term</w:t>
      </w:r>
      <w:r>
        <w:rPr>
          <w:rFonts w:ascii="Calibri" w:eastAsia="WarnockPro-Regular" w:hAnsi="Calibri" w:cs="Calibri"/>
          <w:color w:val="000000"/>
          <w:szCs w:val="24"/>
          <w:lang w:eastAsia="zh-CN" w:bidi="ar"/>
        </w:rPr>
        <w:t xml:space="preserve"> </w:t>
      </w:r>
      <w:r>
        <w:rPr>
          <w:rFonts w:ascii="Calibri" w:eastAsia="WarnockPro-Regular" w:hAnsi="Calibri" w:cs="Calibri"/>
          <w:bCs w:val="0"/>
          <w:color w:val="000000"/>
          <w:szCs w:val="24"/>
          <w:lang w:eastAsia="zh-CN" w:bidi="ar"/>
        </w:rPr>
        <w:t>investments. It is common to see the stock-related reports showing an average performance, while the stock price is increasing drastically; this is one of the</w:t>
      </w:r>
      <w:r>
        <w:rPr>
          <w:rFonts w:ascii="Calibri" w:eastAsia="WarnockPro-Regular" w:hAnsi="Calibri" w:cs="Calibri"/>
          <w:color w:val="000000"/>
          <w:szCs w:val="24"/>
          <w:lang w:eastAsia="zh-CN" w:bidi="ar"/>
        </w:rPr>
        <w:t xml:space="preserve"> </w:t>
      </w:r>
      <w:r>
        <w:rPr>
          <w:rFonts w:ascii="Calibri" w:eastAsia="WarnockPro-Regular" w:hAnsi="Calibri" w:cs="Calibri"/>
          <w:bCs w:val="0"/>
          <w:color w:val="000000"/>
          <w:szCs w:val="24"/>
          <w:lang w:eastAsia="zh-CN" w:bidi="ar"/>
        </w:rPr>
        <w:t>phenomena that indicate the stock price prediction has no f</w:t>
      </w:r>
      <w:r>
        <w:rPr>
          <w:rFonts w:ascii="Calibri" w:eastAsia="WarnockPro-Regular" w:hAnsi="Calibri" w:cs="Calibri"/>
          <w:color w:val="000000"/>
          <w:szCs w:val="24"/>
          <w:lang w:eastAsia="zh-CN" w:bidi="ar"/>
        </w:rPr>
        <w:t>i</w:t>
      </w:r>
      <w:r>
        <w:rPr>
          <w:rFonts w:ascii="Calibri" w:eastAsia="WarnockPro-Regular" w:hAnsi="Calibri" w:cs="Calibri"/>
          <w:bCs w:val="0"/>
          <w:color w:val="000000"/>
          <w:szCs w:val="24"/>
          <w:lang w:eastAsia="zh-CN" w:bidi="ar"/>
        </w:rPr>
        <w:t>xed rules, thus f</w:t>
      </w:r>
      <w:r>
        <w:rPr>
          <w:rFonts w:ascii="Calibri" w:eastAsia="WarnockPro-Regular" w:hAnsi="Calibri" w:cs="Calibri"/>
          <w:color w:val="000000"/>
          <w:szCs w:val="24"/>
          <w:lang w:eastAsia="zh-CN" w:bidi="ar"/>
        </w:rPr>
        <w:t>i</w:t>
      </w:r>
      <w:r>
        <w:rPr>
          <w:rFonts w:ascii="Calibri" w:eastAsia="WarnockPro-Regular" w:hAnsi="Calibri" w:cs="Calibri"/>
          <w:bCs w:val="0"/>
          <w:color w:val="000000"/>
          <w:szCs w:val="24"/>
          <w:lang w:eastAsia="zh-CN" w:bidi="ar"/>
        </w:rPr>
        <w:t>nding</w:t>
      </w:r>
      <w:r>
        <w:rPr>
          <w:rFonts w:ascii="Calibri" w:eastAsia="WarnockPro-Regular" w:hAnsi="Calibri" w:cs="Calibri"/>
          <w:color w:val="000000"/>
          <w:szCs w:val="24"/>
          <w:lang w:eastAsia="zh-CN" w:bidi="ar"/>
        </w:rPr>
        <w:t xml:space="preserve"> </w:t>
      </w:r>
      <w:r>
        <w:rPr>
          <w:rFonts w:ascii="Calibri" w:eastAsia="WarnockPro-Regular" w:hAnsi="Calibri" w:cs="Calibri"/>
          <w:bCs w:val="0"/>
          <w:color w:val="000000"/>
          <w:szCs w:val="24"/>
          <w:lang w:eastAsia="zh-CN" w:bidi="ar"/>
        </w:rPr>
        <w:t>ef</w:t>
      </w:r>
      <w:r>
        <w:rPr>
          <w:rFonts w:ascii="Calibri" w:eastAsia="WarnockPro-Regular" w:hAnsi="Calibri" w:cs="Calibri"/>
          <w:color w:val="000000"/>
          <w:szCs w:val="24"/>
          <w:lang w:eastAsia="zh-CN" w:bidi="ar"/>
        </w:rPr>
        <w:t>f</w:t>
      </w:r>
      <w:r>
        <w:rPr>
          <w:rFonts w:ascii="Calibri" w:eastAsia="WarnockPro-Regular" w:hAnsi="Calibri" w:cs="Calibri"/>
          <w:bCs w:val="0"/>
          <w:color w:val="000000"/>
          <w:szCs w:val="24"/>
          <w:lang w:eastAsia="zh-CN" w:bidi="ar"/>
        </w:rPr>
        <w:t>ective features before training a model on data is necessary.</w:t>
      </w:r>
    </w:p>
    <w:p w14:paraId="1D09FF85" w14:textId="77777777" w:rsidR="00013C6E" w:rsidRDefault="00310929">
      <w:pPr>
        <w:pStyle w:val="SampleText"/>
        <w:rPr>
          <w:rFonts w:ascii="Calibri" w:hAnsi="Calibri" w:cs="Calibri"/>
          <w:szCs w:val="24"/>
        </w:rPr>
      </w:pPr>
      <w:r>
        <w:rPr>
          <w:rFonts w:ascii="Calibri" w:hAnsi="Calibri" w:cs="Calibri"/>
          <w:szCs w:val="24"/>
        </w:rPr>
        <w:t xml:space="preserve">   </w:t>
      </w:r>
    </w:p>
    <w:p w14:paraId="239C44CB" w14:textId="77777777" w:rsidR="00013C6E" w:rsidRDefault="00013C6E">
      <w:pPr>
        <w:pStyle w:val="SampleText"/>
        <w:rPr>
          <w:rFonts w:ascii="Calibri" w:hAnsi="Calibri" w:cs="Calibri"/>
          <w:szCs w:val="24"/>
        </w:rPr>
      </w:pPr>
    </w:p>
    <w:p w14:paraId="3D07F16B" w14:textId="77777777" w:rsidR="00013C6E" w:rsidRDefault="00013C6E">
      <w:pPr>
        <w:pStyle w:val="SampleText"/>
        <w:rPr>
          <w:rFonts w:ascii="Calibri" w:hAnsi="Calibri"/>
          <w:szCs w:val="24"/>
        </w:rPr>
      </w:pPr>
    </w:p>
    <w:p w14:paraId="74C56F42" w14:textId="77777777" w:rsidR="00013C6E" w:rsidRDefault="00013C6E">
      <w:pPr>
        <w:pStyle w:val="SampleText"/>
        <w:rPr>
          <w:rFonts w:ascii="Calibri" w:hAnsi="Calibri"/>
          <w:szCs w:val="24"/>
        </w:rPr>
      </w:pPr>
    </w:p>
    <w:p w14:paraId="554A2B90" w14:textId="77777777" w:rsidR="00013C6E" w:rsidRDefault="00013C6E">
      <w:pPr>
        <w:pStyle w:val="SampleText"/>
        <w:rPr>
          <w:rFonts w:ascii="Calibri" w:hAnsi="Calibri"/>
          <w:szCs w:val="24"/>
        </w:rPr>
      </w:pPr>
    </w:p>
    <w:p w14:paraId="1976256E" w14:textId="77777777" w:rsidR="00013C6E" w:rsidRDefault="00013C6E">
      <w:pPr>
        <w:pStyle w:val="SampleText"/>
        <w:rPr>
          <w:rFonts w:ascii="Calibri" w:hAnsi="Calibri"/>
          <w:szCs w:val="24"/>
        </w:rPr>
      </w:pPr>
    </w:p>
    <w:p w14:paraId="6486B8F0" w14:textId="77777777" w:rsidR="00013C6E" w:rsidRDefault="00013C6E">
      <w:pPr>
        <w:pStyle w:val="SampleText"/>
        <w:rPr>
          <w:rFonts w:ascii="Calibri" w:hAnsi="Calibri"/>
          <w:szCs w:val="24"/>
        </w:rPr>
      </w:pPr>
    </w:p>
    <w:p w14:paraId="1F71B012" w14:textId="77777777" w:rsidR="00013C6E" w:rsidRDefault="00013C6E">
      <w:pPr>
        <w:pStyle w:val="SampleText"/>
        <w:rPr>
          <w:rFonts w:ascii="Calibri" w:hAnsi="Calibri"/>
          <w:szCs w:val="24"/>
        </w:rPr>
      </w:pPr>
    </w:p>
    <w:p w14:paraId="677C770E" w14:textId="77777777" w:rsidR="00013C6E" w:rsidRDefault="00013C6E">
      <w:pPr>
        <w:pStyle w:val="SampleText"/>
        <w:rPr>
          <w:rFonts w:ascii="Calibri" w:hAnsi="Calibri"/>
          <w:szCs w:val="24"/>
        </w:rPr>
      </w:pPr>
    </w:p>
    <w:p w14:paraId="2CF05018" w14:textId="77777777" w:rsidR="00013C6E" w:rsidRDefault="00013C6E">
      <w:pPr>
        <w:pStyle w:val="SampleText"/>
        <w:rPr>
          <w:rFonts w:ascii="Calibri" w:hAnsi="Calibri" w:cs="Calibri"/>
          <w:b/>
          <w:bCs/>
          <w:color w:val="auto"/>
          <w:sz w:val="28"/>
          <w:szCs w:val="28"/>
        </w:rPr>
      </w:pPr>
    </w:p>
    <w:p w14:paraId="1A3D73CD" w14:textId="77777777" w:rsidR="00013C6E" w:rsidRDefault="00013C6E">
      <w:pPr>
        <w:pStyle w:val="SampleText"/>
        <w:rPr>
          <w:rFonts w:ascii="Calibri" w:hAnsi="Calibri" w:cs="Calibri"/>
          <w:b/>
          <w:bCs/>
          <w:color w:val="auto"/>
          <w:sz w:val="28"/>
          <w:szCs w:val="28"/>
        </w:rPr>
      </w:pPr>
    </w:p>
    <w:p w14:paraId="42903319" w14:textId="77777777" w:rsidR="00013C6E" w:rsidRDefault="00310929">
      <w:pPr>
        <w:pStyle w:val="SampleText"/>
        <w:rPr>
          <w:rFonts w:ascii="Calibri" w:hAnsi="Calibri" w:cs="Calibri"/>
          <w:b/>
          <w:bCs/>
          <w:color w:val="auto"/>
          <w:sz w:val="28"/>
          <w:szCs w:val="28"/>
        </w:rPr>
      </w:pPr>
      <w:r>
        <w:rPr>
          <w:rFonts w:ascii="Calibri" w:hAnsi="Calibri" w:cs="Calibri"/>
          <w:b/>
          <w:bCs/>
          <w:color w:val="auto"/>
          <w:sz w:val="28"/>
          <w:szCs w:val="28"/>
        </w:rPr>
        <w:lastRenderedPageBreak/>
        <w:t>Overall Architecture of the Application:</w:t>
      </w:r>
    </w:p>
    <w:p w14:paraId="310525B1" w14:textId="77777777" w:rsidR="00013C6E" w:rsidRDefault="00013C6E">
      <w:pPr>
        <w:pStyle w:val="SampleText"/>
        <w:rPr>
          <w:rFonts w:ascii="Calibri" w:hAnsi="Calibri" w:cs="Calibri"/>
          <w:b/>
          <w:bCs/>
          <w:color w:val="auto"/>
          <w:sz w:val="28"/>
          <w:szCs w:val="28"/>
        </w:rPr>
      </w:pPr>
    </w:p>
    <w:p w14:paraId="2D83C873" w14:textId="77777777" w:rsidR="00013C6E" w:rsidRDefault="00013C6E">
      <w:pPr>
        <w:pStyle w:val="SampleText"/>
        <w:rPr>
          <w:rFonts w:ascii="Calibri" w:hAnsi="Calibri" w:cs="Calibri"/>
          <w:b/>
          <w:bCs/>
          <w:color w:val="auto"/>
          <w:sz w:val="28"/>
          <w:szCs w:val="28"/>
        </w:rPr>
      </w:pPr>
    </w:p>
    <w:p w14:paraId="33ADB2C1" w14:textId="77777777" w:rsidR="00013C6E" w:rsidRDefault="00013C6E">
      <w:pPr>
        <w:pStyle w:val="SampleText"/>
        <w:rPr>
          <w:rFonts w:ascii="Calibri" w:hAnsi="Calibri" w:cs="Calibri"/>
          <w:b/>
          <w:bCs/>
          <w:color w:val="auto"/>
          <w:sz w:val="28"/>
          <w:szCs w:val="28"/>
        </w:rPr>
      </w:pPr>
    </w:p>
    <w:p w14:paraId="29AF5AD3" w14:textId="77777777" w:rsidR="00013C6E" w:rsidRDefault="00310929">
      <w:pPr>
        <w:pStyle w:val="SampleText"/>
        <w:rPr>
          <w:rFonts w:ascii="Calibri" w:hAnsi="Calibri" w:cs="Calibri"/>
          <w:b/>
          <w:bCs/>
          <w:color w:val="auto"/>
          <w:sz w:val="28"/>
          <w:szCs w:val="28"/>
        </w:rPr>
      </w:pPr>
      <w:r>
        <w:rPr>
          <w:noProof/>
        </w:rPr>
        <w:drawing>
          <wp:inline distT="0" distB="0" distL="0" distR="0" wp14:anchorId="0925F35D" wp14:editId="0FF5ECE3">
            <wp:extent cx="4983480" cy="61093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a:extLst>
                        <a:ext uri="{28A0092B-C50C-407E-A947-70E740481C1C}">
                          <a14:useLocalDpi xmlns:a14="http://schemas.microsoft.com/office/drawing/2010/main" val="0"/>
                        </a:ext>
                      </a:extLst>
                    </a:blip>
                    <a:srcRect/>
                    <a:stretch>
                      <a:fillRect/>
                    </a:stretch>
                  </pic:blipFill>
                  <pic:spPr>
                    <a:xfrm>
                      <a:off x="0" y="0"/>
                      <a:ext cx="4983480" cy="6109335"/>
                    </a:xfrm>
                    <a:prstGeom prst="rect">
                      <a:avLst/>
                    </a:prstGeom>
                    <a:noFill/>
                    <a:ln>
                      <a:noFill/>
                    </a:ln>
                  </pic:spPr>
                </pic:pic>
              </a:graphicData>
            </a:graphic>
          </wp:inline>
        </w:drawing>
      </w:r>
    </w:p>
    <w:p w14:paraId="473C19C8" w14:textId="77777777" w:rsidR="00013C6E" w:rsidRDefault="00013C6E">
      <w:pPr>
        <w:pStyle w:val="SampleText"/>
        <w:ind w:left="2160" w:firstLine="720"/>
        <w:rPr>
          <w:rFonts w:ascii="Calibri" w:hAnsi="Calibri"/>
          <w:szCs w:val="24"/>
        </w:rPr>
      </w:pPr>
    </w:p>
    <w:p w14:paraId="67B5F248" w14:textId="77777777" w:rsidR="00013C6E" w:rsidRDefault="00013C6E">
      <w:pPr>
        <w:pStyle w:val="SampleText"/>
        <w:rPr>
          <w:rFonts w:ascii="Calibri" w:hAnsi="Calibri"/>
          <w:szCs w:val="24"/>
        </w:rPr>
      </w:pPr>
    </w:p>
    <w:p w14:paraId="4A1CB22F" w14:textId="77777777" w:rsidR="00013C6E" w:rsidRDefault="00013C6E">
      <w:pPr>
        <w:pStyle w:val="SampleText"/>
        <w:rPr>
          <w:rFonts w:ascii="Calibri" w:hAnsi="Calibri"/>
          <w:szCs w:val="24"/>
        </w:rPr>
      </w:pPr>
    </w:p>
    <w:p w14:paraId="49ECA2D8" w14:textId="77777777" w:rsidR="00013C6E" w:rsidRDefault="00013C6E">
      <w:pPr>
        <w:pStyle w:val="SampleText"/>
        <w:rPr>
          <w:rFonts w:ascii="Calibri" w:hAnsi="Calibri"/>
          <w:szCs w:val="24"/>
        </w:rPr>
      </w:pPr>
    </w:p>
    <w:p w14:paraId="16301648" w14:textId="77777777" w:rsidR="00013C6E" w:rsidRDefault="00013C6E">
      <w:pPr>
        <w:pStyle w:val="SampleText"/>
        <w:rPr>
          <w:rFonts w:ascii="Calibri" w:hAnsi="Calibri"/>
          <w:szCs w:val="24"/>
        </w:rPr>
      </w:pPr>
    </w:p>
    <w:p w14:paraId="4DD38B84" w14:textId="77777777" w:rsidR="00013C6E" w:rsidRDefault="00310929">
      <w:pPr>
        <w:pStyle w:val="Heading2"/>
        <w:numPr>
          <w:ilvl w:val="1"/>
          <w:numId w:val="3"/>
        </w:numPr>
        <w:rPr>
          <w:rFonts w:ascii="Calibri" w:hAnsi="Calibri"/>
          <w:sz w:val="28"/>
          <w:szCs w:val="28"/>
        </w:rPr>
      </w:pPr>
      <w:bookmarkStart w:id="27" w:name="_Toc57661461"/>
      <w:bookmarkStart w:id="28" w:name="_Toc444515046"/>
      <w:bookmarkStart w:id="29" w:name="_Toc444515042"/>
      <w:r>
        <w:rPr>
          <w:rFonts w:ascii="Calibri" w:hAnsi="Calibri"/>
          <w:sz w:val="28"/>
          <w:szCs w:val="28"/>
        </w:rPr>
        <w:lastRenderedPageBreak/>
        <w:t xml:space="preserve">   Logical/Functional View </w:t>
      </w:r>
      <w:bookmarkEnd w:id="27"/>
    </w:p>
    <w:p w14:paraId="479C2C1B" w14:textId="77777777" w:rsidR="00013C6E" w:rsidRDefault="00013C6E">
      <w:pPr>
        <w:ind w:firstLine="720"/>
        <w:rPr>
          <w:rFonts w:ascii="Calibri" w:hAnsi="Calibri" w:cs="Calibri"/>
          <w:szCs w:val="24"/>
          <w:shd w:val="clear" w:color="auto" w:fill="FFFFFF"/>
        </w:rPr>
      </w:pPr>
    </w:p>
    <w:p w14:paraId="4D54E9E4" w14:textId="77777777" w:rsidR="00013C6E" w:rsidRDefault="00310929">
      <w:pPr>
        <w:ind w:firstLine="720"/>
        <w:rPr>
          <w:rFonts w:ascii="Calibri" w:hAnsi="Calibri" w:cs="Calibri"/>
          <w:szCs w:val="24"/>
          <w:shd w:val="clear" w:color="auto" w:fill="FFFFFF"/>
        </w:rPr>
      </w:pPr>
      <w:r>
        <w:rPr>
          <w:rFonts w:ascii="Calibri" w:hAnsi="Calibri" w:cs="Calibri"/>
          <w:szCs w:val="24"/>
          <w:shd w:val="clear" w:color="auto" w:fill="FFFFFF"/>
        </w:rPr>
        <w:t xml:space="preserve">A </w:t>
      </w:r>
      <w:r>
        <w:rPr>
          <w:rStyle w:val="Strong"/>
          <w:rFonts w:ascii="Calibri" w:hAnsi="Calibri" w:cs="Calibri"/>
          <w:szCs w:val="24"/>
          <w:shd w:val="clear" w:color="auto" w:fill="FFFFFF"/>
        </w:rPr>
        <w:t>Convolutional Neural Network</w:t>
      </w:r>
      <w:r>
        <w:rPr>
          <w:rFonts w:ascii="Calibri" w:hAnsi="Calibri" w:cs="Calibri"/>
          <w:szCs w:val="24"/>
          <w:shd w:val="clear" w:color="auto" w:fill="FFFFFF"/>
        </w:rPr>
        <w:t> (</w:t>
      </w:r>
      <w:r>
        <w:rPr>
          <w:rStyle w:val="Strong"/>
          <w:rFonts w:ascii="Calibri" w:hAnsi="Calibri" w:cs="Calibri"/>
          <w:szCs w:val="24"/>
          <w:shd w:val="clear" w:color="auto" w:fill="FFFFFF"/>
        </w:rPr>
        <w:t>CNN</w:t>
      </w:r>
      <w:r>
        <w:rPr>
          <w:rFonts w:ascii="Calibri" w:hAnsi="Calibri" w:cs="Calibri"/>
          <w:szCs w:val="24"/>
          <w:shd w:val="clear" w:color="auto" w:fill="FFFFFF"/>
        </w:rPr>
        <w:t>) is a class of </w:t>
      </w:r>
      <w:hyperlink r:id="rId37" w:tgtFrame="_blank" w:history="1">
        <w:r>
          <w:rPr>
            <w:rStyle w:val="Hyperlink"/>
            <w:rFonts w:ascii="Calibri" w:hAnsi="Calibri" w:cs="Calibri"/>
            <w:color w:val="auto"/>
            <w:szCs w:val="24"/>
            <w:shd w:val="clear" w:color="auto" w:fill="FFFFFF"/>
          </w:rPr>
          <w:t>deep neural networks</w:t>
        </w:r>
      </w:hyperlink>
      <w:r>
        <w:rPr>
          <w:rFonts w:ascii="Calibri" w:hAnsi="Calibri" w:cs="Calibri"/>
          <w:szCs w:val="24"/>
          <w:shd w:val="clear" w:color="auto" w:fill="FFFFFF"/>
        </w:rPr>
        <w:t>, most commonly applied to analyze visual imagery. Now when we think of a neural network  we think about matrix multiplications but that is not the case with ConvNet. It uses a special technique called Convolution.</w:t>
      </w:r>
    </w:p>
    <w:p w14:paraId="4D9DA0C0" w14:textId="77777777" w:rsidR="00013C6E" w:rsidRDefault="00310929">
      <w:pPr>
        <w:ind w:firstLine="720"/>
        <w:rPr>
          <w:rFonts w:ascii="Calibri" w:hAnsi="Calibri" w:cs="Calibri"/>
          <w:color w:val="000000"/>
        </w:rPr>
      </w:pPr>
      <w:r>
        <w:rPr>
          <w:rFonts w:ascii="Calibri" w:hAnsi="Calibri" w:cs="Calibri"/>
          <w:color w:val="000000"/>
        </w:rPr>
        <w:t>Each convolution layer contains a plurality of convolution kernels, and its calculation formula is shown in formula (</w:t>
      </w:r>
      <w:hyperlink r:id="rId38" w:anchor="EEq1" w:history="1">
        <w:r>
          <w:rPr>
            <w:rStyle w:val="Hyperlink"/>
            <w:rFonts w:ascii="Calibri" w:hAnsi="Calibri" w:cs="Calibri"/>
            <w:color w:val="4D8A17"/>
          </w:rPr>
          <w:t>1</w:t>
        </w:r>
      </w:hyperlink>
      <w:r>
        <w:rPr>
          <w:rFonts w:ascii="Calibri" w:hAnsi="Calibri" w:cs="Calibri"/>
          <w:color w:val="000000"/>
        </w:rPr>
        <w:t>). After the convolution operation of the convolution layer, the features of the data are extracted, but the extracted feature dimensions are very high, so in order to solve this problem and reduce the cost of training the network, a pooling layer is added after the convolution layer to reduce the feature dimension:</w:t>
      </w:r>
    </w:p>
    <w:p w14:paraId="332CC62F" w14:textId="77777777" w:rsidR="00013C6E" w:rsidRDefault="00310929">
      <w:pPr>
        <w:ind w:left="720" w:firstLine="720"/>
        <w:rPr>
          <w:rFonts w:ascii="Calibri" w:hAnsi="Calibri" w:cs="Calibri"/>
          <w:sz w:val="28"/>
          <w:szCs w:val="28"/>
        </w:rPr>
      </w:pPr>
      <w:r>
        <w:rPr>
          <w:rFonts w:ascii="STIXGeneral-Regular" w:hAnsi="STIXGeneral-Regular" w:hint="eastAsia"/>
          <w:color w:val="000000"/>
          <w:sz w:val="28"/>
          <w:szCs w:val="28"/>
        </w:rPr>
        <w:t>L</w:t>
      </w:r>
      <w:r>
        <w:rPr>
          <w:rFonts w:ascii="STIXGeneral-Regular" w:hAnsi="STIXGeneral-Regular"/>
          <w:color w:val="000000"/>
          <w:sz w:val="28"/>
          <w:szCs w:val="28"/>
          <w:vertAlign w:val="subscript"/>
        </w:rPr>
        <w:t>i</w:t>
      </w:r>
      <w:r>
        <w:rPr>
          <w:rFonts w:ascii="STIXGeneral-Regular" w:hAnsi="STIXGeneral-Regular"/>
          <w:color w:val="000000"/>
          <w:sz w:val="28"/>
          <w:szCs w:val="28"/>
        </w:rPr>
        <w:t>= tanh(x</w:t>
      </w:r>
      <w:r>
        <w:rPr>
          <w:rFonts w:ascii="STIXGeneral-Regular" w:hAnsi="STIXGeneral-Regular"/>
          <w:color w:val="000000"/>
          <w:sz w:val="28"/>
          <w:szCs w:val="28"/>
          <w:vertAlign w:val="subscript"/>
        </w:rPr>
        <w:t xml:space="preserve">t </w:t>
      </w:r>
      <w:r>
        <w:rPr>
          <w:rFonts w:ascii="STIXGeneral-Regular" w:hAnsi="STIXGeneral-Regular"/>
          <w:color w:val="000000"/>
          <w:sz w:val="28"/>
          <w:szCs w:val="28"/>
        </w:rPr>
        <w:t>*k</w:t>
      </w:r>
      <w:r>
        <w:rPr>
          <w:rFonts w:ascii="STIXGeneral-Regular" w:hAnsi="STIXGeneral-Regular"/>
          <w:color w:val="000000"/>
          <w:sz w:val="28"/>
          <w:szCs w:val="28"/>
          <w:vertAlign w:val="subscript"/>
        </w:rPr>
        <w:t xml:space="preserve">t </w:t>
      </w:r>
      <w:r>
        <w:rPr>
          <w:rFonts w:ascii="STIXGeneral-Regular" w:hAnsi="STIXGeneral-Regular"/>
          <w:color w:val="000000"/>
          <w:sz w:val="28"/>
          <w:szCs w:val="28"/>
        </w:rPr>
        <w:t>+b</w:t>
      </w:r>
      <w:r>
        <w:rPr>
          <w:rFonts w:ascii="STIXGeneral-Regular" w:hAnsi="STIXGeneral-Regular"/>
          <w:color w:val="000000"/>
          <w:sz w:val="28"/>
          <w:szCs w:val="28"/>
          <w:vertAlign w:val="subscript"/>
        </w:rPr>
        <w:t>t</w:t>
      </w:r>
      <w:r>
        <w:rPr>
          <w:rFonts w:ascii="STIXGeneral-Regular" w:hAnsi="STIXGeneral-Regular"/>
          <w:color w:val="000000"/>
          <w:sz w:val="28"/>
          <w:szCs w:val="28"/>
        </w:rPr>
        <w:t>)</w:t>
      </w:r>
      <w:bookmarkStart w:id="30" w:name="_Hlt76882863"/>
      <w:bookmarkEnd w:id="30"/>
      <w:r>
        <w:rPr>
          <w:rFonts w:ascii="STIXGeneral-Regular" w:hAnsi="STIXGeneral-Regular"/>
          <w:color w:val="000000"/>
          <w:sz w:val="28"/>
          <w:szCs w:val="28"/>
        </w:rPr>
        <w:tab/>
      </w:r>
      <w:r>
        <w:rPr>
          <w:rFonts w:ascii="STIXGeneral-Regular" w:hAnsi="STIXGeneral-Regular"/>
          <w:color w:val="000000"/>
          <w:sz w:val="28"/>
          <w:szCs w:val="28"/>
        </w:rPr>
        <w:tab/>
      </w:r>
      <w:r>
        <w:rPr>
          <w:rFonts w:ascii="STIXGeneral-Regular" w:hAnsi="STIXGeneral-Regular"/>
          <w:color w:val="000000"/>
          <w:sz w:val="28"/>
          <w:szCs w:val="28"/>
        </w:rPr>
        <w:tab/>
      </w:r>
      <w:r>
        <w:rPr>
          <w:rFonts w:ascii="STIXGeneral-Regular" w:hAnsi="STIXGeneral-Regular"/>
          <w:color w:val="000000"/>
          <w:sz w:val="28"/>
          <w:szCs w:val="28"/>
        </w:rPr>
        <w:tab/>
      </w:r>
      <w:r>
        <w:rPr>
          <w:rFonts w:ascii="STIXGeneral-Regular" w:hAnsi="STIXGeneral-Regular"/>
          <w:color w:val="000000"/>
          <w:sz w:val="28"/>
          <w:szCs w:val="28"/>
        </w:rPr>
        <w:tab/>
        <w:t>------------&gt;  1</w:t>
      </w:r>
    </w:p>
    <w:p w14:paraId="57BBCA25" w14:textId="77777777" w:rsidR="00013C6E" w:rsidRDefault="00310929">
      <w:pPr>
        <w:ind w:firstLine="720"/>
        <w:rPr>
          <w:rFonts w:ascii="Calibri" w:eastAsia="WarnockPro-Regular" w:hAnsi="Calibri" w:cs="WarnockPro-Regular"/>
          <w:bCs w:val="0"/>
          <w:color w:val="000000"/>
          <w:szCs w:val="24"/>
          <w:lang w:eastAsia="zh-CN" w:bidi="ar"/>
        </w:rPr>
      </w:pPr>
      <w:r>
        <w:rPr>
          <w:rFonts w:ascii="Calibri" w:eastAsia="WarnockPro-Regular" w:hAnsi="Calibri" w:cs="WarnockPro-Regular"/>
          <w:bCs w:val="0"/>
          <w:color w:val="000000"/>
          <w:szCs w:val="24"/>
          <w:lang w:eastAsia="zh-CN" w:bidi="ar"/>
        </w:rPr>
        <w:t>T</w:t>
      </w:r>
      <w:r>
        <w:rPr>
          <w:rFonts w:ascii="Calibri" w:eastAsia="WarnockPro-Regular" w:hAnsi="Calibri" w:cs="WarnockPro-Regular"/>
          <w:color w:val="000000"/>
          <w:szCs w:val="24"/>
          <w:lang w:eastAsia="zh-CN" w:bidi="ar"/>
        </w:rPr>
        <w:t>h</w:t>
      </w:r>
      <w:r>
        <w:rPr>
          <w:rFonts w:ascii="Calibri" w:eastAsia="WarnockPro-Regular" w:hAnsi="Calibri" w:cs="WarnockPro-Regular"/>
          <w:bCs w:val="0"/>
          <w:color w:val="000000"/>
          <w:szCs w:val="24"/>
          <w:lang w:eastAsia="zh-CN" w:bidi="ar"/>
        </w:rPr>
        <w:t>is section details the data that was extracted from the public data sources, and the f</w:t>
      </w:r>
      <w:r>
        <w:rPr>
          <w:rFonts w:ascii="Calibri" w:eastAsia="WarnockPro-Regular" w:hAnsi="Calibri" w:cs="WarnockPro-Regular"/>
          <w:color w:val="000000"/>
          <w:szCs w:val="24"/>
          <w:lang w:eastAsia="zh-CN" w:bidi="ar"/>
        </w:rPr>
        <w:t>i</w:t>
      </w:r>
      <w:r>
        <w:rPr>
          <w:rFonts w:ascii="Calibri" w:eastAsia="WarnockPro-Regular" w:hAnsi="Calibri" w:cs="WarnockPro-Regular"/>
          <w:bCs w:val="0"/>
          <w:color w:val="000000"/>
          <w:szCs w:val="24"/>
          <w:lang w:eastAsia="zh-CN" w:bidi="ar"/>
        </w:rPr>
        <w:t>nal datase</w:t>
      </w:r>
      <w:r>
        <w:rPr>
          <w:rFonts w:ascii="Calibri" w:eastAsia="WarnockPro-Regular" w:hAnsi="Calibri" w:cs="WarnockPro-Regular"/>
          <w:color w:val="000000"/>
          <w:szCs w:val="24"/>
          <w:lang w:eastAsia="zh-CN" w:bidi="ar"/>
        </w:rPr>
        <w:t>t</w:t>
      </w:r>
      <w:r>
        <w:rPr>
          <w:rFonts w:ascii="Calibri" w:eastAsia="WarnockPro-Regular" w:hAnsi="Calibri" w:cs="WarnockPro-Regular"/>
          <w:bCs w:val="0"/>
          <w:color w:val="000000"/>
          <w:szCs w:val="24"/>
          <w:lang w:eastAsia="zh-CN" w:bidi="ar"/>
        </w:rPr>
        <w:t xml:space="preserve"> that was prepared. Stock market-related data are diverse, so we f</w:t>
      </w:r>
      <w:r>
        <w:rPr>
          <w:rFonts w:ascii="Calibri" w:eastAsia="WarnockPro-Regular" w:hAnsi="Calibri" w:cs="WarnockPro-Regular"/>
          <w:color w:val="000000"/>
          <w:szCs w:val="24"/>
          <w:lang w:eastAsia="zh-CN" w:bidi="ar"/>
        </w:rPr>
        <w:t>i</w:t>
      </w:r>
      <w:r>
        <w:rPr>
          <w:rFonts w:ascii="Calibri" w:eastAsia="WarnockPro-Regular" w:hAnsi="Calibri" w:cs="WarnockPro-Regular"/>
          <w:bCs w:val="0"/>
          <w:color w:val="000000"/>
          <w:szCs w:val="24"/>
          <w:lang w:eastAsia="zh-CN" w:bidi="ar"/>
        </w:rPr>
        <w:t>rst compared the related works from the survey of f</w:t>
      </w:r>
      <w:r>
        <w:rPr>
          <w:rFonts w:ascii="Calibri" w:eastAsia="WarnockPro-Regular" w:hAnsi="Calibri" w:cs="WarnockPro-Regular"/>
          <w:color w:val="000000"/>
          <w:szCs w:val="24"/>
          <w:lang w:eastAsia="zh-CN" w:bidi="ar"/>
        </w:rPr>
        <w:t>i</w:t>
      </w:r>
      <w:r>
        <w:rPr>
          <w:rFonts w:ascii="Calibri" w:eastAsia="WarnockPro-Regular" w:hAnsi="Calibri" w:cs="WarnockPro-Regular"/>
          <w:bCs w:val="0"/>
          <w:color w:val="000000"/>
          <w:szCs w:val="24"/>
          <w:lang w:eastAsia="zh-CN" w:bidi="ar"/>
        </w:rPr>
        <w:t xml:space="preserve">nancial research works in stock market data analysis to specify the data collection directions. </w:t>
      </w:r>
    </w:p>
    <w:p w14:paraId="5A46DBCF" w14:textId="77777777" w:rsidR="00013C6E" w:rsidRDefault="00013C6E"/>
    <w:p w14:paraId="6B6B8364" w14:textId="77777777" w:rsidR="00013C6E" w:rsidRDefault="00310929">
      <w:pPr>
        <w:rPr>
          <w:b/>
          <w:bCs w:val="0"/>
        </w:rPr>
      </w:pPr>
      <w:r>
        <w:rPr>
          <w:b/>
          <w:bCs w:val="0"/>
        </w:rPr>
        <w:t>Block View of The Data:</w:t>
      </w:r>
    </w:p>
    <w:p w14:paraId="169C8273" w14:textId="77777777" w:rsidR="00013C6E" w:rsidRDefault="00013C6E">
      <w:pPr>
        <w:rPr>
          <w:b/>
          <w:bCs w:val="0"/>
        </w:rPr>
      </w:pPr>
    </w:p>
    <w:p w14:paraId="0D4537A5" w14:textId="03AABCF2" w:rsidR="00013C6E" w:rsidRDefault="0004063E">
      <w:pPr>
        <w:rPr>
          <w:b/>
          <w:bCs w:val="0"/>
        </w:rPr>
      </w:pPr>
      <w:r>
        <w:rPr>
          <w:b/>
          <w:bCs w:val="0"/>
        </w:rPr>
        <w:t xml:space="preserve">            </w:t>
      </w:r>
      <w:r w:rsidR="00310929">
        <w:rPr>
          <w:noProof/>
        </w:rPr>
        <w:drawing>
          <wp:inline distT="0" distB="0" distL="0" distR="0" wp14:anchorId="688D797C" wp14:editId="167A6CA8">
            <wp:extent cx="4621530" cy="3432810"/>
            <wp:effectExtent l="0" t="0" r="7620" b="15240"/>
            <wp:docPr id="2" name="Picture 6"/>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4621530" cy="3432810"/>
                    </a:xfrm>
                    <a:prstGeom prst="rect">
                      <a:avLst/>
                    </a:prstGeom>
                    <a:noFill/>
                    <a:ln>
                      <a:noFill/>
                    </a:ln>
                  </pic:spPr>
                </pic:pic>
              </a:graphicData>
            </a:graphic>
          </wp:inline>
        </w:drawing>
      </w:r>
    </w:p>
    <w:p w14:paraId="33745B75" w14:textId="77777777" w:rsidR="00013C6E" w:rsidRDefault="00013C6E">
      <w:pPr>
        <w:rPr>
          <w:b/>
          <w:bCs w:val="0"/>
        </w:rPr>
      </w:pPr>
    </w:p>
    <w:p w14:paraId="11E558EB" w14:textId="77777777" w:rsidR="00013C6E" w:rsidRDefault="00013C6E">
      <w:pPr>
        <w:ind w:left="720"/>
        <w:rPr>
          <w:rFonts w:ascii="Calibri" w:hAnsi="Calibri"/>
        </w:rPr>
      </w:pPr>
      <w:bookmarkStart w:id="31" w:name="_Toc57661462"/>
    </w:p>
    <w:p w14:paraId="2690F8CD" w14:textId="77777777" w:rsidR="00013C6E" w:rsidRDefault="00013C6E">
      <w:pPr>
        <w:rPr>
          <w:rFonts w:ascii="Calibri" w:hAnsi="Calibri"/>
        </w:rPr>
      </w:pPr>
    </w:p>
    <w:p w14:paraId="3CD3CF39" w14:textId="77777777" w:rsidR="00986112" w:rsidRDefault="00986112">
      <w:pPr>
        <w:jc w:val="left"/>
        <w:rPr>
          <w:rFonts w:ascii="Calibri" w:hAnsi="Calibri" w:cs="Times New Roman"/>
          <w:b/>
          <w:sz w:val="28"/>
          <w:szCs w:val="28"/>
        </w:rPr>
      </w:pPr>
      <w:r>
        <w:rPr>
          <w:rFonts w:ascii="Calibri" w:hAnsi="Calibri"/>
          <w:b/>
          <w:bCs w:val="0"/>
          <w:sz w:val="28"/>
          <w:szCs w:val="28"/>
        </w:rPr>
        <w:br w:type="page"/>
      </w:r>
    </w:p>
    <w:p w14:paraId="22A5AA9D" w14:textId="6EA79C44" w:rsidR="00013C6E" w:rsidRDefault="0004063E">
      <w:pPr>
        <w:pStyle w:val="SampleText"/>
        <w:spacing w:after="120" w:line="240" w:lineRule="atLeast"/>
        <w:rPr>
          <w:rFonts w:ascii="Calibri" w:hAnsi="Calibri"/>
          <w:b/>
          <w:bCs/>
          <w:color w:val="auto"/>
          <w:sz w:val="28"/>
          <w:szCs w:val="28"/>
        </w:rPr>
      </w:pPr>
      <w:r>
        <w:rPr>
          <w:rFonts w:ascii="Calibri" w:hAnsi="Calibri"/>
          <w:b/>
          <w:bCs/>
          <w:color w:val="auto"/>
          <w:sz w:val="28"/>
          <w:szCs w:val="28"/>
        </w:rPr>
        <w:lastRenderedPageBreak/>
        <w:t>4.3</w:t>
      </w:r>
      <w:r>
        <w:rPr>
          <w:rFonts w:ascii="Calibri" w:hAnsi="Calibri"/>
        </w:rPr>
        <w:t xml:space="preserve"> </w:t>
      </w:r>
      <w:r>
        <w:rPr>
          <w:rFonts w:ascii="Calibri" w:hAnsi="Calibri"/>
          <w:b/>
          <w:bCs/>
          <w:color w:val="auto"/>
          <w:sz w:val="28"/>
          <w:szCs w:val="28"/>
        </w:rPr>
        <w:t>Use</w:t>
      </w:r>
      <w:r w:rsidR="00310929">
        <w:rPr>
          <w:rFonts w:ascii="Calibri" w:hAnsi="Calibri"/>
          <w:b/>
          <w:bCs/>
          <w:color w:val="auto"/>
          <w:sz w:val="28"/>
          <w:szCs w:val="28"/>
        </w:rPr>
        <w:t xml:space="preserve"> Case View </w:t>
      </w:r>
      <w:bookmarkEnd w:id="31"/>
    </w:p>
    <w:p w14:paraId="488F1038" w14:textId="77777777" w:rsidR="00013C6E" w:rsidRDefault="00310929">
      <w:pPr>
        <w:pStyle w:val="SampleText"/>
        <w:spacing w:after="120" w:line="240" w:lineRule="atLeast"/>
        <w:rPr>
          <w:rFonts w:ascii="Calibri" w:hAnsi="Calibri"/>
          <w:b/>
          <w:bCs/>
          <w:color w:val="auto"/>
          <w:sz w:val="28"/>
          <w:szCs w:val="28"/>
        </w:rPr>
      </w:pPr>
      <w:r>
        <w:rPr>
          <w:rFonts w:ascii="Calibri" w:hAnsi="Calibri"/>
          <w:b/>
          <w:bCs/>
          <w:color w:val="auto"/>
          <w:sz w:val="28"/>
          <w:szCs w:val="28"/>
        </w:rPr>
        <w:t>Investor:</w:t>
      </w:r>
    </w:p>
    <w:p w14:paraId="336DFD40" w14:textId="77777777" w:rsidR="00013C6E" w:rsidRDefault="00310929">
      <w:pPr>
        <w:pStyle w:val="SampleText"/>
        <w:spacing w:after="120" w:line="240" w:lineRule="atLeast"/>
        <w:ind w:firstLine="720"/>
        <w:rPr>
          <w:rFonts w:asciiTheme="minorHAnsi" w:eastAsiaTheme="minorEastAsia" w:hAnsiTheme="minorHAnsi" w:cstheme="minorEastAsia"/>
          <w:color w:val="000000"/>
          <w:spacing w:val="2"/>
          <w:szCs w:val="24"/>
          <w:shd w:val="clear" w:color="auto" w:fill="FFFFFF"/>
        </w:rPr>
      </w:pPr>
      <w:r>
        <w:rPr>
          <w:rFonts w:asciiTheme="minorHAnsi" w:eastAsiaTheme="minorEastAsia" w:hAnsiTheme="minorHAnsi" w:cstheme="minorEastAsia"/>
          <w:color w:val="000000"/>
          <w:spacing w:val="2"/>
          <w:szCs w:val="24"/>
          <w:shd w:val="clear" w:color="auto" w:fill="FFFFFF"/>
        </w:rPr>
        <w:t>Real-time data is extensively used in many trading applications to create charts that allow traders to monitor moves or directions in a stock's price. Here the real time datasets are used in process.</w:t>
      </w:r>
    </w:p>
    <w:p w14:paraId="1D994FFA" w14:textId="77777777" w:rsidR="00013C6E" w:rsidRDefault="00310929">
      <w:pPr>
        <w:pStyle w:val="SampleText"/>
        <w:spacing w:after="120" w:line="240" w:lineRule="atLeast"/>
        <w:ind w:firstLine="720"/>
        <w:rPr>
          <w:rFonts w:asciiTheme="minorHAnsi" w:eastAsiaTheme="minorEastAsia" w:hAnsiTheme="minorHAnsi" w:cstheme="minorEastAsia"/>
          <w:color w:val="000000"/>
          <w:spacing w:val="2"/>
          <w:szCs w:val="24"/>
          <w:shd w:val="clear" w:color="auto" w:fill="FFFFFF"/>
        </w:rPr>
      </w:pPr>
      <w:r>
        <w:rPr>
          <w:rFonts w:asciiTheme="minorHAnsi" w:eastAsiaTheme="minorEastAsia" w:hAnsiTheme="minorHAnsi" w:cstheme="minorEastAsia"/>
          <w:color w:val="000000"/>
          <w:spacing w:val="2"/>
          <w:szCs w:val="24"/>
          <w:shd w:val="clear" w:color="auto" w:fill="FFFFFF"/>
        </w:rPr>
        <w:t>Investor views the real time stock price and historical stock price and compare the stock price trend with market index and competitors.</w:t>
      </w:r>
    </w:p>
    <w:p w14:paraId="1D9DE77D" w14:textId="77777777" w:rsidR="00013C6E" w:rsidRDefault="00310929">
      <w:pPr>
        <w:pStyle w:val="SampleText"/>
        <w:spacing w:after="120" w:line="240" w:lineRule="atLeast"/>
      </w:pPr>
      <w:r>
        <w:t xml:space="preserve">    </w:t>
      </w:r>
      <w:r>
        <w:tab/>
      </w:r>
      <w:r>
        <w:tab/>
      </w:r>
    </w:p>
    <w:p w14:paraId="4DC66CB1" w14:textId="5BC4BFAA" w:rsidR="00013C6E" w:rsidRDefault="005922F5">
      <w:pPr>
        <w:pStyle w:val="SampleText"/>
        <w:spacing w:after="120" w:line="240" w:lineRule="atLeast"/>
        <w:ind w:left="720" w:firstLine="720"/>
      </w:pPr>
      <w:r>
        <w:rPr>
          <w:noProof/>
        </w:rPr>
        <w:fldChar w:fldCharType="begin"/>
      </w:r>
      <w:r>
        <w:rPr>
          <w:noProof/>
        </w:rPr>
        <w:instrText xml:space="preserve"> </w:instrText>
      </w:r>
      <w:r>
        <w:rPr>
          <w:noProof/>
        </w:rPr>
        <w:instrText>INCLUDEPICTURE  "https://www.researchgate.net/profile/Min-Seok-Pang/publication/247887346/figure/fig6/AS:298404</w:instrText>
      </w:r>
      <w:r>
        <w:rPr>
          <w:noProof/>
        </w:rPr>
        <w:instrText>644179971@1448156619193/Use-Case-Diagram-for-Goal-2-from-SK-Telecoms-Web-Site.png" \* MERGEFORMATINET</w:instrText>
      </w:r>
      <w:r>
        <w:rPr>
          <w:noProof/>
        </w:rPr>
        <w:instrText xml:space="preserve"> </w:instrText>
      </w:r>
      <w:r>
        <w:rPr>
          <w:noProof/>
        </w:rPr>
        <w:fldChar w:fldCharType="separate"/>
      </w:r>
      <w:r w:rsidR="00986112">
        <w:rPr>
          <w:noProof/>
        </w:rPr>
        <w:pict w14:anchorId="71A71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 Case Diagram for Goal 2 from SK Telecom’s Web Site " style="width:315pt;height:407.5pt">
            <v:imagedata r:id="rId40" r:href="rId41" croptop="3445f" cropleft="-599f"/>
          </v:shape>
        </w:pict>
      </w:r>
      <w:r>
        <w:rPr>
          <w:noProof/>
        </w:rPr>
        <w:fldChar w:fldCharType="end"/>
      </w:r>
    </w:p>
    <w:p w14:paraId="5044AAAD" w14:textId="77777777" w:rsidR="00013C6E" w:rsidRDefault="00013C6E">
      <w:pPr>
        <w:pStyle w:val="SampleText"/>
        <w:spacing w:after="120" w:line="240" w:lineRule="atLeast"/>
        <w:rPr>
          <w:rFonts w:ascii="Calibri" w:hAnsi="Calibri"/>
          <w:b/>
          <w:bCs/>
          <w:color w:val="auto"/>
          <w:sz w:val="28"/>
          <w:szCs w:val="28"/>
        </w:rPr>
      </w:pPr>
    </w:p>
    <w:p w14:paraId="755489A8" w14:textId="77777777" w:rsidR="00013C6E" w:rsidRDefault="00013C6E">
      <w:pPr>
        <w:pStyle w:val="SampleText"/>
        <w:spacing w:after="120" w:line="240" w:lineRule="atLeast"/>
        <w:rPr>
          <w:rFonts w:ascii="Calibri" w:hAnsi="Calibri"/>
          <w:b/>
          <w:bCs/>
          <w:color w:val="auto"/>
          <w:sz w:val="28"/>
          <w:szCs w:val="28"/>
        </w:rPr>
      </w:pPr>
    </w:p>
    <w:p w14:paraId="4B7E2AD1" w14:textId="77777777" w:rsidR="00986112" w:rsidRDefault="00986112">
      <w:pPr>
        <w:jc w:val="left"/>
        <w:rPr>
          <w:rFonts w:ascii="Calibri" w:hAnsi="Calibri" w:cs="Times New Roman"/>
          <w:b/>
          <w:sz w:val="28"/>
          <w:szCs w:val="28"/>
        </w:rPr>
      </w:pPr>
      <w:r>
        <w:rPr>
          <w:rFonts w:ascii="Calibri" w:hAnsi="Calibri"/>
          <w:b/>
          <w:bCs w:val="0"/>
          <w:sz w:val="28"/>
          <w:szCs w:val="28"/>
        </w:rPr>
        <w:br w:type="page"/>
      </w:r>
    </w:p>
    <w:p w14:paraId="63012FB7" w14:textId="604ED63F" w:rsidR="00013C6E" w:rsidRDefault="00310929">
      <w:pPr>
        <w:pStyle w:val="SampleText"/>
        <w:spacing w:after="120" w:line="240" w:lineRule="atLeast"/>
        <w:rPr>
          <w:rFonts w:ascii="Calibri" w:hAnsi="Calibri"/>
          <w:b/>
          <w:bCs/>
          <w:color w:val="auto"/>
          <w:sz w:val="28"/>
          <w:szCs w:val="28"/>
        </w:rPr>
      </w:pPr>
      <w:r>
        <w:rPr>
          <w:rFonts w:ascii="Calibri" w:hAnsi="Calibri"/>
          <w:b/>
          <w:bCs/>
          <w:color w:val="auto"/>
          <w:sz w:val="28"/>
          <w:szCs w:val="28"/>
        </w:rPr>
        <w:lastRenderedPageBreak/>
        <w:t>Data Prediction</w:t>
      </w:r>
    </w:p>
    <w:p w14:paraId="3F90598B" w14:textId="77777777" w:rsidR="00013C6E" w:rsidRDefault="00013C6E">
      <w:pPr>
        <w:autoSpaceDE w:val="0"/>
        <w:autoSpaceDN w:val="0"/>
        <w:adjustRightInd w:val="0"/>
        <w:ind w:firstLine="720"/>
        <w:rPr>
          <w:rFonts w:ascii="Calibri" w:hAnsi="Calibri" w:cs="Calibri"/>
          <w:bCs w:val="0"/>
          <w:szCs w:val="24"/>
          <w:lang w:val="en-IN" w:eastAsia="en-IN"/>
        </w:rPr>
      </w:pPr>
      <w:bookmarkStart w:id="32" w:name="_Hlt76886330"/>
      <w:bookmarkStart w:id="33" w:name="_Hlt76885076"/>
      <w:bookmarkStart w:id="34" w:name="_Hlt76886314"/>
      <w:bookmarkStart w:id="35" w:name="_Hlt481483107"/>
      <w:bookmarkStart w:id="36" w:name="_Hlt76885571"/>
      <w:bookmarkStart w:id="37" w:name="_Hlt76886365"/>
      <w:bookmarkEnd w:id="28"/>
      <w:bookmarkEnd w:id="29"/>
      <w:bookmarkEnd w:id="32"/>
      <w:bookmarkEnd w:id="33"/>
      <w:bookmarkEnd w:id="34"/>
      <w:bookmarkEnd w:id="35"/>
      <w:bookmarkEnd w:id="36"/>
      <w:bookmarkEnd w:id="37"/>
    </w:p>
    <w:p w14:paraId="1FC81013" w14:textId="07C0F2E6" w:rsidR="00013C6E" w:rsidRDefault="00310929">
      <w:pPr>
        <w:autoSpaceDE w:val="0"/>
        <w:autoSpaceDN w:val="0"/>
        <w:adjustRightInd w:val="0"/>
        <w:ind w:firstLine="720"/>
        <w:rPr>
          <w:rFonts w:ascii="Calibri" w:hAnsi="Calibri" w:cs="Calibri"/>
          <w:bCs w:val="0"/>
          <w:szCs w:val="24"/>
          <w:lang w:val="en-IN" w:eastAsia="en-IN"/>
        </w:rPr>
      </w:pPr>
      <w:r>
        <w:rPr>
          <w:rFonts w:ascii="Calibri" w:hAnsi="Calibri" w:cs="Calibri"/>
          <w:bCs w:val="0"/>
          <w:szCs w:val="24"/>
          <w:lang w:val="en-IN" w:eastAsia="en-IN"/>
        </w:rPr>
        <w:t>Among the six forecasting methods, the broken line fitting degree of real value and predicted value is CNN, RNN, and MLP. CNN has the highest degree of broken line fitting which almost coincides with each other, and MLP has the lowest degree of broken line fitting.</w:t>
      </w:r>
    </w:p>
    <w:p w14:paraId="103316AF" w14:textId="77777777" w:rsidR="0004063E" w:rsidRDefault="0004063E">
      <w:pPr>
        <w:autoSpaceDE w:val="0"/>
        <w:autoSpaceDN w:val="0"/>
        <w:adjustRightInd w:val="0"/>
        <w:ind w:firstLine="720"/>
        <w:rPr>
          <w:rFonts w:ascii="Calibri" w:hAnsi="Calibri" w:cs="Calibri"/>
          <w:szCs w:val="24"/>
        </w:rPr>
      </w:pPr>
    </w:p>
    <w:p w14:paraId="591D75ED" w14:textId="77777777" w:rsidR="00013C6E" w:rsidRDefault="00310929">
      <w:pPr>
        <w:pStyle w:val="HelpInfo"/>
        <w:spacing w:after="120" w:line="240" w:lineRule="atLeast"/>
        <w:rPr>
          <w:rFonts w:ascii="Calibri" w:hAnsi="Calibri"/>
          <w:color w:val="auto"/>
        </w:rPr>
      </w:pPr>
      <w:r>
        <w:rPr>
          <w:rFonts w:ascii="Calibri" w:hAnsi="Calibri" w:cs="Calibri"/>
          <w:noProof/>
          <w:color w:val="auto"/>
          <w:szCs w:val="24"/>
        </w:rPr>
        <w:drawing>
          <wp:inline distT="0" distB="0" distL="0" distR="0" wp14:anchorId="3336F650" wp14:editId="0FC15AB1">
            <wp:extent cx="5486400" cy="2164715"/>
            <wp:effectExtent l="0" t="0" r="0" b="6985"/>
            <wp:docPr id="4" name="Picture 12"/>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rotWithShape="1">
                    <a:blip r:embed="rId42">
                      <a:extLst>
                        <a:ext uri="{28A0092B-C50C-407E-A947-70E740481C1C}">
                          <a14:useLocalDpi xmlns:a14="http://schemas.microsoft.com/office/drawing/2010/main" val="0"/>
                        </a:ext>
                      </a:extLst>
                    </a:blip>
                    <a:srcRect t="16630"/>
                    <a:stretch/>
                  </pic:blipFill>
                  <pic:spPr bwMode="auto">
                    <a:xfrm>
                      <a:off x="0" y="0"/>
                      <a:ext cx="5486400" cy="2164715"/>
                    </a:xfrm>
                    <a:prstGeom prst="rect">
                      <a:avLst/>
                    </a:prstGeom>
                    <a:noFill/>
                    <a:ln>
                      <a:noFill/>
                    </a:ln>
                    <a:extLst>
                      <a:ext uri="{53640926-AAD7-44D8-BBD7-CCE9431645EC}">
                        <a14:shadowObscured xmlns:a14="http://schemas.microsoft.com/office/drawing/2010/main"/>
                      </a:ext>
                    </a:extLst>
                  </pic:spPr>
                </pic:pic>
              </a:graphicData>
            </a:graphic>
          </wp:inline>
        </w:drawing>
      </w:r>
    </w:p>
    <w:p w14:paraId="5A41FACF" w14:textId="77777777" w:rsidR="00013C6E" w:rsidRDefault="00310929">
      <w:pPr>
        <w:ind w:left="720" w:firstLine="720"/>
        <w:rPr>
          <w:rFonts w:ascii="MinionPro-Regular2" w:eastAsia="MinionPro-Regular2" w:hAnsi="MinionPro-Regular2" w:cs="MinionPro-Regular2"/>
          <w:bCs w:val="0"/>
          <w:color w:val="231F20"/>
          <w:sz w:val="17"/>
          <w:szCs w:val="17"/>
          <w:lang w:eastAsia="zh-CN" w:bidi="ar"/>
        </w:rPr>
      </w:pPr>
      <w:r>
        <w:rPr>
          <w:rFonts w:ascii="MinionPro-Regular2" w:eastAsia="MinionPro-Regular2" w:hAnsi="MinionPro-Regular2" w:cs="MinionPro-Regular2"/>
          <w:bCs w:val="0"/>
          <w:color w:val="231F20"/>
          <w:sz w:val="17"/>
          <w:szCs w:val="17"/>
          <w:lang w:eastAsia="zh-CN" w:bidi="ar"/>
        </w:rPr>
        <w:t>Comparison of the predicted value and the real value for CNN.</w:t>
      </w:r>
    </w:p>
    <w:p w14:paraId="303FBEC0" w14:textId="77777777" w:rsidR="00013C6E" w:rsidRDefault="00013C6E">
      <w:pPr>
        <w:ind w:firstLine="720"/>
        <w:rPr>
          <w:rFonts w:ascii="MinionPro-Regular2" w:hAnsi="MinionPro-Regular2" w:cs="MinionPro-Regular2"/>
          <w:bCs w:val="0"/>
          <w:sz w:val="20"/>
          <w:lang w:val="en-IN" w:eastAsia="en-IN"/>
        </w:rPr>
      </w:pPr>
    </w:p>
    <w:p w14:paraId="1885A6A4" w14:textId="77777777" w:rsidR="00013C6E" w:rsidRDefault="00310929">
      <w:pPr>
        <w:ind w:firstLine="720"/>
        <w:rPr>
          <w:rFonts w:ascii="Calibri" w:eastAsia="MinionPro-Regular2" w:hAnsi="Calibri" w:cs="Calibri"/>
          <w:bCs w:val="0"/>
          <w:color w:val="231F20"/>
          <w:szCs w:val="24"/>
          <w:lang w:eastAsia="zh-CN" w:bidi="ar"/>
        </w:rPr>
      </w:pPr>
      <w:r>
        <w:rPr>
          <w:rFonts w:ascii="Calibri" w:hAnsi="Calibri" w:cs="Calibri"/>
          <w:bCs w:val="0"/>
          <w:szCs w:val="24"/>
          <w:lang w:val="en-IN" w:eastAsia="en-IN"/>
        </w:rPr>
        <w:t>According to the predicted value and real value of each method, the evaluation index of each method can be calculated</w:t>
      </w:r>
    </w:p>
    <w:p w14:paraId="5A56A1B7" w14:textId="77777777" w:rsidR="00013C6E" w:rsidRDefault="00310929">
      <w:pPr>
        <w:pStyle w:val="HelpInfo"/>
        <w:rPr>
          <w:rFonts w:ascii="Calibri" w:hAnsi="Calibri"/>
        </w:rPr>
      </w:pPr>
      <w:r>
        <w:rPr>
          <w:noProof/>
        </w:rPr>
        <w:drawing>
          <wp:inline distT="0" distB="0" distL="0" distR="0" wp14:anchorId="75D85DEF" wp14:editId="6C520D5A">
            <wp:extent cx="5486400" cy="2315845"/>
            <wp:effectExtent l="0" t="0" r="0" b="8255"/>
            <wp:docPr id="5" name="Picture 13"/>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rotWithShape="1">
                    <a:blip r:embed="rId43">
                      <a:extLst>
                        <a:ext uri="{28A0092B-C50C-407E-A947-70E740481C1C}">
                          <a14:useLocalDpi xmlns:a14="http://schemas.microsoft.com/office/drawing/2010/main" val="0"/>
                        </a:ext>
                      </a:extLst>
                    </a:blip>
                    <a:srcRect t="7131"/>
                    <a:stretch/>
                  </pic:blipFill>
                  <pic:spPr bwMode="auto">
                    <a:xfrm>
                      <a:off x="0" y="0"/>
                      <a:ext cx="5486400" cy="2315845"/>
                    </a:xfrm>
                    <a:prstGeom prst="rect">
                      <a:avLst/>
                    </a:prstGeom>
                    <a:noFill/>
                    <a:ln>
                      <a:noFill/>
                    </a:ln>
                    <a:extLst>
                      <a:ext uri="{53640926-AAD7-44D8-BBD7-CCE9431645EC}">
                        <a14:shadowObscured xmlns:a14="http://schemas.microsoft.com/office/drawing/2010/main"/>
                      </a:ext>
                    </a:extLst>
                  </pic:spPr>
                </pic:pic>
              </a:graphicData>
            </a:graphic>
          </wp:inline>
        </w:drawing>
      </w:r>
    </w:p>
    <w:p w14:paraId="4886D5E7" w14:textId="77777777" w:rsidR="00013C6E" w:rsidRDefault="00013C6E">
      <w:pPr>
        <w:pStyle w:val="HelpInfo"/>
        <w:rPr>
          <w:rFonts w:ascii="Calibri" w:hAnsi="Calibri"/>
        </w:rPr>
      </w:pPr>
    </w:p>
    <w:p w14:paraId="6E3C0723" w14:textId="0CBC8841" w:rsidR="00013C6E" w:rsidRDefault="00013C6E">
      <w:pPr>
        <w:ind w:firstLineChars="800" w:firstLine="1360"/>
        <w:rPr>
          <w:rFonts w:ascii="MinionPro-Regular2" w:eastAsia="MinionPro-Regular2" w:hAnsi="MinionPro-Regular2" w:cs="MinionPro-Regular2"/>
          <w:bCs w:val="0"/>
          <w:color w:val="231F20"/>
          <w:sz w:val="17"/>
          <w:szCs w:val="17"/>
          <w:lang w:eastAsia="zh-CN" w:bidi="ar"/>
        </w:rPr>
      </w:pPr>
    </w:p>
    <w:p w14:paraId="7001924D" w14:textId="475E9995" w:rsidR="00013C6E" w:rsidRDefault="0004063E" w:rsidP="0004063E">
      <w:pPr>
        <w:jc w:val="left"/>
        <w:rPr>
          <w:rFonts w:ascii="MinionPro-Regular2" w:eastAsia="MinionPro-Regular2" w:hAnsi="MinionPro-Regular2" w:cs="MinionPro-Regular2"/>
          <w:bCs w:val="0"/>
          <w:color w:val="231F20"/>
          <w:sz w:val="17"/>
          <w:szCs w:val="17"/>
          <w:lang w:eastAsia="zh-CN" w:bidi="ar"/>
        </w:rPr>
      </w:pPr>
      <w:r>
        <w:rPr>
          <w:rFonts w:ascii="MinionPro-Regular2" w:eastAsia="MinionPro-Regular2" w:hAnsi="MinionPro-Regular2" w:cs="MinionPro-Regular2"/>
          <w:bCs w:val="0"/>
          <w:color w:val="231F20"/>
          <w:sz w:val="17"/>
          <w:szCs w:val="17"/>
          <w:lang w:eastAsia="zh-CN" w:bidi="ar"/>
        </w:rPr>
        <w:br w:type="page"/>
      </w:r>
    </w:p>
    <w:p w14:paraId="3E03461A" w14:textId="77777777" w:rsidR="00B53276" w:rsidRDefault="00B53276">
      <w:pPr>
        <w:ind w:firstLineChars="800" w:firstLine="1360"/>
        <w:rPr>
          <w:rFonts w:ascii="MinionPro-Regular2" w:eastAsia="MinionPro-Regular2" w:hAnsi="MinionPro-Regular2" w:cs="MinionPro-Regular2"/>
          <w:bCs w:val="0"/>
          <w:color w:val="231F20"/>
          <w:sz w:val="17"/>
          <w:szCs w:val="17"/>
          <w:lang w:eastAsia="zh-CN" w:bidi="ar"/>
        </w:rPr>
      </w:pPr>
    </w:p>
    <w:p w14:paraId="1EA51A7B" w14:textId="1AFED64E" w:rsidR="00013C6E" w:rsidRPr="00986112" w:rsidRDefault="00310929" w:rsidP="00986112">
      <w:pPr>
        <w:pStyle w:val="ListParagraph"/>
        <w:numPr>
          <w:ilvl w:val="1"/>
          <w:numId w:val="3"/>
        </w:numPr>
        <w:rPr>
          <w:rFonts w:ascii="Calibri" w:eastAsia="MinionPro-Regular2" w:hAnsi="Calibri" w:cs="Calibri"/>
          <w:b/>
          <w:i/>
          <w:iCs/>
          <w:color w:val="231F20"/>
          <w:sz w:val="28"/>
          <w:szCs w:val="28"/>
          <w:lang w:eastAsia="zh-CN" w:bidi="ar"/>
        </w:rPr>
      </w:pPr>
      <w:r w:rsidRPr="00986112">
        <w:rPr>
          <w:rFonts w:ascii="Calibri" w:eastAsia="MinionPro-Regular2" w:hAnsi="Calibri" w:cs="Calibri"/>
          <w:b/>
          <w:i/>
          <w:iCs/>
          <w:color w:val="231F20"/>
          <w:sz w:val="28"/>
          <w:szCs w:val="28"/>
          <w:lang w:eastAsia="zh-CN" w:bidi="ar"/>
        </w:rPr>
        <w:t xml:space="preserve">Deployment View </w:t>
      </w:r>
    </w:p>
    <w:p w14:paraId="3EF59BA7" w14:textId="77777777" w:rsidR="00013C6E" w:rsidRDefault="00013C6E">
      <w:pPr>
        <w:ind w:firstLine="375"/>
        <w:rPr>
          <w:rFonts w:ascii="Calibri" w:eastAsia="MinionPro-Regular2" w:hAnsi="Calibri" w:cs="Calibri"/>
          <w:bCs w:val="0"/>
          <w:color w:val="231F20"/>
          <w:szCs w:val="24"/>
          <w:lang w:eastAsia="zh-CN" w:bidi="ar"/>
        </w:rPr>
      </w:pPr>
    </w:p>
    <w:p w14:paraId="6F612DA2" w14:textId="77777777" w:rsidR="00013C6E" w:rsidRDefault="00310929">
      <w:pPr>
        <w:ind w:firstLine="375"/>
        <w:rPr>
          <w:rFonts w:ascii="Calibri" w:eastAsia="MinionPro-Regular2" w:hAnsi="Calibri" w:cs="Calibri"/>
          <w:bCs w:val="0"/>
          <w:color w:val="231F20"/>
          <w:szCs w:val="24"/>
          <w:lang w:eastAsia="zh-CN" w:bidi="ar"/>
        </w:rPr>
      </w:pPr>
      <w:r>
        <w:rPr>
          <w:rFonts w:ascii="Calibri" w:eastAsia="MinionPro-Regular2" w:hAnsi="Calibri" w:cs="Calibri"/>
          <w:bCs w:val="0"/>
          <w:color w:val="231F20"/>
          <w:szCs w:val="24"/>
          <w:lang w:eastAsia="zh-CN" w:bidi="ar"/>
        </w:rPr>
        <w:t>While deploying the web app on any system will be going to me much easier for our product.Because we had implemented a simple User Interface which takes the dataset.</w:t>
      </w:r>
    </w:p>
    <w:p w14:paraId="7E208321" w14:textId="77777777" w:rsidR="00013C6E" w:rsidRDefault="00310929">
      <w:pPr>
        <w:ind w:firstLine="375"/>
        <w:rPr>
          <w:rFonts w:ascii="Calibri" w:eastAsia="MinionPro-Regular2" w:hAnsi="Calibri" w:cs="Calibri"/>
          <w:bCs w:val="0"/>
          <w:color w:val="231F20"/>
          <w:szCs w:val="24"/>
          <w:lang w:eastAsia="zh-CN" w:bidi="ar"/>
        </w:rPr>
      </w:pPr>
      <w:r>
        <w:rPr>
          <w:rFonts w:ascii="Calibri" w:eastAsia="MinionPro-Regular2" w:hAnsi="Calibri" w:cs="Calibri"/>
          <w:bCs w:val="0"/>
          <w:color w:val="231F20"/>
          <w:szCs w:val="24"/>
          <w:lang w:eastAsia="zh-CN" w:bidi="ar"/>
        </w:rPr>
        <w:t>Our application takes the dataset which is given as a input,then the data will be pre-processed to eliminate the unwanted data.</w:t>
      </w:r>
    </w:p>
    <w:p w14:paraId="40537CC1" w14:textId="77777777" w:rsidR="00013C6E" w:rsidRDefault="00310929">
      <w:pPr>
        <w:ind w:firstLine="375"/>
        <w:rPr>
          <w:rFonts w:ascii="Calibri" w:eastAsia="MinionPro-Regular2" w:hAnsi="Calibri" w:cs="Calibri"/>
          <w:bCs w:val="0"/>
          <w:color w:val="231F20"/>
          <w:szCs w:val="24"/>
          <w:lang w:eastAsia="zh-CN" w:bidi="ar"/>
        </w:rPr>
      </w:pPr>
      <w:r>
        <w:rPr>
          <w:noProof/>
        </w:rPr>
        <w:drawing>
          <wp:anchor distT="0" distB="0" distL="114300" distR="114300" simplePos="0" relativeHeight="251658752" behindDoc="0" locked="0" layoutInCell="1" allowOverlap="1" wp14:anchorId="5EF2ABF7" wp14:editId="1EBC02A4">
            <wp:simplePos x="0" y="0"/>
            <wp:positionH relativeFrom="margin">
              <wp:posOffset>-9525</wp:posOffset>
            </wp:positionH>
            <wp:positionV relativeFrom="margin">
              <wp:posOffset>1836420</wp:posOffset>
            </wp:positionV>
            <wp:extent cx="5372100" cy="301180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4">
                      <a:extLst>
                        <a:ext uri="{28A0092B-C50C-407E-A947-70E740481C1C}">
                          <a14:useLocalDpi xmlns:a14="http://schemas.microsoft.com/office/drawing/2010/main" val="0"/>
                        </a:ext>
                      </a:extLst>
                    </a:blip>
                    <a:srcRect t="11031" r="2481" b="11211"/>
                    <a:stretch>
                      <a:fillRect/>
                    </a:stretch>
                  </pic:blipFill>
                  <pic:spPr>
                    <a:xfrm>
                      <a:off x="0" y="0"/>
                      <a:ext cx="5372100" cy="3011805"/>
                    </a:xfrm>
                    <a:prstGeom prst="rect">
                      <a:avLst/>
                    </a:prstGeom>
                    <a:noFill/>
                    <a:ln>
                      <a:noFill/>
                    </a:ln>
                    <a:effectLst>
                      <a:outerShdw algn="ctr" rotWithShape="0">
                        <a:srgbClr val="808080"/>
                      </a:outerShdw>
                    </a:effectLst>
                  </pic:spPr>
                </pic:pic>
              </a:graphicData>
            </a:graphic>
          </wp:anchor>
        </w:drawing>
      </w:r>
      <w:r>
        <w:rPr>
          <w:rFonts w:ascii="Calibri" w:eastAsia="MinionPro-Regular2" w:hAnsi="Calibri" w:cs="Calibri"/>
          <w:bCs w:val="0"/>
          <w:color w:val="231F20"/>
          <w:szCs w:val="24"/>
          <w:lang w:eastAsia="zh-CN" w:bidi="ar"/>
        </w:rPr>
        <w:t>Then the model data will be trained and tested for the evaluation of the model.Finally the decision of the prediction for the dataset will be made.</w:t>
      </w:r>
    </w:p>
    <w:p w14:paraId="5DE5C404" w14:textId="77777777" w:rsidR="00013C6E" w:rsidRDefault="00013C6E">
      <w:pPr>
        <w:rPr>
          <w:rFonts w:ascii="Calibri" w:eastAsia="MinionPro-Regular2" w:hAnsi="Calibri" w:cs="Calibri"/>
          <w:b/>
          <w:color w:val="231F20"/>
          <w:sz w:val="28"/>
          <w:szCs w:val="28"/>
          <w:lang w:eastAsia="zh-CN" w:bidi="ar"/>
        </w:rPr>
      </w:pPr>
    </w:p>
    <w:p w14:paraId="529DA75E" w14:textId="77777777" w:rsidR="00013C6E" w:rsidRDefault="00013C6E">
      <w:pPr>
        <w:rPr>
          <w:rFonts w:ascii="Calibri" w:eastAsia="MinionPro-Regular2" w:hAnsi="Calibri" w:cs="Calibri"/>
          <w:b/>
          <w:color w:val="231F20"/>
          <w:sz w:val="28"/>
          <w:szCs w:val="28"/>
          <w:lang w:eastAsia="zh-CN" w:bidi="ar"/>
        </w:rPr>
      </w:pPr>
    </w:p>
    <w:p w14:paraId="052A99CB" w14:textId="77777777" w:rsidR="00013C6E" w:rsidRDefault="00310929" w:rsidP="00986112">
      <w:pPr>
        <w:numPr>
          <w:ilvl w:val="0"/>
          <w:numId w:val="3"/>
        </w:numPr>
        <w:rPr>
          <w:rFonts w:ascii="Calibri" w:eastAsia="MinionPro-Regular2" w:hAnsi="Calibri" w:cs="Calibri"/>
          <w:b/>
          <w:i/>
          <w:iCs/>
          <w:color w:val="231F20"/>
          <w:sz w:val="28"/>
          <w:szCs w:val="28"/>
          <w:lang w:eastAsia="zh-CN" w:bidi="ar"/>
        </w:rPr>
      </w:pPr>
      <w:r>
        <w:rPr>
          <w:rFonts w:ascii="Calibri" w:eastAsia="MinionPro-Regular2" w:hAnsi="Calibri" w:cs="Calibri"/>
          <w:b/>
          <w:i/>
          <w:iCs/>
          <w:color w:val="231F20"/>
          <w:sz w:val="28"/>
          <w:szCs w:val="28"/>
          <w:lang w:eastAsia="zh-CN" w:bidi="ar"/>
        </w:rPr>
        <w:t>Alternative Solutions Considered</w:t>
      </w:r>
    </w:p>
    <w:p w14:paraId="4AE7002F" w14:textId="77777777" w:rsidR="00986112" w:rsidRDefault="00986112" w:rsidP="00986112">
      <w:pPr>
        <w:tabs>
          <w:tab w:val="left" w:pos="420"/>
        </w:tabs>
        <w:ind w:left="420"/>
        <w:rPr>
          <w:rStyle w:val="SubtleEmphasis1"/>
          <w:rFonts w:ascii="Calibri" w:hAnsi="Calibri" w:cs="Calibri"/>
          <w:i w:val="0"/>
          <w:iCs w:val="0"/>
          <w:color w:val="auto"/>
        </w:rPr>
      </w:pPr>
    </w:p>
    <w:p w14:paraId="4E5AAFA7" w14:textId="0A21B9F1" w:rsidR="00013C6E" w:rsidRDefault="00310929" w:rsidP="00986112">
      <w:pPr>
        <w:numPr>
          <w:ilvl w:val="0"/>
          <w:numId w:val="4"/>
        </w:numPr>
        <w:rPr>
          <w:rStyle w:val="SubtleEmphasis1"/>
          <w:rFonts w:ascii="Calibri" w:hAnsi="Calibri" w:cs="Calibri"/>
          <w:i w:val="0"/>
          <w:iCs w:val="0"/>
          <w:color w:val="auto"/>
        </w:rPr>
      </w:pPr>
      <w:r>
        <w:rPr>
          <w:rStyle w:val="SubtleEmphasis1"/>
          <w:rFonts w:ascii="Calibri" w:hAnsi="Calibri" w:cs="Calibri"/>
          <w:i w:val="0"/>
          <w:iCs w:val="0"/>
          <w:color w:val="auto"/>
        </w:rPr>
        <w:t>To predict the market, mostly use either technical or fundamental analysis.  Technical analysis focuses on analyzing the direction of prices to predict future prices, while fundamental analysis depends on analyzing unstructured textual information like financial news and earning reports.</w:t>
      </w:r>
    </w:p>
    <w:p w14:paraId="08116846" w14:textId="77777777" w:rsidR="00013C6E" w:rsidRDefault="00310929">
      <w:pPr>
        <w:numPr>
          <w:ilvl w:val="0"/>
          <w:numId w:val="4"/>
        </w:numPr>
        <w:rPr>
          <w:rFonts w:ascii="Calibri" w:hAnsi="Calibri" w:cs="Calibri"/>
          <w:szCs w:val="24"/>
          <w:shd w:val="clear" w:color="auto" w:fill="FCFCFC"/>
        </w:rPr>
      </w:pPr>
      <w:r>
        <w:rPr>
          <w:rFonts w:ascii="Calibri" w:hAnsi="Calibri" w:cs="Calibri"/>
          <w:szCs w:val="24"/>
          <w:shd w:val="clear" w:color="auto" w:fill="FCFCFC"/>
        </w:rPr>
        <w:t xml:space="preserve">Earlier classical regression methods such as linear regression, polynomial regression, etc. were used to predict stock trends. </w:t>
      </w:r>
    </w:p>
    <w:p w14:paraId="1ED9E74D" w14:textId="77777777" w:rsidR="00013C6E" w:rsidRDefault="00310929">
      <w:pPr>
        <w:numPr>
          <w:ilvl w:val="0"/>
          <w:numId w:val="4"/>
        </w:numPr>
        <w:rPr>
          <w:rFonts w:ascii="Calibri" w:hAnsi="Calibri" w:cs="Calibri"/>
          <w:szCs w:val="24"/>
          <w:shd w:val="clear" w:color="auto" w:fill="FCFCFC"/>
        </w:rPr>
      </w:pPr>
      <w:r>
        <w:rPr>
          <w:rFonts w:ascii="Calibri" w:hAnsi="Calibri" w:cs="Calibri"/>
          <w:szCs w:val="24"/>
          <w:shd w:val="clear" w:color="auto" w:fill="FCFCFC"/>
        </w:rPr>
        <w:t>Nowadays, Support Vector Machines (SVM) and Artificial Neural Networks (ANN) are widely used for the prediction of stock price movements. Every algorithm has its way of learning patterns and then predicting.</w:t>
      </w:r>
    </w:p>
    <w:p w14:paraId="288B2C59" w14:textId="7A76E481" w:rsidR="00013C6E" w:rsidRDefault="00310929">
      <w:pPr>
        <w:numPr>
          <w:ilvl w:val="0"/>
          <w:numId w:val="4"/>
        </w:numPr>
        <w:rPr>
          <w:rFonts w:ascii="Calibri" w:hAnsi="Calibri" w:cs="Calibri"/>
          <w:szCs w:val="24"/>
          <w:shd w:val="clear" w:color="auto" w:fill="FCFCFC"/>
        </w:rPr>
      </w:pPr>
      <w:r>
        <w:rPr>
          <w:rFonts w:ascii="Calibri" w:hAnsi="Calibri" w:cs="Calibri"/>
          <w:color w:val="222222"/>
          <w:szCs w:val="24"/>
          <w:shd w:val="clear" w:color="auto" w:fill="FFFFFF"/>
        </w:rPr>
        <w:t xml:space="preserve">The proposed CNN achieved relatively higher prediction accuracy of </w:t>
      </w:r>
      <w:r w:rsidR="00986112">
        <w:rPr>
          <w:rFonts w:ascii="Calibri" w:hAnsi="Calibri" w:cs="Calibri"/>
          <w:color w:val="222222"/>
          <w:szCs w:val="24"/>
          <w:shd w:val="clear" w:color="auto" w:fill="FFFFFF"/>
        </w:rPr>
        <w:t>68.</w:t>
      </w:r>
      <w:r>
        <w:rPr>
          <w:rFonts w:ascii="Calibri" w:hAnsi="Calibri" w:cs="Calibri"/>
          <w:color w:val="222222"/>
          <w:szCs w:val="24"/>
          <w:shd w:val="clear" w:color="auto" w:fill="FFFFFF"/>
        </w:rPr>
        <w:t>6%, while the ANN, SVM, and KNN algorithms obtained prediction accuracies of 73.5%, 67.9%, and 65.9%</w:t>
      </w:r>
    </w:p>
    <w:sectPr w:rsidR="00013C6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6BAF" w14:textId="77777777" w:rsidR="005922F5" w:rsidRDefault="005922F5">
      <w:r>
        <w:separator/>
      </w:r>
    </w:p>
  </w:endnote>
  <w:endnote w:type="continuationSeparator" w:id="0">
    <w:p w14:paraId="3A13E082" w14:textId="77777777" w:rsidR="005922F5" w:rsidRDefault="0059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roman"/>
    <w:pitch w:val="default"/>
    <w:sig w:usb0="FFFFFFFF" w:usb1="E9FFFFFF" w:usb2="0000003F" w:usb3="00000000" w:csb0="603F01FF" w:csb1="FFFF0000"/>
  </w:font>
  <w:font w:name="Arial Bold">
    <w:altName w:val="Arial"/>
    <w:panose1 w:val="020B07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Lato">
    <w:altName w:val="Calibri"/>
    <w:charset w:val="00"/>
    <w:family w:val="swiss"/>
    <w:pitch w:val="variable"/>
    <w:sig w:usb0="E10002FF" w:usb1="5000ECFF" w:usb2="00000021" w:usb3="00000000" w:csb0="0000019F" w:csb1="00000000"/>
  </w:font>
  <w:font w:name="MinionPro-Regular2">
    <w:altName w:val="Calibri"/>
    <w:charset w:val="00"/>
    <w:family w:val="auto"/>
    <w:pitch w:val="default"/>
    <w:sig w:usb0="00000000" w:usb1="00000000" w:usb2="00000000" w:usb3="00000000" w:csb0="00000001" w:csb1="00000000"/>
  </w:font>
  <w:font w:name="MinionPro-It">
    <w:altName w:val="Segoe Print"/>
    <w:charset w:val="00"/>
    <w:family w:val="auto"/>
    <w:pitch w:val="default"/>
    <w:sig w:usb0="00000000" w:usb1="00000000" w:usb2="00000000" w:usb3="00000000" w:csb0="00000001" w:csb1="00000000"/>
  </w:font>
  <w:font w:name="WarnockPro-Regular">
    <w:altName w:val="Segoe Print"/>
    <w:charset w:val="00"/>
    <w:family w:val="auto"/>
    <w:pitch w:val="default"/>
  </w:font>
  <w:font w:name="WarnockPro-It">
    <w:altName w:val="Segoe Print"/>
    <w:charset w:val="00"/>
    <w:family w:val="auto"/>
    <w:pitch w:val="default"/>
  </w:font>
  <w:font w:name="MTSY">
    <w:altName w:val="Segoe Print"/>
    <w:charset w:val="00"/>
    <w:family w:val="auto"/>
    <w:pitch w:val="default"/>
  </w:font>
  <w:font w:name="STIXGeneral-Regular">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F906" w14:textId="77777777" w:rsidR="00013C6E" w:rsidRDefault="003109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23206" w14:textId="77777777" w:rsidR="00013C6E" w:rsidRDefault="00013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F404" w14:textId="77777777" w:rsidR="00013C6E" w:rsidRDefault="00310929">
    <w:pPr>
      <w:pStyle w:val="Header"/>
      <w:tabs>
        <w:tab w:val="clear" w:pos="4320"/>
        <w:tab w:val="clear" w:pos="8640"/>
      </w:tabs>
      <w:rPr>
        <w:sz w:val="20"/>
      </w:rPr>
    </w:pPr>
    <w:r>
      <w:rPr>
        <w:noProof/>
        <w:sz w:val="20"/>
      </w:rPr>
      <mc:AlternateContent>
        <mc:Choice Requires="wps">
          <w:drawing>
            <wp:anchor distT="0" distB="0" distL="114300" distR="114300" simplePos="0" relativeHeight="251660288" behindDoc="0" locked="0" layoutInCell="1" allowOverlap="1" wp14:anchorId="1708C2CA" wp14:editId="46257D46">
              <wp:simplePos x="0" y="0"/>
              <wp:positionH relativeFrom="column">
                <wp:posOffset>-62865</wp:posOffset>
              </wp:positionH>
              <wp:positionV relativeFrom="paragraph">
                <wp:posOffset>-48895</wp:posOffset>
              </wp:positionV>
              <wp:extent cx="5578475" cy="635"/>
              <wp:effectExtent l="0" t="0" r="3175" b="18415"/>
              <wp:wrapNone/>
              <wp:docPr id="10" name="Lines 34"/>
              <wp:cNvGraphicFramePr/>
              <a:graphic xmlns:a="http://schemas.openxmlformats.org/drawingml/2006/main">
                <a:graphicData uri="http://schemas.microsoft.com/office/word/2010/wordprocessingShape">
                  <wps:wsp>
                    <wps:cNvCnPr/>
                    <wps:spPr bwMode="auto">
                      <a:xfrm>
                        <a:off x="0" y="0"/>
                        <a:ext cx="5578475" cy="635"/>
                      </a:xfrm>
                      <a:prstGeom prst="line">
                        <a:avLst/>
                      </a:prstGeom>
                      <a:noFill/>
                      <a:ln w="12700">
                        <a:solidFill>
                          <a:srgbClr val="000000"/>
                        </a:solidFill>
                        <a:round/>
                      </a:ln>
                      <a:effectLst/>
                    </wps:spPr>
                    <wps:bodyPr/>
                  </wps:wsp>
                </a:graphicData>
              </a:graphic>
            </wp:anchor>
          </w:drawing>
        </mc:Choice>
        <mc:Fallback xmlns:wpsCustomData="http://www.wps.cn/officeDocument/2013/wpsCustomData">
          <w:pict>
            <v:line id="Lines 34" o:spid="_x0000_s1026" o:spt="20" style="position:absolute;left:0pt;margin-left:-4.95pt;margin-top:-3.85pt;height:0.05pt;width:439.25pt;z-index:251660288;mso-width-relative:page;mso-height-relative:page;" filled="f" stroked="t" coordsize="21600,21600" o:gfxdata="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qnazf2AAAAAgBAAAPAAAAAAAAAAEAIAAAACIAAABkcnMvZG93bnJldi54bWxQSwECFAAU&#10;AAAACACHTuJAG1jHYrgBAACBAwAADgAAAAAAAAABACAAAAAnAQAAZHJzL2Uyb0RvYy54bWxQSwUG&#10;AAAAAAYABgBZAQAAUQUAAAAA&#10;">
              <v:fill on="f" focussize="0,0"/>
              <v:stroke weight="1pt" color="#000000" joinstyle="round"/>
              <v:imagedata o:title=""/>
              <o:lock v:ext="edit" aspectratio="f"/>
            </v:line>
          </w:pict>
        </mc:Fallback>
      </mc:AlternateContent>
    </w:r>
    <w:r>
      <w:rPr>
        <w:sz w:val="20"/>
        <w:szCs w:val="15"/>
      </w:rPr>
      <w:t>Copyright © Virtusa</w:t>
    </w:r>
    <w:r>
      <w:rPr>
        <w:sz w:val="20"/>
        <w:szCs w:val="15"/>
      </w:rPr>
      <w:tab/>
      <w:t xml:space="preserve">                                                               </w:t>
    </w:r>
    <w:r>
      <w:rPr>
        <w:sz w:val="20"/>
      </w:rPr>
      <w:t>Template ID: TMP-AD-AD-5-002</w:t>
    </w:r>
  </w:p>
  <w:p w14:paraId="02724274" w14:textId="77777777" w:rsidR="00013C6E" w:rsidRDefault="00310929">
    <w:pPr>
      <w:pStyle w:val="Footer"/>
      <w:rPr>
        <w:sz w:val="20"/>
      </w:rPr>
    </w:pPr>
    <w:r>
      <w:rPr>
        <w:sz w:val="20"/>
      </w:rPr>
      <w:t>Architecture Document for :</w:t>
    </w:r>
  </w:p>
  <w:p w14:paraId="746C1F80" w14:textId="77777777" w:rsidR="00013C6E" w:rsidRDefault="00310929">
    <w:pPr>
      <w:pStyle w:val="Footer"/>
      <w:rPr>
        <w:bCs w:val="0"/>
        <w:iCs/>
        <w:sz w:val="20"/>
      </w:rPr>
    </w:pPr>
    <w:r>
      <w:rPr>
        <w:sz w:val="20"/>
      </w:rPr>
      <w:tab/>
      <w:t xml:space="preserve">Stock Market Prediction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sz w:val="20"/>
      </w:rPr>
      <w:t xml:space="preserve">                </w:t>
    </w:r>
    <w:r>
      <w:rPr>
        <w:bCs w:val="0"/>
        <w:iCs/>
        <w:sz w:val="20"/>
      </w:rPr>
      <w:t xml:space="preserve"> Date:02/03/2022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DD37" w14:textId="77777777" w:rsidR="005922F5" w:rsidRDefault="005922F5">
      <w:r>
        <w:separator/>
      </w:r>
    </w:p>
  </w:footnote>
  <w:footnote w:type="continuationSeparator" w:id="0">
    <w:p w14:paraId="0403D81E" w14:textId="77777777" w:rsidR="005922F5" w:rsidRDefault="00592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4D61" w14:textId="77777777" w:rsidR="00013C6E" w:rsidRDefault="00013C6E">
    <w:pPr>
      <w:pStyle w:val="ReturnAddress"/>
      <w:framePr w:w="2596" w:h="1546" w:wrap="notBeside" w:x="9073" w:y="433"/>
    </w:pPr>
  </w:p>
  <w:p w14:paraId="1F806260" w14:textId="77777777" w:rsidR="00013C6E" w:rsidRDefault="00013C6E">
    <w:pPr>
      <w:pStyle w:val="Header"/>
      <w:rPr>
        <w:lang w:val="de-DE"/>
      </w:rPr>
    </w:pPr>
  </w:p>
  <w:p w14:paraId="1B4AB214" w14:textId="77777777" w:rsidR="00013C6E" w:rsidRDefault="00013C6E">
    <w:pPr>
      <w:pStyle w:val="Head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532D" w14:textId="77777777" w:rsidR="00013C6E" w:rsidRDefault="00310929">
    <w:pPr>
      <w:pStyle w:val="Header"/>
      <w:pBdr>
        <w:bottom w:val="single" w:sz="6" w:space="0" w:color="auto"/>
      </w:pBdr>
      <w:tabs>
        <w:tab w:val="clear" w:pos="4320"/>
        <w:tab w:val="left" w:pos="142"/>
        <w:tab w:val="left" w:pos="5954"/>
      </w:tabs>
      <w:rPr>
        <w:color w:val="0000FF"/>
        <w:sz w:val="20"/>
        <w:szCs w:val="22"/>
      </w:rPr>
    </w:pPr>
    <w:r>
      <w:rPr>
        <w:noProof/>
        <w:sz w:val="20"/>
        <w:szCs w:val="22"/>
      </w:rPr>
      <w:drawing>
        <wp:inline distT="0" distB="0" distL="0" distR="0" wp14:anchorId="0E5EBCEB" wp14:editId="6382411C">
          <wp:extent cx="1224915" cy="622935"/>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
                    <a:extLst>
                      <a:ext uri="{28A0092B-C50C-407E-A947-70E740481C1C}">
                        <a14:useLocalDpi xmlns:a14="http://schemas.microsoft.com/office/drawing/2010/main" val="0"/>
                      </a:ext>
                    </a:extLst>
                  </a:blip>
                  <a:srcRect/>
                  <a:stretch>
                    <a:fillRect/>
                  </a:stretch>
                </pic:blipFill>
                <pic:spPr>
                  <a:xfrm>
                    <a:off x="0" y="0"/>
                    <a:ext cx="1224915" cy="622935"/>
                  </a:xfrm>
                  <a:prstGeom prst="rect">
                    <a:avLst/>
                  </a:prstGeom>
                  <a:noFill/>
                  <a:ln>
                    <a:noFill/>
                  </a:ln>
                </pic:spPr>
              </pic:pic>
            </a:graphicData>
          </a:graphic>
        </wp:inline>
      </w:drawing>
    </w:r>
    <w:r>
      <w:rPr>
        <w:sz w:val="20"/>
        <w:szCs w:val="22"/>
      </w:rPr>
      <w:t xml:space="preserve">                                                                                                          </w:t>
    </w:r>
    <w:r>
      <w:rPr>
        <w:b/>
        <w:bCs w:val="0"/>
        <w:sz w:val="20"/>
        <w:szCs w:val="22"/>
      </w:rPr>
      <w:t>BRO’S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6AC1"/>
    <w:multiLevelType w:val="singleLevel"/>
    <w:tmpl w:val="132D6AC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F007141"/>
    <w:multiLevelType w:val="multilevel"/>
    <w:tmpl w:val="1F00714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2278"/>
        </w:tabs>
        <w:ind w:left="2278" w:hanging="576"/>
      </w:pPr>
      <w:rPr>
        <w:rFonts w:hint="default"/>
        <w:sz w:val="28"/>
        <w:szCs w:val="28"/>
      </w:r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2" w15:restartNumberingAfterBreak="0">
    <w:nsid w:val="5FD0029B"/>
    <w:multiLevelType w:val="multilevel"/>
    <w:tmpl w:val="5FD0029B"/>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6847ADF"/>
    <w:multiLevelType w:val="multilevel"/>
    <w:tmpl w:val="76847AD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34E"/>
    <w:rsid w:val="00012C64"/>
    <w:rsid w:val="00013C6E"/>
    <w:rsid w:val="000205F2"/>
    <w:rsid w:val="00023BA5"/>
    <w:rsid w:val="0002418E"/>
    <w:rsid w:val="000277C5"/>
    <w:rsid w:val="0003562A"/>
    <w:rsid w:val="000373EF"/>
    <w:rsid w:val="0004063E"/>
    <w:rsid w:val="00043175"/>
    <w:rsid w:val="00044C1A"/>
    <w:rsid w:val="000713FD"/>
    <w:rsid w:val="00082C82"/>
    <w:rsid w:val="000A0D55"/>
    <w:rsid w:val="000A277D"/>
    <w:rsid w:val="000D108B"/>
    <w:rsid w:val="000D5B88"/>
    <w:rsid w:val="000F0AA7"/>
    <w:rsid w:val="000F134E"/>
    <w:rsid w:val="00104877"/>
    <w:rsid w:val="00110EA5"/>
    <w:rsid w:val="00135DFD"/>
    <w:rsid w:val="00137875"/>
    <w:rsid w:val="001404C5"/>
    <w:rsid w:val="0014257F"/>
    <w:rsid w:val="001432CB"/>
    <w:rsid w:val="00145FE4"/>
    <w:rsid w:val="00146F59"/>
    <w:rsid w:val="00164EE3"/>
    <w:rsid w:val="00174E28"/>
    <w:rsid w:val="00175CD7"/>
    <w:rsid w:val="00195EFE"/>
    <w:rsid w:val="001B0691"/>
    <w:rsid w:val="001B1309"/>
    <w:rsid w:val="001B640C"/>
    <w:rsid w:val="001D649F"/>
    <w:rsid w:val="001F7963"/>
    <w:rsid w:val="00205271"/>
    <w:rsid w:val="00216BCB"/>
    <w:rsid w:val="0023463D"/>
    <w:rsid w:val="002350D9"/>
    <w:rsid w:val="00241214"/>
    <w:rsid w:val="002457DF"/>
    <w:rsid w:val="00257840"/>
    <w:rsid w:val="00291D92"/>
    <w:rsid w:val="002B1FF9"/>
    <w:rsid w:val="002C51DE"/>
    <w:rsid w:val="002D5E53"/>
    <w:rsid w:val="002E380E"/>
    <w:rsid w:val="002E6748"/>
    <w:rsid w:val="002F7EE7"/>
    <w:rsid w:val="00310929"/>
    <w:rsid w:val="00310C7A"/>
    <w:rsid w:val="003128BB"/>
    <w:rsid w:val="00325D96"/>
    <w:rsid w:val="003412AA"/>
    <w:rsid w:val="00355324"/>
    <w:rsid w:val="00355427"/>
    <w:rsid w:val="00374048"/>
    <w:rsid w:val="00394848"/>
    <w:rsid w:val="003954EE"/>
    <w:rsid w:val="003A0629"/>
    <w:rsid w:val="003A2DE5"/>
    <w:rsid w:val="003B0D62"/>
    <w:rsid w:val="003B4EF5"/>
    <w:rsid w:val="00421EF3"/>
    <w:rsid w:val="00433585"/>
    <w:rsid w:val="00437481"/>
    <w:rsid w:val="0044244A"/>
    <w:rsid w:val="004479B9"/>
    <w:rsid w:val="00447AD8"/>
    <w:rsid w:val="00454F47"/>
    <w:rsid w:val="004557F7"/>
    <w:rsid w:val="00470140"/>
    <w:rsid w:val="00472C44"/>
    <w:rsid w:val="00474EF6"/>
    <w:rsid w:val="00482E41"/>
    <w:rsid w:val="00485710"/>
    <w:rsid w:val="004A3CF2"/>
    <w:rsid w:val="004B662A"/>
    <w:rsid w:val="004D5F9B"/>
    <w:rsid w:val="00517A9A"/>
    <w:rsid w:val="00524AAD"/>
    <w:rsid w:val="00530C3C"/>
    <w:rsid w:val="00531000"/>
    <w:rsid w:val="00543782"/>
    <w:rsid w:val="0056612D"/>
    <w:rsid w:val="00571936"/>
    <w:rsid w:val="005922F5"/>
    <w:rsid w:val="00593A25"/>
    <w:rsid w:val="005A182B"/>
    <w:rsid w:val="005A301B"/>
    <w:rsid w:val="005E7B54"/>
    <w:rsid w:val="006143A3"/>
    <w:rsid w:val="006154F1"/>
    <w:rsid w:val="00621047"/>
    <w:rsid w:val="00634823"/>
    <w:rsid w:val="00636DC2"/>
    <w:rsid w:val="006463F8"/>
    <w:rsid w:val="00660BC1"/>
    <w:rsid w:val="00666B46"/>
    <w:rsid w:val="00676D57"/>
    <w:rsid w:val="00692C79"/>
    <w:rsid w:val="00693F05"/>
    <w:rsid w:val="006C612E"/>
    <w:rsid w:val="006D27BB"/>
    <w:rsid w:val="006E18B9"/>
    <w:rsid w:val="006E34EB"/>
    <w:rsid w:val="006E5EEC"/>
    <w:rsid w:val="006E6C08"/>
    <w:rsid w:val="006E7041"/>
    <w:rsid w:val="006F5419"/>
    <w:rsid w:val="006F6D3F"/>
    <w:rsid w:val="00714546"/>
    <w:rsid w:val="00743F62"/>
    <w:rsid w:val="00743FCC"/>
    <w:rsid w:val="00744EC9"/>
    <w:rsid w:val="00754469"/>
    <w:rsid w:val="00757DD4"/>
    <w:rsid w:val="007770E5"/>
    <w:rsid w:val="00792289"/>
    <w:rsid w:val="00795D07"/>
    <w:rsid w:val="007A12CD"/>
    <w:rsid w:val="007A7F8D"/>
    <w:rsid w:val="007C4353"/>
    <w:rsid w:val="007F3021"/>
    <w:rsid w:val="008152F0"/>
    <w:rsid w:val="008200CF"/>
    <w:rsid w:val="00820A59"/>
    <w:rsid w:val="00834702"/>
    <w:rsid w:val="00840041"/>
    <w:rsid w:val="008448DF"/>
    <w:rsid w:val="008507E1"/>
    <w:rsid w:val="00851FA9"/>
    <w:rsid w:val="008542D6"/>
    <w:rsid w:val="008568CE"/>
    <w:rsid w:val="00874DDD"/>
    <w:rsid w:val="008943D6"/>
    <w:rsid w:val="008B08C1"/>
    <w:rsid w:val="0090074D"/>
    <w:rsid w:val="00910BA3"/>
    <w:rsid w:val="00953F4E"/>
    <w:rsid w:val="0095629E"/>
    <w:rsid w:val="009701BB"/>
    <w:rsid w:val="00972B4E"/>
    <w:rsid w:val="00983291"/>
    <w:rsid w:val="00986112"/>
    <w:rsid w:val="00995F11"/>
    <w:rsid w:val="009A1FEE"/>
    <w:rsid w:val="009A3887"/>
    <w:rsid w:val="009C033E"/>
    <w:rsid w:val="009C1C82"/>
    <w:rsid w:val="009D0705"/>
    <w:rsid w:val="009D5AC3"/>
    <w:rsid w:val="009E4A5D"/>
    <w:rsid w:val="009F5770"/>
    <w:rsid w:val="00A107F9"/>
    <w:rsid w:val="00A126C9"/>
    <w:rsid w:val="00A21852"/>
    <w:rsid w:val="00A24081"/>
    <w:rsid w:val="00A26318"/>
    <w:rsid w:val="00A31574"/>
    <w:rsid w:val="00A320FE"/>
    <w:rsid w:val="00A56F82"/>
    <w:rsid w:val="00A5781C"/>
    <w:rsid w:val="00A57FC5"/>
    <w:rsid w:val="00A60054"/>
    <w:rsid w:val="00A61F00"/>
    <w:rsid w:val="00A94329"/>
    <w:rsid w:val="00AC321A"/>
    <w:rsid w:val="00AC5CEC"/>
    <w:rsid w:val="00AD71BA"/>
    <w:rsid w:val="00AE2047"/>
    <w:rsid w:val="00AE57AF"/>
    <w:rsid w:val="00B078DA"/>
    <w:rsid w:val="00B42F6E"/>
    <w:rsid w:val="00B45607"/>
    <w:rsid w:val="00B53276"/>
    <w:rsid w:val="00B71F37"/>
    <w:rsid w:val="00B824E9"/>
    <w:rsid w:val="00BA4E23"/>
    <w:rsid w:val="00BB7B7C"/>
    <w:rsid w:val="00BC6662"/>
    <w:rsid w:val="00BD760F"/>
    <w:rsid w:val="00BD774E"/>
    <w:rsid w:val="00BD7D2F"/>
    <w:rsid w:val="00BD7E53"/>
    <w:rsid w:val="00BF7035"/>
    <w:rsid w:val="00C00E9A"/>
    <w:rsid w:val="00C20F2E"/>
    <w:rsid w:val="00C423D8"/>
    <w:rsid w:val="00C50B96"/>
    <w:rsid w:val="00C56400"/>
    <w:rsid w:val="00C600E0"/>
    <w:rsid w:val="00C634A4"/>
    <w:rsid w:val="00C7016C"/>
    <w:rsid w:val="00C92D26"/>
    <w:rsid w:val="00CC2C9E"/>
    <w:rsid w:val="00D0025F"/>
    <w:rsid w:val="00D06888"/>
    <w:rsid w:val="00D24455"/>
    <w:rsid w:val="00D47A23"/>
    <w:rsid w:val="00D54464"/>
    <w:rsid w:val="00D56545"/>
    <w:rsid w:val="00D67E96"/>
    <w:rsid w:val="00D85F1F"/>
    <w:rsid w:val="00DA3818"/>
    <w:rsid w:val="00DA4EDC"/>
    <w:rsid w:val="00DB4733"/>
    <w:rsid w:val="00DC3691"/>
    <w:rsid w:val="00DC59EE"/>
    <w:rsid w:val="00DD38AB"/>
    <w:rsid w:val="00DF0BE3"/>
    <w:rsid w:val="00DF5570"/>
    <w:rsid w:val="00E066D2"/>
    <w:rsid w:val="00E11A08"/>
    <w:rsid w:val="00E1266D"/>
    <w:rsid w:val="00E126C3"/>
    <w:rsid w:val="00E311D0"/>
    <w:rsid w:val="00E37E50"/>
    <w:rsid w:val="00E476E0"/>
    <w:rsid w:val="00E5064C"/>
    <w:rsid w:val="00E51761"/>
    <w:rsid w:val="00E53561"/>
    <w:rsid w:val="00E95CF0"/>
    <w:rsid w:val="00EA26DD"/>
    <w:rsid w:val="00EA7BF4"/>
    <w:rsid w:val="00EB598B"/>
    <w:rsid w:val="00EB6649"/>
    <w:rsid w:val="00EC5E41"/>
    <w:rsid w:val="00EE177D"/>
    <w:rsid w:val="00EF7E66"/>
    <w:rsid w:val="00F11035"/>
    <w:rsid w:val="00F17C0E"/>
    <w:rsid w:val="00F612E9"/>
    <w:rsid w:val="00F64404"/>
    <w:rsid w:val="00F667A9"/>
    <w:rsid w:val="00F71C86"/>
    <w:rsid w:val="00F94297"/>
    <w:rsid w:val="00F94BA5"/>
    <w:rsid w:val="00FA3FAA"/>
    <w:rsid w:val="00FB5D8C"/>
    <w:rsid w:val="00FC4B97"/>
    <w:rsid w:val="00FC66DF"/>
    <w:rsid w:val="00FC700B"/>
    <w:rsid w:val="00FD6BE5"/>
    <w:rsid w:val="00FD7A89"/>
    <w:rsid w:val="00FE6790"/>
    <w:rsid w:val="01DD01FF"/>
    <w:rsid w:val="05C475A0"/>
    <w:rsid w:val="05DB5690"/>
    <w:rsid w:val="0C0F2BDA"/>
    <w:rsid w:val="0D4936C5"/>
    <w:rsid w:val="0F104A14"/>
    <w:rsid w:val="13683637"/>
    <w:rsid w:val="13B144EC"/>
    <w:rsid w:val="15246BFE"/>
    <w:rsid w:val="16515E57"/>
    <w:rsid w:val="1779006D"/>
    <w:rsid w:val="18E75FF6"/>
    <w:rsid w:val="1A790BEE"/>
    <w:rsid w:val="1AB033B4"/>
    <w:rsid w:val="1C802885"/>
    <w:rsid w:val="1FC05C1D"/>
    <w:rsid w:val="21F8072C"/>
    <w:rsid w:val="2347021E"/>
    <w:rsid w:val="24940420"/>
    <w:rsid w:val="27354AD3"/>
    <w:rsid w:val="274E06BE"/>
    <w:rsid w:val="28757743"/>
    <w:rsid w:val="29F71D9C"/>
    <w:rsid w:val="2E860CDC"/>
    <w:rsid w:val="2E87733D"/>
    <w:rsid w:val="2FBA1BBD"/>
    <w:rsid w:val="31EA05DF"/>
    <w:rsid w:val="35E5618E"/>
    <w:rsid w:val="369E15DB"/>
    <w:rsid w:val="378B4FCE"/>
    <w:rsid w:val="39B94E8A"/>
    <w:rsid w:val="3ABF3067"/>
    <w:rsid w:val="3B806C65"/>
    <w:rsid w:val="3BFE3241"/>
    <w:rsid w:val="41294CC7"/>
    <w:rsid w:val="426857E2"/>
    <w:rsid w:val="43DA2EBD"/>
    <w:rsid w:val="452D22A6"/>
    <w:rsid w:val="46C81C10"/>
    <w:rsid w:val="48AE7335"/>
    <w:rsid w:val="48E84057"/>
    <w:rsid w:val="4B035725"/>
    <w:rsid w:val="4C517389"/>
    <w:rsid w:val="4D570246"/>
    <w:rsid w:val="4E655C8B"/>
    <w:rsid w:val="4E9F2584"/>
    <w:rsid w:val="4F0B32F3"/>
    <w:rsid w:val="542B0650"/>
    <w:rsid w:val="54A422F0"/>
    <w:rsid w:val="54EF4BA5"/>
    <w:rsid w:val="55021875"/>
    <w:rsid w:val="556C40D5"/>
    <w:rsid w:val="57CE567D"/>
    <w:rsid w:val="5B747F30"/>
    <w:rsid w:val="5D466440"/>
    <w:rsid w:val="647909F6"/>
    <w:rsid w:val="64A56282"/>
    <w:rsid w:val="691C0A84"/>
    <w:rsid w:val="6E070C5E"/>
    <w:rsid w:val="70BD0FBF"/>
    <w:rsid w:val="71B11CDA"/>
    <w:rsid w:val="73F16039"/>
    <w:rsid w:val="7498178E"/>
    <w:rsid w:val="753265E5"/>
    <w:rsid w:val="7CE06A2B"/>
    <w:rsid w:val="7DCE248E"/>
    <w:rsid w:val="7DEA42FF"/>
    <w:rsid w:val="7E827659"/>
    <w:rsid w:val="7FE17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A4BF3E"/>
  <w15:docId w15:val="{B152D3C6-FD79-BE40-81BB-08D788B2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qFormat="1"/>
    <w:lsdException w:name="index 9" w:semiHidden="1"/>
    <w:lsdException w:name="toc 1" w:uiPriority="39"/>
    <w:lsdException w:name="toc 2" w:uiPriority="39"/>
    <w:lsdException w:name="toc 3" w:semiHidden="1" w:qFormat="1"/>
    <w:lsdException w:name="toc 4" w:semiHidden="1"/>
    <w:lsdException w:name="toc 5" w:semiHidden="1"/>
    <w:lsdException w:name="toc 6" w:semiHidden="1"/>
    <w:lsdException w:name="toc 7" w:semiHidden="1"/>
    <w:lsdException w:name="toc 8" w:semiHidden="1"/>
    <w:lsdException w:name="toc 9" w:semiHidden="1" w:qFormat="1"/>
    <w:lsdException w:name="annotation text" w:semiHidden="1"/>
    <w:lsdException w:name="index heading" w:semiHidden="1"/>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cs="Arial"/>
      <w:bCs/>
      <w:sz w:val="24"/>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tabs>
        <w:tab w:val="left" w:pos="576"/>
      </w:tabs>
      <w:spacing w:before="240" w:after="60"/>
      <w:outlineLvl w:val="1"/>
    </w:pPr>
    <w:rPr>
      <w:b/>
      <w:i/>
    </w:r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pPr>
      <w:jc w:val="center"/>
    </w:pPr>
    <w:rPr>
      <w:sz w:val="72"/>
    </w:rPr>
  </w:style>
  <w:style w:type="paragraph" w:styleId="BodyText2">
    <w:name w:val="Body Text 2"/>
    <w:basedOn w:val="Normal"/>
  </w:style>
  <w:style w:type="paragraph" w:styleId="BodyText3">
    <w:name w:val="Body Text 3"/>
    <w:basedOn w:val="Normal"/>
    <w:rPr>
      <w:color w:val="0000FF"/>
    </w:rPr>
  </w:style>
  <w:style w:type="paragraph" w:styleId="BodyTextIndent">
    <w:name w:val="Body Text Indent"/>
    <w:basedOn w:val="Normal"/>
    <w:pPr>
      <w:ind w:left="720"/>
    </w:pPr>
  </w:style>
  <w:style w:type="character" w:styleId="CommentReference">
    <w:name w:val="annotation reference"/>
    <w:semiHidden/>
    <w:rPr>
      <w:sz w:val="16"/>
      <w:szCs w:val="16"/>
    </w:rPr>
  </w:style>
  <w:style w:type="paragraph" w:styleId="CommentText">
    <w:name w:val="annotation text"/>
    <w:basedOn w:val="Normal"/>
    <w:semiHidden/>
    <w:rPr>
      <w:sz w:val="16"/>
    </w:rPr>
  </w:style>
  <w:style w:type="paragraph" w:styleId="CommentSubject">
    <w:name w:val="annotation subject"/>
    <w:basedOn w:val="CommentText"/>
    <w:next w:val="CommentText"/>
    <w:semiHidden/>
    <w:rPr>
      <w:b/>
      <w:sz w:val="20"/>
    </w:rPr>
  </w:style>
  <w:style w:type="character" w:styleId="FollowedHyperlink">
    <w:name w:val="FollowedHyperlink"/>
    <w:rPr>
      <w:rFonts w:ascii="Arial" w:hAnsi="Arial"/>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uiPriority w:val="99"/>
    <w:rPr>
      <w:rFonts w:ascii="Arial" w:hAnsi="Arial"/>
      <w:color w:val="0000FF"/>
      <w:u w:val="single"/>
    </w:rPr>
  </w:style>
  <w:style w:type="paragraph" w:styleId="Index1">
    <w:name w:val="index 1"/>
    <w:basedOn w:val="Normal"/>
    <w:next w:val="Normal"/>
    <w:semiHidden/>
    <w:pPr>
      <w:ind w:left="240" w:hanging="240"/>
    </w:p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semiHidden/>
    <w:pPr>
      <w:ind w:left="960" w:hanging="240"/>
    </w:pPr>
  </w:style>
  <w:style w:type="paragraph" w:styleId="Index5">
    <w:name w:val="index 5"/>
    <w:basedOn w:val="Normal"/>
    <w:next w:val="Normal"/>
    <w:semiHidden/>
    <w:pPr>
      <w:ind w:left="1200" w:hanging="240"/>
    </w:pPr>
  </w:style>
  <w:style w:type="paragraph" w:styleId="Index6">
    <w:name w:val="index 6"/>
    <w:basedOn w:val="Normal"/>
    <w:next w:val="Normal"/>
    <w:semiHidden/>
    <w:pPr>
      <w:ind w:left="1440" w:hanging="240"/>
    </w:pPr>
  </w:style>
  <w:style w:type="paragraph" w:styleId="Index7">
    <w:name w:val="index 7"/>
    <w:basedOn w:val="Normal"/>
    <w:next w:val="Normal"/>
    <w:semiHidden/>
    <w:pPr>
      <w:ind w:left="1680" w:hanging="240"/>
    </w:pPr>
  </w:style>
  <w:style w:type="paragraph" w:styleId="Index8">
    <w:name w:val="index 8"/>
    <w:basedOn w:val="Normal"/>
    <w:next w:val="Normal"/>
    <w:semiHidden/>
    <w:qFormat/>
    <w:pPr>
      <w:ind w:left="1920" w:hanging="240"/>
    </w:pPr>
  </w:style>
  <w:style w:type="paragraph" w:styleId="Index9">
    <w:name w:val="index 9"/>
    <w:basedOn w:val="Normal"/>
    <w:next w:val="Normal"/>
    <w:semiHidden/>
    <w:pPr>
      <w:ind w:left="2160" w:hanging="240"/>
    </w:pPr>
  </w:style>
  <w:style w:type="paragraph" w:styleId="IndexHeading">
    <w:name w:val="index heading"/>
    <w:basedOn w:val="Normal"/>
    <w:next w:val="Index1"/>
    <w:semiHidden/>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bCs w:val="0"/>
      <w:szCs w:val="24"/>
    </w:rPr>
  </w:style>
  <w:style w:type="character" w:styleId="PageNumber">
    <w:name w:val="page number"/>
    <w:rPr>
      <w:sz w:val="20"/>
    </w:rPr>
  </w:style>
  <w:style w:type="character" w:styleId="Strong">
    <w:name w:val="Strong"/>
    <w:uiPriority w:val="22"/>
    <w:qFormat/>
    <w:rPr>
      <w:b/>
      <w:bCs/>
    </w:rPr>
  </w:style>
  <w:style w:type="paragraph" w:styleId="TOC1">
    <w:name w:val="toc 1"/>
    <w:basedOn w:val="Normal"/>
    <w:next w:val="Normal"/>
    <w:uiPriority w:val="39"/>
    <w:pPr>
      <w:tabs>
        <w:tab w:val="left" w:pos="400"/>
        <w:tab w:val="left" w:pos="450"/>
        <w:tab w:val="right" w:leader="dot" w:pos="8820"/>
      </w:tabs>
      <w:spacing w:before="120" w:after="120"/>
      <w:jc w:val="left"/>
    </w:pPr>
    <w:rPr>
      <w:rFonts w:ascii="Arial Bold" w:hAnsi="Arial Bold"/>
      <w:b/>
      <w:caps/>
      <w:szCs w:val="28"/>
    </w:rPr>
  </w:style>
  <w:style w:type="paragraph" w:styleId="TOC2">
    <w:name w:val="toc 2"/>
    <w:basedOn w:val="Normal"/>
    <w:next w:val="Normal"/>
    <w:uiPriority w:val="39"/>
    <w:pPr>
      <w:tabs>
        <w:tab w:val="left" w:pos="960"/>
        <w:tab w:val="right" w:leader="dot" w:pos="8820"/>
      </w:tabs>
      <w:ind w:left="200"/>
    </w:pPr>
    <w:rPr>
      <w:smallCaps/>
      <w:szCs w:val="24"/>
    </w:rPr>
  </w:style>
  <w:style w:type="paragraph" w:styleId="TOC3">
    <w:name w:val="toc 3"/>
    <w:basedOn w:val="Normal"/>
    <w:next w:val="Normal"/>
    <w:semiHidden/>
    <w:qFormat/>
    <w:pPr>
      <w:ind w:left="400"/>
    </w:pPr>
    <w:rPr>
      <w:i/>
    </w:rPr>
  </w:style>
  <w:style w:type="paragraph" w:styleId="TOC4">
    <w:name w:val="toc 4"/>
    <w:basedOn w:val="Normal"/>
    <w:next w:val="Normal"/>
    <w:semiHidden/>
    <w:pPr>
      <w:ind w:left="720"/>
    </w:pPr>
    <w:rPr>
      <w:szCs w:val="24"/>
    </w:rPr>
  </w:style>
  <w:style w:type="paragraph" w:styleId="TOC5">
    <w:name w:val="toc 5"/>
    <w:basedOn w:val="Normal"/>
    <w:next w:val="Normal"/>
    <w:semiHidden/>
    <w:pPr>
      <w:ind w:left="960"/>
    </w:pPr>
    <w:rPr>
      <w:szCs w:val="24"/>
    </w:rPr>
  </w:style>
  <w:style w:type="paragraph" w:styleId="TOC6">
    <w:name w:val="toc 6"/>
    <w:basedOn w:val="Normal"/>
    <w:next w:val="Normal"/>
    <w:semiHidden/>
    <w:pPr>
      <w:ind w:left="1200"/>
    </w:pPr>
    <w:rPr>
      <w:szCs w:val="24"/>
    </w:rPr>
  </w:style>
  <w:style w:type="paragraph" w:styleId="TOC7">
    <w:name w:val="toc 7"/>
    <w:basedOn w:val="Normal"/>
    <w:next w:val="Normal"/>
    <w:semiHidden/>
    <w:pPr>
      <w:ind w:left="1440"/>
    </w:pPr>
    <w:rPr>
      <w:szCs w:val="24"/>
    </w:rPr>
  </w:style>
  <w:style w:type="paragraph" w:styleId="TOC8">
    <w:name w:val="toc 8"/>
    <w:basedOn w:val="Normal"/>
    <w:next w:val="Normal"/>
    <w:semiHidden/>
    <w:pPr>
      <w:ind w:left="1680"/>
    </w:pPr>
    <w:rPr>
      <w:szCs w:val="24"/>
    </w:rPr>
  </w:style>
  <w:style w:type="paragraph" w:styleId="TOC9">
    <w:name w:val="toc 9"/>
    <w:basedOn w:val="Normal"/>
    <w:next w:val="Normal"/>
    <w:semiHidden/>
    <w:qFormat/>
    <w:pPr>
      <w:ind w:left="1920"/>
    </w:pPr>
    <w:rPr>
      <w:szCs w:val="24"/>
    </w:rPr>
  </w:style>
  <w:style w:type="paragraph" w:customStyle="1" w:styleId="BodyTextKeep">
    <w:name w:val="Body Text Keep"/>
    <w:basedOn w:val="BodyText"/>
    <w:pPr>
      <w:keepNext/>
      <w:spacing w:after="220" w:line="220" w:lineRule="atLeast"/>
      <w:ind w:left="1080"/>
      <w:jc w:val="left"/>
    </w:pPr>
    <w:rPr>
      <w:sz w:val="24"/>
    </w:rPr>
  </w:style>
  <w:style w:type="paragraph" w:customStyle="1" w:styleId="HelpInfo">
    <w:name w:val="Help Info"/>
    <w:basedOn w:val="Normal"/>
    <w:rPr>
      <w:i/>
      <w:color w:val="0000FF"/>
    </w:rPr>
  </w:style>
  <w:style w:type="paragraph" w:customStyle="1" w:styleId="ReturnAddress">
    <w:name w:val="Return Address"/>
    <w:basedOn w:val="Normal"/>
    <w:pPr>
      <w:keepLines/>
      <w:framePr w:w="2160" w:h="1200" w:wrap="notBeside" w:vAnchor="page" w:hAnchor="page" w:x="9241" w:y="673" w:anchorLock="1"/>
      <w:spacing w:line="220" w:lineRule="atLeast"/>
    </w:pPr>
    <w:rPr>
      <w:sz w:val="16"/>
    </w:rPr>
  </w:style>
  <w:style w:type="paragraph" w:customStyle="1" w:styleId="SampleText">
    <w:name w:val="Sample Text"/>
    <w:basedOn w:val="Normal"/>
    <w:rPr>
      <w:rFonts w:cs="Times New Roman"/>
      <w:bCs w:val="0"/>
      <w:color w:val="339966"/>
    </w:rPr>
  </w:style>
  <w:style w:type="character" w:customStyle="1" w:styleId="PlaceHolder">
    <w:name w:val="Place Holder"/>
    <w:rPr>
      <w:b/>
      <w:i/>
      <w:color w:val="0000FF"/>
    </w:rPr>
  </w:style>
  <w:style w:type="paragraph" w:customStyle="1" w:styleId="infoblue">
    <w:name w:val="infoblue"/>
    <w:basedOn w:val="Normal"/>
    <w:pPr>
      <w:spacing w:after="120" w:line="240" w:lineRule="atLeast"/>
      <w:ind w:left="720"/>
    </w:pPr>
    <w:rPr>
      <w:rFonts w:ascii="Times New Roman" w:eastAsia="Arial Unicode MS" w:hAnsi="Times New Roman" w:cs="Times New Roman"/>
      <w:bCs w:val="0"/>
      <w:i/>
      <w:iCs/>
      <w:color w:val="0000FF"/>
      <w:sz w:val="20"/>
    </w:rPr>
  </w:style>
  <w:style w:type="paragraph" w:customStyle="1" w:styleId="InfoBlue0">
    <w:name w:val="InfoBlue"/>
    <w:basedOn w:val="Normal"/>
    <w:next w:val="BodyText"/>
    <w:pPr>
      <w:widowControl w:val="0"/>
      <w:tabs>
        <w:tab w:val="left" w:pos="540"/>
        <w:tab w:val="left" w:pos="1260"/>
      </w:tabs>
      <w:spacing w:after="120" w:line="240" w:lineRule="atLeast"/>
    </w:pPr>
    <w:rPr>
      <w:rFonts w:cs="Times New Roman"/>
      <w:bCs w:val="0"/>
      <w:i/>
      <w:color w:val="0000FF"/>
    </w:rPr>
  </w:style>
  <w:style w:type="character" w:customStyle="1" w:styleId="SubtleEmphasis1">
    <w:name w:val="Subtle Emphasis1"/>
    <w:uiPriority w:val="19"/>
    <w:qFormat/>
    <w:rPr>
      <w:i/>
      <w:iCs/>
      <w:color w:val="404040"/>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file:///D:\JATAYU\Jatayu%20-%20format.docx" TargetMode="External"/><Relationship Id="rId18" Type="http://schemas.openxmlformats.org/officeDocument/2006/relationships/hyperlink" Target="file:///D:\JATAYU\Jatayu%20-%20format.docx" TargetMode="External"/><Relationship Id="rId26" Type="http://schemas.openxmlformats.org/officeDocument/2006/relationships/hyperlink" Target="file:///D:\JATAYU\Jatayu%20-%20format.docx" TargetMode="External"/><Relationship Id="rId39" Type="http://schemas.openxmlformats.org/officeDocument/2006/relationships/image" Target="media/image4.png"/><Relationship Id="rId21" Type="http://schemas.openxmlformats.org/officeDocument/2006/relationships/hyperlink" Target="file:///D:\JATAYU\Jatayu%20-%20format.docx" TargetMode="External"/><Relationship Id="rId34" Type="http://schemas.openxmlformats.org/officeDocument/2006/relationships/footer" Target="footer2.xml"/><Relationship Id="rId42" Type="http://schemas.openxmlformats.org/officeDocument/2006/relationships/image" Target="media/image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D:\JATAYU\Jatayu%20-%20format.docx" TargetMode="External"/><Relationship Id="rId29" Type="http://schemas.openxmlformats.org/officeDocument/2006/relationships/hyperlink" Target="file:///D:\JATAYU\Jatayu%20-%20format.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JATAYU\Jatayu%20-%20format.docx" TargetMode="External"/><Relationship Id="rId24" Type="http://schemas.openxmlformats.org/officeDocument/2006/relationships/hyperlink" Target="file:///D:\JATAYU\Jatayu%20-%20format.docx" TargetMode="External"/><Relationship Id="rId32" Type="http://schemas.openxmlformats.org/officeDocument/2006/relationships/hyperlink" Target="file:///D:\JATAYU\Jatayu%20-%20format.docx" TargetMode="External"/><Relationship Id="rId37" Type="http://schemas.openxmlformats.org/officeDocument/2006/relationships/hyperlink" Target="https://en.wikipedia.org/wiki/Deep_neural_network" TargetMode="External"/><Relationship Id="rId40" Type="http://schemas.openxmlformats.org/officeDocument/2006/relationships/image" Target="media/image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JATAYU\Jatayu%20-%20format.docx" TargetMode="External"/><Relationship Id="rId23" Type="http://schemas.openxmlformats.org/officeDocument/2006/relationships/hyperlink" Target="file:///D:\JATAYU\Jatayu%20-%20format.docx" TargetMode="External"/><Relationship Id="rId28" Type="http://schemas.openxmlformats.org/officeDocument/2006/relationships/hyperlink" Target="file:///D:\JATAYU\Jatayu%20-%20format.docx"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file:///D:\JATAYU\Jatayu%20-%20format.docx" TargetMode="External"/><Relationship Id="rId31" Type="http://schemas.openxmlformats.org/officeDocument/2006/relationships/hyperlink" Target="file:///D:\JATAYU\Jatayu%20-%20format.docx" TargetMode="External"/><Relationship Id="rId44"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D:\JATAYU\Jatayu%20-%20format.docx" TargetMode="External"/><Relationship Id="rId22" Type="http://schemas.openxmlformats.org/officeDocument/2006/relationships/hyperlink" Target="file:///D:\JATAYU\Jatayu%20-%20format.docx" TargetMode="External"/><Relationship Id="rId27" Type="http://schemas.openxmlformats.org/officeDocument/2006/relationships/hyperlink" Target="file:///D:\JATAYU\Jatayu%20-%20format.docx" TargetMode="External"/><Relationship Id="rId30" Type="http://schemas.openxmlformats.org/officeDocument/2006/relationships/hyperlink" Target="file:///D:\JATAYU\Jatayu%20-%20format.docx" TargetMode="External"/><Relationship Id="rId35" Type="http://schemas.openxmlformats.org/officeDocument/2006/relationships/image" Target="media/image2.jpeg"/><Relationship Id="rId43" Type="http://schemas.openxmlformats.org/officeDocument/2006/relationships/image" Target="media/image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D:\JATAYU\Jatayu%20-%20format.docx" TargetMode="External"/><Relationship Id="rId17" Type="http://schemas.openxmlformats.org/officeDocument/2006/relationships/hyperlink" Target="file:///D:\JATAYU\Jatayu%20-%20format.docx" TargetMode="External"/><Relationship Id="rId25" Type="http://schemas.openxmlformats.org/officeDocument/2006/relationships/hyperlink" Target="file:///D:\JATAYU\Jatayu%20-%20format.docx" TargetMode="External"/><Relationship Id="rId33" Type="http://schemas.openxmlformats.org/officeDocument/2006/relationships/header" Target="header2.xml"/><Relationship Id="rId38" Type="http://schemas.openxmlformats.org/officeDocument/2006/relationships/hyperlink" Target="https://www.hindawi.com/journals/complexity/2020/6622927/" TargetMode="External"/><Relationship Id="rId46" Type="http://schemas.openxmlformats.org/officeDocument/2006/relationships/theme" Target="theme/theme1.xml"/><Relationship Id="rId20" Type="http://schemas.openxmlformats.org/officeDocument/2006/relationships/hyperlink" Target="file:///D:\JATAYU\Jatayu%20-%20format.docx" TargetMode="External"/><Relationship Id="rId41" Type="http://schemas.openxmlformats.org/officeDocument/2006/relationships/image" Target="https://www.researchgate.net/profile/Min-Seok-Pang/publication/247887346/figure/fig6/AS:298404644179971@1448156619193/Use-Case-Diagram-for-Goal-2-from-SK-Telecoms-Web-Site.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AIM\Process%20Definition\Process-Engineering\Analysis%20and%20Design\WIP\Architecture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2A5F3F2-8D8A-4B3C-83E4-D062008128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ArchitectureDocumentTemplate.dot</Template>
  <TotalTime>12</TotalTime>
  <Pages>12</Pages>
  <Words>2022</Words>
  <Characters>11531</Characters>
  <Application>Microsoft Office Word</Application>
  <DocSecurity>0</DocSecurity>
  <Lines>96</Lines>
  <Paragraphs>27</Paragraphs>
  <ScaleCrop>false</ScaleCrop>
  <Company>Virtusa Corp.</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creator>Virtusa SEPG</dc:creator>
  <cp:keywords>GIPTemplate</cp:keywords>
  <cp:lastModifiedBy>SANTHOSH R</cp:lastModifiedBy>
  <cp:revision>24</cp:revision>
  <cp:lastPrinted>2013-09-05T20:49:00Z</cp:lastPrinted>
  <dcterms:created xsi:type="dcterms:W3CDTF">2022-03-21T14:51:00Z</dcterms:created>
  <dcterms:modified xsi:type="dcterms:W3CDTF">2022-03-30T17:52:00Z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Type">
    <vt:lpwstr>Template</vt:lpwstr>
  </property>
  <property fmtid="{D5CDD505-2E9C-101B-9397-08002B2CF9AE}" pid="3" name="BizDev Format">
    <vt:lpwstr>0</vt:lpwstr>
  </property>
  <property fmtid="{D5CDD505-2E9C-101B-9397-08002B2CF9AE}" pid="4" name="display_urn:schemas-microsoft-com:office:office#Editor">
    <vt:lpwstr>Jayakrishna Bomma</vt:lpwstr>
  </property>
  <property fmtid="{D5CDD505-2E9C-101B-9397-08002B2CF9AE}" pid="5" name="display_urn:schemas-microsoft-com:office:office#Author">
    <vt:lpwstr>Jayakrishna Bomma</vt:lpwstr>
  </property>
  <property fmtid="{D5CDD505-2E9C-101B-9397-08002B2CF9AE}" pid="6" name="SFDC ID">
    <vt:lpwstr/>
  </property>
  <property fmtid="{D5CDD505-2E9C-101B-9397-08002B2CF9AE}" pid="7" name="_ip_UnifiedCompliancePolicyProperties">
    <vt:lpwstr>{"__type":"ComplianceItemProperties:#Microsoft.Office.CompliancePolicy.ComplianceData","LastPolicyEvaluatedTimeUtc":"2018-12-31T15:39:16.1327018Z","Rules":{"7649aef7-4d79-4eb2-a613-fe3e220c95f7":{"Actions":{"SPAccessTimeControl":{"ActionName":"SPAccessTim</vt:lpwstr>
  </property>
  <property fmtid="{D5CDD505-2E9C-101B-9397-08002B2CF9AE}" pid="8" name="_ip_UnifiedCompliancePolicyUIAction">
    <vt:lpwstr>4</vt:lpwstr>
  </property>
  <property fmtid="{D5CDD505-2E9C-101B-9397-08002B2CF9AE}" pid="9" name="Aug'18_Presales Weekly Report">
    <vt:lpwstr/>
  </property>
  <property fmtid="{D5CDD505-2E9C-101B-9397-08002B2CF9AE}" pid="10" name="KSOProductBuildVer">
    <vt:lpwstr>1033-11.2.0.10463</vt:lpwstr>
  </property>
  <property fmtid="{D5CDD505-2E9C-101B-9397-08002B2CF9AE}" pid="11" name="ICV">
    <vt:lpwstr>C9D1375054DB418AB73590263124EEC6</vt:lpwstr>
  </property>
</Properties>
</file>