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E57" w:rsidRPr="00916E57" w:rsidRDefault="00916E57" w:rsidP="00916E57">
      <w:pPr>
        <w:rPr>
          <w:rFonts w:ascii="Times New Roman" w:hAnsi="Times New Roman" w:cs="Times New Roman"/>
          <w:b/>
          <w:bCs/>
          <w:sz w:val="36"/>
          <w:szCs w:val="36"/>
        </w:rPr>
      </w:pPr>
      <w:r w:rsidRPr="00916E57">
        <w:rPr>
          <w:rFonts w:ascii="Times New Roman" w:hAnsi="Times New Roman" w:cs="Times New Roman"/>
          <w:sz w:val="36"/>
          <w:szCs w:val="36"/>
        </w:rPr>
        <w:t xml:space="preserve"> </w:t>
      </w:r>
      <w:r w:rsidRPr="00916E57">
        <w:rPr>
          <w:rFonts w:ascii="Times New Roman" w:hAnsi="Times New Roman" w:cs="Times New Roman"/>
          <w:b/>
          <w:bCs/>
          <w:sz w:val="36"/>
          <w:szCs w:val="36"/>
        </w:rPr>
        <w:t>Project Title: Smart Water System</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b/>
          <w:bCs/>
          <w:sz w:val="36"/>
          <w:szCs w:val="36"/>
        </w:rPr>
        <w:t xml:space="preserve"> Project Overview</w:t>
      </w:r>
      <w:r w:rsidRPr="00916E57">
        <w:rPr>
          <w:rFonts w:ascii="Times New Roman" w:hAnsi="Times New Roman" w:cs="Times New Roman"/>
          <w:sz w:val="36"/>
          <w:szCs w:val="36"/>
        </w:rPr>
        <w:t>:</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The Smart Water System project aims to design and implement an intelligent water management system that utilizes advanced technology and sensors to monitor and optimize water usage in residential and commercial settings. This document outlines the project's goals, design principles, and key components.</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b/>
          <w:bCs/>
          <w:sz w:val="36"/>
          <w:szCs w:val="36"/>
        </w:rPr>
      </w:pPr>
      <w:r w:rsidRPr="00916E57">
        <w:rPr>
          <w:rFonts w:ascii="Times New Roman" w:hAnsi="Times New Roman" w:cs="Times New Roman"/>
          <w:b/>
          <w:bCs/>
          <w:sz w:val="36"/>
          <w:szCs w:val="36"/>
        </w:rPr>
        <w:t xml:space="preserve"> Project Goals:</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1. Efficient Water Usage: Create a system that optimizes water consumption by monitoring usage patterns and identifying opportunities for conservation.</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2. Leak Detection: Implement sensors to detect water leaks and anomalies in the water distribution system, reducing water waste and property damage.</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3. User-Friendly Interface: Develop a user-friendly mobile or web application that allows users to monitor and control their water usage in real-time.</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lastRenderedPageBreak/>
        <w:t>4. Data Analytics: Gather and analyze water usage data to provide insights into consumption patterns and suggest ways to reduce water waste.</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xml:space="preserve"> </w:t>
      </w:r>
      <w:r w:rsidRPr="00916E57">
        <w:rPr>
          <w:rFonts w:ascii="Times New Roman" w:hAnsi="Times New Roman" w:cs="Times New Roman"/>
          <w:b/>
          <w:bCs/>
          <w:sz w:val="36"/>
          <w:szCs w:val="36"/>
        </w:rPr>
        <w:t>Design Thinking Process</w:t>
      </w:r>
      <w:r w:rsidRPr="00916E57">
        <w:rPr>
          <w:rFonts w:ascii="Times New Roman" w:hAnsi="Times New Roman" w:cs="Times New Roman"/>
          <w:sz w:val="36"/>
          <w:szCs w:val="36"/>
        </w:rPr>
        <w:t>:</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xml:space="preserve"> Empathize</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Understand the water usage needs and concerns of residential and commercial users.</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Identify common challenges related to water management and conservation.</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Consider the perspectives of property owners, utility companies, and environmental advocates.</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xml:space="preserve"> Define</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Clearly define the project scope, objectives, and success criteria.</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Identify key features and functionalities that address user needs and water management challenges.</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xml:space="preserve"> Ideate</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Brainstorm innovative solutions and features, considering sensor integration, data analytics, and user interface design.</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Explore options for connectivity, including Wi-Fi or cellular connectivity for remote monitoring.</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xml:space="preserve"> Prototype</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Create a hardware prototype of the water management system, incorporating sensors, data collection components, and actuators.</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Develop a software prototype for the user interface and data analytics.</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xml:space="preserve"> Test</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Evaluate the hardware and software prototypes in a controlled environment.</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Collect feedback from potential users and stakeholders.</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Identify areas for improvement and refinement.</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xml:space="preserve"> Implement</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lastRenderedPageBreak/>
        <w:t>- Assemble the final hardware system, ensuring compatibility, reliability, and safety.</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Develop production-ready firmware and software.</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Conduct thorough testing to validate the system's performance.</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xml:space="preserve"> Monitor and Iterate</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xml:space="preserve">- Deploy the smart water management system in real-world </w:t>
      </w:r>
      <w:bookmarkStart w:id="0" w:name="_GoBack"/>
      <w:r w:rsidRPr="00916E57">
        <w:rPr>
          <w:rFonts w:ascii="Times New Roman" w:hAnsi="Times New Roman" w:cs="Times New Roman"/>
          <w:sz w:val="36"/>
          <w:szCs w:val="36"/>
        </w:rPr>
        <w:t>residential and commercial settings.</w:t>
      </w:r>
      <w:bookmarkEnd w:id="0"/>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Continuously monitor the system's performance and collect water usage data.</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Use data analytics to refine and optimize system features and water conservation recommendations.</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b/>
          <w:bCs/>
          <w:sz w:val="36"/>
          <w:szCs w:val="36"/>
        </w:rPr>
      </w:pPr>
      <w:r w:rsidRPr="00916E57">
        <w:rPr>
          <w:rFonts w:ascii="Times New Roman" w:hAnsi="Times New Roman" w:cs="Times New Roman"/>
          <w:b/>
          <w:bCs/>
          <w:sz w:val="36"/>
          <w:szCs w:val="36"/>
        </w:rPr>
        <w:t xml:space="preserve"> Key Components:</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The following components are integral to the Smart Water System project:</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Water Usage Sensors: Flow sensors, pressure sensors, and leak detectors.</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Actuators: Water shut-off valves or control mechanisms.</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lastRenderedPageBreak/>
        <w:t>- User Interface: A user-friendly mobile or web application for monitoring and controlling water usage.</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Data Logging and Analytics: Systems for recording and analyzing water usage data.</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Connectivity: Wi-Fi or cellular connectivity for remote monitoring and control.</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b/>
          <w:bCs/>
          <w:sz w:val="36"/>
          <w:szCs w:val="36"/>
        </w:rPr>
      </w:pPr>
      <w:r w:rsidRPr="00916E57">
        <w:rPr>
          <w:rFonts w:ascii="Times New Roman" w:hAnsi="Times New Roman" w:cs="Times New Roman"/>
          <w:b/>
          <w:bCs/>
          <w:sz w:val="36"/>
          <w:szCs w:val="36"/>
        </w:rPr>
        <w:t xml:space="preserve"> Project Timeline:</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Planning and Research</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Prototype Development</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Testing and Refinement</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Deployment</w:t>
      </w:r>
    </w:p>
    <w:p w:rsidR="00916E57" w:rsidRPr="00916E57" w:rsidRDefault="00916E57" w:rsidP="00916E57">
      <w:pPr>
        <w:rPr>
          <w:rFonts w:ascii="Times New Roman" w:hAnsi="Times New Roman" w:cs="Times New Roman"/>
          <w:sz w:val="36"/>
          <w:szCs w:val="36"/>
        </w:rPr>
      </w:pPr>
      <w:r w:rsidRPr="00916E57">
        <w:rPr>
          <w:rFonts w:ascii="Times New Roman" w:hAnsi="Times New Roman" w:cs="Times New Roman"/>
          <w:sz w:val="36"/>
          <w:szCs w:val="36"/>
        </w:rPr>
        <w:t>- Monitoring and Optimization: Ongoing</w:t>
      </w:r>
    </w:p>
    <w:p w:rsidR="00916E57" w:rsidRPr="00916E57" w:rsidRDefault="00916E57" w:rsidP="00916E57">
      <w:pPr>
        <w:rPr>
          <w:rFonts w:ascii="Times New Roman" w:hAnsi="Times New Roman" w:cs="Times New Roman"/>
          <w:sz w:val="36"/>
          <w:szCs w:val="36"/>
        </w:rPr>
      </w:pPr>
    </w:p>
    <w:p w:rsidR="00916E57" w:rsidRPr="00916E57" w:rsidRDefault="00916E57" w:rsidP="00916E57">
      <w:pPr>
        <w:rPr>
          <w:rFonts w:ascii="Times New Roman" w:hAnsi="Times New Roman" w:cs="Times New Roman"/>
          <w:b/>
          <w:bCs/>
          <w:sz w:val="36"/>
          <w:szCs w:val="36"/>
        </w:rPr>
      </w:pPr>
      <w:r w:rsidRPr="00916E57">
        <w:rPr>
          <w:rFonts w:ascii="Times New Roman" w:hAnsi="Times New Roman" w:cs="Times New Roman"/>
          <w:b/>
          <w:bCs/>
          <w:sz w:val="36"/>
          <w:szCs w:val="36"/>
        </w:rPr>
        <w:t xml:space="preserve"> Conclusion:</w:t>
      </w:r>
    </w:p>
    <w:p w:rsidR="00916E57" w:rsidRPr="00916E57" w:rsidRDefault="00916E57" w:rsidP="00916E57">
      <w:pPr>
        <w:rPr>
          <w:rFonts w:ascii="Times New Roman" w:hAnsi="Times New Roman" w:cs="Times New Roman"/>
          <w:sz w:val="36"/>
          <w:szCs w:val="36"/>
        </w:rPr>
      </w:pPr>
    </w:p>
    <w:p w:rsidR="00336749" w:rsidRDefault="00916E57" w:rsidP="00916E57">
      <w:r w:rsidRPr="00916E57">
        <w:rPr>
          <w:rFonts w:ascii="Times New Roman" w:hAnsi="Times New Roman" w:cs="Times New Roman"/>
          <w:sz w:val="36"/>
          <w:szCs w:val="36"/>
        </w:rPr>
        <w:t>The Smart Water System project aims to transform water management, enabling users to conserve water efficiently while reducing costs and environmental impact. By following the design thinking process and implementing innovative solutions, we strive to create a sustainable model for smart water management in both residential and commercial settin</w:t>
      </w:r>
      <w:r>
        <w:t>gs.</w:t>
      </w:r>
    </w:p>
    <w:sectPr w:rsidR="0033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57"/>
    <w:rsid w:val="00336749"/>
    <w:rsid w:val="00916E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BC02"/>
  <w15:chartTrackingRefBased/>
  <w15:docId w15:val="{2F7054FF-B387-4A9E-B89C-1CB5FBAE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 1</dc:creator>
  <cp:keywords/>
  <dc:description/>
  <cp:lastModifiedBy>mode 1</cp:lastModifiedBy>
  <cp:revision>1</cp:revision>
  <dcterms:created xsi:type="dcterms:W3CDTF">2023-10-04T16:39:00Z</dcterms:created>
  <dcterms:modified xsi:type="dcterms:W3CDTF">2023-10-04T16:46:00Z</dcterms:modified>
</cp:coreProperties>
</file>