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002" w:rsidRDefault="00AD3D51" w:rsidP="00AD3D51">
      <w:pPr>
        <w:jc w:val="center"/>
        <w:rPr>
          <w:sz w:val="36"/>
          <w:szCs w:val="36"/>
        </w:rPr>
      </w:pPr>
      <w:r>
        <w:rPr>
          <w:sz w:val="36"/>
          <w:szCs w:val="36"/>
        </w:rPr>
        <w:t>Readme</w:t>
      </w:r>
      <w:r w:rsidRPr="00AD3D51">
        <w:rPr>
          <w:sz w:val="36"/>
          <w:szCs w:val="36"/>
        </w:rPr>
        <w:t xml:space="preserve"> for</w:t>
      </w:r>
      <w:r>
        <w:rPr>
          <w:sz w:val="36"/>
          <w:szCs w:val="36"/>
        </w:rPr>
        <w:t xml:space="preserve"> </w:t>
      </w:r>
      <w:r w:rsidRPr="00AD3D51">
        <w:rPr>
          <w:sz w:val="36"/>
          <w:szCs w:val="36"/>
        </w:rPr>
        <w:t>CZTI</w:t>
      </w:r>
    </w:p>
    <w:p w:rsidR="00AD3D51" w:rsidRDefault="00AD3D51" w:rsidP="00AD3D51">
      <w:pPr>
        <w:jc w:val="center"/>
        <w:rPr>
          <w:sz w:val="36"/>
          <w:szCs w:val="36"/>
        </w:rPr>
      </w:pPr>
    </w:p>
    <w:p w:rsidR="00AD3D51" w:rsidRDefault="00AD3D51" w:rsidP="00AD3D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Import packages</w:t>
      </w:r>
      <w:r w:rsidR="00251E36">
        <w:rPr>
          <w:sz w:val="24"/>
          <w:szCs w:val="24"/>
        </w:rPr>
        <w:t xml:space="preserve"> like astropy,numpy,matplotlib</w:t>
      </w:r>
      <w:bookmarkStart w:id="0" w:name="_GoBack"/>
      <w:bookmarkEnd w:id="0"/>
    </w:p>
    <w:p w:rsidR="00AD3D51" w:rsidRDefault="00AD3D51" w:rsidP="00AD3D51">
      <w:pPr>
        <w:pStyle w:val="ListParagraph"/>
        <w:jc w:val="both"/>
        <w:rPr>
          <w:sz w:val="24"/>
          <w:szCs w:val="24"/>
        </w:rPr>
      </w:pPr>
    </w:p>
    <w:p w:rsidR="00AD3D51" w:rsidRPr="00AD3D51" w:rsidRDefault="00AD3D51" w:rsidP="00AD3D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Load event file with </w:t>
      </w:r>
      <w:proofErr w:type="spellStart"/>
      <w:r>
        <w:rPr>
          <w:sz w:val="24"/>
          <w:szCs w:val="24"/>
        </w:rPr>
        <w:t>Astropy</w:t>
      </w:r>
      <w:proofErr w:type="spellEnd"/>
    </w:p>
    <w:p w:rsidR="00AD3D51" w:rsidRPr="00AD3D51" w:rsidRDefault="00AD3D51" w:rsidP="00AD3D51">
      <w:pPr>
        <w:pStyle w:val="ListParagraph"/>
        <w:jc w:val="both"/>
        <w:rPr>
          <w:sz w:val="24"/>
          <w:szCs w:val="24"/>
        </w:rPr>
      </w:pPr>
    </w:p>
    <w:p w:rsidR="00AD3D51" w:rsidRDefault="00AD3D51" w:rsidP="00AD3D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Combine data from all quadrants</w:t>
      </w:r>
    </w:p>
    <w:p w:rsidR="00AD3D51" w:rsidRDefault="00AD3D51" w:rsidP="00AD3D51">
      <w:pPr>
        <w:pStyle w:val="ListParagraph"/>
        <w:jc w:val="both"/>
        <w:rPr>
          <w:sz w:val="24"/>
          <w:szCs w:val="24"/>
        </w:rPr>
      </w:pPr>
    </w:p>
    <w:p w:rsidR="00AD3D51" w:rsidRPr="00AD3D51" w:rsidRDefault="00AD3D51" w:rsidP="00AD3D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Histogram and plot light curves</w:t>
      </w:r>
    </w:p>
    <w:p w:rsidR="00AD3D51" w:rsidRDefault="00AD3D51" w:rsidP="00AD3D51">
      <w:pPr>
        <w:pStyle w:val="ListParagraph"/>
        <w:jc w:val="both"/>
        <w:rPr>
          <w:sz w:val="24"/>
          <w:szCs w:val="24"/>
        </w:rPr>
      </w:pPr>
    </w:p>
    <w:p w:rsidR="00AD3D51" w:rsidRPr="00AD3D51" w:rsidRDefault="00AD3D51" w:rsidP="00AD3D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Search for GRB in Data</w:t>
      </w:r>
    </w:p>
    <w:sectPr w:rsidR="00AD3D51" w:rsidRPr="00AD3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08B2"/>
    <w:multiLevelType w:val="hybridMultilevel"/>
    <w:tmpl w:val="AD7C0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51"/>
    <w:rsid w:val="001004F7"/>
    <w:rsid w:val="001D56C2"/>
    <w:rsid w:val="00251E36"/>
    <w:rsid w:val="00AD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9ACB"/>
  <w15:chartTrackingRefBased/>
  <w15:docId w15:val="{51F3CAFC-3F48-4F14-8D75-9915F3B3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2018-11-23T14:55:00Z</dcterms:created>
  <dcterms:modified xsi:type="dcterms:W3CDTF">2018-11-23T16:30:00Z</dcterms:modified>
</cp:coreProperties>
</file>