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40" w:lineRule="auto"/>
      </w:pPr>
      <w:r>
        <w:rPr>
          <w:rFonts w:ascii="TH Sarabun New" w:hAnsi="TH Sarabun New" w:cs="TH Sarabun New" w:eastAsia="TH Sarabun New"/>
          <w:b/>
          <w:color w:val="143A74"/>
          <w:sz w:val="40"/>
          <w:szCs w:val="40"/>
          <w:bCs/>
          <w:lang w:bidi="th-TH"/>
        </w:rPr>
        <w:t>CareSignal – Idea Validation</w:t>
      </w:r>
    </w:p>
    <w:p>
      <w:pPr>
        <w:keepNext/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color w:val="4F5F78"/>
          <w:sz w:val="27"/>
          <w:szCs w:val="27"/>
          <w:lang w:bidi="th-TH"/>
        </w:rPr>
        <w:t>OIC InsurTech Award 2026 · ประเภท​บุคคล​ทั่วไป · เก็บ​ข้อมูล​วันที่ 15–16 กันยายน 2569</w:t>
      </w:r>
    </w:p>
    <w:p>
      <w:pPr>
        <w:spacing w:after="60"/>
        <w:pBdr>
          <w:bottom w:val="single" w:sz="12" w:space="1" w:color="1D4E9A"/>
        </w:pBdr>
      </w:pPr>
      <w:r>
        <w:rPr>
          <w:rFonts w:ascii="TH Sarabun New" w:hAnsi="TH Sarabun New" w:cs="TH Sarabun New" w:eastAsia="TH Sarabun New"/>
          <w:b w:val="0"/>
          <w:sz w:val="8"/>
          <w:szCs w:val="8"/>
          <w:lang w:bidi="th-TH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AF3"/>
          <w:left w:val="single" w:sz="6" w:space="0" w:color="C9DAF3"/>
          <w:bottom w:val="single" w:sz="6" w:space="0" w:color="C9DAF3"/>
          <w:right w:val="single" w:sz="6" w:space="0" w:color="C9DAF3"/>
          <w:insideH w:val="single" w:sz="6" w:space="0" w:color="C9DAF3"/>
          <w:insideV w:val="single" w:sz="6" w:space="0" w:color="C9DAF3"/>
        </w:tblBorders>
      </w:tblPr>
      <w:tblGrid>
        <w:gridCol w:w="9866"/>
      </w:tblGrid>
      <w:tr>
        <w:tc>
          <w:tcPr>
            <w:tcW w:type="dxa" w:w="9638"/>
            <w:shd w:val="clear" w:color="auto" w:fill="EAF3FC"/>
          </w:tcPr>
          <w:p>
            <w:pPr>
              <w:spacing w:after="20"/>
            </w:pPr>
            <w:r>
              <w:rPr>
                <w:rFonts w:ascii="TH Sarabun New" w:hAnsi="TH Sarabun New" w:cs="TH Sarabun New" w:eastAsia="TH Sarabun New"/>
                <w:b/>
                <w:color w:val="143A74"/>
                <w:sz w:val="28"/>
                <w:szCs w:val="28"/>
                <w:bCs/>
                <w:lang w:bidi="th-TH"/>
              </w:rPr>
              <w:t>สิ่ง​ที่​นำ​ไป​ทดสอบ</w:t>
            </w:r>
          </w:p>
          <w:p>
            <w:pPr>
              <w:spacing w:after="2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6"/>
                <w:szCs w:val="26"/>
                <w:lang w:bidi="th-TH"/>
              </w:rPr>
              <w:t>ประเมิน​และ​เฝ้า​ระวัง​ความเสี่ยง​หกล้ม​เบื้องต้น​จาก​ที่​บ้าน ด้วย​แบบทดสอบ​สั้น ๆ หน้า​กล้อง​มือ​ถือเป็น​รอบ เทียบ​กับ​ผล​ครั้งก่อน​ของ​ตัวเอง แล้ว​ส่ง​ข้อมูล​ให้​ครอบครัว​ดำเนินการ​ต่อ​ได้​เร็ว​ขึ้น — ไม่​วินิจฉัยโรค ไม่​แทน​การ​ตรวจ​ที่​โรงพยาบาล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1. กลุ่มเป้าหมาย​และ​ผู้ให้ข้อมูล · รวม 5 คน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 xml:space="preserve">ผู้สูงอายุ 60 ปี​ขึ้นไป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>3 คน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 (​แม่บ้าน​ที่​ยัง​ทำงาน​) · สัมภาษณ์​ตัวต่อตัว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 xml:space="preserve">ลูกหลาน​ผู้ดูแล (Family Caregiver)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>2 คน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 (​ครู​ที่​มี​บิดา​มารดา​อายุ 75–76 ปี​) · แบบสอบถาม​ตอบ​เอง 1 คน · สัมภาษณ์​ตัวต่อตัว 1 คน</w:t>
      </w: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2. ปัญหา​ที่ CareSignal กำลัง​แก้ พบ​จริง​หรือไม่ — พบ​จริง​ใน​ทั้งสอง​กลุ่ม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 xml:space="preserve">ผู้สูงอายุ: 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>บางราย​เคย​หกล้ม​มากกว่า​ปี​ละ​ครั้ง บางราย​ประมาณ 3–4 ครั้ง​ต่อ​ปี · กังวล​เรื่อง​การ​หกล้ม การ​เจ็บป่วย และ​การล้ม​จน​กลายเป็น​ผู้ป่วย​ติด​เตียง · อย่าง​น้อย 1 ใน 3 คน​ไม่​เคย​ตรวจ​สุขภาพ​ประจำปี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 xml:space="preserve">ครอบครัว​: 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2 จาก 2 ครอบครัว ผู้สูงอายุเคยหกล้มในปีที่ผ่านมา (​ราย​หนึ่ง​ประมาณ 3 ครั้ง​) แต่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>2 จาก 2 ไม่​เคย​ได้รับ​การประเมิน​การทรงตัว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 · ราย​หนึ่ง​กังวล​มาก อี​กราย​มี​ภาระ​ทั้ง​เวลา​และ​ค่ารักษา</w:t>
      </w: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3. Solution ช่วย​แก้ปัญหา​ได้​หรือไม่ — เห็น​ประโยชน์ แต่​ต้อง​สื่อสาร​ให้​ชัด​ขึ้น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ทั้งสอง​กลุ่ม​เห็น​ประโยชน์​ของ​การ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>ประเมิน​จาก​ที่​บ้าน รู้​ผล​ทันที และ​ติดตาม​การเปลี่ยนแปลง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 · ถ้า​ความเสี่ยง​เพิ่มขึ้น ผู้ดูแล​จะ​พา​ไป​พบ​แพทย์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ผู้ดูแล 1 คน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>"​ยัง​ไม่​แน่ใจ​"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 xml:space="preserve"> ว่า​ช่วย​ลด​ความเสี่ยง​ได้ · ทั้ง 2 คน​เข้าใจ​คลาดเคลื่อน​ว่า​เป็นระบบ​แจ้ง​เตือน​หรือ​ตรวจ​สุขภาพ​ทั่วไป</w:t>
      </w: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4. Feature ที่​ผู้ใช้​ให้ความสำคัญ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8BD"/>
          <w:left w:val="single" w:sz="6" w:space="0" w:color="9AA8BD"/>
          <w:bottom w:val="single" w:sz="6" w:space="0" w:color="9AA8BD"/>
          <w:right w:val="single" w:sz="6" w:space="0" w:color="9AA8BD"/>
          <w:insideH w:val="single" w:sz="6" w:space="0" w:color="9AA8BD"/>
          <w:insideV w:val="single" w:sz="6" w:space="0" w:color="9AA8BD"/>
        </w:tblBorders>
      </w:tblPr>
      <w:tblGrid>
        <w:gridCol w:w="3289"/>
        <w:gridCol w:w="3289"/>
        <w:gridCol w:w="3289"/>
      </w:tblGrid>
      <w:tr>
        <w:tc>
          <w:tcPr>
            <w:tcW w:type="dxa" w:w="907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อันดับ</w:t>
            </w:r>
          </w:p>
        </w:tc>
        <w:tc>
          <w:tcPr>
            <w:tcW w:type="dxa" w:w="6463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ลูกหลาน​ผู้ดูแล 2 คน · อันดับ 1 = 3 คะแนน · 2 = 2 · 3 = 1</w:t>
            </w:r>
          </w:p>
        </w:tc>
        <w:tc>
          <w:tcPr>
            <w:tcW w:type="dxa" w:w="2494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ผล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1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ทราบ​ระดับ​ความเสี่ยง​ต่อ​การ​หกล้ม​ได้​ทันที พร้อม​เหตุผล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5 คะแนน · เลือก 2/2 คน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2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ประเมิน​ความเสี่ยง​ด้าน​การเคลื่อนไหว​และ​การ​หกล้ม​จาก​ที่​บ้าน​ผ่าน​กล้อง​มือถือ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4 คะแนน · เลือก 2/2 คน</w:t>
            </w:r>
          </w:p>
        </w:tc>
      </w:tr>
      <w:tr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3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ดู​ผล​ย้อนหลัง​และ​แนวโน้ม​ว่า​ความเสี่ยง​ดีขึ้น​หรือ​แย่​ลง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3 คะแนน · เลือก 2/2 คน</w:t>
            </w:r>
          </w:p>
        </w:tc>
      </w:tr>
    </w:tbl>
    <w:p>
      <w:pPr>
        <w:spacing w:before="0" w:after="0" w:line="240" w:lineRule="auto"/>
      </w:pP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 xml:space="preserve">ผู้สูงอายุ 3 คน ให้ความสำคัญ​กับ​: 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>ต้องการ​ให้​แจ้ง​ลูกหลาน​เมื่อ​พบ​ความเสี่ยง​หรือ​เกิดเหตุ · ประเมิน​ได้​จาก​ที่​บ้าน · รู้​ผล​ทันที​ว่า​เสี่ยง​ระดับ​ไหน</w:t>
      </w:r>
    </w:p>
    <w:p>
      <w:pPr>
        <w:spacing w:after="0" w:line="240" w:lineRule="auto"/>
        <w:ind w:left="170"/>
      </w:pPr>
      <w:r>
        <w:rPr>
          <w:rFonts w:ascii="TH Sarabun New" w:hAnsi="TH Sarabun New" w:cs="TH Sarabun New" w:eastAsia="TH Sarabun New"/>
          <w:b/>
          <w:color w:val="143A74"/>
          <w:sz w:val="26"/>
          <w:szCs w:val="26"/>
          <w:bCs/>
          <w:lang w:bidi="th-TH"/>
        </w:rPr>
        <w:t xml:space="preserve">•  </w:t>
      </w:r>
      <w:r>
        <w:rPr>
          <w:rFonts w:ascii="TH Sarabun New" w:hAnsi="TH Sarabun New" w:cs="TH Sarabun New" w:eastAsia="TH Sarabun New"/>
          <w:b/>
          <w:sz w:val="26"/>
          <w:szCs w:val="26"/>
          <w:bCs/>
          <w:lang w:bidi="th-TH"/>
        </w:rPr>
        <w:t xml:space="preserve">ข้อสังเกต​: </w:t>
      </w:r>
      <w:r>
        <w:rPr>
          <w:rFonts w:ascii="TH Sarabun New" w:hAnsi="TH Sarabun New" w:cs="TH Sarabun New" w:eastAsia="TH Sarabun New"/>
          <w:b w:val="0"/>
          <w:sz w:val="26"/>
          <w:szCs w:val="26"/>
          <w:lang w:bidi="th-TH"/>
        </w:rPr>
        <w:t>การแจ้งลูกหลานมาจากกลุ่มผู้สูงอายุ · เภสัชกร นัก​กายภาพ และ​เจ้าหน้าที่​โทร​กลับ ไม่​มี​ผู้ดูแล​เลือก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5C07B"/>
          <w:left w:val="single" w:sz="6" w:space="0" w:color="E5C07B"/>
          <w:bottom w:val="single" w:sz="6" w:space="0" w:color="E5C07B"/>
          <w:right w:val="single" w:sz="6" w:space="0" w:color="E5C07B"/>
          <w:insideH w:val="single" w:sz="6" w:space="0" w:color="E5C07B"/>
          <w:insideV w:val="single" w:sz="6" w:space="0" w:color="E5C07B"/>
        </w:tblBorders>
      </w:tblPr>
      <w:tblGrid>
        <w:gridCol w:w="9866"/>
      </w:tblGrid>
      <w:tr>
        <w:tc>
          <w:tcPr>
            <w:tcW w:type="dxa" w:w="9638"/>
            <w:shd w:val="clear" w:color="auto" w:fill="FFF7ED"/>
          </w:tcPr>
          <w:p>
            <w:pPr>
              <w:spacing w:after="20"/>
            </w:pPr>
            <w:r>
              <w:rPr>
                <w:rFonts w:ascii="TH Sarabun New" w:hAnsi="TH Sarabun New" w:cs="TH Sarabun New" w:eastAsia="TH Sarabun New"/>
                <w:b/>
                <w:color w:val="92400E"/>
                <w:sz w:val="28"/>
                <w:szCs w:val="28"/>
                <w:bCs/>
                <w:lang w:bidi="th-TH"/>
              </w:rPr>
              <w:t>Insight สำคัญ</w:t>
            </w:r>
          </w:p>
          <w:p>
            <w:pPr>
              <w:spacing w:after="2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6"/>
                <w:szCs w:val="26"/>
                <w:lang w:bidi="th-TH"/>
              </w:rPr>
              <w:t>ผู้สูงอายุหลายคนติดตั้งหรือใช้แอปเองไม่ได้ และ​ผู้ใช้​สนใจ​ว่า "​ถ้า​มี​ความเสี่ยง ใคร​จะ​รู้ และ​รู้​เร็ว​แค่​ไหน​" มากกว่า​ตัว​เทคโนโลยี — ลูกหลาน​จึง​ควร​เป็น​ผู้​ตั้งค่า​และ​รับ​ข้อมูล ส่วนผู้สูงอายุทำเพียงแบบทดสอบสั้น ๆ</w:t>
            </w:r>
          </w:p>
        </w:tc>
      </w:tr>
    </w:tbl>
    <w:p>
      <w:pPr>
        <w:spacing w:before="0" w:after="0" w:line="240" w:lineRule="auto"/>
      </w:pPr>
    </w:p>
    <w:p>
      <w:pPr>
        <w:keepNext/>
        <w:spacing w:before="80" w:after="20" w:line="240" w:lineRule="auto"/>
      </w:pPr>
      <w:r>
        <w:rPr>
          <w:rFonts w:ascii="TH Sarabun New" w:hAnsi="TH Sarabun New" w:cs="TH Sarabun New" w:eastAsia="TH Sarabun New"/>
          <w:b/>
          <w:color w:val="143A74"/>
          <w:sz w:val="30"/>
          <w:szCs w:val="30"/>
          <w:bCs/>
          <w:lang w:bidi="th-TH"/>
        </w:rPr>
        <w:t>5. ทีม​จะ​นำ Feedback ไป​ปรับ CareSignal อย่างไร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AA8BD"/>
          <w:left w:val="single" w:sz="6" w:space="0" w:color="9AA8BD"/>
          <w:bottom w:val="single" w:sz="6" w:space="0" w:color="9AA8BD"/>
          <w:right w:val="single" w:sz="6" w:space="0" w:color="9AA8BD"/>
          <w:insideH w:val="single" w:sz="6" w:space="0" w:color="9AA8BD"/>
          <w:insideV w:val="single" w:sz="6" w:space="0" w:color="9AA8BD"/>
        </w:tblBorders>
      </w:tblPr>
      <w:tblGrid>
        <w:gridCol w:w="4933"/>
        <w:gridCol w:w="4933"/>
      </w:tblGrid>
      <w:tr>
        <w:tc>
          <w:tcPr>
            <w:tcW w:type="dxa" w:w="3061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Feedback</w:t>
            </w:r>
          </w:p>
        </w:tc>
        <w:tc>
          <w:tcPr>
            <w:tcW w:type="dxa" w:w="6803"/>
            <w:shd w:val="clear" w:color="auto" w:fill="DCEBFB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color w:val="143A74"/>
                <w:sz w:val="25"/>
                <w:szCs w:val="25"/>
                <w:bCs/>
                <w:lang w:bidi="th-TH"/>
              </w:rPr>
              <w:t>Product Decision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ผู้สูงอายุใช้แอปเองไม่ได้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เพิ่ม​โหมด​ให้​ลูกหลาน​เป็น​ผู้​ตั้งค่า​และ​ดูแล​แอ​ป ผู้สูงอายุกดปุ่มเดียวเพื่อเริ่มทดสอบตามนัด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ผู้สูงอายุต้องการให้แจ้งลูกหลาน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ยก​การ​แจ้ง​ลูกหลาน​ขึ้น​เป็น​ฟีเจอร์​หลัก ส่ง​ทันที​เมื่อ​ผล​แย่​ลง​หรือ​มี​การ​กด​แจ้ง​ว่า​ล้ม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ผู้ดูแล​เลือก​ผล​ทันที ประเมิน​ที่​บ้าน แนวโน้ม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หน้า​ผล​บอก​ระดับ​ความเสี่ยง​เป็น​สี​พร้อม​เหตุผล​ภาษา​ง่าย และ​มี​กราฟ​แนวโน้ม​ใน​มุมมอง​ของ​ลูกหลาน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/>
                <w:sz w:val="25"/>
                <w:szCs w:val="25"/>
                <w:bCs/>
                <w:lang w:bidi="th-TH"/>
              </w:rPr>
              <w:t>เข้าใจ​คลาดเคลื่อน / ยัง​ไม่​แน่ใจ​ว่า​ช่วย​ได้</w:t>
            </w:r>
          </w:p>
        </w:tc>
        <w:tc>
          <w:tcPr>
            <w:tcW w:type="dxa" w:w="6803"/>
          </w:tcPr>
          <w:p>
            <w:pPr>
              <w:spacing w:after="0" w:line="240" w:lineRule="auto"/>
            </w:pPr>
            <w:r/>
            <w:r>
              <w:rPr>
                <w:rFonts w:ascii="TH Sarabun New" w:hAnsi="TH Sarabun New" w:cs="TH Sarabun New" w:eastAsia="TH Sarabun New"/>
                <w:b w:val="0"/>
                <w:sz w:val="25"/>
                <w:szCs w:val="25"/>
                <w:lang w:bidi="th-TH"/>
              </w:rPr>
              <w:t>สื่อสาร​ใหม่​ว่า "​วัด​แรง​ขา​เป็น​รอบ ก่อน​ล้ม​" พร้อม​วิดีโอ​สาธิต และ​ใบ​สรุป​ผล​ให้​พก​ไป​พบ​แพทย์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color w:val="4F5F78"/>
          <w:sz w:val="23"/>
          <w:szCs w:val="23"/>
          <w:lang w:bidi="th-TH"/>
        </w:rPr>
        <w:t>ข้อจำกัด​: กลุ่มตัวอย่าง 5 คน​จาก​โรงเรียน​เดียวกัน ผล​นี้​ใช้กับ​ผู้ให้ข้อมูล​ครั้งนี้ ไม่ใช่ข้อสรุปของผู้สูงอายุทั่วไป · ข้อค้นพบของกลุ่มผู้สูงอายุสรุปเชิงคุณภาพ</w:t>
      </w:r>
    </w:p>
    <w:sectPr w:rsidR="00FC693F" w:rsidRPr="0006063C" w:rsidSect="00034616">
      <w:footerReference w:type="default" r:id="rId9"/>
      <w:pgSz w:w="11906" w:h="16838"/>
      <w:pgMar w:top="680" w:right="1020" w:bottom="567" w:left="1020" w:header="720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b w:val="0"/>
        <w:color w:val="4F5F78"/>
        <w:sz w:val="20"/>
        <w:szCs w:val="20"/>
        <w:lang w:bidi="th-TH"/>
      </w:rPr>
      <w:t>ทีม CareSignal · OIC InsurTech Award 2026 · ภารกิจที่ 3 Idea Validation · ข้อมูลจากผู้ให้ข้อมูลจริง ไม่มีการเติมหรือประมาณค่า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