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30984AB1" w14:textId="715D3D18" w:rsidR="00BC7328" w:rsidRDefault="00BC7328" w:rsidP="00BC7328">
      <w:pPr>
        <w:rPr>
          <w:sz w:val="24"/>
          <w:szCs w:val="24"/>
        </w:rPr>
      </w:pPr>
      <w:r>
        <w:rPr>
          <w:rFonts w:hint="cs"/>
          <w:sz w:val="24"/>
          <w:szCs w:val="24"/>
          <w:rtl/>
        </w:rPr>
        <w:t xml:space="preserve">יקיר אוזן </w:t>
      </w:r>
      <w:r>
        <w:rPr>
          <w:sz w:val="24"/>
          <w:szCs w:val="24"/>
          <w:rtl/>
        </w:rPr>
        <w:t>–</w:t>
      </w:r>
      <w:r>
        <w:rPr>
          <w:rFonts w:hint="cs"/>
          <w:sz w:val="24"/>
          <w:szCs w:val="24"/>
          <w:rtl/>
        </w:rPr>
        <w:t xml:space="preserve"> 315009019 </w:t>
      </w:r>
      <w:r>
        <w:rPr>
          <w:sz w:val="24"/>
          <w:szCs w:val="24"/>
          <w:rtl/>
        </w:rPr>
        <w:t>–</w:t>
      </w:r>
      <w:hyperlink r:id="rId6" w:history="1">
        <w:r w:rsidRPr="00171A2B">
          <w:rPr>
            <w:rStyle w:val="Hyperlink"/>
            <w:sz w:val="24"/>
            <w:szCs w:val="24"/>
          </w:rPr>
          <w:t>uzan.yakir@campus.technion.ac.il</w:t>
        </w:r>
      </w:hyperlink>
      <w:r>
        <w:rPr>
          <w:sz w:val="24"/>
          <w:szCs w:val="24"/>
        </w:rPr>
        <w:t xml:space="preserve"> </w:t>
      </w:r>
    </w:p>
    <w:p w14:paraId="5447D5B5" w14:textId="1695EC59" w:rsidR="00BC7328" w:rsidRDefault="00BC7328" w:rsidP="00BC7328">
      <w:pPr>
        <w:rPr>
          <w:sz w:val="24"/>
          <w:szCs w:val="24"/>
          <w:rtl/>
        </w:rPr>
      </w:pPr>
      <w:r>
        <w:rPr>
          <w:rFonts w:hint="cs"/>
          <w:sz w:val="24"/>
          <w:szCs w:val="24"/>
          <w:rtl/>
        </w:rPr>
        <w:t xml:space="preserve">שרי יצחק </w:t>
      </w:r>
      <w:r>
        <w:rPr>
          <w:sz w:val="24"/>
          <w:szCs w:val="24"/>
          <w:rtl/>
        </w:rPr>
        <w:t>–</w:t>
      </w:r>
      <w:r>
        <w:rPr>
          <w:rFonts w:hint="cs"/>
          <w:sz w:val="24"/>
          <w:szCs w:val="24"/>
          <w:rtl/>
        </w:rPr>
        <w:t xml:space="preserve"> 319011490 </w:t>
      </w:r>
      <w:r>
        <w:rPr>
          <w:sz w:val="24"/>
          <w:szCs w:val="24"/>
          <w:rtl/>
        </w:rPr>
        <w:t>–</w:t>
      </w:r>
      <w:hyperlink r:id="rId7" w:history="1">
        <w:r w:rsidRPr="00171A2B">
          <w:rPr>
            <w:rStyle w:val="Hyperlink"/>
            <w:sz w:val="24"/>
            <w:szCs w:val="24"/>
          </w:rPr>
          <w:t>sarayyitzhak@campus.technion.ac.il</w:t>
        </w:r>
      </w:hyperlink>
      <w:r>
        <w:rPr>
          <w:sz w:val="24"/>
          <w:szCs w:val="24"/>
        </w:rPr>
        <w:t xml:space="preserve"> </w:t>
      </w:r>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75FF0DEC" w14:textId="77777777" w:rsidR="00BC7328" w:rsidRDefault="00BC7328" w:rsidP="00BC7328">
      <w:pPr>
        <w:rPr>
          <w:sz w:val="24"/>
          <w:szCs w:val="24"/>
          <w:rtl/>
        </w:rPr>
      </w:pPr>
    </w:p>
    <w:p w14:paraId="4B6589CC" w14:textId="77777777" w:rsidR="00BC7328" w:rsidRDefault="00BC7328" w:rsidP="00BC7328">
      <w:pPr>
        <w:rPr>
          <w:sz w:val="24"/>
          <w:szCs w:val="24"/>
          <w:rtl/>
        </w:rPr>
      </w:pPr>
    </w:p>
    <w:p w14:paraId="4D23BB86" w14:textId="77777777" w:rsidR="00BC7328" w:rsidRDefault="00BC7328" w:rsidP="00BC7328">
      <w:pPr>
        <w:rPr>
          <w:sz w:val="24"/>
          <w:szCs w:val="24"/>
          <w:rtl/>
        </w:rPr>
      </w:pPr>
    </w:p>
    <w:p w14:paraId="5284D219" w14:textId="77777777" w:rsidR="00BC7328" w:rsidRDefault="00BC7328" w:rsidP="00BC7328">
      <w:pPr>
        <w:rPr>
          <w:sz w:val="24"/>
          <w:szCs w:val="24"/>
          <w:rtl/>
        </w:rPr>
      </w:pPr>
    </w:p>
    <w:p w14:paraId="6DF7CAF5" w14:textId="77777777" w:rsidR="00BC7328" w:rsidRDefault="00BC7328" w:rsidP="00BC7328">
      <w:pPr>
        <w:rPr>
          <w:sz w:val="24"/>
          <w:szCs w:val="24"/>
          <w:rtl/>
        </w:rPr>
      </w:pPr>
    </w:p>
    <w:p w14:paraId="56D647DA" w14:textId="77777777" w:rsidR="00BC7328" w:rsidRDefault="00BC7328" w:rsidP="00BC7328">
      <w:pPr>
        <w:rPr>
          <w:sz w:val="24"/>
          <w:szCs w:val="24"/>
          <w:rtl/>
        </w:rPr>
      </w:pPr>
    </w:p>
    <w:p w14:paraId="69EC3B18" w14:textId="77777777" w:rsidR="00BC7328" w:rsidRDefault="00BC7328" w:rsidP="00BC7328">
      <w:pPr>
        <w:rPr>
          <w:sz w:val="24"/>
          <w:szCs w:val="24"/>
          <w:rtl/>
        </w:rPr>
      </w:pPr>
    </w:p>
    <w:p w14:paraId="7C218DCD" w14:textId="271C577A" w:rsidR="00BC7328" w:rsidRPr="00E270AB" w:rsidRDefault="00BC7328" w:rsidP="00BC7328">
      <w:pPr>
        <w:rPr>
          <w:b/>
          <w:bCs/>
          <w:sz w:val="28"/>
          <w:szCs w:val="28"/>
          <w:rtl/>
        </w:rPr>
      </w:pPr>
      <w:r w:rsidRPr="00E270AB">
        <w:rPr>
          <w:rFonts w:hint="cs"/>
          <w:b/>
          <w:bCs/>
          <w:sz w:val="28"/>
          <w:szCs w:val="28"/>
          <w:rtl/>
        </w:rPr>
        <w:lastRenderedPageBreak/>
        <w:t>תיאור הבעיה:</w:t>
      </w:r>
    </w:p>
    <w:p w14:paraId="1DB32D89" w14:textId="64CF9A26" w:rsidR="00BC7328" w:rsidRDefault="00BC7328" w:rsidP="00BC7328">
      <w:pPr>
        <w:rPr>
          <w:sz w:val="24"/>
          <w:szCs w:val="24"/>
          <w:rtl/>
        </w:rPr>
      </w:pPr>
      <w:r>
        <w:rPr>
          <w:rFonts w:hint="cs"/>
          <w:sz w:val="24"/>
          <w:szCs w:val="24"/>
          <w:rtl/>
        </w:rPr>
        <w:t>בכל יום בישראל</w:t>
      </w:r>
      <w:r w:rsidR="001B75B5">
        <w:rPr>
          <w:rFonts w:hint="cs"/>
          <w:sz w:val="24"/>
          <w:szCs w:val="24"/>
          <w:rtl/>
        </w:rPr>
        <w:t xml:space="preserve"> נפתחות מסעדות רבות ונסגרות באותה מהירות. פעמים רבות זה נגרם עקב חוסר התאמה של המסעדה לאזור או לאוכלוסייה. דבר זה גורם לבעלי מסעדות הפסדים כספיים רבים.</w:t>
      </w:r>
    </w:p>
    <w:p w14:paraId="06ED69CF" w14:textId="03353CBE" w:rsidR="001B75B5" w:rsidRDefault="001B75B5" w:rsidP="00BC7328">
      <w:pPr>
        <w:rPr>
          <w:sz w:val="24"/>
          <w:szCs w:val="24"/>
          <w:rtl/>
        </w:rPr>
      </w:pPr>
      <w:r>
        <w:rPr>
          <w:rFonts w:hint="cs"/>
          <w:sz w:val="24"/>
          <w:szCs w:val="24"/>
          <w:rtl/>
        </w:rPr>
        <w:t>נפתור בעיה זו על ידי חיזוי דירוג המסעדה לפני פתיחתה, כך יוכל הבעלים להחליט האם כדאי לו לפתוח את המסעדה, או האם הוא נדרש לעשות שינויים בסגנון המסעדה, מיקום המסעדה וכו'.</w:t>
      </w: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r>
        <w:rPr>
          <w:rFonts w:asciiTheme="minorBidi" w:hAnsiTheme="minorBidi" w:hint="cs"/>
          <w:b/>
          <w:bCs/>
          <w:sz w:val="28"/>
          <w:szCs w:val="28"/>
          <w:rtl/>
        </w:rPr>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p>
    <w:p w14:paraId="3CF0C2D6" w14:textId="594510AD" w:rsidR="002E6784" w:rsidRPr="002E409F" w:rsidRDefault="00B20D64" w:rsidP="00BC7328">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בעץ החלטה</w:t>
      </w:r>
      <w:r w:rsidR="007E4FB5">
        <w:rPr>
          <w:rFonts w:asciiTheme="minorBidi" w:hAnsiTheme="minorBidi" w:hint="cs"/>
          <w:sz w:val="24"/>
          <w:szCs w:val="24"/>
          <w:rtl/>
        </w:rPr>
        <w:t xml:space="preserve"> רגרסיה</w:t>
      </w:r>
      <w:r w:rsidR="005A5554" w:rsidRPr="002E409F">
        <w:rPr>
          <w:rFonts w:asciiTheme="minorBidi" w:hAnsiTheme="minorBidi"/>
          <w:sz w:val="24"/>
          <w:szCs w:val="24"/>
          <w:rtl/>
        </w:rPr>
        <w:t>.</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77777777"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שקרי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5068C98B"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האיסוף נעשה מכמה מקורות 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מגישים </w:t>
      </w:r>
      <w:proofErr w:type="spellStart"/>
      <w:r w:rsidRPr="002E409F">
        <w:rPr>
          <w:rFonts w:asciiTheme="minorBidi" w:hAnsiTheme="minorBidi"/>
          <w:sz w:val="24"/>
          <w:szCs w:val="24"/>
          <w:rtl/>
        </w:rPr>
        <w:t>בראנץ</w:t>
      </w:r>
      <w:proofErr w:type="spellEnd"/>
      <w:r w:rsidRPr="002E409F">
        <w:rPr>
          <w:rFonts w:asciiTheme="minorBidi" w:hAnsiTheme="minorBidi"/>
          <w:sz w:val="24"/>
          <w:szCs w:val="24"/>
          <w:rtl/>
        </w:rPr>
        <w:t>'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57B65B56"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lastRenderedPageBreak/>
        <w:t>בנוסף לתכונות אלו, אנו מקבלים גם את הדירוגים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07BB77F5"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t>בעזרת שתי תכונות</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31AF3D73"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כל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4DDF71EF"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 כל המיקומים של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proofErr w:type="spellStart"/>
      <w:r w:rsidRPr="002E409F">
        <w:rPr>
          <w:rFonts w:asciiTheme="minorBidi" w:hAnsiTheme="minorBidi"/>
          <w:sz w:val="24"/>
          <w:szCs w:val="24"/>
        </w:rPr>
        <w:t>Cbs</w:t>
      </w:r>
      <w:proofErr w:type="spellEnd"/>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7532ED9D" w14:textId="77777777" w:rsidR="00F304FB" w:rsidRDefault="00F304FB" w:rsidP="003457EE">
      <w:pPr>
        <w:rPr>
          <w:sz w:val="24"/>
          <w:szCs w:val="24"/>
          <w:u w:val="single"/>
          <w:rtl/>
        </w:rPr>
      </w:pPr>
    </w:p>
    <w:p w14:paraId="543A8E55" w14:textId="77777777" w:rsidR="00F304FB" w:rsidRDefault="00F304FB" w:rsidP="003457EE">
      <w:pPr>
        <w:rPr>
          <w:sz w:val="24"/>
          <w:szCs w:val="24"/>
          <w:u w:val="single"/>
          <w:rtl/>
        </w:rPr>
      </w:pPr>
    </w:p>
    <w:p w14:paraId="0F30F8E3" w14:textId="77777777" w:rsidR="00F304FB" w:rsidRDefault="00F304FB" w:rsidP="003457EE">
      <w:pPr>
        <w:rPr>
          <w:sz w:val="24"/>
          <w:szCs w:val="24"/>
          <w:u w:val="single"/>
          <w:rtl/>
        </w:rPr>
      </w:pPr>
    </w:p>
    <w:p w14:paraId="36E10232" w14:textId="65733123" w:rsidR="00EF4A39" w:rsidRPr="00F304FB" w:rsidRDefault="00EF4A39" w:rsidP="003457EE">
      <w:pPr>
        <w:rPr>
          <w:sz w:val="24"/>
          <w:szCs w:val="24"/>
          <w:u w:val="single"/>
        </w:rPr>
      </w:pPr>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p>
    <w:p w14:paraId="4F8659FC" w14:textId="3C4BD2B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שונים וכן קשיים שנאלצנו לפתור עבור מקרים מסוימים.</w:t>
      </w:r>
      <w:r w:rsidR="00FA5E5E" w:rsidRPr="003457EE">
        <w:rPr>
          <w:rFonts w:hint="cs"/>
          <w:sz w:val="24"/>
          <w:szCs w:val="24"/>
          <w:rtl/>
        </w:rPr>
        <w:t xml:space="preserve"> </w:t>
      </w:r>
    </w:p>
    <w:p w14:paraId="0557EC55" w14:textId="47FBEB7F" w:rsidR="003457EE" w:rsidRDefault="00000000" w:rsidP="003457EE">
      <w:pPr>
        <w:pStyle w:val="a4"/>
        <w:numPr>
          <w:ilvl w:val="0"/>
          <w:numId w:val="15"/>
        </w:numPr>
        <w:rPr>
          <w:sz w:val="24"/>
          <w:szCs w:val="24"/>
        </w:rPr>
      </w:pPr>
      <w:r>
        <w:rPr>
          <w:noProof/>
        </w:rPr>
        <w:pict w14:anchorId="13EDE768">
          <v:line id="_x0000_s1069" style="position:absolute;left:0;text-align:left;z-index:25165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5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55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מספר המקומות שהיינו מקבלים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49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48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47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8"/>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18D0C7D6"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לכל עיר (בע</w:t>
      </w:r>
      <w:r w:rsidR="00C200A6" w:rsidRPr="00B0057F">
        <w:rPr>
          <w:rFonts w:ascii="Arial" w:hAnsi="Arial" w:cs="Arial" w:hint="cs"/>
          <w:color w:val="222222"/>
          <w:sz w:val="24"/>
          <w:szCs w:val="24"/>
          <w:rtl/>
        </w:rPr>
        <w:t xml:space="preserve">זרת הקוד של העיר שהוא המזהה ש- </w:t>
      </w:r>
      <w:r w:rsidR="00C200A6" w:rsidRPr="00B0057F">
        <w:rPr>
          <w:rFonts w:ascii="Arial" w:hAnsi="Arial" w:cs="Arial"/>
          <w:color w:val="222222"/>
          <w:sz w:val="24"/>
          <w:szCs w:val="24"/>
        </w:rPr>
        <w:t>Gov</w:t>
      </w:r>
      <w:r w:rsidR="00C200A6" w:rsidRPr="00B0057F">
        <w:rPr>
          <w:rFonts w:ascii="Arial" w:hAnsi="Arial" w:cs="Arial" w:hint="cs"/>
          <w:color w:val="222222"/>
          <w:sz w:val="24"/>
          <w:szCs w:val="24"/>
          <w:rtl/>
        </w:rPr>
        <w:t xml:space="preserve"> נתנו) 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6138BB1E" w:rsidR="00B75F93" w:rsidRDefault="00B0057F" w:rsidP="002673E7">
      <w:pPr>
        <w:pStyle w:val="a4"/>
        <w:numPr>
          <w:ilvl w:val="0"/>
          <w:numId w:val="15"/>
        </w:numPr>
        <w:rPr>
          <w:sz w:val="24"/>
          <w:szCs w:val="24"/>
        </w:rPr>
      </w:pPr>
      <w:proofErr w:type="spellStart"/>
      <w:r>
        <w:rPr>
          <w:rFonts w:ascii="Arial" w:hAnsi="Arial" w:cs="Arial"/>
          <w:color w:val="222222"/>
          <w:sz w:val="24"/>
          <w:szCs w:val="24"/>
        </w:rPr>
        <w:lastRenderedPageBreak/>
        <w:t>Cbs</w:t>
      </w:r>
      <w:proofErr w:type="spellEnd"/>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proofErr w:type="spellStart"/>
      <w:r w:rsidRPr="00CA7F61">
        <w:rPr>
          <w:rFonts w:ascii="Arial" w:hAnsi="Arial" w:cs="Arial"/>
          <w:color w:val="222222"/>
          <w:sz w:val="24"/>
          <w:szCs w:val="24"/>
        </w:rPr>
        <w:t>Cbs</w:t>
      </w:r>
      <w:proofErr w:type="spellEnd"/>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לכל אזור (שמכיל כמה רחובות) יש קוד שנקרא "סמל אזור סטטיסטי".</w:t>
      </w:r>
      <w:r w:rsidR="00CA7F61">
        <w:rPr>
          <w:rFonts w:ascii="Arial" w:hAnsi="Arial" w:cs="Arial"/>
          <w:color w:val="222222"/>
          <w:rtl/>
        </w:rPr>
        <w:br/>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 סמל אזור סטטיסטי ישן והאקסל שמכיל את המעבר מסמל אזור סטטיסטי לרחובות</w:t>
      </w:r>
      <w:r w:rsidR="00CA7F61">
        <w:rPr>
          <w:rFonts w:hint="cs"/>
          <w:sz w:val="24"/>
          <w:szCs w:val="24"/>
          <w:rtl/>
        </w:rPr>
        <w:t xml:space="preserve"> משתמש בסמל אזור סטטיסטי חדש. לכן יש אקסל ביניים שמכיל מיפוי בין סמל אזור סטטיסטי ישן לאזור סטטיסטי חדש. </w:t>
      </w:r>
      <w:r w:rsidR="00B75F93">
        <w:rPr>
          <w:sz w:val="24"/>
          <w:szCs w:val="24"/>
          <w:rtl/>
        </w:rPr>
        <w:br/>
      </w:r>
      <w:r w:rsidR="00B75F93">
        <w:rPr>
          <w:rFonts w:hint="cs"/>
          <w:sz w:val="24"/>
          <w:szCs w:val="24"/>
          <w:rtl/>
        </w:rPr>
        <w:t xml:space="preserve">כלומר סה"כ יש 4 </w:t>
      </w:r>
      <w:proofErr w:type="spellStart"/>
      <w:r w:rsidR="00B75F93">
        <w:rPr>
          <w:rFonts w:hint="cs"/>
          <w:sz w:val="24"/>
          <w:szCs w:val="24"/>
          <w:rtl/>
        </w:rPr>
        <w:t>אקסלים</w:t>
      </w:r>
      <w:proofErr w:type="spellEnd"/>
      <w:r w:rsidR="00B75F93">
        <w:rPr>
          <w:rFonts w:hint="cs"/>
          <w:sz w:val="24"/>
          <w:szCs w:val="24"/>
          <w:rtl/>
        </w:rPr>
        <w:t>:</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9"/>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0"/>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82304;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1"/>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 xml:space="preserve">לסיום, הרחובות שנמצאים באזור הסטטיסטי 721 הם דורי יעקב רא"ל, שד </w:t>
      </w:r>
      <w:proofErr w:type="spellStart"/>
      <w:r>
        <w:rPr>
          <w:rFonts w:hint="cs"/>
          <w:sz w:val="24"/>
          <w:szCs w:val="24"/>
          <w:rtl/>
        </w:rPr>
        <w:t>טרומפלדור</w:t>
      </w:r>
      <w:proofErr w:type="spellEnd"/>
      <w:r>
        <w:rPr>
          <w:rFonts w:hint="cs"/>
          <w:sz w:val="24"/>
          <w:szCs w:val="24"/>
          <w:rtl/>
        </w:rPr>
        <w:t>,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6216F469" w14:textId="77777777" w:rsidR="00822A1F" w:rsidRDefault="00822A1F" w:rsidP="002673E7">
      <w:pPr>
        <w:rPr>
          <w:b/>
          <w:bCs/>
          <w:sz w:val="24"/>
          <w:szCs w:val="24"/>
          <w:rtl/>
        </w:rPr>
      </w:pPr>
    </w:p>
    <w:p w14:paraId="3726AFD6" w14:textId="77777777" w:rsidR="00822A1F" w:rsidRDefault="00822A1F" w:rsidP="002673E7">
      <w:pPr>
        <w:rPr>
          <w:b/>
          <w:bCs/>
          <w:sz w:val="24"/>
          <w:szCs w:val="24"/>
          <w:rtl/>
        </w:rPr>
      </w:pPr>
    </w:p>
    <w:p w14:paraId="135626E4"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 xml:space="preserve">Google, Google Places, Rest, Gov, </w:t>
      </w:r>
      <w:proofErr w:type="spellStart"/>
      <w:r>
        <w:rPr>
          <w:sz w:val="24"/>
          <w:szCs w:val="24"/>
        </w:rPr>
        <w:t>Cbs</w:t>
      </w:r>
      <w:proofErr w:type="spellEnd"/>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7BDBD059"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סוג המסעדה לפי </w:t>
      </w:r>
      <w:r w:rsidR="00307BE5">
        <w:rPr>
          <w:rFonts w:hint="cs"/>
          <w:sz w:val="24"/>
          <w:szCs w:val="24"/>
          <w:rtl/>
        </w:rPr>
        <w:t>כתובת ו</w:t>
      </w:r>
      <w:r w:rsidR="00EE4B29">
        <w:rPr>
          <w:rFonts w:hint="cs"/>
          <w:sz w:val="24"/>
          <w:szCs w:val="24"/>
          <w:rtl/>
        </w:rPr>
        <w:t xml:space="preserve">שם המסעדה. לכל מסעדה, אנו מחפשים </w:t>
      </w:r>
      <w:r w:rsidR="00307BE5">
        <w:rPr>
          <w:rFonts w:hint="cs"/>
          <w:sz w:val="24"/>
          <w:szCs w:val="24"/>
          <w:rtl/>
        </w:rPr>
        <w:t xml:space="preserve">לפי הכתובת של המסעדה את השורות המתאימות (במידה וקיימות) במסד נתונים הנ"ל ולפי שורות אלו אנו מחפשים את המסעדה עם התאמה </w:t>
      </w:r>
      <w:r w:rsidR="00AA1622">
        <w:rPr>
          <w:rFonts w:hint="cs"/>
          <w:sz w:val="24"/>
          <w:szCs w:val="24"/>
          <w:rtl/>
        </w:rPr>
        <w:t>לפי</w:t>
      </w:r>
      <w:r w:rsidR="00307BE5">
        <w:rPr>
          <w:rFonts w:hint="cs"/>
          <w:sz w:val="24"/>
          <w:szCs w:val="24"/>
          <w:rtl/>
        </w:rPr>
        <w:t xml:space="preserve"> שם המסעדה </w:t>
      </w:r>
      <w:r w:rsidR="00AA1622">
        <w:rPr>
          <w:rFonts w:hint="cs"/>
          <w:sz w:val="24"/>
          <w:szCs w:val="24"/>
          <w:rtl/>
        </w:rPr>
        <w:t xml:space="preserve">(התאמה של השם שלה לפי גוגל והשם שלה לפי </w:t>
      </w:r>
      <w:r w:rsidR="00AA1622">
        <w:rPr>
          <w:sz w:val="24"/>
          <w:szCs w:val="24"/>
        </w:rPr>
        <w:t>Rest</w:t>
      </w:r>
      <w:r w:rsidR="00AA1622">
        <w:rPr>
          <w:rFonts w:hint="cs"/>
          <w:sz w:val="24"/>
          <w:szCs w:val="24"/>
          <w:rtl/>
        </w:rPr>
        <w:t xml:space="preserve">) </w:t>
      </w:r>
      <w:r w:rsidR="00307BE5">
        <w:rPr>
          <w:rFonts w:hint="cs"/>
          <w:sz w:val="24"/>
          <w:szCs w:val="24"/>
          <w:rtl/>
        </w:rPr>
        <w:t xml:space="preserve">הכי גבוהה. </w:t>
      </w:r>
      <w:r w:rsidR="00AA1622">
        <w:rPr>
          <w:rFonts w:hint="cs"/>
          <w:sz w:val="24"/>
          <w:szCs w:val="24"/>
          <w:rtl/>
        </w:rPr>
        <w:t xml:space="preserve">במידה ואין שורות מתאימות לפי כתובת, אנו מחפשים התאמה לפי שם המסעדה בלבד. </w:t>
      </w:r>
      <w:r w:rsidR="00EE4B29">
        <w:rPr>
          <w:rFonts w:hint="cs"/>
          <w:sz w:val="24"/>
          <w:szCs w:val="24"/>
          <w:rtl/>
        </w:rPr>
        <w:t>במידה ויש התאמה אנו מוסיפים את סוג המסעדה והאם היא כשרה.</w:t>
      </w:r>
      <w:r w:rsidR="00EE4B29">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6F41C884" w:rsidR="00EC11AB" w:rsidRDefault="00EC11AB" w:rsidP="002E409F">
      <w:pPr>
        <w:pStyle w:val="a4"/>
        <w:numPr>
          <w:ilvl w:val="0"/>
          <w:numId w:val="17"/>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של המסעדה את השורה המתאימה במסד הנתונים הנ"ל ולפי זה אנו מתאימים את אחוז החרדים ואת המצב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0448B614" w14:textId="77826B60" w:rsidR="008265C8" w:rsidRPr="00CB0D5F" w:rsidRDefault="003F3D2B" w:rsidP="008265C8">
      <w:pPr>
        <w:rPr>
          <w:sz w:val="24"/>
          <w:szCs w:val="24"/>
          <w:u w:val="single"/>
          <w:rtl/>
        </w:rPr>
      </w:pPr>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p>
    <w:p w14:paraId="764DC75F" w14:textId="61BB955E" w:rsidR="000D7AD2" w:rsidRDefault="000D7AD2" w:rsidP="008265C8">
      <w:pPr>
        <w:rPr>
          <w:sz w:val="24"/>
          <w:szCs w:val="24"/>
        </w:rPr>
      </w:pPr>
      <w:r>
        <w:rPr>
          <w:rFonts w:hint="cs"/>
          <w:sz w:val="24"/>
          <w:szCs w:val="24"/>
          <w:rtl/>
        </w:rPr>
        <w:t xml:space="preserve">השלמת ערכים חסרים הוא שלב חשוב בתהליך עיבוד המידע,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משפרים את הביצועים של המודל בתהליך האימון.</w:t>
      </w:r>
    </w:p>
    <w:p w14:paraId="4DE3249E" w14:textId="7934B697" w:rsidR="00425068" w:rsidRDefault="00BC53F2" w:rsidP="008265C8">
      <w:pPr>
        <w:rPr>
          <w:sz w:val="24"/>
          <w:szCs w:val="24"/>
          <w:rtl/>
        </w:rPr>
      </w:pPr>
      <w:r>
        <w:rPr>
          <w:rFonts w:hint="cs"/>
          <w:sz w:val="24"/>
          <w:szCs w:val="24"/>
          <w:rtl/>
        </w:rPr>
        <w:t xml:space="preserve">כפי שניתן לראות, אחוז ההתאמה של מסדי הנתונים </w:t>
      </w:r>
      <w:proofErr w:type="spellStart"/>
      <w:r>
        <w:rPr>
          <w:sz w:val="24"/>
          <w:szCs w:val="24"/>
        </w:rPr>
        <w:t>Cbs</w:t>
      </w:r>
      <w:proofErr w:type="spellEnd"/>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של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1DCB1FB0"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w:t>
      </w:r>
      <w:proofErr w:type="spellStart"/>
      <w:r>
        <w:rPr>
          <w:rFonts w:hint="cs"/>
          <w:sz w:val="24"/>
          <w:szCs w:val="24"/>
          <w:rtl/>
        </w:rPr>
        <w:t>חומוסייה</w:t>
      </w:r>
      <w:proofErr w:type="spellEnd"/>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proofErr w:type="spellStart"/>
      <w:r>
        <w:rPr>
          <w:rFonts w:hint="cs"/>
          <w:sz w:val="24"/>
          <w:szCs w:val="24"/>
        </w:rPr>
        <w:t>C</w:t>
      </w:r>
      <w:r>
        <w:rPr>
          <w:sz w:val="24"/>
          <w:szCs w:val="24"/>
        </w:rPr>
        <w:t>bs</w:t>
      </w:r>
      <w:proofErr w:type="spellEnd"/>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Default="00C6617F" w:rsidP="00157395">
      <w:pPr>
        <w:pStyle w:val="a4"/>
        <w:numPr>
          <w:ilvl w:val="0"/>
          <w:numId w:val="18"/>
        </w:numPr>
        <w:rPr>
          <w:sz w:val="24"/>
          <w:szCs w:val="24"/>
        </w:rPr>
      </w:pPr>
      <w:r>
        <w:rPr>
          <w:rFonts w:hint="cs"/>
          <w:sz w:val="24"/>
          <w:szCs w:val="24"/>
        </w:rPr>
        <w:t>G</w:t>
      </w:r>
      <w:r>
        <w:rPr>
          <w:sz w:val="24"/>
          <w:szCs w:val="24"/>
        </w:rPr>
        <w:t>oogle</w:t>
      </w:r>
      <w:r w:rsidR="000A074E">
        <w:rPr>
          <w:rFonts w:hint="cs"/>
          <w:sz w:val="24"/>
          <w:szCs w:val="24"/>
          <w:rtl/>
        </w:rPr>
        <w:t xml:space="preserve"> </w:t>
      </w:r>
      <w:r w:rsidR="000A074E">
        <w:rPr>
          <w:sz w:val="24"/>
          <w:szCs w:val="24"/>
          <w:rtl/>
        </w:rPr>
        <w:t>–</w:t>
      </w:r>
      <w:r w:rsidR="000A074E">
        <w:rPr>
          <w:rFonts w:hint="cs"/>
          <w:sz w:val="24"/>
          <w:szCs w:val="24"/>
          <w:rtl/>
        </w:rPr>
        <w:t xml:space="preserve"> במסעדות שאנו לא יודעים את רמת המחיר לפי גוגל, אנו משלימים את החסר בעזרת רמת המחיר שיש לנו לפי </w:t>
      </w:r>
      <w:r w:rsidR="000A074E">
        <w:rPr>
          <w:sz w:val="24"/>
          <w:szCs w:val="24"/>
        </w:rPr>
        <w:t>Rest</w:t>
      </w:r>
      <w:r w:rsidR="000A074E">
        <w:rPr>
          <w:rFonts w:hint="cs"/>
          <w:sz w:val="24"/>
          <w:szCs w:val="24"/>
          <w:rtl/>
        </w:rPr>
        <w:t xml:space="preserve">, לכן אם מצאנו התאמה של מסעדה עם </w:t>
      </w:r>
      <w:r w:rsidR="000A074E">
        <w:rPr>
          <w:sz w:val="24"/>
          <w:szCs w:val="24"/>
        </w:rPr>
        <w:t>Rest</w:t>
      </w:r>
      <w:r w:rsidR="000A074E">
        <w:rPr>
          <w:rFonts w:hint="cs"/>
          <w:sz w:val="24"/>
          <w:szCs w:val="24"/>
          <w:rtl/>
        </w:rPr>
        <w:t xml:space="preserve"> ויש עבורה את התכונה (רמת המחיר) אז אנו מוסיפים את הערכים הללו.</w:t>
      </w:r>
      <w:r w:rsidR="00D44C73">
        <w:rPr>
          <w:sz w:val="24"/>
          <w:szCs w:val="24"/>
          <w:rtl/>
        </w:rPr>
        <w:br/>
      </w:r>
      <w:r w:rsidR="00D44C73">
        <w:rPr>
          <w:rFonts w:hint="cs"/>
          <w:sz w:val="24"/>
          <w:szCs w:val="24"/>
          <w:rtl/>
        </w:rPr>
        <w:t>אחוז הערכים המלאים לפני: 36.3%</w:t>
      </w:r>
      <w:r w:rsidR="00D44C73">
        <w:rPr>
          <w:sz w:val="24"/>
          <w:szCs w:val="24"/>
          <w:rtl/>
        </w:rPr>
        <w:br/>
      </w:r>
      <w:r w:rsidR="00D44C73">
        <w:rPr>
          <w:rFonts w:hint="cs"/>
          <w:sz w:val="24"/>
          <w:szCs w:val="24"/>
          <w:rtl/>
        </w:rPr>
        <w:t>אחוז הערכים המלאים אחרי:</w:t>
      </w:r>
      <w:r w:rsidR="00546782">
        <w:rPr>
          <w:rFonts w:hint="cs"/>
          <w:sz w:val="24"/>
          <w:szCs w:val="24"/>
          <w:rtl/>
        </w:rPr>
        <w:t xml:space="preserve"> 42.5%</w:t>
      </w:r>
      <w:r w:rsidR="00ED71C2">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1D353EAE" w14:textId="77777777" w:rsidR="007258D8" w:rsidRDefault="00D30462" w:rsidP="00D3046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7777777" w:rsidR="00BC758C" w:rsidRDefault="00D30462" w:rsidP="00BC758C">
      <w:pPr>
        <w:pStyle w:val="a4"/>
        <w:ind w:left="1080"/>
        <w:rPr>
          <w:sz w:val="24"/>
          <w:szCs w:val="24"/>
          <w:rtl/>
        </w:rPr>
      </w:pPr>
      <w:r>
        <w:rPr>
          <w:rFonts w:hint="cs"/>
          <w:sz w:val="24"/>
          <w:szCs w:val="24"/>
          <w:rtl/>
        </w:rPr>
        <w:t xml:space="preserve">ערכים </w:t>
      </w:r>
      <w:proofErr w:type="spellStart"/>
      <w:r>
        <w:rPr>
          <w:rFonts w:hint="cs"/>
          <w:sz w:val="24"/>
          <w:szCs w:val="24"/>
          <w:rtl/>
        </w:rPr>
        <w:t>בוליאנים</w:t>
      </w:r>
      <w:proofErr w:type="spellEnd"/>
      <w:r>
        <w:rPr>
          <w:rFonts w:hint="cs"/>
          <w:sz w:val="24"/>
          <w:szCs w:val="24"/>
          <w:rtl/>
        </w:rPr>
        <w:t xml:space="preserve"> אנו נשלים עם הערך הקבוע </w:t>
      </w:r>
      <w:r>
        <w:rPr>
          <w:sz w:val="24"/>
          <w:szCs w:val="24"/>
        </w:rPr>
        <w:t>False</w:t>
      </w:r>
      <w:r>
        <w:rPr>
          <w:rFonts w:hint="cs"/>
          <w:sz w:val="24"/>
          <w:szCs w:val="24"/>
          <w:rtl/>
        </w:rPr>
        <w:t>. אנו מניחים ש</w:t>
      </w:r>
      <w:r w:rsidR="007258D8">
        <w:rPr>
          <w:rFonts w:hint="cs"/>
          <w:sz w:val="24"/>
          <w:szCs w:val="24"/>
          <w:rtl/>
        </w:rPr>
        <w:t xml:space="preserve">ערכים </w:t>
      </w:r>
      <w:proofErr w:type="spellStart"/>
      <w:r w:rsidR="007258D8">
        <w:rPr>
          <w:rFonts w:hint="cs"/>
          <w:sz w:val="24"/>
          <w:szCs w:val="24"/>
          <w:rtl/>
        </w:rPr>
        <w:t>בוליאנים</w:t>
      </w:r>
      <w:proofErr w:type="spellEnd"/>
      <w:r w:rsidR="007258D8">
        <w:rPr>
          <w:rFonts w:hint="cs"/>
          <w:sz w:val="24"/>
          <w:szCs w:val="24"/>
          <w:rtl/>
        </w:rPr>
        <w:t xml:space="preserve"> ריקים הם ככל הנראה </w:t>
      </w:r>
      <w:r w:rsidR="007258D8">
        <w:rPr>
          <w:sz w:val="24"/>
          <w:szCs w:val="24"/>
        </w:rPr>
        <w:t>False</w:t>
      </w:r>
      <w:r w:rsidR="007258D8">
        <w:rPr>
          <w:rFonts w:hint="cs"/>
          <w:sz w:val="24"/>
          <w:szCs w:val="24"/>
          <w:rtl/>
        </w:rPr>
        <w:t xml:space="preserve">, אחרת בעל המסעדה (או לקוחות שמזינים את הערכים הללו בגוגל) היה משלים את זה עם הערך </w:t>
      </w:r>
      <w:r w:rsidR="007258D8">
        <w:rPr>
          <w:sz w:val="24"/>
          <w:szCs w:val="24"/>
        </w:rPr>
        <w:t>True</w:t>
      </w:r>
      <w:r w:rsidR="007258D8">
        <w:rPr>
          <w:rFonts w:hint="cs"/>
          <w:sz w:val="24"/>
          <w:szCs w:val="24"/>
          <w:rtl/>
        </w:rPr>
        <w:t xml:space="preserve">. למשל עבור השאלה "האם המסעדה מגישה אוכל טבעוני?" אם המסעדה באמת הייתה מגישה אוכל טבעוני אז בעל המסעדה היה רושם </w:t>
      </w:r>
      <w:r w:rsidR="007258D8">
        <w:rPr>
          <w:sz w:val="24"/>
          <w:szCs w:val="24"/>
        </w:rPr>
        <w:t>True</w:t>
      </w:r>
      <w:r w:rsidR="007258D8">
        <w:rPr>
          <w:rFonts w:hint="cs"/>
          <w:sz w:val="24"/>
          <w:szCs w:val="24"/>
          <w:rtl/>
        </w:rPr>
        <w:t xml:space="preserve">, אחרת או שהוא רושם </w:t>
      </w:r>
      <w:r w:rsidR="007258D8">
        <w:rPr>
          <w:sz w:val="24"/>
          <w:szCs w:val="24"/>
        </w:rPr>
        <w:t>False</w:t>
      </w:r>
      <w:r w:rsidR="007258D8">
        <w:rPr>
          <w:rFonts w:hint="cs"/>
          <w:sz w:val="24"/>
          <w:szCs w:val="24"/>
          <w:rtl/>
        </w:rPr>
        <w:t xml:space="preserve"> או שהוא ישאיר ערך זה ריק.</w:t>
      </w:r>
      <w:r w:rsidR="00E82D0B">
        <w:rPr>
          <w:sz w:val="24"/>
          <w:szCs w:val="24"/>
          <w:rtl/>
        </w:rPr>
        <w:br/>
      </w:r>
      <w:r w:rsidR="00E82D0B">
        <w:rPr>
          <w:sz w:val="24"/>
          <w:szCs w:val="24"/>
          <w:rtl/>
        </w:rPr>
        <w:br/>
      </w:r>
    </w:p>
    <w:p w14:paraId="2B314C95" w14:textId="2B3C1E79" w:rsidR="00E82D0B" w:rsidRPr="00BC758C" w:rsidRDefault="00E82D0B" w:rsidP="00BC758C">
      <w:pPr>
        <w:pStyle w:val="a4"/>
        <w:ind w:left="1080"/>
        <w:rPr>
          <w:sz w:val="24"/>
          <w:szCs w:val="24"/>
          <w:rtl/>
        </w:rPr>
      </w:pPr>
      <w:r w:rsidRPr="00BC758C">
        <w:rPr>
          <w:rFonts w:hint="cs"/>
          <w:sz w:val="24"/>
          <w:szCs w:val="24"/>
          <w:rtl/>
        </w:rPr>
        <w:lastRenderedPageBreak/>
        <w:t>הערה: את הערך "פתוח בשבת" אנו יצרנו בעזרת התכונות של שעות פתיחה/סגירה של המסעדה. למעשה</w:t>
      </w:r>
      <w:r w:rsidRPr="00BC758C">
        <w:rPr>
          <w:rFonts w:hint="cs"/>
          <w:sz w:val="24"/>
          <w:szCs w:val="24"/>
          <w:rtl/>
        </w:rPr>
        <w:t>,</w:t>
      </w:r>
      <w:r w:rsidRPr="00BC758C">
        <w:rPr>
          <w:rFonts w:hint="cs"/>
          <w:sz w:val="24"/>
          <w:szCs w:val="24"/>
          <w:rtl/>
        </w:rPr>
        <w:t xml:space="preserve"> חישבנו את הערך הזה בעזרת שעות הסגירה ביום שישי ושעות הפתיחה ביום שבת. במידה ואין שעות פתיחה/סגירה למסעדה</w:t>
      </w:r>
      <w:r w:rsidRPr="00BC758C">
        <w:rPr>
          <w:rFonts w:hint="cs"/>
          <w:sz w:val="24"/>
          <w:szCs w:val="24"/>
          <w:rtl/>
        </w:rPr>
        <w:t>,</w:t>
      </w:r>
      <w:r w:rsidRPr="00BC758C">
        <w:rPr>
          <w:rFonts w:hint="cs"/>
          <w:sz w:val="24"/>
          <w:szCs w:val="24"/>
          <w:rtl/>
        </w:rPr>
        <w:t xml:space="preserve"> השארנו את הערך הזה ריק. לכן את הערך (הבוליאני) הזה אנו לא נשלים עם הערך הקבוע </w:t>
      </w:r>
      <w:r w:rsidRPr="00BC758C">
        <w:rPr>
          <w:rFonts w:hint="cs"/>
          <w:sz w:val="24"/>
          <w:szCs w:val="24"/>
        </w:rPr>
        <w:t>F</w:t>
      </w:r>
      <w:r w:rsidRPr="00BC758C">
        <w:rPr>
          <w:sz w:val="24"/>
          <w:szCs w:val="24"/>
        </w:rPr>
        <w:t>alse</w:t>
      </w:r>
      <w:r w:rsidRPr="00BC758C">
        <w:rPr>
          <w:rFonts w:hint="cs"/>
          <w:sz w:val="24"/>
          <w:szCs w:val="24"/>
          <w:rtl/>
        </w:rPr>
        <w:t xml:space="preserve"> כי אנו לא יודעים את שעות הפתיחה/סגירה (נתמודד עם זה בהמשך).</w:t>
      </w:r>
    </w:p>
    <w:p w14:paraId="33704423" w14:textId="1D53CA32" w:rsidR="00D30462" w:rsidRDefault="00D30462" w:rsidP="00E82D0B">
      <w:pPr>
        <w:pStyle w:val="a4"/>
        <w:ind w:left="1080"/>
        <w:rPr>
          <w:sz w:val="24"/>
          <w:szCs w:val="24"/>
        </w:rPr>
      </w:pPr>
    </w:p>
    <w:p w14:paraId="12E66135" w14:textId="06E649EE" w:rsidR="007258D8" w:rsidRDefault="007258D8" w:rsidP="007258D8">
      <w:pPr>
        <w:pStyle w:val="a4"/>
        <w:numPr>
          <w:ilvl w:val="1"/>
          <w:numId w:val="23"/>
        </w:numPr>
        <w:rPr>
          <w:sz w:val="24"/>
          <w:szCs w:val="24"/>
        </w:rPr>
      </w:pPr>
      <w:r>
        <w:rPr>
          <w:rFonts w:hint="cs"/>
          <w:sz w:val="24"/>
          <w:szCs w:val="24"/>
          <w:rtl/>
        </w:rPr>
        <w:t>רמת מחיר ושעות פתיחה/סגירה אנו נשלים בעזרת ערך הממוצע של כל המסעדות.</w:t>
      </w:r>
      <w:r w:rsidR="009A3C3A">
        <w:rPr>
          <w:sz w:val="24"/>
          <w:szCs w:val="24"/>
          <w:rtl/>
        </w:rPr>
        <w:br/>
      </w:r>
    </w:p>
    <w:p w14:paraId="6276E970" w14:textId="3BD8A410" w:rsidR="009A3C3A" w:rsidRDefault="009A3C3A" w:rsidP="009A3C3A">
      <w:pPr>
        <w:pStyle w:val="a4"/>
        <w:numPr>
          <w:ilvl w:val="0"/>
          <w:numId w:val="23"/>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כעת, את הערכים החסרים הנותרים נשלים לפי ממוצע של כל המסעדות.</w:t>
      </w:r>
    </w:p>
    <w:p w14:paraId="6E441F46" w14:textId="77777777" w:rsidR="00DD67D4" w:rsidRDefault="00DD67D4" w:rsidP="00DD67D4">
      <w:pPr>
        <w:rPr>
          <w:sz w:val="24"/>
          <w:szCs w:val="24"/>
          <w:rtl/>
        </w:rPr>
      </w:pPr>
      <w:r>
        <w:rPr>
          <w:rFonts w:hint="cs"/>
          <w:sz w:val="24"/>
          <w:szCs w:val="24"/>
          <w:rtl/>
        </w:rPr>
        <w:t>לבסוף, חלק מהתכונות עדיין מכילות ערכים ריקים ולא נשלים אותם והם "פתוח בשבת" כפי שהוסבר לעיל, "סוג המסעדה" ו- "האם כשר" בחרנו לא להשלים ערכים ריקים של ערכים אלו מכיוון שאנו לא יודעים איזה ערך הכי כדאי לשים והעדפנו לא לשים ערכים שגויים מכיוון שערכים שגויים פוגעים באיכות המודל ובתוצאות שלו. נתמודד עם ערכים ריקים בתכונות (בכללי) באלגוריתם עצמו כפי שיתואר בהמשך.</w:t>
      </w:r>
    </w:p>
    <w:p w14:paraId="5DCD7FD1" w14:textId="4670A249" w:rsidR="00725933" w:rsidRPr="00DD67D4" w:rsidRDefault="00B779AE" w:rsidP="00DD67D4">
      <w:pPr>
        <w:rPr>
          <w:sz w:val="24"/>
          <w:szCs w:val="24"/>
          <w:rtl/>
        </w:rPr>
      </w:pPr>
      <w:r w:rsidRPr="00FE3EED">
        <w:rPr>
          <w:rFonts w:hint="cs"/>
          <w:sz w:val="24"/>
          <w:szCs w:val="24"/>
          <w:u w:val="single"/>
          <w:rtl/>
        </w:rPr>
        <w:t>אופן חישוב הדירוג המשוקלל (הסיווג):</w:t>
      </w:r>
    </w:p>
    <w:p w14:paraId="1487063E" w14:textId="42CB7D47" w:rsidR="00B779AE" w:rsidRDefault="00B779AE" w:rsidP="002673E7">
      <w:pPr>
        <w:rPr>
          <w:sz w:val="24"/>
          <w:szCs w:val="24"/>
          <w:rtl/>
        </w:rPr>
      </w:pPr>
      <w:r>
        <w:rPr>
          <w:rFonts w:hint="cs"/>
          <w:sz w:val="24"/>
          <w:szCs w:val="24"/>
          <w:rtl/>
        </w:rPr>
        <w:t>כאמור, יש לנו את התכונות הבאות (בעזרת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4B1B4149" w14:textId="0CB7E5A1" w:rsidR="00C446E9" w:rsidRDefault="00DD67D4" w:rsidP="00DD67D4">
      <w:pPr>
        <w:rPr>
          <w:sz w:val="24"/>
          <w:szCs w:val="24"/>
          <w:rtl/>
        </w:rPr>
      </w:pPr>
      <w:r>
        <w:rPr>
          <w:noProof/>
        </w:rPr>
        <w:drawing>
          <wp:anchor distT="0" distB="0" distL="114300" distR="114300" simplePos="0" relativeHeight="251656192" behindDoc="0" locked="0" layoutInCell="1" allowOverlap="1" wp14:anchorId="23AC5E5B" wp14:editId="0D837BF0">
            <wp:simplePos x="0" y="0"/>
            <wp:positionH relativeFrom="column">
              <wp:posOffset>2905125</wp:posOffset>
            </wp:positionH>
            <wp:positionV relativeFrom="paragraph">
              <wp:posOffset>1878330</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7D7EB8">
        <w:rPr>
          <w:rFonts w:hint="cs"/>
          <w:sz w:val="24"/>
          <w:szCs w:val="24"/>
          <w:rtl/>
        </w:rPr>
        <w:t>הדירוג נע בין 1 ל- 5.</w:t>
      </w:r>
      <w:r w:rsidR="007D7EB8">
        <w:rPr>
          <w:sz w:val="24"/>
          <w:szCs w:val="24"/>
          <w:rtl/>
        </w:rPr>
        <w:br/>
      </w:r>
      <w:r w:rsidR="00C446E9">
        <w:rPr>
          <w:rFonts w:hint="cs"/>
          <w:sz w:val="24"/>
          <w:szCs w:val="24"/>
          <w:rtl/>
        </w:rPr>
        <w:t>מספר המדרגים נע בין 1 לבין 10,000 (בערך)</w:t>
      </w:r>
      <w:r w:rsidR="007D7EB8">
        <w:rPr>
          <w:rFonts w:hint="cs"/>
          <w:sz w:val="24"/>
          <w:szCs w:val="24"/>
          <w:rtl/>
        </w:rPr>
        <w:t>.</w:t>
      </w:r>
      <w:r w:rsidR="007D7EB8">
        <w:rPr>
          <w:sz w:val="24"/>
          <w:szCs w:val="24"/>
          <w:rtl/>
        </w:rPr>
        <w:br/>
      </w:r>
      <w:r w:rsidR="00C446E9">
        <w:rPr>
          <w:rFonts w:hint="cs"/>
          <w:sz w:val="24"/>
          <w:szCs w:val="24"/>
          <w:rtl/>
        </w:rPr>
        <w:t xml:space="preserve">לכן </w:t>
      </w:r>
      <w:r w:rsidR="00473259">
        <w:rPr>
          <w:rFonts w:hint="cs"/>
          <w:sz w:val="24"/>
          <w:szCs w:val="24"/>
          <w:rtl/>
        </w:rPr>
        <w:t>רצינו להבדיל בין מסעדות עם דירוג: 5 ומספר מדרגים: 1000</w:t>
      </w:r>
      <w:r w:rsidR="00C446E9">
        <w:rPr>
          <w:rFonts w:hint="cs"/>
          <w:sz w:val="24"/>
          <w:szCs w:val="24"/>
          <w:rtl/>
        </w:rPr>
        <w:t xml:space="preserve"> (גבוה)</w:t>
      </w:r>
      <w:r w:rsidR="00473259">
        <w:rPr>
          <w:rFonts w:hint="cs"/>
          <w:sz w:val="24"/>
          <w:szCs w:val="24"/>
          <w:rtl/>
        </w:rPr>
        <w:t xml:space="preserve"> לבין מסעדות עם דירוג: 5 ומספר מדרגים: 1</w:t>
      </w:r>
      <w:r w:rsidR="00C446E9">
        <w:rPr>
          <w:rFonts w:hint="cs"/>
          <w:sz w:val="24"/>
          <w:szCs w:val="24"/>
          <w:rtl/>
        </w:rPr>
        <w:t xml:space="preserve"> (נמוך)</w:t>
      </w:r>
      <w:r w:rsidR="00473259">
        <w:rPr>
          <w:rFonts w:hint="cs"/>
          <w:sz w:val="24"/>
          <w:szCs w:val="24"/>
          <w:rtl/>
        </w:rPr>
        <w:t xml:space="preserve">. </w:t>
      </w:r>
      <w:r w:rsidR="00C446E9">
        <w:rPr>
          <w:sz w:val="24"/>
          <w:szCs w:val="24"/>
          <w:rtl/>
        </w:rPr>
        <w:br/>
      </w:r>
      <w:r w:rsidR="00473259">
        <w:rPr>
          <w:rFonts w:hint="cs"/>
          <w:sz w:val="24"/>
          <w:szCs w:val="24"/>
          <w:rtl/>
        </w:rPr>
        <w:t xml:space="preserve">עשינו זאת על ידי </w:t>
      </w:r>
      <w:proofErr w:type="spellStart"/>
      <w:r w:rsidR="00473259">
        <w:rPr>
          <w:rFonts w:hint="cs"/>
          <w:sz w:val="24"/>
          <w:szCs w:val="24"/>
          <w:rtl/>
        </w:rPr>
        <w:t>נירמול</w:t>
      </w:r>
      <w:proofErr w:type="spellEnd"/>
      <w:r w:rsidR="00473259">
        <w:rPr>
          <w:rFonts w:hint="cs"/>
          <w:sz w:val="24"/>
          <w:szCs w:val="24"/>
          <w:rtl/>
        </w:rPr>
        <w:t xml:space="preserve"> מספר המדרגים וכך יצרנו ערך שמבטא את אחוז האמינות של הדירוג. פונקציית </w:t>
      </w:r>
      <w:proofErr w:type="spellStart"/>
      <w:r w:rsidR="00473259">
        <w:rPr>
          <w:rFonts w:hint="cs"/>
          <w:sz w:val="24"/>
          <w:szCs w:val="24"/>
          <w:rtl/>
        </w:rPr>
        <w:t>הנירמול</w:t>
      </w:r>
      <w:proofErr w:type="spellEnd"/>
      <w:r w:rsidR="00473259">
        <w:rPr>
          <w:rFonts w:hint="cs"/>
          <w:sz w:val="24"/>
          <w:szCs w:val="24"/>
          <w:rtl/>
        </w:rPr>
        <w:t xml:space="preserve"> שבחרנו היא </w:t>
      </w:r>
      <w:proofErr w:type="spellStart"/>
      <w:r w:rsidR="00473259">
        <w:rPr>
          <w:rFonts w:hint="cs"/>
          <w:sz w:val="24"/>
          <w:szCs w:val="24"/>
          <w:rtl/>
        </w:rPr>
        <w:t>סיגמואיד</w:t>
      </w:r>
      <w:proofErr w:type="spellEnd"/>
      <w:r w:rsidR="00473259">
        <w:rPr>
          <w:rFonts w:hint="cs"/>
          <w:sz w:val="24"/>
          <w:szCs w:val="24"/>
          <w:rtl/>
        </w:rPr>
        <w:t xml:space="preserve">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נכון, כי יש רק בן אדם אחד שדירג</w:t>
      </w:r>
      <w:r w:rsidR="0015221A">
        <w:rPr>
          <w:rFonts w:hint="cs"/>
          <w:sz w:val="24"/>
          <w:szCs w:val="24"/>
          <w:rtl/>
        </w:rPr>
        <w:t>,</w:t>
      </w:r>
      <w:r w:rsidR="00C446E9">
        <w:rPr>
          <w:rFonts w:hint="cs"/>
          <w:sz w:val="24"/>
          <w:szCs w:val="24"/>
          <w:rtl/>
        </w:rPr>
        <w:t xml:space="preserve"> אז 50 אחוז שהדירוג נכון ו- 50 אחוז שהוא לא נכון)</w:t>
      </w:r>
      <w:r w:rsidR="00473259">
        <w:rPr>
          <w:rFonts w:hint="cs"/>
          <w:sz w:val="24"/>
          <w:szCs w:val="24"/>
          <w:rtl/>
        </w:rPr>
        <w:t>. 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 xml:space="preserve">נשים לב שהערכים החיוביים הראשונים של </w:t>
      </w:r>
      <w:proofErr w:type="spellStart"/>
      <w:r>
        <w:rPr>
          <w:rFonts w:eastAsiaTheme="minorEastAsia" w:hint="cs"/>
          <w:i/>
          <w:sz w:val="24"/>
          <w:szCs w:val="24"/>
          <w:rtl/>
        </w:rPr>
        <w:t>הסיגמואיד</w:t>
      </w:r>
      <w:proofErr w:type="spellEnd"/>
      <w:r>
        <w:rPr>
          <w:rFonts w:eastAsiaTheme="minorEastAsia" w:hint="cs"/>
          <w:i/>
          <w:sz w:val="24"/>
          <w:szCs w:val="24"/>
          <w:rtl/>
        </w:rPr>
        <w:t xml:space="preserve"> הם:</w:t>
      </w: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024A2D66" w:rsidR="00473259" w:rsidRDefault="00735FF5" w:rsidP="00735FF5">
      <w:pPr>
        <w:rPr>
          <w:i/>
          <w:sz w:val="24"/>
          <w:szCs w:val="24"/>
          <w:rtl/>
        </w:rPr>
      </w:pPr>
      <w:r>
        <w:rPr>
          <w:rFonts w:hint="cs"/>
          <w:i/>
          <w:sz w:val="24"/>
          <w:szCs w:val="24"/>
          <w:rtl/>
        </w:rPr>
        <w:lastRenderedPageBreak/>
        <w:t>קיבלנו שעבור מספר מדרגים נמוך יחסית אנחנו מגיעים כמעט לאחד.</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58240" behindDoc="0" locked="0" layoutInCell="1" allowOverlap="1" wp14:anchorId="114AAC52" wp14:editId="182BC664">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 xml:space="preserve">נפתור בעיה זו על ידי הקטנת המקדם שיש באקספוננט וכך "נשטח" את </w:t>
      </w:r>
      <w:proofErr w:type="spellStart"/>
      <w:r w:rsidR="0015221A">
        <w:rPr>
          <w:rFonts w:hint="cs"/>
          <w:i/>
          <w:sz w:val="24"/>
          <w:szCs w:val="24"/>
          <w:rtl/>
        </w:rPr>
        <w:t>הסיגמואיד</w:t>
      </w:r>
      <w:proofErr w:type="spellEnd"/>
      <w:r w:rsidR="0015221A">
        <w:rPr>
          <w:rFonts w:hint="cs"/>
          <w:i/>
          <w:sz w:val="24"/>
          <w:szCs w:val="24"/>
          <w:rtl/>
        </w:rPr>
        <w:t>,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 xml:space="preserve">נשים לב לכמה ערכים שיש </w:t>
      </w:r>
      <w:proofErr w:type="spellStart"/>
      <w:r>
        <w:rPr>
          <w:rFonts w:hint="cs"/>
          <w:i/>
          <w:sz w:val="24"/>
          <w:szCs w:val="24"/>
          <w:rtl/>
        </w:rPr>
        <w:t>לסיגמואיד</w:t>
      </w:r>
      <w:proofErr w:type="spellEnd"/>
      <w:r>
        <w:rPr>
          <w:rFonts w:hint="cs"/>
          <w:i/>
          <w:sz w:val="24"/>
          <w:szCs w:val="24"/>
          <w:rtl/>
        </w:rPr>
        <w:t xml:space="preserve">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140F6ED"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ממוקדם)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w:t>
      </w:r>
      <w:proofErr w:type="spellStart"/>
      <w:r>
        <w:rPr>
          <w:rFonts w:hint="cs"/>
          <w:i/>
          <w:sz w:val="24"/>
          <w:szCs w:val="24"/>
          <w:rtl/>
        </w:rPr>
        <w:t>סיגמואיד</w:t>
      </w:r>
      <w:proofErr w:type="spellEnd"/>
      <w:r>
        <w:rPr>
          <w:rFonts w:hint="cs"/>
          <w:i/>
          <w:sz w:val="24"/>
          <w:szCs w:val="24"/>
          <w:rtl/>
        </w:rPr>
        <w:t xml:space="preserve">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w:t>
      </w:r>
      <w:proofErr w:type="spellStart"/>
      <w:r>
        <w:rPr>
          <w:rFonts w:eastAsiaTheme="minorEastAsia" w:hint="cs"/>
          <w:sz w:val="24"/>
          <w:szCs w:val="24"/>
          <w:rtl/>
        </w:rPr>
        <w:t>בסיגמואיד</w:t>
      </w:r>
      <w:proofErr w:type="spellEnd"/>
      <w:r>
        <w:rPr>
          <w:rFonts w:eastAsiaTheme="minorEastAsia" w:hint="cs"/>
          <w:sz w:val="24"/>
          <w:szCs w:val="24"/>
          <w:rtl/>
        </w:rPr>
        <w:t xml:space="preserve"> נקבל ערך שנע בין 10 ל- 100. </w:t>
      </w:r>
    </w:p>
    <w:p w14:paraId="3F09C759" w14:textId="5CBB76AE" w:rsidR="00764C2E" w:rsidRPr="00EC5FDB" w:rsidRDefault="00764C2E" w:rsidP="007D7EB8">
      <w:pPr>
        <w:tabs>
          <w:tab w:val="left" w:pos="2216"/>
        </w:tabs>
        <w:rPr>
          <w:sz w:val="24"/>
          <w:szCs w:val="24"/>
          <w:u w:val="single"/>
          <w:rtl/>
        </w:rPr>
      </w:pPr>
      <w:r w:rsidRPr="00EC5FDB">
        <w:rPr>
          <w:rFonts w:eastAsiaTheme="minorEastAsia" w:hint="cs"/>
          <w:sz w:val="24"/>
          <w:szCs w:val="24"/>
          <w:u w:val="single"/>
          <w:rtl/>
        </w:rPr>
        <w:t xml:space="preserve">הסרת תכונות </w:t>
      </w:r>
      <w:r w:rsidRPr="00EC5FDB">
        <w:rPr>
          <w:rFonts w:hint="cs"/>
          <w:sz w:val="24"/>
          <w:szCs w:val="24"/>
          <w:u w:val="single"/>
          <w:rtl/>
        </w:rPr>
        <w:t>במסד נתונים המרכזי:</w:t>
      </w:r>
    </w:p>
    <w:p w14:paraId="577F756B" w14:textId="7549430E" w:rsidR="00D84585" w:rsidRDefault="00EA217D" w:rsidP="00D84585">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Pr>
          <w:rFonts w:eastAsiaTheme="minorEastAsia" w:hint="cs"/>
          <w:sz w:val="24"/>
          <w:szCs w:val="24"/>
          <w:rtl/>
        </w:rPr>
        <w:t xml:space="preserve"> על ידי כך שנותנים דגש גבוה יותר לתכונות עם מידע רלוונטי מאשר לתכונות עם קורלציה גבוהה.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 xml:space="preserve">. </w:t>
      </w:r>
      <w:r w:rsidR="008D16DD">
        <w:rPr>
          <w:rFonts w:eastAsiaTheme="minorEastAsia" w:hint="cs"/>
          <w:sz w:val="24"/>
          <w:szCs w:val="24"/>
          <w:rtl/>
        </w:rPr>
        <w:t>במידה ויש 2 תכונות עם קורלציה גבוהה, אלגוריתם יכול לבחור את שני התכונות ולגרום לשני ענפים להתנהג בצורה דומה.</w:t>
      </w:r>
      <w:r w:rsidR="00C749BD">
        <w:rPr>
          <w:rFonts w:eastAsiaTheme="minorEastAsia" w:hint="cs"/>
          <w:sz w:val="24"/>
          <w:szCs w:val="24"/>
          <w:rtl/>
        </w:rPr>
        <w:t xml:space="preserve"> כמו כן, הסרת תכונות עם קורלציה גבוהה יגרום לשיפור ביצועים ויעילות חישובית.</w:t>
      </w:r>
      <w:r w:rsidR="00390761">
        <w:rPr>
          <w:rFonts w:eastAsiaTheme="minorEastAsia"/>
          <w:sz w:val="24"/>
          <w:szCs w:val="24"/>
          <w:rtl/>
        </w:rPr>
        <w:br/>
      </w:r>
    </w:p>
    <w:p w14:paraId="52FF69FA" w14:textId="77777777" w:rsidR="00390761" w:rsidRDefault="00390761" w:rsidP="00D84585">
      <w:pPr>
        <w:tabs>
          <w:tab w:val="left" w:pos="2216"/>
        </w:tabs>
        <w:rPr>
          <w:rFonts w:eastAsiaTheme="minorEastAsia"/>
          <w:sz w:val="24"/>
          <w:szCs w:val="24"/>
          <w:rtl/>
        </w:rPr>
      </w:pP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lastRenderedPageBreak/>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33152" behindDoc="0" locked="0" layoutInCell="1" allowOverlap="1" wp14:anchorId="17280235" wp14:editId="4718CAAA">
            <wp:simplePos x="0" y="0"/>
            <wp:positionH relativeFrom="column">
              <wp:posOffset>-779780</wp:posOffset>
            </wp:positionH>
            <wp:positionV relativeFrom="paragraph">
              <wp:posOffset>216535</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78C816AB" w:rsidR="00D84585" w:rsidRPr="00D84585" w:rsidRDefault="00D84585" w:rsidP="00D84585">
      <w:pPr>
        <w:rPr>
          <w:rFonts w:eastAsiaTheme="minorEastAsia"/>
          <w:sz w:val="24"/>
          <w:szCs w:val="24"/>
          <w:rtl/>
        </w:rPr>
      </w:pPr>
    </w:p>
    <w:p w14:paraId="13AFDDFC" w14:textId="2F1A9BDA" w:rsidR="00D84585" w:rsidRPr="00D84585" w:rsidRDefault="00D84585"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34176" behindDoc="0" locked="0" layoutInCell="1" allowOverlap="1" wp14:anchorId="24D8C8BC" wp14:editId="1D23B85F">
            <wp:simplePos x="0" y="0"/>
            <wp:positionH relativeFrom="column">
              <wp:posOffset>-781050</wp:posOffset>
            </wp:positionH>
            <wp:positionV relativeFrom="paragraph">
              <wp:posOffset>127000</wp:posOffset>
            </wp:positionV>
            <wp:extent cx="6840000" cy="1323367"/>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840000" cy="1323367"/>
                    </a:xfrm>
                    <a:prstGeom prst="rect">
                      <a:avLst/>
                    </a:prstGeom>
                  </pic:spPr>
                </pic:pic>
              </a:graphicData>
            </a:graphic>
            <wp14:sizeRelH relativeFrom="margin">
              <wp14:pctWidth>0</wp14:pctWidth>
            </wp14:sizeRelH>
            <wp14:sizeRelV relativeFrom="margin">
              <wp14:pctHeight>0</wp14:pctHeight>
            </wp14:sizeRelV>
          </wp:anchor>
        </w:drawing>
      </w: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787651AC" w14:textId="2B918060" w:rsidR="00D63CCB" w:rsidRDefault="00D63CCB"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35200" behindDoc="0" locked="0" layoutInCell="1" allowOverlap="1" wp14:anchorId="0F22FB86" wp14:editId="7E64DB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15808D24" w14:textId="77777777" w:rsidR="00FC4AD9" w:rsidRDefault="00FC4AD9" w:rsidP="00FC4AD9">
      <w:pPr>
        <w:rPr>
          <w:rFonts w:eastAsiaTheme="minorEastAsia"/>
          <w:sz w:val="24"/>
          <w:szCs w:val="24"/>
          <w:rtl/>
        </w:rPr>
      </w:pPr>
    </w:p>
    <w:p w14:paraId="41AD663B" w14:textId="79B64622" w:rsidR="00066076" w:rsidRDefault="007148E8" w:rsidP="00A56C1C">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4DE4AA70" w14:textId="77777777" w:rsidR="00390761" w:rsidRDefault="00390761" w:rsidP="00FC4AD9">
      <w:pPr>
        <w:rPr>
          <w:rFonts w:eastAsiaTheme="minorEastAsia"/>
          <w:sz w:val="24"/>
          <w:szCs w:val="24"/>
          <w:u w:val="single"/>
          <w:rtl/>
        </w:rPr>
      </w:pPr>
    </w:p>
    <w:p w14:paraId="2A052BD7" w14:textId="77777777" w:rsidR="00390761" w:rsidRDefault="00390761" w:rsidP="00FC4AD9">
      <w:pPr>
        <w:rPr>
          <w:rFonts w:eastAsiaTheme="minorEastAsia"/>
          <w:sz w:val="24"/>
          <w:szCs w:val="24"/>
          <w:u w:val="single"/>
          <w:rtl/>
        </w:rPr>
      </w:pPr>
    </w:p>
    <w:p w14:paraId="0A71B8CD" w14:textId="77777777" w:rsidR="00390761" w:rsidRDefault="00390761" w:rsidP="00FC4AD9">
      <w:pPr>
        <w:rPr>
          <w:rFonts w:eastAsiaTheme="minorEastAsia"/>
          <w:sz w:val="24"/>
          <w:szCs w:val="24"/>
          <w:u w:val="single"/>
          <w:rtl/>
        </w:rPr>
      </w:pPr>
    </w:p>
    <w:p w14:paraId="6F68271D" w14:textId="236F9346" w:rsidR="00665E51" w:rsidRDefault="00665E51" w:rsidP="00FC4AD9">
      <w:pPr>
        <w:rPr>
          <w:rFonts w:eastAsiaTheme="minorEastAsia"/>
          <w:sz w:val="24"/>
          <w:szCs w:val="24"/>
          <w:u w:val="single"/>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dine_in</w:t>
            </w:r>
            <w:proofErr w:type="spellEnd"/>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3F0E30C3" w:rsidR="00066076" w:rsidRPr="00066076" w:rsidRDefault="00066076"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serves_beer</w:t>
            </w:r>
            <w:proofErr w:type="spellEnd"/>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serves_breakfast</w:t>
            </w:r>
            <w:proofErr w:type="spellEnd"/>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serves_brunch</w:t>
            </w:r>
            <w:proofErr w:type="spellEnd"/>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האם מגישים </w:t>
            </w:r>
            <w:proofErr w:type="spellStart"/>
            <w:r w:rsidRPr="002E409F">
              <w:rPr>
                <w:rFonts w:asciiTheme="minorBidi" w:hAnsiTheme="minorBidi"/>
                <w:sz w:val="24"/>
                <w:szCs w:val="24"/>
                <w:rtl/>
              </w:rPr>
              <w:t>בראנץ</w:t>
            </w:r>
            <w:proofErr w:type="spellEnd"/>
            <w:r w:rsidRPr="002E409F">
              <w:rPr>
                <w:rFonts w:asciiTheme="minorBidi" w:hAnsiTheme="minorBidi"/>
                <w:sz w:val="24"/>
                <w:szCs w:val="24"/>
                <w:rtl/>
              </w:rPr>
              <w:t>'</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serves_dinner</w:t>
            </w:r>
            <w:proofErr w:type="spellEnd"/>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serves_lunch</w:t>
            </w:r>
            <w:proofErr w:type="spellEnd"/>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serves_vegetarian_food</w:t>
            </w:r>
            <w:proofErr w:type="spellEnd"/>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wheelchair_accessible_entrance</w:t>
            </w:r>
            <w:proofErr w:type="spellEnd"/>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curbside_pickup</w:t>
            </w:r>
            <w:proofErr w:type="spellEnd"/>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price_level</w:t>
            </w:r>
            <w:proofErr w:type="spellEnd"/>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sunday_open</w:t>
            </w:r>
            <w:proofErr w:type="spellEnd"/>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sunday_close</w:t>
            </w:r>
            <w:proofErr w:type="spellEnd"/>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wednesday_open</w:t>
            </w:r>
            <w:proofErr w:type="spellEnd"/>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wednesday_close</w:t>
            </w:r>
            <w:proofErr w:type="spellEnd"/>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proofErr w:type="spellStart"/>
            <w:r>
              <w:rPr>
                <w:rFonts w:ascii="Arial" w:hAnsi="Arial" w:cs="Arial"/>
                <w:color w:val="000000"/>
              </w:rPr>
              <w:t>friday_open</w:t>
            </w:r>
            <w:proofErr w:type="spellEnd"/>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friday_close</w:t>
            </w:r>
            <w:proofErr w:type="spellEnd"/>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saturday_open</w:t>
            </w:r>
            <w:proofErr w:type="spellEnd"/>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saturday_close</w:t>
            </w:r>
            <w:proofErr w:type="spellEnd"/>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open_on_saturday</w:t>
            </w:r>
            <w:proofErr w:type="spellEnd"/>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geo_location</w:t>
            </w:r>
            <w:proofErr w:type="spellEnd"/>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w:t>
            </w:r>
            <w:proofErr w:type="gramStart"/>
            <w:r>
              <w:rPr>
                <w:rFonts w:eastAsiaTheme="minorEastAsia"/>
                <w:sz w:val="24"/>
                <w:szCs w:val="24"/>
              </w:rPr>
              <w:t>float</w:t>
            </w:r>
            <w:proofErr w:type="gramEnd"/>
            <w:r>
              <w:rPr>
                <w:rFonts w:eastAsiaTheme="minorEastAsia"/>
                <w:sz w:val="24"/>
                <w:szCs w:val="24"/>
              </w:rPr>
              <w: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05CC99F5"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r>
        <w:rPr>
          <w:rFonts w:eastAsiaTheme="minorEastAsia" w:hint="cs"/>
          <w:b/>
          <w:bCs/>
          <w:sz w:val="24"/>
          <w:szCs w:val="24"/>
          <w:rtl/>
        </w:rPr>
        <w:t>האלגוריתם:</w:t>
      </w:r>
    </w:p>
    <w:p w14:paraId="5C4359D5" w14:textId="7F2EAA6D" w:rsidR="00B675D6" w:rsidRDefault="00E602D4" w:rsidP="00FC4AD9">
      <w:pPr>
        <w:rPr>
          <w:rFonts w:eastAsiaTheme="minorEastAsia"/>
          <w:sz w:val="24"/>
          <w:szCs w:val="24"/>
          <w:rtl/>
        </w:rPr>
      </w:pPr>
      <w:r>
        <w:rPr>
          <w:rFonts w:eastAsiaTheme="minorEastAsia" w:hint="cs"/>
          <w:sz w:val="24"/>
          <w:szCs w:val="24"/>
          <w:rtl/>
        </w:rPr>
        <w:t>האלגוריתם שאיתו בחרנו לעבוד הוא עץ החלטה רגרסיה. בחרנו בעץ החלטה מכיוון שהתכונות שלנו מקיימות את הנדרש עבור שאלה בינארית ולכן קל לפצל אותן.</w:t>
      </w:r>
      <w:r w:rsidR="00DD2E0D">
        <w:rPr>
          <w:rFonts w:eastAsiaTheme="minorEastAsia" w:hint="cs"/>
          <w:sz w:val="24"/>
          <w:szCs w:val="24"/>
          <w:rtl/>
        </w:rPr>
        <w:t xml:space="preserve"> בנוסף, קל להבין את תוצאות הפלט של האלגוריתם (העץ), אינטואיטיבי לפרש אותו. כמו כן, עץ החלטה בוחר מטבעו את התכונות החשובות ביותר בראש העץ.</w:t>
      </w:r>
    </w:p>
    <w:p w14:paraId="282BBCE7" w14:textId="4F4B6D83" w:rsidR="005B23C6" w:rsidRPr="00D12EA0" w:rsidRDefault="00D12EA0" w:rsidP="00FC4AD9">
      <w:pPr>
        <w:rPr>
          <w:rFonts w:eastAsiaTheme="minorEastAsia"/>
          <w:sz w:val="24"/>
          <w:szCs w:val="24"/>
          <w:u w:val="single"/>
          <w:rtl/>
        </w:rPr>
      </w:pPr>
      <w:r w:rsidRPr="00D12EA0">
        <w:rPr>
          <w:rFonts w:eastAsiaTheme="minorEastAsia" w:hint="cs"/>
          <w:sz w:val="24"/>
          <w:szCs w:val="24"/>
          <w:u w:val="single"/>
          <w:rtl/>
        </w:rPr>
        <w:t xml:space="preserve">אופן פעולת </w:t>
      </w:r>
      <w:r w:rsidR="005B23C6" w:rsidRPr="00D12EA0">
        <w:rPr>
          <w:rFonts w:eastAsiaTheme="minorEastAsia" w:hint="cs"/>
          <w:sz w:val="24"/>
          <w:szCs w:val="24"/>
          <w:u w:val="single"/>
          <w:rtl/>
        </w:rPr>
        <w:t>האלגוריתם באופן כללי:</w:t>
      </w:r>
    </w:p>
    <w:p w14:paraId="4A5A3A98" w14:textId="5E35FAB0" w:rsidR="005B23C6" w:rsidRDefault="005B23C6" w:rsidP="005B23C6">
      <w:pPr>
        <w:pStyle w:val="a4"/>
        <w:numPr>
          <w:ilvl w:val="0"/>
          <w:numId w:val="22"/>
        </w:numPr>
        <w:rPr>
          <w:rFonts w:eastAsiaTheme="minorEastAsia"/>
          <w:sz w:val="24"/>
          <w:szCs w:val="24"/>
        </w:rPr>
      </w:pPr>
      <w:r>
        <w:rPr>
          <w:rFonts w:eastAsiaTheme="minorEastAsia" w:hint="cs"/>
          <w:sz w:val="24"/>
          <w:szCs w:val="24"/>
          <w:rtl/>
        </w:rPr>
        <w:t>אתחול העץ על ידי הנתונים (</w:t>
      </w:r>
      <w:r w:rsidR="004B0B6A">
        <w:rPr>
          <w:rFonts w:eastAsiaTheme="minorEastAsia" w:hint="cs"/>
          <w:sz w:val="24"/>
          <w:szCs w:val="24"/>
          <w:rtl/>
        </w:rPr>
        <w:t>ה</w:t>
      </w:r>
      <w:r>
        <w:rPr>
          <w:rFonts w:eastAsiaTheme="minorEastAsia" w:hint="cs"/>
          <w:sz w:val="24"/>
          <w:szCs w:val="24"/>
          <w:rtl/>
        </w:rPr>
        <w:t xml:space="preserve">ערכים של התכונות והערכים של </w:t>
      </w:r>
      <w:r w:rsidR="0021185B">
        <w:rPr>
          <w:rFonts w:eastAsiaTheme="minorEastAsia" w:hint="cs"/>
          <w:sz w:val="24"/>
          <w:szCs w:val="24"/>
          <w:rtl/>
        </w:rPr>
        <w:t>דירוג</w:t>
      </w:r>
      <w:r>
        <w:rPr>
          <w:rFonts w:eastAsiaTheme="minorEastAsia" w:hint="cs"/>
          <w:sz w:val="24"/>
          <w:szCs w:val="24"/>
          <w:rtl/>
        </w:rPr>
        <w:t xml:space="preserve"> המסעדה).</w:t>
      </w:r>
    </w:p>
    <w:p w14:paraId="56FBC6F8" w14:textId="66DD54D9" w:rsidR="005B23C6" w:rsidRDefault="005B23C6" w:rsidP="005B23C6">
      <w:pPr>
        <w:pStyle w:val="a4"/>
        <w:numPr>
          <w:ilvl w:val="0"/>
          <w:numId w:val="22"/>
        </w:numPr>
        <w:rPr>
          <w:rFonts w:eastAsiaTheme="minorEastAsia"/>
          <w:sz w:val="24"/>
          <w:szCs w:val="24"/>
        </w:rPr>
      </w:pPr>
      <w:r>
        <w:rPr>
          <w:rFonts w:eastAsiaTheme="minorEastAsia" w:hint="cs"/>
          <w:sz w:val="24"/>
          <w:szCs w:val="24"/>
          <w:rtl/>
        </w:rPr>
        <w:t>בוחרים את התכונה (עם ערך) שמפריד</w:t>
      </w:r>
      <w:r w:rsidR="003B6A52">
        <w:rPr>
          <w:rFonts w:eastAsiaTheme="minorEastAsia" w:hint="cs"/>
          <w:sz w:val="24"/>
          <w:szCs w:val="24"/>
          <w:rtl/>
        </w:rPr>
        <w:t>ה</w:t>
      </w:r>
      <w:r>
        <w:rPr>
          <w:rFonts w:eastAsiaTheme="minorEastAsia" w:hint="cs"/>
          <w:sz w:val="24"/>
          <w:szCs w:val="24"/>
          <w:rtl/>
        </w:rPr>
        <w:t xml:space="preserve"> את הנתונים על סמך שאלה בינארית, כך שנקבל את ערך ה- </w:t>
      </w:r>
      <w:r>
        <w:rPr>
          <w:rFonts w:eastAsiaTheme="minorEastAsia" w:hint="cs"/>
          <w:sz w:val="24"/>
          <w:szCs w:val="24"/>
        </w:rPr>
        <w:t>MSE</w:t>
      </w:r>
      <w:r>
        <w:rPr>
          <w:rFonts w:eastAsiaTheme="minorEastAsia" w:hint="cs"/>
          <w:sz w:val="24"/>
          <w:szCs w:val="24"/>
          <w:rtl/>
        </w:rPr>
        <w:t xml:space="preserve"> הנמוך ביותר בכל שלב.</w:t>
      </w:r>
    </w:p>
    <w:p w14:paraId="76E61AC2" w14:textId="7684D535" w:rsidR="00D12EA0" w:rsidRDefault="00D12EA0" w:rsidP="005B23C6">
      <w:pPr>
        <w:pStyle w:val="a4"/>
        <w:numPr>
          <w:ilvl w:val="0"/>
          <w:numId w:val="22"/>
        </w:numPr>
        <w:rPr>
          <w:rFonts w:eastAsiaTheme="minorEastAsia"/>
          <w:sz w:val="24"/>
          <w:szCs w:val="24"/>
        </w:rPr>
      </w:pPr>
      <w:r>
        <w:rPr>
          <w:rFonts w:eastAsiaTheme="minorEastAsia" w:hint="cs"/>
          <w:sz w:val="24"/>
          <w:szCs w:val="24"/>
          <w:rtl/>
        </w:rPr>
        <w:t>מפרידים את הנתונים לפי השאלה שבחרנו בשלב הקודם, כל תת קבוצה כזו מייצגת צומת בעץ החלטה.</w:t>
      </w:r>
    </w:p>
    <w:p w14:paraId="0C031B77" w14:textId="54D87A37" w:rsidR="00D12EA0" w:rsidRDefault="00D12EA0" w:rsidP="005B23C6">
      <w:pPr>
        <w:pStyle w:val="a4"/>
        <w:numPr>
          <w:ilvl w:val="0"/>
          <w:numId w:val="22"/>
        </w:numPr>
        <w:rPr>
          <w:rFonts w:eastAsiaTheme="minorEastAsia"/>
          <w:sz w:val="24"/>
          <w:szCs w:val="24"/>
        </w:rPr>
      </w:pPr>
      <w:r>
        <w:rPr>
          <w:rFonts w:eastAsiaTheme="minorEastAsia" w:hint="cs"/>
          <w:sz w:val="24"/>
          <w:szCs w:val="24"/>
          <w:rtl/>
        </w:rPr>
        <w:t xml:space="preserve">חוזרים לשלב 2 עד שמגיעים לתנאי עצירה (עומק העץ או </w:t>
      </w:r>
      <w:r w:rsidR="004B0B6A">
        <w:rPr>
          <w:rFonts w:eastAsiaTheme="minorEastAsia" w:hint="cs"/>
          <w:sz w:val="24"/>
          <w:szCs w:val="24"/>
          <w:rtl/>
        </w:rPr>
        <w:t>מינימום של ערכים או שגיאה נמוכה).</w:t>
      </w:r>
    </w:p>
    <w:p w14:paraId="0C31ED78" w14:textId="4EB9DB49" w:rsidR="004B0B6A" w:rsidRDefault="004B0B6A" w:rsidP="005B23C6">
      <w:pPr>
        <w:pStyle w:val="a4"/>
        <w:numPr>
          <w:ilvl w:val="0"/>
          <w:numId w:val="22"/>
        </w:numPr>
        <w:rPr>
          <w:rFonts w:eastAsiaTheme="minorEastAsia"/>
          <w:sz w:val="24"/>
          <w:szCs w:val="24"/>
        </w:rPr>
      </w:pPr>
      <w:r>
        <w:rPr>
          <w:rFonts w:eastAsiaTheme="minorEastAsia" w:hint="cs"/>
          <w:sz w:val="24"/>
          <w:szCs w:val="24"/>
          <w:rtl/>
        </w:rPr>
        <w:t xml:space="preserve">כאשר מגיעים לתנאי עצירה, הצומת הנ"ל נקרא עלה. בעלה יש את הערך שמוגדר להיות </w:t>
      </w:r>
      <w:r w:rsidR="0021185B">
        <w:rPr>
          <w:rFonts w:eastAsiaTheme="minorEastAsia" w:hint="cs"/>
          <w:sz w:val="24"/>
          <w:szCs w:val="24"/>
          <w:rtl/>
        </w:rPr>
        <w:t>הדירוג</w:t>
      </w:r>
      <w:r>
        <w:rPr>
          <w:rFonts w:eastAsiaTheme="minorEastAsia" w:hint="cs"/>
          <w:sz w:val="24"/>
          <w:szCs w:val="24"/>
          <w:rtl/>
        </w:rPr>
        <w:t xml:space="preserve"> של המסעדה (</w:t>
      </w:r>
      <w:r w:rsidR="0021185B">
        <w:rPr>
          <w:rFonts w:eastAsiaTheme="minorEastAsia" w:hint="cs"/>
          <w:sz w:val="24"/>
          <w:szCs w:val="24"/>
          <w:rtl/>
        </w:rPr>
        <w:t>הדירוג</w:t>
      </w:r>
      <w:r>
        <w:rPr>
          <w:rFonts w:eastAsiaTheme="minorEastAsia" w:hint="cs"/>
          <w:sz w:val="24"/>
          <w:szCs w:val="24"/>
          <w:rtl/>
        </w:rPr>
        <w:t xml:space="preserve"> נקבע לפי ממוצע הערכים שיש בתוכו).</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4144016E" w:rsidR="00765D39" w:rsidRDefault="007A6ECE" w:rsidP="00B73A0F">
      <w:pPr>
        <w:rPr>
          <w:rFonts w:eastAsiaTheme="minorEastAsia"/>
          <w:sz w:val="24"/>
          <w:szCs w:val="24"/>
          <w:rtl/>
        </w:rPr>
      </w:pPr>
      <w:r>
        <w:rPr>
          <w:rFonts w:eastAsiaTheme="minorEastAsia" w:hint="cs"/>
          <w:sz w:val="24"/>
          <w:szCs w:val="24"/>
          <w:rtl/>
        </w:rPr>
        <w:t>כאמור, יש לנו ערכים חסרים במסד הנתונים. במהלך האלגוריתם, אנו מצפים שלא יהיה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 xml:space="preserve"> אך עדיין יש לנו ערכים ריקים. </w:t>
      </w:r>
      <w:r w:rsidR="000B1B5E">
        <w:rPr>
          <w:rFonts w:eastAsiaTheme="minorEastAsia" w:hint="cs"/>
          <w:sz w:val="24"/>
          <w:szCs w:val="24"/>
          <w:rtl/>
        </w:rPr>
        <w:t>ניסינו</w:t>
      </w:r>
      <w:r>
        <w:rPr>
          <w:rFonts w:eastAsiaTheme="minorEastAsia" w:hint="cs"/>
          <w:sz w:val="24"/>
          <w:szCs w:val="24"/>
          <w:rtl/>
        </w:rPr>
        <w:t xml:space="preserve"> להתמודד עם ערכים ריקים במהלך האלגוריתם.</w:t>
      </w:r>
    </w:p>
    <w:p w14:paraId="5343081C" w14:textId="74D53EA7"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שורה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אותה שורה</w:t>
      </w:r>
      <w:r w:rsidR="00E803E4">
        <w:rPr>
          <w:rFonts w:eastAsiaTheme="minorEastAsia" w:hint="cs"/>
          <w:sz w:val="24"/>
          <w:szCs w:val="24"/>
          <w:rtl/>
        </w:rPr>
        <w:t xml:space="preserve"> 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שורה לצומת הרלוונטי. לדוגמה: נניח שהתכונה/שאלה שלפיה מפרידים את הנתונים כעת היא "האם המסעדה כשרה?". </w:t>
      </w:r>
      <w:r w:rsidR="00E77B9A">
        <w:rPr>
          <w:rFonts w:eastAsiaTheme="minorEastAsia" w:hint="cs"/>
          <w:sz w:val="24"/>
          <w:szCs w:val="24"/>
          <w:rtl/>
        </w:rPr>
        <w:t>עבור מסעדה שערך הכשרות שלה הוא ריק, נשים את המסעדה הנ"ל בשני הצמתים של שאלה זו.</w:t>
      </w:r>
    </w:p>
    <w:p w14:paraId="2AF1A0AB" w14:textId="3DB4F3FB" w:rsidR="007D6D55" w:rsidRDefault="007D6D55" w:rsidP="000202E2">
      <w:pPr>
        <w:rPr>
          <w:rFonts w:eastAsiaTheme="minorEastAsia"/>
          <w:sz w:val="24"/>
          <w:szCs w:val="24"/>
          <w:rtl/>
        </w:rPr>
      </w:pPr>
      <w:r>
        <w:rPr>
          <w:rFonts w:eastAsiaTheme="minorEastAsia" w:hint="cs"/>
          <w:sz w:val="24"/>
          <w:szCs w:val="24"/>
          <w:rtl/>
        </w:rPr>
        <w:lastRenderedPageBreak/>
        <w:t>כעת, אנו נוסיף בכל שלב משקלים המייצגים את כמות התשובות שנענו במהלך הדרך. במידה וענינו "כן" או "לא" נוסיף אחד למשקל של מסעדה זו, אחרת (הערך ריק) לא נוסיף משקל. לבסוף, כשנגיע לעלה, נחשב את ערך העלה על ידי ממוצע משוקלל בעזרת המשקלים שיש לכל מסעדה. נדגים:</w:t>
      </w:r>
    </w:p>
    <w:p w14:paraId="350DE2EB" w14:textId="4C6BB456" w:rsidR="007D6D55" w:rsidRDefault="007D6D55" w:rsidP="00B73A0F">
      <w:pPr>
        <w:rPr>
          <w:rFonts w:eastAsiaTheme="minorEastAsia"/>
          <w:sz w:val="24"/>
          <w:szCs w:val="24"/>
          <w:rtl/>
        </w:rPr>
      </w:pPr>
      <w:r>
        <w:rPr>
          <w:rFonts w:eastAsiaTheme="minorEastAsia" w:hint="cs"/>
          <w:sz w:val="24"/>
          <w:szCs w:val="24"/>
          <w:rtl/>
        </w:rPr>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36224" behindDoc="0" locked="0" layoutInCell="1" allowOverlap="1" wp14:anchorId="1FF538E4" wp14:editId="7E4464F4">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3564E167"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 xml:space="preserve">,1 </w:t>
      </w:r>
      <w:r w:rsidR="002A49F9">
        <w:rPr>
          <w:rFonts w:eastAsiaTheme="minorEastAsia" w:hint="cs"/>
          <w:sz w:val="24"/>
          <w:szCs w:val="24"/>
          <w:rtl/>
        </w:rPr>
        <w:lastRenderedPageBreak/>
        <w:t>בהתאמה</w:t>
      </w:r>
      <w:r>
        <w:rPr>
          <w:rFonts w:eastAsiaTheme="minorEastAsia" w:hint="cs"/>
          <w:sz w:val="24"/>
          <w:szCs w:val="24"/>
          <w:rtl/>
        </w:rPr>
        <w:t xml:space="preserve"> ו</w:t>
      </w:r>
      <w:r w:rsidR="002A49F9">
        <w:rPr>
          <w:rFonts w:eastAsiaTheme="minorEastAsia" w:hint="cs"/>
          <w:sz w:val="24"/>
          <w:szCs w:val="24"/>
          <w:rtl/>
        </w:rPr>
        <w:t xml:space="preserve">המסעדות 1,6 עם ערך ריק עבור שאלה זו ולכן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68F7F000" w14:textId="260A27D7" w:rsidR="00877515" w:rsidRPr="00A22F5F" w:rsidRDefault="00877515" w:rsidP="00D93A18">
      <w:pPr>
        <w:rPr>
          <w:rFonts w:eastAsiaTheme="minorEastAsia"/>
          <w:i/>
          <w:sz w:val="24"/>
          <w:szCs w:val="24"/>
          <w:u w:val="single"/>
          <w:rtl/>
        </w:rPr>
      </w:pPr>
      <w:r w:rsidRPr="00A22F5F">
        <w:rPr>
          <w:rFonts w:eastAsiaTheme="minorEastAsia" w:hint="cs"/>
          <w:i/>
          <w:sz w:val="24"/>
          <w:szCs w:val="24"/>
          <w:u w:val="single"/>
          <w:rtl/>
        </w:rPr>
        <w:t xml:space="preserve">חישוב ערך </w:t>
      </w:r>
      <w:r w:rsidRPr="00A22F5F">
        <w:rPr>
          <w:rFonts w:eastAsiaTheme="minorEastAsia" w:hint="cs"/>
          <w:iCs/>
          <w:sz w:val="24"/>
          <w:szCs w:val="24"/>
          <w:u w:val="single"/>
        </w:rPr>
        <w:t>MSE</w:t>
      </w:r>
      <w:r w:rsidRPr="00A22F5F">
        <w:rPr>
          <w:rFonts w:eastAsiaTheme="minorEastAsia" w:hint="cs"/>
          <w:i/>
          <w:sz w:val="24"/>
          <w:szCs w:val="24"/>
          <w:u w:val="single"/>
          <w:rtl/>
        </w:rPr>
        <w:t>:</w:t>
      </w:r>
    </w:p>
    <w:p w14:paraId="697FFD7F" w14:textId="38E375A5"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כאשר יש ערכים ריקים אנו מכניסים את הערך לשני הצמתים, אבל עבור 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מחשבים </w:t>
      </w:r>
      <w:r w:rsidR="003B14D3">
        <w:rPr>
          <w:rFonts w:eastAsiaTheme="minorEastAsia" w:hint="cs"/>
          <w:i/>
          <w:sz w:val="24"/>
          <w:szCs w:val="24"/>
          <w:rtl/>
        </w:rPr>
        <w:t xml:space="preserve">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 כלומר, רק השורות שענו על השאלה הבינארית.</w:t>
      </w:r>
      <w:r w:rsidR="005D3A0A">
        <w:rPr>
          <w:rFonts w:eastAsiaTheme="minorEastAsia" w:hint="cs"/>
          <w:i/>
          <w:sz w:val="24"/>
          <w:szCs w:val="24"/>
          <w:rtl/>
        </w:rPr>
        <w:t xml:space="preserve"> ננסה להבין מדוע עדיף כך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בשני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49447F56"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ששאלה זו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p>
    <w:p w14:paraId="105F8EC4" w14:textId="2C617293" w:rsidR="002A5526" w:rsidRDefault="001F0121" w:rsidP="00D93A18">
      <w:pPr>
        <w:rPr>
          <w:rFonts w:eastAsiaTheme="minorEastAsia"/>
          <w:i/>
          <w:sz w:val="24"/>
          <w:szCs w:val="24"/>
          <w:rtl/>
        </w:rPr>
      </w:pPr>
      <w:r>
        <w:rPr>
          <w:rFonts w:eastAsiaTheme="minorEastAsia" w:hint="cs"/>
          <w:i/>
          <w:sz w:val="24"/>
          <w:szCs w:val="24"/>
          <w:rtl/>
        </w:rPr>
        <w:t xml:space="preserve">על מנת לחזות את </w:t>
      </w:r>
      <w:r w:rsidR="003665F1">
        <w:rPr>
          <w:rFonts w:eastAsiaTheme="minorEastAsia" w:hint="cs"/>
          <w:i/>
          <w:sz w:val="24"/>
          <w:szCs w:val="24"/>
          <w:rtl/>
        </w:rPr>
        <w:t>דירוג</w:t>
      </w:r>
      <w:r>
        <w:rPr>
          <w:rFonts w:eastAsiaTheme="minorEastAsia" w:hint="cs"/>
          <w:i/>
          <w:sz w:val="24"/>
          <w:szCs w:val="24"/>
          <w:rtl/>
        </w:rPr>
        <w:t xml:space="preserve"> המסעדה, אנו מריצים את עץ ההחלטה שיצרנו עם נתוני המסעדה החדשה, לבסוף כשמגיעים לעלה אנו מחזירים את הערך שרשום </w:t>
      </w:r>
      <w:r w:rsidR="00ED71C2">
        <w:rPr>
          <w:rFonts w:eastAsiaTheme="minorEastAsia" w:hint="cs"/>
          <w:i/>
          <w:sz w:val="24"/>
          <w:szCs w:val="24"/>
          <w:rtl/>
        </w:rPr>
        <w:t>בו. כמו כן, ישנם ערכים מסוימים שהמערכת מחשבת עבור המשתמש, למשל אחוז החרדים שיש באזור המסעדה שלו, כמה מסעדות יש באזור המסעדה וכו.</w:t>
      </w:r>
      <w:r w:rsidR="0048701E">
        <w:rPr>
          <w:rFonts w:eastAsiaTheme="minorEastAsia" w:hint="cs"/>
          <w:i/>
          <w:sz w:val="24"/>
          <w:szCs w:val="24"/>
          <w:rtl/>
        </w:rPr>
        <w:t xml:space="preserve"> במידה ויש ערך ריק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4E5879A3" w14:textId="67D12ED4" w:rsidR="0048293A" w:rsidRDefault="00F30130" w:rsidP="00D93A18">
      <w:pPr>
        <w:rPr>
          <w:rFonts w:eastAsiaTheme="minorEastAsia"/>
          <w:b/>
          <w:bCs/>
          <w:i/>
          <w:sz w:val="28"/>
          <w:szCs w:val="28"/>
          <w:rtl/>
        </w:rPr>
      </w:pPr>
      <w:r>
        <w:rPr>
          <w:rFonts w:eastAsiaTheme="minorEastAsia" w:hint="cs"/>
          <w:b/>
          <w:bCs/>
          <w:i/>
          <w:sz w:val="28"/>
          <w:szCs w:val="28"/>
          <w:rtl/>
        </w:rPr>
        <w:lastRenderedPageBreak/>
        <w:t>תיאור המערכת:</w:t>
      </w:r>
    </w:p>
    <w:p w14:paraId="5BDB162C" w14:textId="3D7313EE" w:rsidR="00F30130" w:rsidRDefault="00D84A66" w:rsidP="00D93A18">
      <w:pPr>
        <w:rPr>
          <w:rFonts w:eastAsiaTheme="minorEastAsia"/>
          <w:i/>
          <w:sz w:val="24"/>
          <w:szCs w:val="24"/>
          <w:rtl/>
        </w:rPr>
      </w:pPr>
      <w:r>
        <w:rPr>
          <w:rFonts w:eastAsiaTheme="minorEastAsia" w:hint="cs"/>
          <w:i/>
          <w:sz w:val="24"/>
          <w:szCs w:val="24"/>
          <w:rtl/>
        </w:rPr>
        <w:t xml:space="preserve">המערכת שבנינו שחוזה את דירוג המסעדה של הלקוח נכתבה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3CDE572C"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רגרסיה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194CEB55"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proofErr w:type="spellStart"/>
      <w:r w:rsidR="00E46691" w:rsidRPr="00E46691">
        <w:rPr>
          <w:rFonts w:eastAsiaTheme="minorEastAsia"/>
          <w:i/>
          <w:sz w:val="24"/>
          <w:szCs w:val="24"/>
        </w:rPr>
        <w:t>googleplaces</w:t>
      </w:r>
      <w:proofErr w:type="spellEnd"/>
      <w:r w:rsidR="00E46691">
        <w:rPr>
          <w:rFonts w:eastAsiaTheme="minorEastAsia" w:hint="cs"/>
          <w:i/>
          <w:sz w:val="24"/>
          <w:szCs w:val="24"/>
          <w:rtl/>
        </w:rPr>
        <w:t>. אספנו את הנתונים 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proofErr w:type="spellStart"/>
      <w:r w:rsidRPr="00E46691">
        <w:rPr>
          <w:rFonts w:eastAsiaTheme="minorEastAsia"/>
          <w:i/>
          <w:sz w:val="24"/>
          <w:szCs w:val="24"/>
        </w:rPr>
        <w:t>urllib</w:t>
      </w:r>
      <w:proofErr w:type="spellEnd"/>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proofErr w:type="spellStart"/>
      <w:r>
        <w:rPr>
          <w:rFonts w:eastAsiaTheme="minorEastAsia"/>
          <w:iCs/>
          <w:sz w:val="24"/>
          <w:szCs w:val="24"/>
        </w:rPr>
        <w:t>Cbs</w:t>
      </w:r>
      <w:proofErr w:type="spellEnd"/>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77E2EF63" w:rsidR="00463F20" w:rsidRDefault="00A137EC" w:rsidP="00463F20">
      <w:pPr>
        <w:rPr>
          <w:rFonts w:eastAsiaTheme="minorEastAsia"/>
          <w:i/>
          <w:sz w:val="24"/>
          <w:szCs w:val="24"/>
          <w:rtl/>
        </w:rPr>
      </w:pPr>
      <w:r>
        <w:rPr>
          <w:rFonts w:eastAsiaTheme="minorEastAsia" w:hint="cs"/>
          <w:i/>
          <w:sz w:val="24"/>
          <w:szCs w:val="24"/>
          <w:rtl/>
        </w:rPr>
        <w:t>חיברנו את מסד הנתונים של גוגל עם כל השאר כפי שתואר בחלק הקודם</w:t>
      </w:r>
      <w:r w:rsidR="00035E02">
        <w:rPr>
          <w:rFonts w:eastAsiaTheme="minorEastAsia" w:hint="cs"/>
          <w:i/>
          <w:sz w:val="24"/>
          <w:szCs w:val="24"/>
          <w:rtl/>
        </w:rPr>
        <w:t xml:space="preserve"> נעזרנו בספרייה </w:t>
      </w:r>
      <w:proofErr w:type="spellStart"/>
      <w:r w:rsidR="00035E02" w:rsidRPr="00035E02">
        <w:rPr>
          <w:rFonts w:eastAsiaTheme="minorEastAsia"/>
          <w:i/>
          <w:sz w:val="24"/>
          <w:szCs w:val="24"/>
        </w:rPr>
        <w:t>textdistance</w:t>
      </w:r>
      <w:proofErr w:type="spellEnd"/>
      <w:r w:rsidR="00035E02">
        <w:rPr>
          <w:rFonts w:eastAsiaTheme="minorEastAsia" w:hint="cs"/>
          <w:i/>
          <w:sz w:val="24"/>
          <w:szCs w:val="24"/>
          <w:rtl/>
        </w:rPr>
        <w:t xml:space="preserve"> למדידת מרחק בין מילים ובספרייה </w:t>
      </w:r>
      <w:proofErr w:type="spellStart"/>
      <w:r w:rsidR="00035E02" w:rsidRPr="00035E02">
        <w:rPr>
          <w:rFonts w:eastAsiaTheme="minorEastAsia"/>
          <w:i/>
          <w:sz w:val="24"/>
          <w:szCs w:val="24"/>
        </w:rPr>
        <w:t>mpu</w:t>
      </w:r>
      <w:proofErr w:type="spellEnd"/>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68221629"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החלטה רגרסיה).</w:t>
      </w:r>
    </w:p>
    <w:p w14:paraId="7E5DA716" w14:textId="23D5AC1B" w:rsidR="002B3620" w:rsidRDefault="002B3620" w:rsidP="00463F20">
      <w:pPr>
        <w:rPr>
          <w:rFonts w:eastAsiaTheme="minorEastAsia"/>
          <w:i/>
          <w:sz w:val="24"/>
          <w:szCs w:val="24"/>
          <w:u w:val="single"/>
          <w:rtl/>
        </w:rPr>
      </w:pPr>
      <w:r>
        <w:rPr>
          <w:rFonts w:eastAsiaTheme="minorEastAsia" w:hint="cs"/>
          <w:i/>
          <w:sz w:val="24"/>
          <w:szCs w:val="24"/>
          <w:u w:val="single"/>
          <w:rtl/>
        </w:rPr>
        <w:t>יצירת עץ החלטה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2495B19" w14:textId="77777777" w:rsidR="00CC105A" w:rsidRDefault="00CC105A" w:rsidP="00463F20">
      <w:pPr>
        <w:rPr>
          <w:rFonts w:eastAsiaTheme="minorEastAsia"/>
          <w:i/>
          <w:sz w:val="24"/>
          <w:szCs w:val="24"/>
          <w:rtl/>
        </w:rPr>
      </w:pPr>
    </w:p>
    <w:p w14:paraId="33B0AAE4" w14:textId="77777777" w:rsidR="00CC105A" w:rsidRDefault="00CC105A" w:rsidP="00463F20">
      <w:pPr>
        <w:rPr>
          <w:rFonts w:eastAsiaTheme="minorEastAsia"/>
          <w:i/>
          <w:sz w:val="24"/>
          <w:szCs w:val="24"/>
          <w:rtl/>
        </w:rPr>
      </w:pPr>
    </w:p>
    <w:p w14:paraId="4CF6AEB9" w14:textId="77777777" w:rsidR="00CC105A" w:rsidRDefault="00CC105A" w:rsidP="00463F20">
      <w:pPr>
        <w:rPr>
          <w:rFonts w:eastAsiaTheme="minorEastAsia"/>
          <w:i/>
          <w:sz w:val="24"/>
          <w:szCs w:val="24"/>
          <w:rtl/>
        </w:rPr>
      </w:pPr>
    </w:p>
    <w:p w14:paraId="56D5B714" w14:textId="77777777" w:rsidR="00CC105A" w:rsidRDefault="00CC105A"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r>
        <w:rPr>
          <w:rFonts w:eastAsiaTheme="minorEastAsia" w:hint="cs"/>
          <w:b/>
          <w:bCs/>
          <w:i/>
          <w:sz w:val="24"/>
          <w:szCs w:val="24"/>
          <w:rtl/>
        </w:rPr>
        <w:lastRenderedPageBreak/>
        <w:t>שרטוט המערכת:</w:t>
      </w:r>
    </w:p>
    <w:p w14:paraId="626EAE6C" w14:textId="5976EF60" w:rsidR="00C70D48" w:rsidRDefault="00C70D48" w:rsidP="00463F20">
      <w:pPr>
        <w:rPr>
          <w:rFonts w:eastAsiaTheme="minorEastAsia"/>
          <w:i/>
          <w:sz w:val="24"/>
          <w:szCs w:val="24"/>
          <w:u w:val="single"/>
          <w:rtl/>
        </w:rPr>
      </w:pPr>
      <w:r>
        <w:rPr>
          <w:rFonts w:eastAsiaTheme="minorEastAsia" w:hint="cs"/>
          <w:i/>
          <w:sz w:val="24"/>
          <w:szCs w:val="24"/>
          <w:u w:val="single"/>
          <w:rtl/>
        </w:rPr>
        <w:t>תהליך האימון</w:t>
      </w:r>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C70D48" w:rsidP="00463F20">
      <w:pPr>
        <w:rPr>
          <w:rFonts w:eastAsiaTheme="minorEastAsia" w:hint="cs"/>
          <w:i/>
          <w:sz w:val="24"/>
          <w:szCs w:val="24"/>
          <w:rtl/>
        </w:rPr>
      </w:pPr>
      <w:r>
        <w:rPr>
          <w:rFonts w:eastAsiaTheme="minorEastAsia" w:hint="cs"/>
          <w:i/>
          <w:noProof/>
          <w:sz w:val="24"/>
          <w:szCs w:val="24"/>
          <w:rtl/>
          <w:lang w:val="he-IL"/>
        </w:rPr>
        <w:pict w14:anchorId="723F4441">
          <v:roundrect id="_x0000_s1076" style="position:absolute;left:0;text-align:left;margin-left:198pt;margin-top:66.75pt;width:69pt;height:91.85pt;z-index:251689472"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hint="cs"/>
          <w:i/>
          <w:noProof/>
          <w:sz w:val="24"/>
          <w:szCs w:val="24"/>
          <w:rtl/>
          <w:lang w:val="he-IL"/>
        </w:rPr>
        <w:pict w14:anchorId="723F4441">
          <v:roundrect id="_x0000_s1078" style="position:absolute;left:0;text-align:left;margin-left:378pt;margin-top:83.25pt;width:69pt;height:55.5pt;z-index:251691520" arcsize="10923f" fillcolor="#c5e0b3 [1305]">
            <v:textbox style="mso-next-textbox:#_x0000_s1078">
              <w:txbxContent>
                <w:p w14:paraId="4443AD05" w14:textId="0B6DBE63" w:rsidR="00CC105A" w:rsidRDefault="00C70D48" w:rsidP="00CC105A">
                  <w:pPr>
                    <w:jc w:val="center"/>
                  </w:pPr>
                  <w:r>
                    <w:rPr>
                      <w:rFonts w:hint="cs"/>
                      <w:rtl/>
                    </w:rPr>
                    <w:t>יצירת עץ החלטה רגרסיה</w:t>
                  </w:r>
                </w:p>
              </w:txbxContent>
            </v:textbox>
            <w10:wrap anchorx="page"/>
          </v:roundrect>
        </w:pict>
      </w:r>
      <w:r w:rsidR="005C5483">
        <w:rPr>
          <w:rFonts w:eastAsiaTheme="minorEastAsia" w:hint="cs"/>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87424" o:connectortype="elbow" adj="10794,-27529,-23356" strokeweight="1.5pt">
            <v:stroke endarrow="block"/>
            <w10:wrap anchorx="page"/>
          </v:shape>
        </w:pict>
      </w:r>
      <w:r w:rsidR="005C5483">
        <w:rPr>
          <w:rFonts w:eastAsiaTheme="minorEastAsia" w:hint="cs"/>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97664" o:connectortype="elbow" adj="-353048,-1,-353048" strokeweight="1.5pt">
            <v:stroke endarrow="block"/>
            <w10:wrap anchorx="page"/>
          </v:shape>
        </w:pict>
      </w:r>
      <w:r w:rsidR="005C5483">
        <w:rPr>
          <w:rFonts w:eastAsiaTheme="minorEastAsia" w:hint="cs"/>
          <w:i/>
          <w:noProof/>
          <w:sz w:val="24"/>
          <w:szCs w:val="24"/>
          <w:rtl/>
          <w:lang w:val="he-IL"/>
        </w:rPr>
        <w:pict w14:anchorId="248B13A8">
          <v:shape id="_x0000_s1085" type="#_x0000_t32" style="position:absolute;left:0;text-align:left;margin-left:265.5pt;margin-top:111.35pt;width:21.75pt;height:0;z-index:251696640" o:connectortype="elbow" adj="-353048,-1,-353048" strokeweight="1.5pt">
            <v:stroke endarrow="block"/>
            <w10:wrap anchorx="page"/>
          </v:shape>
        </w:pict>
      </w:r>
      <w:r w:rsidR="005C5483">
        <w:rPr>
          <w:rFonts w:eastAsiaTheme="minorEastAsia" w:hint="cs"/>
          <w:i/>
          <w:noProof/>
          <w:sz w:val="24"/>
          <w:szCs w:val="24"/>
          <w:rtl/>
          <w:lang w:val="he-IL"/>
        </w:rPr>
        <w:pict w14:anchorId="248B13A8">
          <v:shape id="_x0000_s1084" type="#_x0000_t32" style="position:absolute;left:0;text-align:left;margin-left:172.5pt;margin-top:112.85pt;width:24.75pt;height:0;z-index:251695616" o:connectortype="elbow" adj="-229091,-1,-229091" strokeweight="1.5pt">
            <v:stroke endarrow="block"/>
            <w10:wrap anchorx="page"/>
          </v:shape>
        </w:pict>
      </w:r>
      <w:r w:rsidR="005C5483">
        <w:rPr>
          <w:rFonts w:eastAsiaTheme="minorEastAsia" w:hint="cs"/>
          <w:i/>
          <w:noProof/>
          <w:sz w:val="24"/>
          <w:szCs w:val="24"/>
          <w:rtl/>
          <w:lang w:val="he-IL"/>
        </w:rPr>
        <w:pict w14:anchorId="1BB24639">
          <v:shape id="_x0000_s1082" type="#_x0000_t32" style="position:absolute;left:0;text-align:left;margin-left:10.5pt;margin-top:133.85pt;width:44.25pt;height:0;z-index:251694592" o:connectortype="elbow" adj="-49058,-1,-49058" strokeweight="1.5pt">
            <w10:wrap anchorx="page"/>
          </v:shape>
        </w:pict>
      </w:r>
      <w:r w:rsidR="005C5483">
        <w:rPr>
          <w:rFonts w:eastAsiaTheme="minorEastAsia" w:hint="cs"/>
          <w:i/>
          <w:noProof/>
          <w:sz w:val="24"/>
          <w:szCs w:val="24"/>
          <w:rtl/>
          <w:lang w:val="he-IL"/>
        </w:rPr>
        <w:pict w14:anchorId="15613402">
          <v:shape id="_x0000_s1081" type="#_x0000_t34" style="position:absolute;left:0;text-align:left;margin-left:-13.7pt;margin-top:123.95pt;width:91.85pt;height:46.5pt;rotation:270;z-index:251693568" o:connectortype="elbow" adj="11,-133781,-23281" strokeweight="1.5pt">
            <w10:wrap anchorx="page"/>
          </v:shape>
        </w:pict>
      </w:r>
      <w:r w:rsidR="005C5483">
        <w:rPr>
          <w:rFonts w:eastAsiaTheme="minorEastAsia" w:hint="cs"/>
          <w:i/>
          <w:noProof/>
          <w:sz w:val="24"/>
          <w:szCs w:val="24"/>
          <w:rtl/>
          <w:lang w:val="he-IL"/>
        </w:rPr>
        <w:pict w14:anchorId="1BB24639">
          <v:shape id="_x0000_s1080" type="#_x0000_t32" style="position:absolute;left:0;text-align:left;margin-left:10.5pt;margin-top:77.6pt;width:44.25pt;height:0;z-index:251692544" o:connectortype="elbow" adj="-49058,-1,-49058" strokeweight="1.5pt">
            <w10:wrap anchorx="page"/>
          </v:shape>
        </w:pict>
      </w:r>
      <w:r w:rsidR="00464D1B">
        <w:rPr>
          <w:rFonts w:eastAsiaTheme="minorEastAsia" w:hint="cs"/>
          <w:i/>
          <w:noProof/>
          <w:sz w:val="24"/>
          <w:szCs w:val="24"/>
          <w:rtl/>
          <w:lang w:val="he-IL"/>
        </w:rPr>
        <w:pict w14:anchorId="723F4441">
          <v:roundrect id="_x0000_s1075" style="position:absolute;left:0;text-align:left;margin-left:103.5pt;margin-top:67.5pt;width:69pt;height:87pt;z-index:251688448"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sidR="00464D1B">
        <w:rPr>
          <w:rFonts w:eastAsiaTheme="minorEastAsia" w:hint="cs"/>
          <w:i/>
          <w:noProof/>
          <w:sz w:val="24"/>
          <w:szCs w:val="24"/>
          <w:rtl/>
          <w:lang w:val="he-IL"/>
        </w:rPr>
        <w:pict w14:anchorId="723F4441">
          <v:roundrect id="_x0000_s1077" style="position:absolute;left:0;text-align:left;margin-left:286.5pt;margin-top:71.25pt;width:69pt;height:81pt;z-index:251690496"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sidR="00464D1B">
        <w:rPr>
          <w:rFonts w:eastAsiaTheme="minorEastAsia" w:hint="cs"/>
          <w:i/>
          <w:noProof/>
          <w:sz w:val="24"/>
          <w:szCs w:val="24"/>
          <w:rtl/>
          <w:lang w:val="he-IL"/>
        </w:rPr>
        <w:pict w14:anchorId="723F4441">
          <v:roundrect id="_x0000_s1073" style="position:absolute;left:0;text-align:left;margin-left:-60pt;margin-top:171pt;width:69pt;height:39pt;z-index:251686400"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proofErr w:type="spellStart"/>
                  <w:r>
                    <w:t>Cbs</w:t>
                  </w:r>
                  <w:proofErr w:type="spellEnd"/>
                </w:p>
              </w:txbxContent>
            </v:textbox>
            <w10:wrap anchorx="page"/>
          </v:roundrect>
        </w:pict>
      </w:r>
      <w:r w:rsidR="00464D1B">
        <w:rPr>
          <w:rFonts w:eastAsiaTheme="minorEastAsia" w:hint="cs"/>
          <w:i/>
          <w:noProof/>
          <w:sz w:val="24"/>
          <w:szCs w:val="24"/>
          <w:rtl/>
          <w:lang w:val="he-IL"/>
        </w:rPr>
        <w:pict w14:anchorId="723F4441">
          <v:roundrect id="_x0000_s1070" style="position:absolute;left:0;text-align:left;margin-left:-59.25pt;margin-top:114.75pt;width:69pt;height:39pt;z-index:251683328"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sidR="00464D1B">
        <w:rPr>
          <w:rFonts w:eastAsiaTheme="minorEastAsia" w:hint="cs"/>
          <w:i/>
          <w:noProof/>
          <w:sz w:val="24"/>
          <w:szCs w:val="24"/>
          <w:rtl/>
          <w:lang w:val="he-IL"/>
        </w:rPr>
        <w:pict w14:anchorId="723F4441">
          <v:roundrect id="_x0000_s1071" style="position:absolute;left:0;text-align:left;margin-left:-59.25pt;margin-top:58.5pt;width:69pt;height:39pt;z-index:251684352"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sidR="00464D1B">
        <w:rPr>
          <w:rFonts w:eastAsiaTheme="minorEastAsia" w:hint="cs"/>
          <w:i/>
          <w:noProof/>
          <w:sz w:val="24"/>
          <w:szCs w:val="24"/>
          <w:rtl/>
          <w:lang w:val="he-IL"/>
        </w:rPr>
        <w:pict w14:anchorId="723F4441">
          <v:roundrect id="_x0000_s1072" style="position:absolute;left:0;text-align:left;margin-left:-60pt;margin-top:.75pt;width:69pt;height:39pt;z-index:251685376"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hint="cs"/>
          <w:sz w:val="24"/>
          <w:szCs w:val="24"/>
          <w:rtl/>
        </w:rPr>
      </w:pPr>
    </w:p>
    <w:p w14:paraId="66BCAA07" w14:textId="77777777" w:rsidR="00E14F63" w:rsidRPr="00E14F63" w:rsidRDefault="00E14F63" w:rsidP="00E14F63">
      <w:pPr>
        <w:rPr>
          <w:rFonts w:eastAsiaTheme="minorEastAsia" w:hint="cs"/>
          <w:sz w:val="24"/>
          <w:szCs w:val="24"/>
          <w:rtl/>
        </w:rPr>
      </w:pPr>
    </w:p>
    <w:p w14:paraId="4934862B" w14:textId="77777777" w:rsidR="00E14F63" w:rsidRPr="00E14F63" w:rsidRDefault="00E14F63" w:rsidP="00E14F63">
      <w:pPr>
        <w:rPr>
          <w:rFonts w:eastAsiaTheme="minorEastAsia" w:hint="cs"/>
          <w:sz w:val="24"/>
          <w:szCs w:val="24"/>
          <w:rtl/>
        </w:rPr>
      </w:pPr>
    </w:p>
    <w:p w14:paraId="0BCF5A20" w14:textId="77777777" w:rsidR="00E14F63" w:rsidRPr="00E14F63" w:rsidRDefault="00E14F63" w:rsidP="00E14F63">
      <w:pPr>
        <w:rPr>
          <w:rFonts w:eastAsiaTheme="minorEastAsia" w:hint="cs"/>
          <w:sz w:val="24"/>
          <w:szCs w:val="24"/>
          <w:rtl/>
        </w:rPr>
      </w:pPr>
    </w:p>
    <w:p w14:paraId="0BC775A3" w14:textId="6539CC74" w:rsidR="00E14F63" w:rsidRPr="00E14F63" w:rsidRDefault="00E14F63" w:rsidP="00E14F63">
      <w:pPr>
        <w:rPr>
          <w:rFonts w:eastAsiaTheme="minorEastAsia" w:hint="cs"/>
          <w:sz w:val="24"/>
          <w:szCs w:val="24"/>
          <w:rtl/>
        </w:rPr>
      </w:pPr>
    </w:p>
    <w:p w14:paraId="462097D1" w14:textId="77777777" w:rsidR="00E14F63" w:rsidRPr="00E14F63" w:rsidRDefault="00E14F63" w:rsidP="00E14F63">
      <w:pPr>
        <w:rPr>
          <w:rFonts w:eastAsiaTheme="minorEastAsia" w:hint="cs"/>
          <w:sz w:val="24"/>
          <w:szCs w:val="24"/>
          <w:rtl/>
        </w:rPr>
      </w:pPr>
    </w:p>
    <w:p w14:paraId="52AEC798" w14:textId="5DC99A2D" w:rsidR="00E14F63" w:rsidRPr="00E14F63" w:rsidRDefault="00E14F63" w:rsidP="00E14F63">
      <w:pPr>
        <w:rPr>
          <w:rFonts w:eastAsiaTheme="minorEastAsia" w:hint="cs"/>
          <w:sz w:val="24"/>
          <w:szCs w:val="24"/>
          <w:rtl/>
        </w:rPr>
      </w:pPr>
    </w:p>
    <w:p w14:paraId="31D1A1AB" w14:textId="3078B37F" w:rsidR="00E14F63" w:rsidRPr="00E14F63" w:rsidRDefault="00E14F63" w:rsidP="00E14F63">
      <w:pPr>
        <w:rPr>
          <w:rFonts w:eastAsiaTheme="minorEastAsia" w:hint="cs"/>
          <w:sz w:val="24"/>
          <w:szCs w:val="24"/>
          <w:rtl/>
        </w:rPr>
      </w:pPr>
    </w:p>
    <w:p w14:paraId="2DFAD406" w14:textId="77777777" w:rsidR="00E14F63" w:rsidRDefault="00E14F63" w:rsidP="00E14F63">
      <w:pPr>
        <w:rPr>
          <w:rFonts w:eastAsiaTheme="minorEastAsia" w:hint="cs"/>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sz w:val="24"/>
          <w:szCs w:val="24"/>
          <w:rtl/>
        </w:rPr>
      </w:pPr>
    </w:p>
    <w:p w14:paraId="0D2E551A" w14:textId="3A83B964" w:rsidR="009043E2" w:rsidRDefault="009043E2"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23.4pt;width:69pt;height:53.6pt;z-index:251698688" arcsize="10923f" fillcolor="#bdd6ee [1304]">
            <v:textbox style="mso-next-textbox:#_x0000_s1087">
              <w:txbxContent>
                <w:p w14:paraId="272FB312" w14:textId="0007B626" w:rsidR="009043E2" w:rsidRDefault="009043E2" w:rsidP="009043E2">
                  <w:pPr>
                    <w:jc w:val="center"/>
                    <w:rPr>
                      <w:rFonts w:hint="cs"/>
                      <w:rtl/>
                    </w:rPr>
                  </w:pPr>
                  <w:r>
                    <w:rPr>
                      <w:rFonts w:hint="cs"/>
                      <w:rtl/>
                    </w:rPr>
                    <w:t>נתונים של מסעדה חדשה</w:t>
                  </w:r>
                </w:p>
              </w:txbxContent>
            </v:textbox>
            <w10:wrap anchorx="page"/>
          </v:roundrect>
        </w:pict>
      </w:r>
    </w:p>
    <w:p w14:paraId="62B4E434" w14:textId="409B4397" w:rsidR="009043E2" w:rsidRPr="009043E2" w:rsidRDefault="005A06BC"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701760" arcsize="10923f" fillcolor="#d3a1cf">
            <v:textbox style="mso-next-textbox:#_x0000_s1090">
              <w:txbxContent>
                <w:p w14:paraId="4DC23294" w14:textId="5EDD3A68" w:rsidR="005A06BC" w:rsidRDefault="005A06BC" w:rsidP="005A06BC">
                  <w:pPr>
                    <w:jc w:val="center"/>
                    <w:rPr>
                      <w:rFonts w:hint="cs"/>
                      <w:rtl/>
                    </w:rPr>
                  </w:pPr>
                  <w:r>
                    <w:rPr>
                      <w:rFonts w:hint="cs"/>
                      <w:rtl/>
                    </w:rPr>
                    <w:t>דירוג המסעדה (סיווג)</w:t>
                  </w:r>
                </w:p>
              </w:txbxContent>
            </v:textbox>
            <w10:wrap anchorx="page"/>
          </v:roundrect>
        </w:pict>
      </w:r>
      <w:r>
        <w:rPr>
          <w:rFonts w:eastAsiaTheme="minorEastAsia" w:hint="cs"/>
          <w:i/>
          <w:noProof/>
          <w:sz w:val="24"/>
          <w:szCs w:val="24"/>
          <w:rtl/>
          <w:lang w:val="he-IL"/>
        </w:rPr>
        <w:pict w14:anchorId="248B13A8">
          <v:shape id="_x0000_s1093" type="#_x0000_t32" style="position:absolute;left:0;text-align:left;margin-left:242.25pt;margin-top:27.1pt;width:47.25pt;height:0;z-index:251704832" o:connectortype="elbow" adj="-44914,-1,-44914"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700736" arcsize="10923f" fillcolor="#c5e0b3 [1305]">
            <v:textbox style="mso-next-textbox:#_x0000_s1089">
              <w:txbxContent>
                <w:p w14:paraId="0AF58DCC" w14:textId="6E73A0AF" w:rsidR="005A06BC" w:rsidRDefault="005A06BC" w:rsidP="005A06BC">
                  <w:pPr>
                    <w:jc w:val="center"/>
                    <w:rPr>
                      <w:rFonts w:hint="cs"/>
                      <w:rtl/>
                    </w:rPr>
                  </w:pPr>
                  <w:r>
                    <w:rPr>
                      <w:rFonts w:hint="cs"/>
                      <w:rtl/>
                    </w:rPr>
                    <w:t>הרצת עץ החלטה רגרסיה</w:t>
                  </w:r>
                </w:p>
              </w:txbxContent>
            </v:textbox>
            <w10:wrap anchorx="page"/>
          </v:roundrect>
        </w:pict>
      </w:r>
      <w:r>
        <w:rPr>
          <w:rFonts w:eastAsiaTheme="minorEastAsia" w:hint="cs"/>
          <w:i/>
          <w:noProof/>
          <w:sz w:val="24"/>
          <w:szCs w:val="24"/>
          <w:rtl/>
          <w:lang w:val="he-IL"/>
        </w:rPr>
        <w:pict w14:anchorId="248B13A8">
          <v:shape id="_x0000_s1092" type="#_x0000_t32" style="position:absolute;left:0;text-align:left;margin-left:125.25pt;margin-top:27.1pt;width:47.25pt;height:0;z-index:251703808" o:connectortype="elbow" adj="-44914,-1,-44914" strokeweight="1.5pt">
            <v:stroke endarrow="block"/>
            <w10:wrap anchorx="page"/>
          </v:shape>
        </w:pict>
      </w:r>
      <w:r>
        <w:rPr>
          <w:rFonts w:eastAsiaTheme="minorEastAsia" w:hint="cs"/>
          <w:i/>
          <w:noProof/>
          <w:sz w:val="24"/>
          <w:szCs w:val="24"/>
          <w:rtl/>
          <w:lang w:val="he-IL"/>
        </w:rPr>
        <w:pict w14:anchorId="248B13A8">
          <v:shape id="_x0000_s1091" type="#_x0000_t32" style="position:absolute;left:0;text-align:left;margin-left:8.25pt;margin-top:27.1pt;width:47.25pt;height:0;z-index:251702784" o:connectortype="elbow" adj="-44914,-1,-44914" strokeweight="1.5pt">
            <v:stroke endarrow="block"/>
            <w10:wrap anchorx="page"/>
          </v:shape>
        </w:pict>
      </w:r>
      <w:r w:rsidR="004867A5">
        <w:rPr>
          <w:rFonts w:eastAsiaTheme="minorEastAsia"/>
          <w:noProof/>
          <w:sz w:val="24"/>
          <w:szCs w:val="24"/>
          <w:rtl/>
          <w:lang w:val="he-IL"/>
        </w:rPr>
        <w:pict w14:anchorId="723F4441">
          <v:roundrect id="_x0000_s1088" style="position:absolute;left:0;text-align:left;margin-left:56.25pt;margin-top:.5pt;width:69pt;height:53.6pt;z-index:251699712" arcsize="10923f" fillcolor="#f7caac [1301]">
            <v:textbox style="mso-next-textbox:#_x0000_s1088">
              <w:txbxContent>
                <w:p w14:paraId="07EFED6F" w14:textId="4F2EB0CA" w:rsidR="009043E2" w:rsidRDefault="009043E2" w:rsidP="009043E2">
                  <w:pPr>
                    <w:jc w:val="center"/>
                    <w:rPr>
                      <w:rFonts w:hint="cs"/>
                      <w:rtl/>
                    </w:rPr>
                  </w:pPr>
                  <w:r>
                    <w:rPr>
                      <w:rFonts w:hint="cs"/>
                      <w:rtl/>
                    </w:rPr>
                    <w:t>השלמת נתונים של הלקוח</w:t>
                  </w:r>
                </w:p>
              </w:txbxContent>
            </v:textbox>
            <w10:wrap anchorx="page"/>
          </v:roundrect>
        </w:pict>
      </w:r>
      <w:r w:rsidR="009043E2">
        <w:rPr>
          <w:rFonts w:eastAsiaTheme="minorEastAsia"/>
          <w:sz w:val="24"/>
          <w:szCs w:val="24"/>
          <w:rtl/>
        </w:rPr>
        <w:tab/>
      </w:r>
    </w:p>
    <w:sectPr w:rsidR="009043E2" w:rsidRPr="009043E2" w:rsidSect="003E2E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D3D6B"/>
    <w:multiLevelType w:val="hybridMultilevel"/>
    <w:tmpl w:val="DD72D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06A6B"/>
    <w:multiLevelType w:val="hybridMultilevel"/>
    <w:tmpl w:val="06761BA8"/>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EA6130"/>
    <w:multiLevelType w:val="hybridMultilevel"/>
    <w:tmpl w:val="222E95DE"/>
    <w:lvl w:ilvl="0" w:tplc="3A762D4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B67A97"/>
    <w:multiLevelType w:val="hybridMultilevel"/>
    <w:tmpl w:val="9D3E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177817"/>
    <w:multiLevelType w:val="hybridMultilevel"/>
    <w:tmpl w:val="047ED8C2"/>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5"/>
  </w:num>
  <w:num w:numId="2" w16cid:durableId="2106682733">
    <w:abstractNumId w:val="12"/>
  </w:num>
  <w:num w:numId="3" w16cid:durableId="467820608">
    <w:abstractNumId w:val="11"/>
  </w:num>
  <w:num w:numId="4" w16cid:durableId="2109735871">
    <w:abstractNumId w:val="15"/>
  </w:num>
  <w:num w:numId="5" w16cid:durableId="914431666">
    <w:abstractNumId w:val="13"/>
  </w:num>
  <w:num w:numId="6" w16cid:durableId="1803424762">
    <w:abstractNumId w:val="0"/>
  </w:num>
  <w:num w:numId="7" w16cid:durableId="1422604445">
    <w:abstractNumId w:val="1"/>
  </w:num>
  <w:num w:numId="8" w16cid:durableId="38894320">
    <w:abstractNumId w:val="4"/>
  </w:num>
  <w:num w:numId="9" w16cid:durableId="217517953">
    <w:abstractNumId w:val="10"/>
  </w:num>
  <w:num w:numId="10" w16cid:durableId="1251696190">
    <w:abstractNumId w:val="3"/>
  </w:num>
  <w:num w:numId="11" w16cid:durableId="314526555">
    <w:abstractNumId w:val="8"/>
  </w:num>
  <w:num w:numId="12" w16cid:durableId="1927033112">
    <w:abstractNumId w:val="17"/>
  </w:num>
  <w:num w:numId="13" w16cid:durableId="2042198744">
    <w:abstractNumId w:val="16"/>
  </w:num>
  <w:num w:numId="14" w16cid:durableId="1509368447">
    <w:abstractNumId w:val="7"/>
  </w:num>
  <w:num w:numId="15" w16cid:durableId="439957768">
    <w:abstractNumId w:val="19"/>
  </w:num>
  <w:num w:numId="16" w16cid:durableId="90397206">
    <w:abstractNumId w:val="21"/>
  </w:num>
  <w:num w:numId="17" w16cid:durableId="419184306">
    <w:abstractNumId w:val="6"/>
  </w:num>
  <w:num w:numId="18" w16cid:durableId="759563502">
    <w:abstractNumId w:val="9"/>
  </w:num>
  <w:num w:numId="19" w16cid:durableId="1674456561">
    <w:abstractNumId w:val="2"/>
  </w:num>
  <w:num w:numId="20" w16cid:durableId="1530296112">
    <w:abstractNumId w:val="14"/>
  </w:num>
  <w:num w:numId="21" w16cid:durableId="1250116658">
    <w:abstractNumId w:val="18"/>
  </w:num>
  <w:num w:numId="22" w16cid:durableId="1443110005">
    <w:abstractNumId w:val="22"/>
  </w:num>
  <w:num w:numId="23" w16cid:durableId="17656124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10E78"/>
    <w:rsid w:val="000202E2"/>
    <w:rsid w:val="00032E9A"/>
    <w:rsid w:val="00035E02"/>
    <w:rsid w:val="00063DE6"/>
    <w:rsid w:val="00066076"/>
    <w:rsid w:val="00070BBA"/>
    <w:rsid w:val="000766F3"/>
    <w:rsid w:val="000926D6"/>
    <w:rsid w:val="000A074E"/>
    <w:rsid w:val="000B1B5E"/>
    <w:rsid w:val="000B7196"/>
    <w:rsid w:val="000B76F4"/>
    <w:rsid w:val="000D6749"/>
    <w:rsid w:val="000D7AD2"/>
    <w:rsid w:val="000E6F8B"/>
    <w:rsid w:val="000F3538"/>
    <w:rsid w:val="001041A8"/>
    <w:rsid w:val="00121CD0"/>
    <w:rsid w:val="00122DB1"/>
    <w:rsid w:val="00131AFD"/>
    <w:rsid w:val="0015221A"/>
    <w:rsid w:val="00157395"/>
    <w:rsid w:val="00162F93"/>
    <w:rsid w:val="00175843"/>
    <w:rsid w:val="0018051C"/>
    <w:rsid w:val="001B3A50"/>
    <w:rsid w:val="001B46B5"/>
    <w:rsid w:val="001B75B5"/>
    <w:rsid w:val="001C0612"/>
    <w:rsid w:val="001C6994"/>
    <w:rsid w:val="001F0121"/>
    <w:rsid w:val="0021185B"/>
    <w:rsid w:val="00221236"/>
    <w:rsid w:val="00224A78"/>
    <w:rsid w:val="002613F7"/>
    <w:rsid w:val="00263019"/>
    <w:rsid w:val="00264605"/>
    <w:rsid w:val="002647ED"/>
    <w:rsid w:val="002673E7"/>
    <w:rsid w:val="00270712"/>
    <w:rsid w:val="002755EA"/>
    <w:rsid w:val="002825B8"/>
    <w:rsid w:val="00283654"/>
    <w:rsid w:val="002853AF"/>
    <w:rsid w:val="00290FB5"/>
    <w:rsid w:val="002A49F9"/>
    <w:rsid w:val="002A5526"/>
    <w:rsid w:val="002B3620"/>
    <w:rsid w:val="002D1035"/>
    <w:rsid w:val="002E08CD"/>
    <w:rsid w:val="002E409F"/>
    <w:rsid w:val="002E6784"/>
    <w:rsid w:val="00307BE5"/>
    <w:rsid w:val="00322D87"/>
    <w:rsid w:val="00326E4A"/>
    <w:rsid w:val="00332042"/>
    <w:rsid w:val="003457EE"/>
    <w:rsid w:val="00346768"/>
    <w:rsid w:val="00360E7C"/>
    <w:rsid w:val="003665F1"/>
    <w:rsid w:val="003772DA"/>
    <w:rsid w:val="003901D4"/>
    <w:rsid w:val="00390761"/>
    <w:rsid w:val="0039667D"/>
    <w:rsid w:val="003A3AD4"/>
    <w:rsid w:val="003B14D3"/>
    <w:rsid w:val="003B4E41"/>
    <w:rsid w:val="003B6A52"/>
    <w:rsid w:val="003E2EC5"/>
    <w:rsid w:val="003F2EC1"/>
    <w:rsid w:val="003F3D2B"/>
    <w:rsid w:val="0041103D"/>
    <w:rsid w:val="00425068"/>
    <w:rsid w:val="004250FD"/>
    <w:rsid w:val="004465F6"/>
    <w:rsid w:val="0045592F"/>
    <w:rsid w:val="0045626F"/>
    <w:rsid w:val="004606FC"/>
    <w:rsid w:val="0046194A"/>
    <w:rsid w:val="00463F20"/>
    <w:rsid w:val="00464D1B"/>
    <w:rsid w:val="00467A27"/>
    <w:rsid w:val="00471AD8"/>
    <w:rsid w:val="004729A1"/>
    <w:rsid w:val="00473259"/>
    <w:rsid w:val="004777B3"/>
    <w:rsid w:val="004808EE"/>
    <w:rsid w:val="0048293A"/>
    <w:rsid w:val="00482CEE"/>
    <w:rsid w:val="004867A5"/>
    <w:rsid w:val="0048701E"/>
    <w:rsid w:val="00493BF6"/>
    <w:rsid w:val="004A4F18"/>
    <w:rsid w:val="004B0B6A"/>
    <w:rsid w:val="004B1115"/>
    <w:rsid w:val="004B67CE"/>
    <w:rsid w:val="004C41FE"/>
    <w:rsid w:val="004E5A96"/>
    <w:rsid w:val="00502127"/>
    <w:rsid w:val="00503B06"/>
    <w:rsid w:val="005314C9"/>
    <w:rsid w:val="00546782"/>
    <w:rsid w:val="00571904"/>
    <w:rsid w:val="00576CD6"/>
    <w:rsid w:val="005A06BC"/>
    <w:rsid w:val="005A5554"/>
    <w:rsid w:val="005B23C6"/>
    <w:rsid w:val="005C5483"/>
    <w:rsid w:val="005D3A0A"/>
    <w:rsid w:val="005D6CB2"/>
    <w:rsid w:val="006030F7"/>
    <w:rsid w:val="00604ED9"/>
    <w:rsid w:val="0062439C"/>
    <w:rsid w:val="006602A2"/>
    <w:rsid w:val="00665E51"/>
    <w:rsid w:val="0066764E"/>
    <w:rsid w:val="00674B51"/>
    <w:rsid w:val="00694331"/>
    <w:rsid w:val="006C2F12"/>
    <w:rsid w:val="006C73ED"/>
    <w:rsid w:val="00706BB1"/>
    <w:rsid w:val="007148E8"/>
    <w:rsid w:val="007258D8"/>
    <w:rsid w:val="00725933"/>
    <w:rsid w:val="00727AC6"/>
    <w:rsid w:val="00735FF5"/>
    <w:rsid w:val="00750814"/>
    <w:rsid w:val="0076068E"/>
    <w:rsid w:val="00764C2E"/>
    <w:rsid w:val="00765D39"/>
    <w:rsid w:val="007719B7"/>
    <w:rsid w:val="007873E6"/>
    <w:rsid w:val="007A5059"/>
    <w:rsid w:val="007A5712"/>
    <w:rsid w:val="007A5DA2"/>
    <w:rsid w:val="007A6ECE"/>
    <w:rsid w:val="007C0C70"/>
    <w:rsid w:val="007C1D20"/>
    <w:rsid w:val="007D6D55"/>
    <w:rsid w:val="007D6F38"/>
    <w:rsid w:val="007D7EB8"/>
    <w:rsid w:val="007E4FB5"/>
    <w:rsid w:val="007E779E"/>
    <w:rsid w:val="007F0FC2"/>
    <w:rsid w:val="00800727"/>
    <w:rsid w:val="008149CB"/>
    <w:rsid w:val="008152E5"/>
    <w:rsid w:val="00816EB5"/>
    <w:rsid w:val="00822A1F"/>
    <w:rsid w:val="008265C8"/>
    <w:rsid w:val="00831B02"/>
    <w:rsid w:val="00845569"/>
    <w:rsid w:val="00847E9D"/>
    <w:rsid w:val="008671CC"/>
    <w:rsid w:val="00870DEC"/>
    <w:rsid w:val="008712B6"/>
    <w:rsid w:val="00871AA4"/>
    <w:rsid w:val="00877515"/>
    <w:rsid w:val="00893706"/>
    <w:rsid w:val="008A1E83"/>
    <w:rsid w:val="008A2A9D"/>
    <w:rsid w:val="008B3546"/>
    <w:rsid w:val="008B3D0B"/>
    <w:rsid w:val="008B7660"/>
    <w:rsid w:val="008D16DD"/>
    <w:rsid w:val="008E324F"/>
    <w:rsid w:val="009043E2"/>
    <w:rsid w:val="00905C2A"/>
    <w:rsid w:val="0090624B"/>
    <w:rsid w:val="009132CB"/>
    <w:rsid w:val="0091481A"/>
    <w:rsid w:val="00937E9C"/>
    <w:rsid w:val="0094008A"/>
    <w:rsid w:val="00954FE1"/>
    <w:rsid w:val="00963447"/>
    <w:rsid w:val="009707E8"/>
    <w:rsid w:val="00975665"/>
    <w:rsid w:val="0099384B"/>
    <w:rsid w:val="009A3C3A"/>
    <w:rsid w:val="009A3C9B"/>
    <w:rsid w:val="009B0320"/>
    <w:rsid w:val="009C7A7C"/>
    <w:rsid w:val="009D5743"/>
    <w:rsid w:val="009D6261"/>
    <w:rsid w:val="009E0368"/>
    <w:rsid w:val="009E2DE2"/>
    <w:rsid w:val="009E4009"/>
    <w:rsid w:val="009E61D4"/>
    <w:rsid w:val="00A05311"/>
    <w:rsid w:val="00A137EC"/>
    <w:rsid w:val="00A14310"/>
    <w:rsid w:val="00A22F5F"/>
    <w:rsid w:val="00A46360"/>
    <w:rsid w:val="00A56C1C"/>
    <w:rsid w:val="00A655BC"/>
    <w:rsid w:val="00A659BB"/>
    <w:rsid w:val="00A7162D"/>
    <w:rsid w:val="00A963DD"/>
    <w:rsid w:val="00AA1622"/>
    <w:rsid w:val="00AE2E15"/>
    <w:rsid w:val="00AE39F9"/>
    <w:rsid w:val="00B0057F"/>
    <w:rsid w:val="00B04E65"/>
    <w:rsid w:val="00B07ADF"/>
    <w:rsid w:val="00B20D64"/>
    <w:rsid w:val="00B34126"/>
    <w:rsid w:val="00B675D6"/>
    <w:rsid w:val="00B67AC5"/>
    <w:rsid w:val="00B73A0F"/>
    <w:rsid w:val="00B75F93"/>
    <w:rsid w:val="00B76479"/>
    <w:rsid w:val="00B779AE"/>
    <w:rsid w:val="00B8458C"/>
    <w:rsid w:val="00BC53F2"/>
    <w:rsid w:val="00BC7328"/>
    <w:rsid w:val="00BC758C"/>
    <w:rsid w:val="00BD09B7"/>
    <w:rsid w:val="00C11150"/>
    <w:rsid w:val="00C17930"/>
    <w:rsid w:val="00C200A6"/>
    <w:rsid w:val="00C23A58"/>
    <w:rsid w:val="00C30016"/>
    <w:rsid w:val="00C446E9"/>
    <w:rsid w:val="00C452AC"/>
    <w:rsid w:val="00C6617F"/>
    <w:rsid w:val="00C70D48"/>
    <w:rsid w:val="00C749BD"/>
    <w:rsid w:val="00C922A1"/>
    <w:rsid w:val="00C9437E"/>
    <w:rsid w:val="00CA626C"/>
    <w:rsid w:val="00CA7F61"/>
    <w:rsid w:val="00CB0D5F"/>
    <w:rsid w:val="00CC105A"/>
    <w:rsid w:val="00CD409F"/>
    <w:rsid w:val="00CE6B3C"/>
    <w:rsid w:val="00CF2B24"/>
    <w:rsid w:val="00D12EA0"/>
    <w:rsid w:val="00D30462"/>
    <w:rsid w:val="00D3117C"/>
    <w:rsid w:val="00D31A20"/>
    <w:rsid w:val="00D44C73"/>
    <w:rsid w:val="00D63CCB"/>
    <w:rsid w:val="00D84585"/>
    <w:rsid w:val="00D84A66"/>
    <w:rsid w:val="00D85C6A"/>
    <w:rsid w:val="00D9370F"/>
    <w:rsid w:val="00D93A18"/>
    <w:rsid w:val="00DA45A5"/>
    <w:rsid w:val="00DD2E0D"/>
    <w:rsid w:val="00DD67D4"/>
    <w:rsid w:val="00DE7C20"/>
    <w:rsid w:val="00E14F63"/>
    <w:rsid w:val="00E270AB"/>
    <w:rsid w:val="00E310B0"/>
    <w:rsid w:val="00E346ED"/>
    <w:rsid w:val="00E4604D"/>
    <w:rsid w:val="00E46691"/>
    <w:rsid w:val="00E530CC"/>
    <w:rsid w:val="00E602D4"/>
    <w:rsid w:val="00E77B9A"/>
    <w:rsid w:val="00E803E4"/>
    <w:rsid w:val="00E817B1"/>
    <w:rsid w:val="00E82D0B"/>
    <w:rsid w:val="00E959DA"/>
    <w:rsid w:val="00EA217D"/>
    <w:rsid w:val="00EA4227"/>
    <w:rsid w:val="00EC11AB"/>
    <w:rsid w:val="00EC5FDB"/>
    <w:rsid w:val="00EC7840"/>
    <w:rsid w:val="00ED0C9F"/>
    <w:rsid w:val="00ED16D1"/>
    <w:rsid w:val="00ED71C2"/>
    <w:rsid w:val="00EE4B29"/>
    <w:rsid w:val="00EF4A39"/>
    <w:rsid w:val="00F077E5"/>
    <w:rsid w:val="00F206BB"/>
    <w:rsid w:val="00F30130"/>
    <w:rsid w:val="00F304FB"/>
    <w:rsid w:val="00F3083B"/>
    <w:rsid w:val="00F41823"/>
    <w:rsid w:val="00F52211"/>
    <w:rsid w:val="00F80B8E"/>
    <w:rsid w:val="00F936DA"/>
    <w:rsid w:val="00FA5E5E"/>
    <w:rsid w:val="00FB17B6"/>
    <w:rsid w:val="00FC4AD9"/>
    <w:rsid w:val="00FD0425"/>
    <w:rsid w:val="00FE1AAB"/>
    <w:rsid w:val="00FE3EED"/>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4">
      <o:colormru v:ext="edit" colors="#d3a1cf"/>
    </o:shapedefaults>
    <o:shapelayout v:ext="edit">
      <o:idmap v:ext="edit" data="1"/>
      <o:rules v:ext="edit">
        <o:r id="V:Rule1" type="connector" idref="#_x0000_s1074"/>
        <o:r id="V:Rule2" type="connector" idref="#_x0000_s1080"/>
        <o:r id="V:Rule3" type="connector" idref="#_x0000_s1081"/>
        <o:r id="V:Rule4" type="connector" idref="#_x0000_s1082"/>
        <o:r id="V:Rule5" type="connector" idref="#_x0000_s1084"/>
        <o:r id="V:Rule6" type="connector" idref="#_x0000_s1085"/>
        <o:r id="V:Rule7" type="connector" idref="#_x0000_s1086"/>
        <o:r id="V:Rule8" type="connector" idref="#_x0000_s1091"/>
        <o:r id="V:Rule9" type="connector" idref="#_x0000_s1092"/>
        <o:r id="V:Rule10" type="connector" idref="#_x0000_s1093"/>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2A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rayyitzhak@campus.technion.ac.i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uzan.yakir@campus.technion.ac.i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27754</TotalTime>
  <Pages>16</Pages>
  <Words>3325</Words>
  <Characters>16626</Characters>
  <Application>Microsoft Office Word</Application>
  <DocSecurity>0</DocSecurity>
  <Lines>138</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151</cp:revision>
  <dcterms:created xsi:type="dcterms:W3CDTF">2023-08-16T17:26:00Z</dcterms:created>
  <dcterms:modified xsi:type="dcterms:W3CDTF">2023-10-05T15:10:00Z</dcterms:modified>
</cp:coreProperties>
</file>