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10F3" w14:textId="43D56A9F" w:rsidR="00A1307C" w:rsidRPr="00A1307C" w:rsidRDefault="00A1307C" w:rsidP="000A69F0">
      <w:pPr>
        <w:jc w:val="center"/>
        <w:rPr>
          <w:rFonts w:ascii="Arial" w:hAnsi="Arial" w:cs="Arial"/>
          <w:b/>
          <w:bCs/>
          <w:sz w:val="36"/>
          <w:szCs w:val="36"/>
        </w:rPr>
      </w:pPr>
      <w:r w:rsidRPr="00A1307C">
        <w:rPr>
          <w:rFonts w:ascii="Arial" w:hAnsi="Arial" w:cs="Arial"/>
          <w:b/>
          <w:bCs/>
          <w:sz w:val="36"/>
          <w:szCs w:val="36"/>
        </w:rPr>
        <w:t>Who we are?</w:t>
      </w:r>
    </w:p>
    <w:p w14:paraId="510837D7" w14:textId="77777777" w:rsidR="00A1307C" w:rsidRDefault="00A1307C" w:rsidP="002428EB">
      <w:pPr>
        <w:jc w:val="center"/>
        <w:rPr>
          <w:rFonts w:ascii="Arial" w:hAnsi="Arial" w:cs="Arial"/>
          <w:b/>
          <w:bCs/>
          <w:sz w:val="24"/>
          <w:szCs w:val="24"/>
        </w:rPr>
      </w:pPr>
    </w:p>
    <w:p w14:paraId="3CAA68F3" w14:textId="40A9F99A" w:rsidR="00547C17" w:rsidRPr="00C84560" w:rsidRDefault="004638E2" w:rsidP="002428EB">
      <w:pPr>
        <w:jc w:val="center"/>
        <w:rPr>
          <w:rFonts w:ascii="Arial" w:hAnsi="Arial" w:cs="Arial"/>
          <w:sz w:val="24"/>
          <w:szCs w:val="24"/>
        </w:rPr>
      </w:pPr>
      <w:r>
        <w:rPr>
          <w:rFonts w:ascii="Arial" w:hAnsi="Arial" w:cs="Arial"/>
          <w:sz w:val="24"/>
          <w:szCs w:val="24"/>
        </w:rPr>
        <w:t xml:space="preserve">We are Mandala Foods – a story of second chances. </w:t>
      </w:r>
      <w:r w:rsidR="000A69F0" w:rsidRPr="00C84560">
        <w:rPr>
          <w:rFonts w:ascii="Arial" w:hAnsi="Arial" w:cs="Arial"/>
          <w:sz w:val="24"/>
          <w:szCs w:val="24"/>
        </w:rPr>
        <w:t xml:space="preserve">From </w:t>
      </w:r>
      <w:r w:rsidR="00C84560" w:rsidRPr="00C84560">
        <w:rPr>
          <w:rFonts w:ascii="Arial" w:hAnsi="Arial" w:cs="Arial"/>
          <w:sz w:val="24"/>
          <w:szCs w:val="24"/>
        </w:rPr>
        <w:t>overlooked</w:t>
      </w:r>
      <w:r w:rsidR="000A69F0" w:rsidRPr="00C84560">
        <w:rPr>
          <w:rFonts w:ascii="Arial" w:hAnsi="Arial" w:cs="Arial"/>
          <w:sz w:val="24"/>
          <w:szCs w:val="24"/>
        </w:rPr>
        <w:t xml:space="preserve"> harvests to reimagined nutrition, </w:t>
      </w:r>
      <w:r>
        <w:rPr>
          <w:rFonts w:ascii="Arial" w:hAnsi="Arial" w:cs="Arial"/>
          <w:sz w:val="24"/>
          <w:szCs w:val="24"/>
        </w:rPr>
        <w:t>we turn</w:t>
      </w:r>
      <w:r w:rsidR="000A69F0" w:rsidRPr="00C84560">
        <w:rPr>
          <w:rFonts w:ascii="Arial" w:hAnsi="Arial" w:cs="Arial"/>
          <w:sz w:val="24"/>
          <w:szCs w:val="24"/>
        </w:rPr>
        <w:t xml:space="preserve"> waste into worth — giving fruits, farmers, and families the second chance they deserve.</w:t>
      </w:r>
    </w:p>
    <w:p w14:paraId="07F58282" w14:textId="77777777" w:rsidR="00C84560" w:rsidRPr="00C84560" w:rsidRDefault="00C84560" w:rsidP="00DF1A37">
      <w:pPr>
        <w:rPr>
          <w:rFonts w:ascii="Arial" w:hAnsi="Arial" w:cs="Arial"/>
          <w:sz w:val="24"/>
          <w:szCs w:val="24"/>
        </w:rPr>
      </w:pPr>
    </w:p>
    <w:p w14:paraId="4D1D42AD" w14:textId="3305FE32" w:rsidR="00DF1A37" w:rsidRPr="00A1307C" w:rsidRDefault="00C84560" w:rsidP="00DF1A37">
      <w:pPr>
        <w:rPr>
          <w:rFonts w:ascii="Arial" w:hAnsi="Arial" w:cs="Arial"/>
          <w:b/>
          <w:bCs/>
          <w:sz w:val="24"/>
          <w:szCs w:val="24"/>
        </w:rPr>
      </w:pPr>
      <w:r w:rsidRPr="00A1307C">
        <w:rPr>
          <w:rFonts w:ascii="Arial" w:hAnsi="Arial" w:cs="Arial"/>
          <w:b/>
          <w:bCs/>
          <w:sz w:val="24"/>
          <w:szCs w:val="24"/>
        </w:rPr>
        <w:t xml:space="preserve">Our </w:t>
      </w:r>
      <w:proofErr w:type="gramStart"/>
      <w:r w:rsidRPr="00A1307C">
        <w:rPr>
          <w:rFonts w:ascii="Arial" w:hAnsi="Arial" w:cs="Arial"/>
          <w:b/>
          <w:bCs/>
          <w:sz w:val="24"/>
          <w:szCs w:val="24"/>
        </w:rPr>
        <w:t>Journey</w:t>
      </w:r>
      <w:proofErr w:type="gramEnd"/>
    </w:p>
    <w:p w14:paraId="7693BC6A" w14:textId="3E4F5A8C" w:rsidR="00DF1A37" w:rsidRPr="00C84560" w:rsidRDefault="00DF1A37" w:rsidP="00DF1A37">
      <w:pPr>
        <w:rPr>
          <w:rFonts w:ascii="Arial" w:hAnsi="Arial" w:cs="Arial"/>
          <w:sz w:val="24"/>
          <w:szCs w:val="24"/>
        </w:rPr>
      </w:pPr>
      <w:r w:rsidRPr="00C84560">
        <w:rPr>
          <w:rFonts w:ascii="Arial" w:hAnsi="Arial" w:cs="Arial"/>
          <w:sz w:val="24"/>
          <w:szCs w:val="24"/>
        </w:rPr>
        <w:t>In Nepal,</w:t>
      </w:r>
      <w:r w:rsidR="004638E2" w:rsidRPr="00C84560">
        <w:rPr>
          <w:rFonts w:ascii="Arial" w:hAnsi="Arial" w:cs="Arial"/>
          <w:sz w:val="24"/>
          <w:szCs w:val="24"/>
        </w:rPr>
        <w:t xml:space="preserve"> </w:t>
      </w:r>
      <w:r w:rsidRPr="00C84560">
        <w:rPr>
          <w:rFonts w:ascii="Arial" w:hAnsi="Arial" w:cs="Arial"/>
          <w:sz w:val="24"/>
          <w:szCs w:val="24"/>
        </w:rPr>
        <w:t>half of all fruits and vegetables never reach a pla</w:t>
      </w:r>
      <w:r w:rsidR="002428EB">
        <w:rPr>
          <w:rFonts w:ascii="Arial" w:hAnsi="Arial" w:cs="Arial"/>
          <w:sz w:val="24"/>
          <w:szCs w:val="24"/>
        </w:rPr>
        <w:t xml:space="preserve">te because they lose their quality and freshness on their long journey from farm to fork. </w:t>
      </w:r>
      <w:proofErr w:type="gramStart"/>
      <w:r w:rsidRPr="00C84560">
        <w:rPr>
          <w:rFonts w:ascii="Arial" w:hAnsi="Arial" w:cs="Arial"/>
          <w:sz w:val="24"/>
          <w:szCs w:val="24"/>
        </w:rPr>
        <w:t>Perfectly</w:t>
      </w:r>
      <w:proofErr w:type="gramEnd"/>
      <w:r w:rsidRPr="00C84560">
        <w:rPr>
          <w:rFonts w:ascii="Arial" w:hAnsi="Arial" w:cs="Arial"/>
          <w:sz w:val="24"/>
          <w:szCs w:val="24"/>
        </w:rPr>
        <w:t xml:space="preserve"> good food is lost — in fields, on the road, in markets, and even in kitchens. Farmers lose income. Families lose nutrition.</w:t>
      </w:r>
    </w:p>
    <w:p w14:paraId="1CB018FC" w14:textId="50637BDF" w:rsidR="00DF1A37" w:rsidRPr="00C84560" w:rsidRDefault="00DF1A37" w:rsidP="00DF1A37">
      <w:pPr>
        <w:rPr>
          <w:rFonts w:ascii="Arial" w:hAnsi="Arial" w:cs="Arial"/>
          <w:sz w:val="24"/>
          <w:szCs w:val="24"/>
        </w:rPr>
      </w:pPr>
      <w:r w:rsidRPr="00C84560">
        <w:rPr>
          <w:rFonts w:ascii="Arial" w:hAnsi="Arial" w:cs="Arial"/>
          <w:sz w:val="24"/>
          <w:szCs w:val="24"/>
        </w:rPr>
        <w:t>That</w:t>
      </w:r>
      <w:r w:rsidR="004638E2">
        <w:rPr>
          <w:rFonts w:ascii="Arial" w:hAnsi="Arial" w:cs="Arial"/>
          <w:sz w:val="24"/>
          <w:szCs w:val="24"/>
        </w:rPr>
        <w:t>’s</w:t>
      </w:r>
      <w:r w:rsidRPr="00C84560">
        <w:rPr>
          <w:rFonts w:ascii="Arial" w:hAnsi="Arial" w:cs="Arial"/>
          <w:sz w:val="24"/>
          <w:szCs w:val="24"/>
        </w:rPr>
        <w:t xml:space="preserve"> where our </w:t>
      </w:r>
      <w:r w:rsidR="004638E2">
        <w:rPr>
          <w:rFonts w:ascii="Arial" w:hAnsi="Arial" w:cs="Arial"/>
          <w:sz w:val="24"/>
          <w:szCs w:val="24"/>
        </w:rPr>
        <w:t>story</w:t>
      </w:r>
      <w:r w:rsidRPr="00C84560">
        <w:rPr>
          <w:rFonts w:ascii="Arial" w:hAnsi="Arial" w:cs="Arial"/>
          <w:sz w:val="24"/>
          <w:szCs w:val="24"/>
        </w:rPr>
        <w:t xml:space="preserve"> began.</w:t>
      </w:r>
    </w:p>
    <w:p w14:paraId="4DE3125F" w14:textId="2546A557" w:rsidR="005D1222" w:rsidRDefault="004638E2" w:rsidP="00DF1A37">
      <w:pPr>
        <w:rPr>
          <w:rFonts w:ascii="Arial" w:hAnsi="Arial" w:cs="Arial"/>
          <w:sz w:val="24"/>
          <w:szCs w:val="24"/>
        </w:rPr>
      </w:pPr>
      <w:r>
        <w:rPr>
          <w:rFonts w:ascii="Arial" w:hAnsi="Arial" w:cs="Arial"/>
          <w:sz w:val="24"/>
          <w:szCs w:val="24"/>
        </w:rPr>
        <w:t xml:space="preserve">Though Mandala </w:t>
      </w:r>
      <w:proofErr w:type="spellStart"/>
      <w:r>
        <w:rPr>
          <w:rFonts w:ascii="Arial" w:hAnsi="Arial" w:cs="Arial"/>
          <w:sz w:val="24"/>
          <w:szCs w:val="24"/>
        </w:rPr>
        <w:t>Agrifresh</w:t>
      </w:r>
      <w:proofErr w:type="spellEnd"/>
      <w:r>
        <w:rPr>
          <w:rFonts w:ascii="Arial" w:hAnsi="Arial" w:cs="Arial"/>
          <w:sz w:val="24"/>
          <w:szCs w:val="24"/>
        </w:rPr>
        <w:t xml:space="preserve">, </w:t>
      </w:r>
      <w:r w:rsidR="00DF1A37" w:rsidRPr="00C84560">
        <w:rPr>
          <w:rFonts w:ascii="Arial" w:hAnsi="Arial" w:cs="Arial"/>
          <w:sz w:val="24"/>
          <w:szCs w:val="24"/>
        </w:rPr>
        <w:t xml:space="preserve">we </w:t>
      </w:r>
      <w:r>
        <w:rPr>
          <w:rFonts w:ascii="Arial" w:hAnsi="Arial" w:cs="Arial"/>
          <w:sz w:val="24"/>
          <w:szCs w:val="24"/>
        </w:rPr>
        <w:t xml:space="preserve">helped </w:t>
      </w:r>
      <w:r w:rsidR="00DF1A37" w:rsidRPr="00C84560">
        <w:rPr>
          <w:rFonts w:ascii="Arial" w:hAnsi="Arial" w:cs="Arial"/>
          <w:sz w:val="24"/>
          <w:szCs w:val="24"/>
        </w:rPr>
        <w:t xml:space="preserve">farmers </w:t>
      </w:r>
      <w:r>
        <w:rPr>
          <w:rFonts w:ascii="Arial" w:hAnsi="Arial" w:cs="Arial"/>
          <w:sz w:val="24"/>
          <w:szCs w:val="24"/>
        </w:rPr>
        <w:t xml:space="preserve">reduce post-harvest loss </w:t>
      </w:r>
      <w:r w:rsidR="005D1222">
        <w:rPr>
          <w:rFonts w:ascii="Arial" w:hAnsi="Arial" w:cs="Arial"/>
          <w:sz w:val="24"/>
          <w:szCs w:val="24"/>
        </w:rPr>
        <w:t>with</w:t>
      </w:r>
      <w:r>
        <w:rPr>
          <w:rFonts w:ascii="Arial" w:hAnsi="Arial" w:cs="Arial"/>
          <w:sz w:val="24"/>
          <w:szCs w:val="24"/>
        </w:rPr>
        <w:t xml:space="preserve"> simple, affordable </w:t>
      </w:r>
      <w:r w:rsidR="005D1222">
        <w:rPr>
          <w:rFonts w:ascii="Arial" w:hAnsi="Arial" w:cs="Arial"/>
          <w:sz w:val="24"/>
          <w:szCs w:val="24"/>
        </w:rPr>
        <w:t>technologies</w:t>
      </w:r>
      <w:r w:rsidR="002428EB">
        <w:rPr>
          <w:rFonts w:ascii="Arial" w:hAnsi="Arial" w:cs="Arial"/>
          <w:sz w:val="24"/>
          <w:szCs w:val="24"/>
        </w:rPr>
        <w:t xml:space="preserve"> that could keep fruits and vegetables fresh for longer</w:t>
      </w:r>
      <w:r>
        <w:rPr>
          <w:rFonts w:ascii="Arial" w:hAnsi="Arial" w:cs="Arial"/>
          <w:sz w:val="24"/>
          <w:szCs w:val="24"/>
        </w:rPr>
        <w:t xml:space="preserve">. But we realized that even when fruits reached markets, many were still rejected, not for their quality, but for their looks. Perfectly edible fruits were being discarded while children went without nutritious food. </w:t>
      </w:r>
    </w:p>
    <w:p w14:paraId="63A61AC6" w14:textId="3A2925FD" w:rsidR="004638E2" w:rsidRDefault="004638E2" w:rsidP="00DF1A37">
      <w:pPr>
        <w:rPr>
          <w:rFonts w:ascii="Arial" w:hAnsi="Arial" w:cs="Arial"/>
          <w:sz w:val="24"/>
          <w:szCs w:val="24"/>
        </w:rPr>
      </w:pPr>
      <w:r>
        <w:rPr>
          <w:rFonts w:ascii="Arial" w:hAnsi="Arial" w:cs="Arial"/>
          <w:sz w:val="24"/>
          <w:szCs w:val="24"/>
        </w:rPr>
        <w:t xml:space="preserve">Then came a personal moment of truth. </w:t>
      </w:r>
    </w:p>
    <w:p w14:paraId="1BDBEF3F" w14:textId="2A5C6DF6" w:rsidR="004638E2" w:rsidRDefault="004638E2" w:rsidP="00DF1A37">
      <w:pPr>
        <w:rPr>
          <w:rFonts w:ascii="Arial" w:hAnsi="Arial" w:cs="Arial"/>
          <w:sz w:val="24"/>
          <w:szCs w:val="24"/>
        </w:rPr>
      </w:pPr>
      <w:r>
        <w:rPr>
          <w:rFonts w:ascii="Arial" w:hAnsi="Arial" w:cs="Arial"/>
          <w:sz w:val="24"/>
          <w:szCs w:val="24"/>
        </w:rPr>
        <w:t xml:space="preserve">While traveling with my six-month-old daughter, I searched for safe, fruit-based purees, something easily available abroad but not in Nepal. It struck me: the very fruits being wasted here could become the nourishing food I wanted for her. </w:t>
      </w:r>
    </w:p>
    <w:p w14:paraId="4741E7FF" w14:textId="01FBE486" w:rsidR="00DF1A37" w:rsidRPr="00C84560" w:rsidRDefault="00DF1A37" w:rsidP="00DF1A37">
      <w:pPr>
        <w:rPr>
          <w:rFonts w:ascii="Arial" w:hAnsi="Arial" w:cs="Arial"/>
          <w:sz w:val="24"/>
          <w:szCs w:val="24"/>
        </w:rPr>
      </w:pPr>
      <w:r w:rsidRPr="00C84560">
        <w:rPr>
          <w:rFonts w:ascii="Arial" w:hAnsi="Arial" w:cs="Arial"/>
          <w:sz w:val="24"/>
          <w:szCs w:val="24"/>
        </w:rPr>
        <w:t>That</w:t>
      </w:r>
      <w:r w:rsidR="004638E2">
        <w:rPr>
          <w:rFonts w:ascii="Arial" w:hAnsi="Arial" w:cs="Arial"/>
          <w:sz w:val="24"/>
          <w:szCs w:val="24"/>
        </w:rPr>
        <w:t xml:space="preserve"> </w:t>
      </w:r>
      <w:r w:rsidRPr="00C84560">
        <w:rPr>
          <w:rFonts w:ascii="Arial" w:hAnsi="Arial" w:cs="Arial"/>
          <w:sz w:val="24"/>
          <w:szCs w:val="24"/>
        </w:rPr>
        <w:t xml:space="preserve">spark </w:t>
      </w:r>
      <w:r w:rsidR="004638E2">
        <w:rPr>
          <w:rFonts w:ascii="Arial" w:hAnsi="Arial" w:cs="Arial"/>
          <w:sz w:val="24"/>
          <w:szCs w:val="24"/>
        </w:rPr>
        <w:t>became</w:t>
      </w:r>
      <w:r w:rsidRPr="00C84560">
        <w:rPr>
          <w:rFonts w:ascii="Arial" w:hAnsi="Arial" w:cs="Arial"/>
          <w:sz w:val="24"/>
          <w:szCs w:val="24"/>
        </w:rPr>
        <w:t xml:space="preserve"> Mandala Foods.</w:t>
      </w:r>
    </w:p>
    <w:p w14:paraId="466E0E22" w14:textId="77777777" w:rsidR="00DF1A37" w:rsidRPr="00C84560" w:rsidRDefault="00DF1A37" w:rsidP="00DF1A37">
      <w:pPr>
        <w:rPr>
          <w:rFonts w:ascii="Arial" w:hAnsi="Arial" w:cs="Arial"/>
          <w:sz w:val="24"/>
          <w:szCs w:val="24"/>
        </w:rPr>
      </w:pPr>
      <w:r w:rsidRPr="00C84560">
        <w:rPr>
          <w:rFonts w:ascii="Arial" w:hAnsi="Arial" w:cs="Arial"/>
          <w:sz w:val="24"/>
          <w:szCs w:val="24"/>
        </w:rPr>
        <w:t>In 2025, we founded Mandala Foods with a clear belief: Good nutrition should be accessible to all — and no nourishing food should ever go to waste.</w:t>
      </w:r>
    </w:p>
    <w:p w14:paraId="5F313DB5" w14:textId="604E28FC" w:rsidR="005D1222" w:rsidRDefault="005D1222" w:rsidP="00DF1A37">
      <w:pPr>
        <w:rPr>
          <w:rFonts w:ascii="Arial" w:hAnsi="Arial" w:cs="Arial"/>
          <w:sz w:val="24"/>
          <w:szCs w:val="24"/>
        </w:rPr>
      </w:pPr>
      <w:r w:rsidRPr="005D1222">
        <w:rPr>
          <w:rFonts w:ascii="Arial" w:hAnsi="Arial" w:cs="Arial"/>
          <w:sz w:val="24"/>
          <w:szCs w:val="24"/>
        </w:rPr>
        <w:t xml:space="preserve">Today, we upcycle surplus and market-rejected fruits — good harvests </w:t>
      </w:r>
      <w:r>
        <w:rPr>
          <w:rFonts w:ascii="Arial" w:hAnsi="Arial" w:cs="Arial"/>
          <w:sz w:val="24"/>
          <w:szCs w:val="24"/>
        </w:rPr>
        <w:t>overlooked due to</w:t>
      </w:r>
      <w:r w:rsidRPr="005D1222">
        <w:rPr>
          <w:rFonts w:ascii="Arial" w:hAnsi="Arial" w:cs="Arial"/>
          <w:sz w:val="24"/>
          <w:szCs w:val="24"/>
        </w:rPr>
        <w:t xml:space="preserve"> cosmetic standards — into safe, affordable, and nutrient-rich fruit-based foods crafted for schools and families across Nepal.</w:t>
      </w:r>
    </w:p>
    <w:p w14:paraId="72AE7369" w14:textId="6133957F" w:rsidR="005D1222" w:rsidRDefault="00DF1A37" w:rsidP="00DF1A37">
      <w:pPr>
        <w:rPr>
          <w:rFonts w:ascii="Arial" w:hAnsi="Arial" w:cs="Arial"/>
          <w:sz w:val="24"/>
          <w:szCs w:val="24"/>
        </w:rPr>
      </w:pPr>
      <w:r w:rsidRPr="00C84560">
        <w:rPr>
          <w:rFonts w:ascii="Arial" w:hAnsi="Arial" w:cs="Arial"/>
          <w:sz w:val="24"/>
          <w:szCs w:val="24"/>
        </w:rPr>
        <w:t xml:space="preserve">Our products are more than food. </w:t>
      </w:r>
      <w:r w:rsidR="004638E2">
        <w:rPr>
          <w:rFonts w:ascii="Arial" w:hAnsi="Arial" w:cs="Arial"/>
          <w:sz w:val="24"/>
          <w:szCs w:val="24"/>
        </w:rPr>
        <w:t>Every jar and pouch we create is a</w:t>
      </w:r>
      <w:r w:rsidRPr="00C84560">
        <w:rPr>
          <w:rFonts w:ascii="Arial" w:hAnsi="Arial" w:cs="Arial"/>
          <w:sz w:val="24"/>
          <w:szCs w:val="24"/>
        </w:rPr>
        <w:t xml:space="preserve"> proof that </w:t>
      </w:r>
      <w:r w:rsidR="004638E2">
        <w:rPr>
          <w:rFonts w:ascii="Arial" w:hAnsi="Arial" w:cs="Arial"/>
          <w:sz w:val="24"/>
          <w:szCs w:val="24"/>
        </w:rPr>
        <w:t xml:space="preserve">food loss and </w:t>
      </w:r>
      <w:r w:rsidRPr="00C84560">
        <w:rPr>
          <w:rFonts w:ascii="Arial" w:hAnsi="Arial" w:cs="Arial"/>
          <w:sz w:val="24"/>
          <w:szCs w:val="24"/>
        </w:rPr>
        <w:t xml:space="preserve">waste can become nourishment, </w:t>
      </w:r>
      <w:r w:rsidR="004638E2">
        <w:rPr>
          <w:rFonts w:ascii="Arial" w:hAnsi="Arial" w:cs="Arial"/>
          <w:sz w:val="24"/>
          <w:szCs w:val="24"/>
        </w:rPr>
        <w:t xml:space="preserve">and </w:t>
      </w:r>
      <w:r w:rsidRPr="00C84560">
        <w:rPr>
          <w:rFonts w:ascii="Arial" w:hAnsi="Arial" w:cs="Arial"/>
          <w:sz w:val="24"/>
          <w:szCs w:val="24"/>
        </w:rPr>
        <w:t>that circularity can restore dignity</w:t>
      </w:r>
      <w:r w:rsidR="004638E2">
        <w:rPr>
          <w:rFonts w:ascii="Arial" w:hAnsi="Arial" w:cs="Arial"/>
          <w:sz w:val="24"/>
          <w:szCs w:val="24"/>
        </w:rPr>
        <w:t xml:space="preserve">. </w:t>
      </w:r>
    </w:p>
    <w:p w14:paraId="55927779" w14:textId="732878C8" w:rsidR="00DF1A37" w:rsidRPr="00C84560" w:rsidRDefault="00DF1A37" w:rsidP="00DF1A37">
      <w:pPr>
        <w:rPr>
          <w:rFonts w:ascii="Arial" w:hAnsi="Arial" w:cs="Arial"/>
          <w:sz w:val="24"/>
          <w:szCs w:val="24"/>
        </w:rPr>
      </w:pPr>
      <w:r w:rsidRPr="00C84560">
        <w:rPr>
          <w:rFonts w:ascii="Arial" w:hAnsi="Arial" w:cs="Arial"/>
          <w:sz w:val="24"/>
          <w:szCs w:val="24"/>
        </w:rPr>
        <w:t>Preserve. Upcycle. Nourish.</w:t>
      </w:r>
    </w:p>
    <w:p w14:paraId="3352B30F" w14:textId="6C2CAA7A" w:rsidR="00DF1A37" w:rsidRPr="00C84560" w:rsidRDefault="00DF1A37" w:rsidP="005B07D1">
      <w:pPr>
        <w:rPr>
          <w:rFonts w:ascii="Arial" w:hAnsi="Arial" w:cs="Arial"/>
          <w:sz w:val="24"/>
          <w:szCs w:val="24"/>
        </w:rPr>
      </w:pPr>
      <w:r w:rsidRPr="00C84560">
        <w:rPr>
          <w:rFonts w:ascii="Arial" w:hAnsi="Arial" w:cs="Arial"/>
          <w:sz w:val="24"/>
          <w:szCs w:val="24"/>
        </w:rPr>
        <w:t>— Sophiya Tamang</w:t>
      </w:r>
      <w:r w:rsidRPr="00C84560">
        <w:rPr>
          <w:rFonts w:ascii="Arial" w:hAnsi="Arial" w:cs="Arial"/>
          <w:sz w:val="24"/>
          <w:szCs w:val="24"/>
        </w:rPr>
        <w:br/>
        <w:t>Co-Founder &amp; CEO, Mandala Foods</w:t>
      </w:r>
      <w:r w:rsidRPr="00C84560">
        <w:rPr>
          <w:rFonts w:ascii="Arial" w:hAnsi="Arial" w:cs="Arial"/>
          <w:sz w:val="24"/>
          <w:szCs w:val="24"/>
        </w:rPr>
        <w:br/>
        <w:t xml:space="preserve">Co-Founder, Mandala </w:t>
      </w:r>
      <w:proofErr w:type="spellStart"/>
      <w:r w:rsidRPr="00C84560">
        <w:rPr>
          <w:rFonts w:ascii="Arial" w:hAnsi="Arial" w:cs="Arial"/>
          <w:sz w:val="24"/>
          <w:szCs w:val="24"/>
        </w:rPr>
        <w:t>Agrifresh</w:t>
      </w:r>
      <w:proofErr w:type="spellEnd"/>
    </w:p>
    <w:p w14:paraId="14AA4532" w14:textId="77777777" w:rsidR="00DF1A37" w:rsidRPr="00C84560" w:rsidRDefault="00DF1A37" w:rsidP="005B07D1">
      <w:pPr>
        <w:rPr>
          <w:rFonts w:ascii="Arial" w:hAnsi="Arial" w:cs="Arial"/>
          <w:sz w:val="24"/>
          <w:szCs w:val="24"/>
        </w:rPr>
      </w:pPr>
    </w:p>
    <w:p w14:paraId="03564C4B" w14:textId="77777777" w:rsidR="00DD16A8" w:rsidRPr="00C84560" w:rsidRDefault="00DD16A8" w:rsidP="005B07D1">
      <w:pPr>
        <w:pBdr>
          <w:bottom w:val="double" w:sz="6" w:space="1" w:color="auto"/>
        </w:pBdr>
        <w:rPr>
          <w:rFonts w:ascii="Arial" w:hAnsi="Arial" w:cs="Arial"/>
          <w:sz w:val="24"/>
          <w:szCs w:val="24"/>
        </w:rPr>
      </w:pPr>
    </w:p>
    <w:p w14:paraId="2AC5CE3F" w14:textId="77777777" w:rsidR="00DD16A8" w:rsidRPr="00C84560" w:rsidRDefault="00DD16A8" w:rsidP="005B07D1">
      <w:pPr>
        <w:rPr>
          <w:rFonts w:ascii="Arial" w:hAnsi="Arial" w:cs="Arial"/>
          <w:sz w:val="24"/>
          <w:szCs w:val="24"/>
        </w:rPr>
      </w:pPr>
    </w:p>
    <w:p w14:paraId="094E402D" w14:textId="43531A22" w:rsidR="00C84560" w:rsidRPr="00A1307C" w:rsidRDefault="003D3E64" w:rsidP="003D3E64">
      <w:pPr>
        <w:rPr>
          <w:rFonts w:ascii="Arial" w:hAnsi="Arial" w:cs="Arial"/>
          <w:b/>
          <w:bCs/>
          <w:sz w:val="24"/>
          <w:szCs w:val="24"/>
        </w:rPr>
      </w:pPr>
      <w:r w:rsidRPr="003D3E64">
        <w:rPr>
          <w:rFonts w:ascii="Arial" w:hAnsi="Arial" w:cs="Arial"/>
          <w:b/>
          <w:bCs/>
          <w:sz w:val="24"/>
          <w:szCs w:val="24"/>
        </w:rPr>
        <w:t>Mission &amp; Vision</w:t>
      </w:r>
    </w:p>
    <w:p w14:paraId="78624F63" w14:textId="1A00AA42" w:rsidR="003D3E64" w:rsidRPr="003D3E64" w:rsidRDefault="003D3E64" w:rsidP="00C84560">
      <w:pPr>
        <w:ind w:firstLine="720"/>
        <w:rPr>
          <w:rFonts w:ascii="Arial" w:hAnsi="Arial" w:cs="Arial"/>
          <w:sz w:val="24"/>
          <w:szCs w:val="24"/>
          <w:u w:val="single"/>
        </w:rPr>
      </w:pPr>
      <w:r w:rsidRPr="003D3E64">
        <w:rPr>
          <w:rFonts w:ascii="Arial" w:hAnsi="Arial" w:cs="Arial"/>
          <w:sz w:val="24"/>
          <w:szCs w:val="24"/>
          <w:u w:val="single"/>
        </w:rPr>
        <w:t>Our Belief</w:t>
      </w:r>
    </w:p>
    <w:p w14:paraId="6E8C8EDC" w14:textId="5804055F" w:rsidR="003D3E64" w:rsidRPr="003D3E64" w:rsidRDefault="003D3E64" w:rsidP="00C84560">
      <w:pPr>
        <w:ind w:left="720"/>
        <w:rPr>
          <w:rFonts w:ascii="Arial" w:hAnsi="Arial" w:cs="Arial"/>
          <w:sz w:val="24"/>
          <w:szCs w:val="24"/>
        </w:rPr>
      </w:pPr>
      <w:r w:rsidRPr="003D3E64">
        <w:rPr>
          <w:rFonts w:ascii="Arial" w:hAnsi="Arial" w:cs="Arial"/>
          <w:sz w:val="24"/>
          <w:szCs w:val="24"/>
        </w:rPr>
        <w:t xml:space="preserve">Good nutrition should be </w:t>
      </w:r>
      <w:r w:rsidR="004638E2">
        <w:rPr>
          <w:rFonts w:ascii="Arial" w:hAnsi="Arial" w:cs="Arial"/>
          <w:sz w:val="24"/>
          <w:szCs w:val="24"/>
        </w:rPr>
        <w:t xml:space="preserve">within everyone’s reach </w:t>
      </w:r>
      <w:r w:rsidRPr="003D3E64">
        <w:rPr>
          <w:rFonts w:ascii="Arial" w:hAnsi="Arial" w:cs="Arial"/>
          <w:sz w:val="24"/>
          <w:szCs w:val="24"/>
        </w:rPr>
        <w:t>— and no nourishing food should ever go to waste.</w:t>
      </w:r>
    </w:p>
    <w:p w14:paraId="6910B9EF" w14:textId="2E30A571" w:rsidR="005D1222" w:rsidRPr="003D3E64" w:rsidRDefault="003D3E64" w:rsidP="005D1222">
      <w:pPr>
        <w:ind w:left="720"/>
        <w:rPr>
          <w:rFonts w:ascii="Arial" w:hAnsi="Arial" w:cs="Arial"/>
          <w:sz w:val="24"/>
          <w:szCs w:val="24"/>
        </w:rPr>
      </w:pPr>
      <w:r w:rsidRPr="003D3E64">
        <w:rPr>
          <w:rFonts w:ascii="Arial" w:hAnsi="Arial" w:cs="Arial"/>
          <w:sz w:val="24"/>
          <w:szCs w:val="24"/>
        </w:rPr>
        <w:t xml:space="preserve">This belief is the foundation of who we are. </w:t>
      </w:r>
      <w:r w:rsidR="00477D64">
        <w:rPr>
          <w:rFonts w:ascii="Arial" w:hAnsi="Arial" w:cs="Arial"/>
          <w:sz w:val="24"/>
          <w:szCs w:val="24"/>
        </w:rPr>
        <w:t xml:space="preserve">We see food not just as a </w:t>
      </w:r>
      <w:r w:rsidR="005D1222">
        <w:rPr>
          <w:rFonts w:ascii="Arial" w:hAnsi="Arial" w:cs="Arial"/>
          <w:sz w:val="24"/>
          <w:szCs w:val="24"/>
        </w:rPr>
        <w:t>commodity</w:t>
      </w:r>
      <w:r w:rsidR="00477D64">
        <w:rPr>
          <w:rFonts w:ascii="Arial" w:hAnsi="Arial" w:cs="Arial"/>
          <w:sz w:val="24"/>
          <w:szCs w:val="24"/>
        </w:rPr>
        <w:t xml:space="preserve">, but as a force for dignity, livelihood, and health. </w:t>
      </w:r>
    </w:p>
    <w:p w14:paraId="45779A9D" w14:textId="77777777" w:rsidR="003D3E64" w:rsidRPr="003D3E64" w:rsidRDefault="003D3E64" w:rsidP="00C84560">
      <w:pPr>
        <w:ind w:firstLine="720"/>
        <w:rPr>
          <w:rFonts w:ascii="Arial" w:hAnsi="Arial" w:cs="Arial"/>
          <w:sz w:val="24"/>
          <w:szCs w:val="24"/>
          <w:u w:val="single"/>
        </w:rPr>
      </w:pPr>
      <w:r w:rsidRPr="003D3E64">
        <w:rPr>
          <w:rFonts w:ascii="Arial" w:hAnsi="Arial" w:cs="Arial"/>
          <w:sz w:val="24"/>
          <w:szCs w:val="24"/>
          <w:u w:val="single"/>
        </w:rPr>
        <w:t>Our Mission</w:t>
      </w:r>
    </w:p>
    <w:p w14:paraId="18B58A47" w14:textId="5F4291AA" w:rsidR="003D3E64" w:rsidRPr="00C84560" w:rsidRDefault="00477D64" w:rsidP="00C84560">
      <w:pPr>
        <w:ind w:left="720"/>
        <w:rPr>
          <w:rFonts w:ascii="Arial" w:hAnsi="Arial" w:cs="Arial"/>
          <w:sz w:val="24"/>
          <w:szCs w:val="24"/>
        </w:rPr>
      </w:pPr>
      <w:r>
        <w:rPr>
          <w:rFonts w:ascii="Arial" w:hAnsi="Arial" w:cs="Arial"/>
          <w:sz w:val="24"/>
          <w:szCs w:val="24"/>
        </w:rPr>
        <w:t>To</w:t>
      </w:r>
      <w:r w:rsidR="005B650A" w:rsidRPr="00C84560">
        <w:rPr>
          <w:rFonts w:ascii="Arial" w:hAnsi="Arial" w:cs="Arial"/>
          <w:sz w:val="24"/>
          <w:szCs w:val="24"/>
        </w:rPr>
        <w:t xml:space="preserve"> build a circular food economy that t</w:t>
      </w:r>
      <w:r>
        <w:rPr>
          <w:rFonts w:ascii="Arial" w:hAnsi="Arial" w:cs="Arial"/>
          <w:sz w:val="24"/>
          <w:szCs w:val="24"/>
        </w:rPr>
        <w:t>ransforms</w:t>
      </w:r>
      <w:r w:rsidR="005B650A" w:rsidRPr="00C84560">
        <w:rPr>
          <w:rFonts w:ascii="Arial" w:hAnsi="Arial" w:cs="Arial"/>
          <w:sz w:val="24"/>
          <w:szCs w:val="24"/>
        </w:rPr>
        <w:t xml:space="preserve"> waste into worth — upcycling local harvests </w:t>
      </w:r>
      <w:r>
        <w:rPr>
          <w:rFonts w:ascii="Arial" w:hAnsi="Arial" w:cs="Arial"/>
          <w:sz w:val="24"/>
          <w:szCs w:val="24"/>
        </w:rPr>
        <w:t>into</w:t>
      </w:r>
      <w:r w:rsidR="005B650A" w:rsidRPr="00C84560">
        <w:rPr>
          <w:rFonts w:ascii="Arial" w:hAnsi="Arial" w:cs="Arial"/>
          <w:sz w:val="24"/>
          <w:szCs w:val="24"/>
        </w:rPr>
        <w:t xml:space="preserve"> nutritio</w:t>
      </w:r>
      <w:r>
        <w:rPr>
          <w:rFonts w:ascii="Arial" w:hAnsi="Arial" w:cs="Arial"/>
          <w:sz w:val="24"/>
          <w:szCs w:val="24"/>
        </w:rPr>
        <w:t xml:space="preserve">us products that </w:t>
      </w:r>
      <w:r w:rsidR="005B650A" w:rsidRPr="00C84560">
        <w:rPr>
          <w:rFonts w:ascii="Arial" w:hAnsi="Arial" w:cs="Arial"/>
          <w:sz w:val="24"/>
          <w:szCs w:val="24"/>
        </w:rPr>
        <w:t>nourish people and empower those who grow our food.</w:t>
      </w:r>
    </w:p>
    <w:p w14:paraId="34F71164" w14:textId="77777777" w:rsidR="005D1222" w:rsidRDefault="005D1222" w:rsidP="005D1222">
      <w:pPr>
        <w:ind w:firstLine="720"/>
        <w:rPr>
          <w:rFonts w:ascii="Arial" w:hAnsi="Arial" w:cs="Arial"/>
          <w:sz w:val="24"/>
          <w:szCs w:val="24"/>
        </w:rPr>
      </w:pPr>
    </w:p>
    <w:p w14:paraId="07868376" w14:textId="443EB6C9" w:rsidR="003D3E64" w:rsidRPr="003D3E64" w:rsidRDefault="003D3E64" w:rsidP="005D1222">
      <w:pPr>
        <w:ind w:firstLine="720"/>
        <w:rPr>
          <w:rFonts w:ascii="Arial" w:hAnsi="Arial" w:cs="Arial"/>
          <w:sz w:val="24"/>
          <w:szCs w:val="24"/>
          <w:u w:val="single"/>
        </w:rPr>
      </w:pPr>
      <w:r w:rsidRPr="003D3E64">
        <w:rPr>
          <w:rFonts w:ascii="Arial" w:hAnsi="Arial" w:cs="Arial"/>
          <w:sz w:val="24"/>
          <w:szCs w:val="24"/>
          <w:u w:val="single"/>
        </w:rPr>
        <w:t>Our Vision</w:t>
      </w:r>
    </w:p>
    <w:p w14:paraId="4E6E0C26" w14:textId="127CD90A" w:rsidR="003D3E64" w:rsidRPr="003D3E64" w:rsidRDefault="005B650A" w:rsidP="00C84560">
      <w:pPr>
        <w:ind w:left="720"/>
        <w:rPr>
          <w:rFonts w:ascii="Arial" w:hAnsi="Arial" w:cs="Arial"/>
          <w:sz w:val="24"/>
          <w:szCs w:val="24"/>
        </w:rPr>
      </w:pPr>
      <w:r w:rsidRPr="00C84560">
        <w:rPr>
          <w:rFonts w:ascii="Arial" w:hAnsi="Arial" w:cs="Arial"/>
          <w:sz w:val="24"/>
          <w:szCs w:val="24"/>
        </w:rPr>
        <w:t xml:space="preserve">A world where every harvest — and every person — gets the chance they deserve. Where no </w:t>
      </w:r>
      <w:r w:rsidR="00477D64">
        <w:rPr>
          <w:rFonts w:ascii="Arial" w:hAnsi="Arial" w:cs="Arial"/>
          <w:sz w:val="24"/>
          <w:szCs w:val="24"/>
        </w:rPr>
        <w:t>good is wasted</w:t>
      </w:r>
      <w:r w:rsidRPr="00C84560">
        <w:rPr>
          <w:rFonts w:ascii="Arial" w:hAnsi="Arial" w:cs="Arial"/>
          <w:sz w:val="24"/>
          <w:szCs w:val="24"/>
        </w:rPr>
        <w:t xml:space="preserve">, and healthy </w:t>
      </w:r>
      <w:r w:rsidR="00477D64">
        <w:rPr>
          <w:rFonts w:ascii="Arial" w:hAnsi="Arial" w:cs="Arial"/>
          <w:sz w:val="24"/>
          <w:szCs w:val="24"/>
        </w:rPr>
        <w:t xml:space="preserve">food </w:t>
      </w:r>
      <w:r w:rsidRPr="00C84560">
        <w:rPr>
          <w:rFonts w:ascii="Arial" w:hAnsi="Arial" w:cs="Arial"/>
          <w:sz w:val="24"/>
          <w:szCs w:val="24"/>
        </w:rPr>
        <w:t>choices are never a luxury</w:t>
      </w:r>
      <w:r w:rsidR="00477D64">
        <w:rPr>
          <w:rFonts w:ascii="Arial" w:hAnsi="Arial" w:cs="Arial"/>
          <w:sz w:val="24"/>
          <w:szCs w:val="24"/>
        </w:rPr>
        <w:t>.</w:t>
      </w:r>
    </w:p>
    <w:p w14:paraId="10B3BBFB" w14:textId="77777777" w:rsidR="00DD16A8" w:rsidRDefault="00DD16A8" w:rsidP="005B07D1">
      <w:pPr>
        <w:rPr>
          <w:rFonts w:ascii="Arial" w:hAnsi="Arial" w:cs="Arial"/>
          <w:sz w:val="24"/>
          <w:szCs w:val="24"/>
        </w:rPr>
      </w:pPr>
    </w:p>
    <w:p w14:paraId="52259DC9" w14:textId="4C1ADDFE" w:rsidR="00C84560" w:rsidRPr="00C84560" w:rsidRDefault="00C84560" w:rsidP="005B07D1">
      <w:pPr>
        <w:rPr>
          <w:rFonts w:ascii="Arial" w:hAnsi="Arial" w:cs="Arial"/>
          <w:b/>
          <w:bCs/>
          <w:sz w:val="24"/>
          <w:szCs w:val="24"/>
        </w:rPr>
      </w:pPr>
      <w:r w:rsidRPr="00C84560">
        <w:rPr>
          <w:rFonts w:ascii="Arial" w:hAnsi="Arial" w:cs="Arial"/>
          <w:b/>
          <w:bCs/>
          <w:sz w:val="24"/>
          <w:szCs w:val="24"/>
        </w:rPr>
        <w:t>Staff &amp; Board</w:t>
      </w:r>
    </w:p>
    <w:p w14:paraId="6C07E4CA" w14:textId="1EDC059F" w:rsidR="00135069" w:rsidRDefault="0008015C" w:rsidP="00427C88">
      <w:pPr>
        <w:rPr>
          <w:rFonts w:ascii="Arial" w:hAnsi="Arial" w:cs="Arial"/>
          <w:sz w:val="24"/>
          <w:szCs w:val="24"/>
        </w:rPr>
      </w:pPr>
      <w:r w:rsidRPr="0008015C">
        <w:rPr>
          <w:rFonts w:ascii="Arial" w:hAnsi="Arial" w:cs="Arial"/>
          <w:sz w:val="24"/>
          <w:szCs w:val="24"/>
        </w:rPr>
        <w:t>Meet the team behind building a circular food economy that turns waste into worth and belief into action.</w:t>
      </w:r>
    </w:p>
    <w:p w14:paraId="4693AE5A" w14:textId="1E7E3858" w:rsidR="00C12741" w:rsidRDefault="00477D64" w:rsidP="00427C88">
      <w:pPr>
        <w:rPr>
          <w:rFonts w:ascii="Arial" w:hAnsi="Arial" w:cs="Arial"/>
          <w:sz w:val="24"/>
          <w:szCs w:val="24"/>
        </w:rPr>
      </w:pPr>
      <w:r>
        <w:rPr>
          <w:rFonts w:ascii="Arial" w:hAnsi="Arial" w:cs="Arial"/>
          <w:sz w:val="24"/>
          <w:szCs w:val="24"/>
        </w:rPr>
        <w:t>Board</w:t>
      </w:r>
      <w:r w:rsidR="00605838">
        <w:rPr>
          <w:rFonts w:ascii="Arial" w:hAnsi="Arial" w:cs="Arial"/>
          <w:sz w:val="24"/>
          <w:szCs w:val="24"/>
        </w:rPr>
        <w:t>:</w:t>
      </w:r>
    </w:p>
    <w:p w14:paraId="57C5AB7C" w14:textId="29E7D4C1" w:rsidR="00477D64" w:rsidRDefault="00477D64" w:rsidP="00427C88">
      <w:pPr>
        <w:rPr>
          <w:rFonts w:ascii="Arial" w:hAnsi="Arial" w:cs="Arial"/>
          <w:sz w:val="24"/>
          <w:szCs w:val="24"/>
        </w:rPr>
      </w:pPr>
      <w:r>
        <w:rPr>
          <w:rFonts w:ascii="Arial" w:hAnsi="Arial" w:cs="Arial"/>
          <w:sz w:val="24"/>
          <w:szCs w:val="24"/>
        </w:rPr>
        <w:t>Dr. Robin Shrestha, Chairperson</w:t>
      </w:r>
    </w:p>
    <w:p w14:paraId="1220A4CA" w14:textId="3513433E" w:rsidR="00477D64" w:rsidRDefault="00477D64" w:rsidP="00427C88">
      <w:pPr>
        <w:rPr>
          <w:rFonts w:ascii="Arial" w:hAnsi="Arial" w:cs="Arial"/>
          <w:sz w:val="24"/>
          <w:szCs w:val="24"/>
        </w:rPr>
      </w:pPr>
      <w:r>
        <w:rPr>
          <w:rFonts w:ascii="Arial" w:hAnsi="Arial" w:cs="Arial"/>
          <w:sz w:val="24"/>
          <w:szCs w:val="24"/>
        </w:rPr>
        <w:t>Ms. Sophiya Tamang, CEO and Co-Founder</w:t>
      </w:r>
    </w:p>
    <w:p w14:paraId="56559200" w14:textId="77777777" w:rsidR="00477D64" w:rsidRDefault="00477D64" w:rsidP="00427C88">
      <w:pPr>
        <w:rPr>
          <w:rFonts w:ascii="Arial" w:hAnsi="Arial" w:cs="Arial"/>
          <w:sz w:val="24"/>
          <w:szCs w:val="24"/>
        </w:rPr>
      </w:pPr>
    </w:p>
    <w:p w14:paraId="1F0B8779" w14:textId="17B51209" w:rsidR="00477D64" w:rsidRDefault="00477D64" w:rsidP="00427C88">
      <w:pPr>
        <w:rPr>
          <w:rFonts w:ascii="Arial" w:hAnsi="Arial" w:cs="Arial"/>
          <w:sz w:val="24"/>
          <w:szCs w:val="24"/>
        </w:rPr>
      </w:pPr>
      <w:r>
        <w:rPr>
          <w:rFonts w:ascii="Arial" w:hAnsi="Arial" w:cs="Arial"/>
          <w:sz w:val="24"/>
          <w:szCs w:val="24"/>
        </w:rPr>
        <w:t>Experts</w:t>
      </w:r>
      <w:r w:rsidR="00605838">
        <w:rPr>
          <w:rFonts w:ascii="Arial" w:hAnsi="Arial" w:cs="Arial"/>
          <w:sz w:val="24"/>
          <w:szCs w:val="24"/>
        </w:rPr>
        <w:t>:</w:t>
      </w:r>
    </w:p>
    <w:p w14:paraId="51C92562" w14:textId="5C5D62A4" w:rsidR="00477D64" w:rsidRDefault="00477D64" w:rsidP="00427C88">
      <w:pPr>
        <w:rPr>
          <w:rFonts w:ascii="Arial" w:hAnsi="Arial" w:cs="Arial"/>
          <w:sz w:val="24"/>
          <w:szCs w:val="24"/>
        </w:rPr>
      </w:pPr>
      <w:r>
        <w:rPr>
          <w:rFonts w:ascii="Arial" w:hAnsi="Arial" w:cs="Arial"/>
          <w:sz w:val="24"/>
          <w:szCs w:val="24"/>
        </w:rPr>
        <w:t>Dr. Atul Upadhyay, Food and Nutrition Scientist, Vertex Foods (Nepal)</w:t>
      </w:r>
    </w:p>
    <w:p w14:paraId="3B95FD5F" w14:textId="632B9F14" w:rsidR="00477D64" w:rsidRDefault="00477D64" w:rsidP="00427C88">
      <w:pPr>
        <w:rPr>
          <w:rFonts w:ascii="Arial" w:hAnsi="Arial" w:cs="Arial"/>
          <w:sz w:val="24"/>
          <w:szCs w:val="24"/>
        </w:rPr>
      </w:pPr>
      <w:r>
        <w:rPr>
          <w:rFonts w:ascii="Arial" w:hAnsi="Arial" w:cs="Arial"/>
          <w:sz w:val="24"/>
          <w:szCs w:val="24"/>
        </w:rPr>
        <w:t>Ms. Lauran Shamie, Registered Dietitian, Nutrition Advisor (Global)</w:t>
      </w:r>
    </w:p>
    <w:p w14:paraId="4D5C1F0D" w14:textId="4CFD4DB6" w:rsidR="00477D64" w:rsidRDefault="00477D64" w:rsidP="00427C88">
      <w:pPr>
        <w:rPr>
          <w:rFonts w:ascii="Arial" w:hAnsi="Arial" w:cs="Arial"/>
          <w:sz w:val="24"/>
          <w:szCs w:val="24"/>
        </w:rPr>
      </w:pPr>
      <w:r>
        <w:rPr>
          <w:rFonts w:ascii="Arial" w:hAnsi="Arial" w:cs="Arial"/>
          <w:sz w:val="24"/>
          <w:szCs w:val="24"/>
        </w:rPr>
        <w:t>Dr. Patrick Webb, Tufts University (Global)</w:t>
      </w:r>
    </w:p>
    <w:p w14:paraId="434BFE23" w14:textId="37535AC9" w:rsidR="00477D64" w:rsidRDefault="00477D64" w:rsidP="00427C88">
      <w:pPr>
        <w:rPr>
          <w:rFonts w:ascii="Arial" w:hAnsi="Arial" w:cs="Arial"/>
          <w:sz w:val="24"/>
          <w:szCs w:val="24"/>
        </w:rPr>
      </w:pPr>
      <w:r>
        <w:rPr>
          <w:rFonts w:ascii="Arial" w:hAnsi="Arial" w:cs="Arial"/>
          <w:sz w:val="24"/>
          <w:szCs w:val="24"/>
        </w:rPr>
        <w:t>Dr. Shibani Ghosh, Cornell University (Global)</w:t>
      </w:r>
    </w:p>
    <w:p w14:paraId="7B381171" w14:textId="0B803E1E" w:rsidR="00477D64" w:rsidRDefault="00477D64" w:rsidP="00427C88">
      <w:pPr>
        <w:rPr>
          <w:rFonts w:ascii="Arial" w:hAnsi="Arial" w:cs="Arial"/>
          <w:sz w:val="24"/>
          <w:szCs w:val="24"/>
        </w:rPr>
      </w:pPr>
      <w:r>
        <w:rPr>
          <w:rFonts w:ascii="Arial" w:hAnsi="Arial" w:cs="Arial"/>
          <w:sz w:val="24"/>
          <w:szCs w:val="24"/>
        </w:rPr>
        <w:t>Dr. Ahmed Kablan, WICE (Global)</w:t>
      </w:r>
    </w:p>
    <w:p w14:paraId="1580F22E" w14:textId="77777777" w:rsidR="00477D64" w:rsidRDefault="00477D64" w:rsidP="00427C88">
      <w:pPr>
        <w:rPr>
          <w:rFonts w:ascii="Arial" w:hAnsi="Arial" w:cs="Arial"/>
          <w:sz w:val="24"/>
          <w:szCs w:val="24"/>
        </w:rPr>
      </w:pPr>
    </w:p>
    <w:p w14:paraId="45F81C28" w14:textId="3937FAEA" w:rsidR="00477D64" w:rsidRDefault="00477D64" w:rsidP="00427C88">
      <w:pPr>
        <w:rPr>
          <w:rFonts w:ascii="Arial" w:hAnsi="Arial" w:cs="Arial"/>
          <w:sz w:val="24"/>
          <w:szCs w:val="24"/>
        </w:rPr>
      </w:pPr>
      <w:r>
        <w:rPr>
          <w:rFonts w:ascii="Arial" w:hAnsi="Arial" w:cs="Arial"/>
          <w:sz w:val="24"/>
          <w:szCs w:val="24"/>
        </w:rPr>
        <w:t>Staff</w:t>
      </w:r>
      <w:r w:rsidR="00605838">
        <w:rPr>
          <w:rFonts w:ascii="Arial" w:hAnsi="Arial" w:cs="Arial"/>
          <w:sz w:val="24"/>
          <w:szCs w:val="24"/>
        </w:rPr>
        <w:t>:</w:t>
      </w:r>
    </w:p>
    <w:p w14:paraId="1E116A44" w14:textId="7C99DD4C" w:rsidR="00C12741" w:rsidRDefault="00477D64" w:rsidP="00427C88">
      <w:pPr>
        <w:rPr>
          <w:rFonts w:ascii="Arial" w:hAnsi="Arial" w:cs="Arial"/>
          <w:sz w:val="24"/>
          <w:szCs w:val="24"/>
        </w:rPr>
      </w:pPr>
      <w:r>
        <w:rPr>
          <w:rFonts w:ascii="Arial" w:hAnsi="Arial" w:cs="Arial"/>
          <w:sz w:val="24"/>
          <w:szCs w:val="24"/>
        </w:rPr>
        <w:t xml:space="preserve">Ms. </w:t>
      </w:r>
      <w:r w:rsidR="00C12741">
        <w:rPr>
          <w:rFonts w:ascii="Arial" w:hAnsi="Arial" w:cs="Arial"/>
          <w:sz w:val="24"/>
          <w:szCs w:val="24"/>
        </w:rPr>
        <w:t>Sophiya Tamang, CEO and Co-Founder</w:t>
      </w:r>
    </w:p>
    <w:p w14:paraId="379086BF" w14:textId="77777777" w:rsidR="00E209F5" w:rsidRDefault="00477D64" w:rsidP="00427C88">
      <w:pPr>
        <w:rPr>
          <w:rFonts w:ascii="Arial" w:hAnsi="Arial" w:cs="Arial"/>
          <w:sz w:val="24"/>
          <w:szCs w:val="24"/>
        </w:rPr>
      </w:pPr>
      <w:r>
        <w:rPr>
          <w:rFonts w:ascii="Arial" w:hAnsi="Arial" w:cs="Arial"/>
          <w:sz w:val="24"/>
          <w:szCs w:val="24"/>
        </w:rPr>
        <w:t xml:space="preserve">Mr. </w:t>
      </w:r>
      <w:r w:rsidR="00C12741">
        <w:rPr>
          <w:rFonts w:ascii="Arial" w:hAnsi="Arial" w:cs="Arial"/>
          <w:sz w:val="24"/>
          <w:szCs w:val="24"/>
        </w:rPr>
        <w:t>Sudeep Bajracharya, Co-Founder and Director of Growth and Innovation</w:t>
      </w:r>
    </w:p>
    <w:p w14:paraId="1BD4330F" w14:textId="2D6C8755" w:rsidR="00C12741" w:rsidRDefault="00477D64" w:rsidP="00427C88">
      <w:pPr>
        <w:rPr>
          <w:rFonts w:ascii="Arial" w:hAnsi="Arial" w:cs="Arial"/>
          <w:sz w:val="24"/>
          <w:szCs w:val="24"/>
        </w:rPr>
      </w:pPr>
      <w:r>
        <w:rPr>
          <w:rFonts w:ascii="Arial" w:hAnsi="Arial" w:cs="Arial"/>
          <w:sz w:val="24"/>
          <w:szCs w:val="24"/>
        </w:rPr>
        <w:t xml:space="preserve">Mr. </w:t>
      </w:r>
      <w:r w:rsidR="00C12741">
        <w:rPr>
          <w:rFonts w:ascii="Arial" w:hAnsi="Arial" w:cs="Arial"/>
          <w:sz w:val="24"/>
          <w:szCs w:val="24"/>
        </w:rPr>
        <w:t xml:space="preserve">Mohit Rana, </w:t>
      </w:r>
      <w:r>
        <w:rPr>
          <w:rFonts w:ascii="Arial" w:hAnsi="Arial" w:cs="Arial"/>
          <w:sz w:val="24"/>
          <w:szCs w:val="24"/>
        </w:rPr>
        <w:t xml:space="preserve">Senior </w:t>
      </w:r>
      <w:r w:rsidR="00A1307C">
        <w:rPr>
          <w:rFonts w:ascii="Arial" w:hAnsi="Arial" w:cs="Arial"/>
          <w:sz w:val="24"/>
          <w:szCs w:val="24"/>
        </w:rPr>
        <w:t>Culinary Consultant</w:t>
      </w:r>
    </w:p>
    <w:p w14:paraId="3AECB93C" w14:textId="3D8D00F0" w:rsidR="00477D64" w:rsidRDefault="00477D64" w:rsidP="00427C88">
      <w:pPr>
        <w:rPr>
          <w:rFonts w:ascii="Arial" w:hAnsi="Arial" w:cs="Arial"/>
          <w:sz w:val="24"/>
          <w:szCs w:val="24"/>
        </w:rPr>
      </w:pPr>
      <w:r>
        <w:rPr>
          <w:rFonts w:ascii="Arial" w:hAnsi="Arial" w:cs="Arial"/>
          <w:sz w:val="24"/>
          <w:szCs w:val="24"/>
        </w:rPr>
        <w:t>Ms. Pragya Khanal, Operations Manager</w:t>
      </w:r>
    </w:p>
    <w:p w14:paraId="7D6AB7FB" w14:textId="4129A5DA" w:rsidR="00477D64" w:rsidRDefault="00477D64" w:rsidP="00427C88">
      <w:pPr>
        <w:rPr>
          <w:rFonts w:ascii="Arial" w:hAnsi="Arial" w:cs="Arial"/>
          <w:sz w:val="24"/>
          <w:szCs w:val="24"/>
        </w:rPr>
      </w:pPr>
      <w:r>
        <w:rPr>
          <w:rFonts w:ascii="Arial" w:hAnsi="Arial" w:cs="Arial"/>
          <w:sz w:val="24"/>
          <w:szCs w:val="24"/>
        </w:rPr>
        <w:t xml:space="preserve">Mr. Sarbagya Shrestha, </w:t>
      </w:r>
      <w:r w:rsidR="00852846">
        <w:rPr>
          <w:rFonts w:ascii="Arial" w:hAnsi="Arial" w:cs="Arial"/>
          <w:sz w:val="24"/>
          <w:szCs w:val="24"/>
        </w:rPr>
        <w:t>Integrated</w:t>
      </w:r>
      <w:r>
        <w:rPr>
          <w:rFonts w:ascii="Arial" w:hAnsi="Arial" w:cs="Arial"/>
          <w:sz w:val="24"/>
          <w:szCs w:val="24"/>
        </w:rPr>
        <w:t xml:space="preserve"> Communications </w:t>
      </w:r>
      <w:r w:rsidR="00852846">
        <w:rPr>
          <w:rFonts w:ascii="Arial" w:hAnsi="Arial" w:cs="Arial"/>
          <w:sz w:val="24"/>
          <w:szCs w:val="24"/>
        </w:rPr>
        <w:t>and AI Strategy Lead Consultant</w:t>
      </w:r>
    </w:p>
    <w:p w14:paraId="22973393" w14:textId="1E5B602A" w:rsidR="00852846" w:rsidRDefault="00852846" w:rsidP="00427C88">
      <w:pPr>
        <w:rPr>
          <w:rFonts w:ascii="Arial" w:hAnsi="Arial" w:cs="Arial"/>
          <w:sz w:val="24"/>
          <w:szCs w:val="24"/>
        </w:rPr>
      </w:pPr>
      <w:r>
        <w:rPr>
          <w:rFonts w:ascii="Arial" w:hAnsi="Arial" w:cs="Arial"/>
          <w:sz w:val="24"/>
          <w:szCs w:val="24"/>
        </w:rPr>
        <w:t>Mr. Abhitosh Dhungel, Food Science Consultant</w:t>
      </w:r>
    </w:p>
    <w:p w14:paraId="437B4D92" w14:textId="36BF9021" w:rsidR="00852846" w:rsidRDefault="00852846" w:rsidP="00427C88">
      <w:pPr>
        <w:rPr>
          <w:rFonts w:ascii="Arial" w:hAnsi="Arial" w:cs="Arial"/>
          <w:sz w:val="24"/>
          <w:szCs w:val="24"/>
        </w:rPr>
      </w:pPr>
      <w:r>
        <w:rPr>
          <w:rFonts w:ascii="Arial" w:hAnsi="Arial" w:cs="Arial"/>
          <w:sz w:val="24"/>
          <w:szCs w:val="24"/>
        </w:rPr>
        <w:t>Mr. Bharat Khadka, Production Team</w:t>
      </w:r>
    </w:p>
    <w:p w14:paraId="5A160798" w14:textId="7A28F86D" w:rsidR="00C12741" w:rsidRDefault="00C12741" w:rsidP="00427C88">
      <w:pPr>
        <w:rPr>
          <w:rFonts w:ascii="Arial" w:hAnsi="Arial" w:cs="Arial"/>
          <w:sz w:val="24"/>
          <w:szCs w:val="24"/>
        </w:rPr>
      </w:pPr>
    </w:p>
    <w:p w14:paraId="7F8EF068" w14:textId="667ADCFE" w:rsidR="00C12741" w:rsidRPr="00C84560" w:rsidRDefault="00C12741" w:rsidP="00427C88">
      <w:pPr>
        <w:rPr>
          <w:rFonts w:ascii="Arial" w:hAnsi="Arial" w:cs="Arial"/>
          <w:sz w:val="24"/>
          <w:szCs w:val="24"/>
        </w:rPr>
      </w:pPr>
    </w:p>
    <w:sectPr w:rsidR="00C12741" w:rsidRPr="00C845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7179"/>
    <w:multiLevelType w:val="multilevel"/>
    <w:tmpl w:val="0C16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A342A5"/>
    <w:multiLevelType w:val="multilevel"/>
    <w:tmpl w:val="04D0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046707">
    <w:abstractNumId w:val="1"/>
  </w:num>
  <w:num w:numId="2" w16cid:durableId="1661738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969"/>
    <w:rsid w:val="00016232"/>
    <w:rsid w:val="0004608E"/>
    <w:rsid w:val="0008015C"/>
    <w:rsid w:val="000A69F0"/>
    <w:rsid w:val="000C4320"/>
    <w:rsid w:val="00135069"/>
    <w:rsid w:val="00150A74"/>
    <w:rsid w:val="0017348F"/>
    <w:rsid w:val="0018176B"/>
    <w:rsid w:val="00190717"/>
    <w:rsid w:val="001D1F4C"/>
    <w:rsid w:val="002123CD"/>
    <w:rsid w:val="0022360B"/>
    <w:rsid w:val="002428EB"/>
    <w:rsid w:val="003D3E64"/>
    <w:rsid w:val="0041337E"/>
    <w:rsid w:val="00427C88"/>
    <w:rsid w:val="004638E2"/>
    <w:rsid w:val="00477D64"/>
    <w:rsid w:val="00485F7A"/>
    <w:rsid w:val="004B4E37"/>
    <w:rsid w:val="00514200"/>
    <w:rsid w:val="00547C17"/>
    <w:rsid w:val="00581D89"/>
    <w:rsid w:val="005B07D1"/>
    <w:rsid w:val="005B4374"/>
    <w:rsid w:val="005B650A"/>
    <w:rsid w:val="005D1222"/>
    <w:rsid w:val="00605838"/>
    <w:rsid w:val="006E712F"/>
    <w:rsid w:val="00703EBF"/>
    <w:rsid w:val="0071248A"/>
    <w:rsid w:val="007D5D6F"/>
    <w:rsid w:val="00852846"/>
    <w:rsid w:val="00887DE4"/>
    <w:rsid w:val="008B2969"/>
    <w:rsid w:val="008B6716"/>
    <w:rsid w:val="0095720A"/>
    <w:rsid w:val="00A034B3"/>
    <w:rsid w:val="00A1307C"/>
    <w:rsid w:val="00C12741"/>
    <w:rsid w:val="00C84560"/>
    <w:rsid w:val="00DD16A8"/>
    <w:rsid w:val="00DF1A37"/>
    <w:rsid w:val="00E015C2"/>
    <w:rsid w:val="00E1043C"/>
    <w:rsid w:val="00E121F8"/>
    <w:rsid w:val="00E209F5"/>
    <w:rsid w:val="00F022FA"/>
    <w:rsid w:val="00F03430"/>
    <w:rsid w:val="00F12310"/>
    <w:rsid w:val="00F56017"/>
    <w:rsid w:val="00FB76F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A6D0C"/>
  <w15:chartTrackingRefBased/>
  <w15:docId w15:val="{175C8909-2C3B-46E2-9D12-2DF63AD46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8B296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B296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B296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B29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29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2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96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B296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B296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B29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29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2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969"/>
    <w:rPr>
      <w:rFonts w:eastAsiaTheme="majorEastAsia" w:cstheme="majorBidi"/>
      <w:color w:val="272727" w:themeColor="text1" w:themeTint="D8"/>
    </w:rPr>
  </w:style>
  <w:style w:type="paragraph" w:styleId="Title">
    <w:name w:val="Title"/>
    <w:basedOn w:val="Normal"/>
    <w:next w:val="Normal"/>
    <w:link w:val="TitleChar"/>
    <w:uiPriority w:val="10"/>
    <w:qFormat/>
    <w:rsid w:val="008B296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B296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B296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B296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B2969"/>
    <w:pPr>
      <w:spacing w:before="160"/>
      <w:jc w:val="center"/>
    </w:pPr>
    <w:rPr>
      <w:i/>
      <w:iCs/>
      <w:color w:val="404040" w:themeColor="text1" w:themeTint="BF"/>
    </w:rPr>
  </w:style>
  <w:style w:type="character" w:customStyle="1" w:styleId="QuoteChar">
    <w:name w:val="Quote Char"/>
    <w:basedOn w:val="DefaultParagraphFont"/>
    <w:link w:val="Quote"/>
    <w:uiPriority w:val="29"/>
    <w:rsid w:val="008B2969"/>
    <w:rPr>
      <w:rFonts w:cs="Mangal"/>
      <w:i/>
      <w:iCs/>
      <w:color w:val="404040" w:themeColor="text1" w:themeTint="BF"/>
    </w:rPr>
  </w:style>
  <w:style w:type="paragraph" w:styleId="ListParagraph">
    <w:name w:val="List Paragraph"/>
    <w:basedOn w:val="Normal"/>
    <w:uiPriority w:val="34"/>
    <w:qFormat/>
    <w:rsid w:val="008B2969"/>
    <w:pPr>
      <w:ind w:left="720"/>
      <w:contextualSpacing/>
    </w:pPr>
  </w:style>
  <w:style w:type="character" w:styleId="IntenseEmphasis">
    <w:name w:val="Intense Emphasis"/>
    <w:basedOn w:val="DefaultParagraphFont"/>
    <w:uiPriority w:val="21"/>
    <w:qFormat/>
    <w:rsid w:val="008B2969"/>
    <w:rPr>
      <w:i/>
      <w:iCs/>
      <w:color w:val="2F5496" w:themeColor="accent1" w:themeShade="BF"/>
    </w:rPr>
  </w:style>
  <w:style w:type="paragraph" w:styleId="IntenseQuote">
    <w:name w:val="Intense Quote"/>
    <w:basedOn w:val="Normal"/>
    <w:next w:val="Normal"/>
    <w:link w:val="IntenseQuoteChar"/>
    <w:uiPriority w:val="30"/>
    <w:qFormat/>
    <w:rsid w:val="008B29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2969"/>
    <w:rPr>
      <w:rFonts w:cs="Mangal"/>
      <w:i/>
      <w:iCs/>
      <w:color w:val="2F5496" w:themeColor="accent1" w:themeShade="BF"/>
    </w:rPr>
  </w:style>
  <w:style w:type="character" w:styleId="IntenseReference">
    <w:name w:val="Intense Reference"/>
    <w:basedOn w:val="DefaultParagraphFont"/>
    <w:uiPriority w:val="32"/>
    <w:qFormat/>
    <w:rsid w:val="008B2969"/>
    <w:rPr>
      <w:b/>
      <w:bCs/>
      <w:smallCaps/>
      <w:color w:val="2F5496" w:themeColor="accent1" w:themeShade="BF"/>
      <w:spacing w:val="5"/>
    </w:rPr>
  </w:style>
  <w:style w:type="paragraph" w:styleId="Revision">
    <w:name w:val="Revision"/>
    <w:hidden/>
    <w:uiPriority w:val="99"/>
    <w:semiHidden/>
    <w:rsid w:val="004638E2"/>
    <w:pPr>
      <w:spacing w:after="0" w:line="240" w:lineRule="auto"/>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40706">
      <w:bodyDiv w:val="1"/>
      <w:marLeft w:val="0"/>
      <w:marRight w:val="0"/>
      <w:marTop w:val="0"/>
      <w:marBottom w:val="0"/>
      <w:divBdr>
        <w:top w:val="none" w:sz="0" w:space="0" w:color="auto"/>
        <w:left w:val="none" w:sz="0" w:space="0" w:color="auto"/>
        <w:bottom w:val="none" w:sz="0" w:space="0" w:color="auto"/>
        <w:right w:val="none" w:sz="0" w:space="0" w:color="auto"/>
      </w:divBdr>
    </w:div>
    <w:div w:id="115297001">
      <w:bodyDiv w:val="1"/>
      <w:marLeft w:val="0"/>
      <w:marRight w:val="0"/>
      <w:marTop w:val="0"/>
      <w:marBottom w:val="0"/>
      <w:divBdr>
        <w:top w:val="none" w:sz="0" w:space="0" w:color="auto"/>
        <w:left w:val="none" w:sz="0" w:space="0" w:color="auto"/>
        <w:bottom w:val="none" w:sz="0" w:space="0" w:color="auto"/>
        <w:right w:val="none" w:sz="0" w:space="0" w:color="auto"/>
      </w:divBdr>
      <w:divsChild>
        <w:div w:id="554972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0603711">
      <w:bodyDiv w:val="1"/>
      <w:marLeft w:val="0"/>
      <w:marRight w:val="0"/>
      <w:marTop w:val="0"/>
      <w:marBottom w:val="0"/>
      <w:divBdr>
        <w:top w:val="none" w:sz="0" w:space="0" w:color="auto"/>
        <w:left w:val="none" w:sz="0" w:space="0" w:color="auto"/>
        <w:bottom w:val="none" w:sz="0" w:space="0" w:color="auto"/>
        <w:right w:val="none" w:sz="0" w:space="0" w:color="auto"/>
      </w:divBdr>
      <w:divsChild>
        <w:div w:id="1471752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8465076">
      <w:bodyDiv w:val="1"/>
      <w:marLeft w:val="0"/>
      <w:marRight w:val="0"/>
      <w:marTop w:val="0"/>
      <w:marBottom w:val="0"/>
      <w:divBdr>
        <w:top w:val="none" w:sz="0" w:space="0" w:color="auto"/>
        <w:left w:val="none" w:sz="0" w:space="0" w:color="auto"/>
        <w:bottom w:val="none" w:sz="0" w:space="0" w:color="auto"/>
        <w:right w:val="none" w:sz="0" w:space="0" w:color="auto"/>
      </w:divBdr>
      <w:divsChild>
        <w:div w:id="516696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125492">
      <w:bodyDiv w:val="1"/>
      <w:marLeft w:val="0"/>
      <w:marRight w:val="0"/>
      <w:marTop w:val="0"/>
      <w:marBottom w:val="0"/>
      <w:divBdr>
        <w:top w:val="none" w:sz="0" w:space="0" w:color="auto"/>
        <w:left w:val="none" w:sz="0" w:space="0" w:color="auto"/>
        <w:bottom w:val="none" w:sz="0" w:space="0" w:color="auto"/>
        <w:right w:val="none" w:sz="0" w:space="0" w:color="auto"/>
      </w:divBdr>
      <w:divsChild>
        <w:div w:id="212887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829168">
      <w:bodyDiv w:val="1"/>
      <w:marLeft w:val="0"/>
      <w:marRight w:val="0"/>
      <w:marTop w:val="0"/>
      <w:marBottom w:val="0"/>
      <w:divBdr>
        <w:top w:val="none" w:sz="0" w:space="0" w:color="auto"/>
        <w:left w:val="none" w:sz="0" w:space="0" w:color="auto"/>
        <w:bottom w:val="none" w:sz="0" w:space="0" w:color="auto"/>
        <w:right w:val="none" w:sz="0" w:space="0" w:color="auto"/>
      </w:divBdr>
    </w:div>
    <w:div w:id="1553541307">
      <w:bodyDiv w:val="1"/>
      <w:marLeft w:val="0"/>
      <w:marRight w:val="0"/>
      <w:marTop w:val="0"/>
      <w:marBottom w:val="0"/>
      <w:divBdr>
        <w:top w:val="none" w:sz="0" w:space="0" w:color="auto"/>
        <w:left w:val="none" w:sz="0" w:space="0" w:color="auto"/>
        <w:bottom w:val="none" w:sz="0" w:space="0" w:color="auto"/>
        <w:right w:val="none" w:sz="0" w:space="0" w:color="auto"/>
      </w:divBdr>
      <w:divsChild>
        <w:div w:id="778261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9101533">
      <w:bodyDiv w:val="1"/>
      <w:marLeft w:val="0"/>
      <w:marRight w:val="0"/>
      <w:marTop w:val="0"/>
      <w:marBottom w:val="0"/>
      <w:divBdr>
        <w:top w:val="none" w:sz="0" w:space="0" w:color="auto"/>
        <w:left w:val="none" w:sz="0" w:space="0" w:color="auto"/>
        <w:bottom w:val="none" w:sz="0" w:space="0" w:color="auto"/>
        <w:right w:val="none" w:sz="0" w:space="0" w:color="auto"/>
      </w:divBdr>
      <w:divsChild>
        <w:div w:id="552618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048540">
      <w:bodyDiv w:val="1"/>
      <w:marLeft w:val="0"/>
      <w:marRight w:val="0"/>
      <w:marTop w:val="0"/>
      <w:marBottom w:val="0"/>
      <w:divBdr>
        <w:top w:val="none" w:sz="0" w:space="0" w:color="auto"/>
        <w:left w:val="none" w:sz="0" w:space="0" w:color="auto"/>
        <w:bottom w:val="none" w:sz="0" w:space="0" w:color="auto"/>
        <w:right w:val="none" w:sz="0" w:space="0" w:color="auto"/>
      </w:divBdr>
    </w:div>
    <w:div w:id="2025159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3</Pages>
  <Words>494</Words>
  <Characters>2817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Sudeep Bajracharya</dc:creator>
  <cp:keywords/>
  <dc:description/>
  <cp:lastModifiedBy>Sudeep Bajracharya</cp:lastModifiedBy>
  <cp:revision>26</cp:revision>
  <cp:lastPrinted>2025-11-03T10:37:00Z</cp:lastPrinted>
  <dcterms:created xsi:type="dcterms:W3CDTF">2025-05-24T01:23:00Z</dcterms:created>
  <dcterms:modified xsi:type="dcterms:W3CDTF">2025-11-03T14:59:00Z</dcterms:modified>
</cp:coreProperties>
</file>