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DB" w:rsidRDefault="0016450B" w:rsidP="0016450B">
      <w:pPr>
        <w:pStyle w:val="Ttulo1"/>
      </w:pPr>
      <w:bookmarkStart w:id="0" w:name="_GoBack"/>
      <w:r>
        <w:t>LinkedUN</w:t>
      </w:r>
      <w:bookmarkEnd w:id="0"/>
    </w:p>
    <w:sectPr w:rsidR="00823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B"/>
    <w:rsid w:val="0016450B"/>
    <w:rsid w:val="00195043"/>
    <w:rsid w:val="006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58AF"/>
  <w15:chartTrackingRefBased/>
  <w15:docId w15:val="{E8ED98F5-84D6-414C-AE6A-BFC49A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Arbelaez</dc:creator>
  <cp:keywords/>
  <dc:description/>
  <cp:lastModifiedBy>Santiago Arbelaez</cp:lastModifiedBy>
  <cp:revision>1</cp:revision>
  <dcterms:created xsi:type="dcterms:W3CDTF">2018-02-14T15:41:00Z</dcterms:created>
  <dcterms:modified xsi:type="dcterms:W3CDTF">2018-02-14T15:46:00Z</dcterms:modified>
</cp:coreProperties>
</file>