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D5" w:rsidRPr="00E47117" w:rsidRDefault="00895FD1">
      <w:pPr>
        <w:rPr>
          <w:rFonts w:ascii="Times New Roman" w:hAnsi="Times New Roman" w:cs="Times New Roman"/>
          <w:b/>
          <w:sz w:val="24"/>
          <w:szCs w:val="24"/>
        </w:rPr>
      </w:pPr>
      <w:r w:rsidRPr="00895FD1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5.05pt;margin-top:9pt;width:281.3pt;height:0;z-index:251662336" o:connectortype="straight"/>
        </w:pict>
      </w:r>
      <w:r w:rsidR="001016D5" w:rsidRPr="00E47117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016D5" w:rsidRPr="00E47117" w:rsidRDefault="00E47117">
      <w:pPr>
        <w:rPr>
          <w:rFonts w:ascii="Times New Roman" w:hAnsi="Times New Roman" w:cs="Times New Roman"/>
          <w:sz w:val="20"/>
          <w:szCs w:val="20"/>
        </w:rPr>
      </w:pPr>
      <w:r w:rsidRPr="00E47117">
        <w:rPr>
          <w:rFonts w:ascii="Times New Roman" w:hAnsi="Times New Roman" w:cs="Times New Roman"/>
          <w:sz w:val="20"/>
          <w:szCs w:val="20"/>
        </w:rPr>
        <w:t xml:space="preserve">Overall 10 Years and 2 Months of working experience in Business Analysis &amp; </w:t>
      </w:r>
      <w:r>
        <w:rPr>
          <w:rFonts w:ascii="Times New Roman" w:hAnsi="Times New Roman" w:cs="Times New Roman"/>
          <w:sz w:val="20"/>
          <w:szCs w:val="20"/>
        </w:rPr>
        <w:t>Application Software Testing including 20 Months of Australian experience with Westpac Banking Corporation as UAT Analyst.</w:t>
      </w:r>
      <w:r w:rsidR="0076263A">
        <w:rPr>
          <w:rFonts w:ascii="Times New Roman" w:hAnsi="Times New Roman" w:cs="Times New Roman"/>
          <w:sz w:val="20"/>
          <w:szCs w:val="20"/>
        </w:rPr>
        <w:t xml:space="preserve"> </w:t>
      </w:r>
      <w:r w:rsidR="0076263A" w:rsidRPr="0076263A">
        <w:rPr>
          <w:rFonts w:ascii="Times New Roman" w:hAnsi="Times New Roman" w:cs="Times New Roman"/>
          <w:sz w:val="20"/>
          <w:szCs w:val="20"/>
        </w:rPr>
        <w:t xml:space="preserve">Experience </w:t>
      </w:r>
      <w:r w:rsidR="00E0377C">
        <w:rPr>
          <w:rFonts w:ascii="Times New Roman" w:hAnsi="Times New Roman" w:cs="Times New Roman"/>
          <w:sz w:val="20"/>
          <w:szCs w:val="20"/>
        </w:rPr>
        <w:t>of resource</w:t>
      </w:r>
      <w:r w:rsidR="00296123">
        <w:rPr>
          <w:rFonts w:ascii="Times New Roman" w:hAnsi="Times New Roman" w:cs="Times New Roman"/>
          <w:sz w:val="20"/>
          <w:szCs w:val="20"/>
        </w:rPr>
        <w:t xml:space="preserve"> planning, scope assessment, testing framework, reporting metrics template, defect reports. Involved </w:t>
      </w:r>
      <w:r w:rsidR="0076263A" w:rsidRPr="0076263A">
        <w:rPr>
          <w:rFonts w:ascii="Times New Roman" w:hAnsi="Times New Roman" w:cs="Times New Roman"/>
          <w:sz w:val="20"/>
          <w:szCs w:val="20"/>
        </w:rPr>
        <w:t xml:space="preserve">in all phases of Software Testing Lifecycle with expertise in </w:t>
      </w:r>
      <w:r w:rsidR="00296123">
        <w:rPr>
          <w:rFonts w:ascii="Times New Roman" w:hAnsi="Times New Roman" w:cs="Times New Roman"/>
          <w:sz w:val="20"/>
          <w:szCs w:val="20"/>
        </w:rPr>
        <w:t>SIT, UAT</w:t>
      </w:r>
      <w:r w:rsidR="0076263A" w:rsidRPr="0076263A">
        <w:rPr>
          <w:rFonts w:ascii="Times New Roman" w:hAnsi="Times New Roman" w:cs="Times New Roman"/>
          <w:sz w:val="20"/>
          <w:szCs w:val="20"/>
        </w:rPr>
        <w:t xml:space="preserve">, Regression testing and Smoke Testing. </w:t>
      </w:r>
    </w:p>
    <w:p w:rsidR="001016D5" w:rsidRPr="0053638C" w:rsidRDefault="00895FD1">
      <w:pPr>
        <w:rPr>
          <w:rFonts w:ascii="Times New Roman" w:hAnsi="Times New Roman" w:cs="Times New Roman"/>
          <w:b/>
          <w:sz w:val="24"/>
          <w:szCs w:val="24"/>
        </w:rPr>
      </w:pPr>
      <w:r w:rsidRPr="00895FD1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margin-left:115.8pt;margin-top:9.3pt;width:228.1pt;height:0;z-index:251663360" o:connectortype="straight"/>
        </w:pict>
      </w:r>
      <w:r w:rsidR="00117084" w:rsidRPr="0053638C">
        <w:rPr>
          <w:rFonts w:ascii="Times New Roman" w:hAnsi="Times New Roman" w:cs="Times New Roman"/>
          <w:b/>
          <w:sz w:val="24"/>
          <w:szCs w:val="24"/>
        </w:rPr>
        <w:t>Working Experiences</w:t>
      </w:r>
    </w:p>
    <w:p w:rsidR="00117084" w:rsidRPr="0053638C" w:rsidRDefault="00117084">
      <w:pPr>
        <w:rPr>
          <w:rFonts w:ascii="Times New Roman" w:hAnsi="Times New Roman" w:cs="Times New Roman"/>
          <w:sz w:val="20"/>
          <w:szCs w:val="20"/>
        </w:rPr>
      </w:pPr>
      <w:r w:rsidRPr="0053638C">
        <w:rPr>
          <w:rFonts w:ascii="Times New Roman" w:hAnsi="Times New Roman" w:cs="Times New Roman"/>
          <w:sz w:val="20"/>
          <w:szCs w:val="20"/>
        </w:rPr>
        <w:t>J</w:t>
      </w:r>
      <w:r w:rsidRPr="0053638C">
        <w:rPr>
          <w:rFonts w:ascii="Times New Roman" w:hAnsi="Times New Roman" w:cs="Times New Roman"/>
          <w:b/>
          <w:sz w:val="20"/>
          <w:szCs w:val="20"/>
        </w:rPr>
        <w:t xml:space="preserve">anuary 2016 – Till Present: – </w:t>
      </w:r>
      <w:r w:rsidRPr="0053638C">
        <w:rPr>
          <w:rFonts w:ascii="Times New Roman" w:hAnsi="Times New Roman" w:cs="Times New Roman"/>
          <w:sz w:val="20"/>
          <w:szCs w:val="20"/>
        </w:rPr>
        <w:t>Senior Test Analyst, Standard Chartered Bank, Singapore.</w:t>
      </w:r>
    </w:p>
    <w:tbl>
      <w:tblPr>
        <w:tblStyle w:val="TableGrid"/>
        <w:tblpPr w:leftFromText="180" w:rightFromText="180" w:horzAnchor="page" w:tblpX="1" w:tblpY="-1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ook w:val="04A0"/>
      </w:tblPr>
      <w:tblGrid>
        <w:gridCol w:w="4017"/>
      </w:tblGrid>
      <w:tr w:rsidR="000F48A3" w:rsidRPr="0053638C" w:rsidTr="00C30233">
        <w:trPr>
          <w:trHeight w:val="15823"/>
        </w:trPr>
        <w:tc>
          <w:tcPr>
            <w:tcW w:w="4017" w:type="dxa"/>
            <w:shd w:val="clear" w:color="auto" w:fill="B8CCE4" w:themeFill="accent1" w:themeFillTint="66"/>
          </w:tcPr>
          <w:p w:rsidR="000F48A3" w:rsidRPr="0053638C" w:rsidRDefault="00897E7D" w:rsidP="000F48A3">
            <w:pPr>
              <w:pStyle w:val="Title"/>
              <w:rPr>
                <w:rFonts w:ascii="Times New Roman" w:hAnsi="Times New Roman" w:cs="Times New Roman"/>
                <w:sz w:val="20"/>
              </w:rPr>
            </w:pPr>
            <w:r w:rsidRPr="00897E7D">
              <w:rPr>
                <w:rFonts w:ascii="Times New Roman" w:hAnsi="Times New Roman" w:cs="Times New Roman"/>
                <w:noProof/>
                <w:sz w:val="20"/>
                <w:lang w:val="en-GB" w:eastAsia="en-GB"/>
              </w:rPr>
              <w:drawing>
                <wp:inline distT="0" distB="0" distL="0" distR="0">
                  <wp:extent cx="1494845" cy="1486894"/>
                  <wp:effectExtent l="19050" t="0" r="0" b="0"/>
                  <wp:docPr id="2" name="Picture 1" descr="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5" cstate="print"/>
                          <a:srcRect l="18470" r="22832" b="17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705" cy="148874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F48A3" w:rsidRPr="0053638C" w:rsidRDefault="000F48A3" w:rsidP="000F48A3">
            <w:pPr>
              <w:pStyle w:val="Title"/>
              <w:rPr>
                <w:rFonts w:ascii="Times New Roman" w:hAnsi="Times New Roman" w:cs="Times New Roman"/>
                <w:sz w:val="24"/>
                <w:szCs w:val="24"/>
              </w:rPr>
            </w:pPr>
            <w:r w:rsidRPr="0053638C">
              <w:rPr>
                <w:rFonts w:ascii="Times New Roman" w:hAnsi="Times New Roman" w:cs="Times New Roman"/>
                <w:sz w:val="24"/>
                <w:szCs w:val="24"/>
              </w:rPr>
              <w:t xml:space="preserve">Sarbjit Singh </w:t>
            </w:r>
          </w:p>
          <w:p w:rsidR="000F48A3" w:rsidRPr="0053638C" w:rsidRDefault="000F48A3" w:rsidP="000F48A3">
            <w:pPr>
              <w:pStyle w:val="Title"/>
              <w:rPr>
                <w:rFonts w:ascii="Times New Roman" w:hAnsi="Times New Roman" w:cs="Times New Roman"/>
                <w:sz w:val="20"/>
              </w:rPr>
            </w:pPr>
            <w:r w:rsidRPr="0053638C">
              <w:rPr>
                <w:rFonts w:ascii="Times New Roman" w:hAnsi="Times New Roman" w:cs="Times New Roman"/>
                <w:sz w:val="20"/>
              </w:rPr>
              <w:t>(Australian PR – Visa Sub Class 189)</w:t>
            </w:r>
          </w:p>
          <w:p w:rsidR="000F48A3" w:rsidRPr="003338C3" w:rsidRDefault="001016D5" w:rsidP="000F48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</w:pPr>
            <w:r w:rsidRPr="003338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Senior </w:t>
            </w:r>
            <w:r w:rsidR="00B1477C" w:rsidRPr="003338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  <w:t>Test</w:t>
            </w:r>
            <w:r w:rsidR="000F48A3" w:rsidRPr="003338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r-SA"/>
              </w:rPr>
              <w:t xml:space="preserve"> Analyst</w:t>
            </w:r>
          </w:p>
          <w:p w:rsidR="000F48A3" w:rsidRPr="0053638C" w:rsidRDefault="000F48A3" w:rsidP="000F48A3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 xml:space="preserve"> E-mail: </w:t>
            </w:r>
            <w:hyperlink r:id="rId6" w:history="1">
              <w:r w:rsidRPr="0053638C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fr-FR"/>
                </w:rPr>
                <w:t>sarbjitgne@gmail.com</w:t>
              </w:r>
            </w:hyperlink>
          </w:p>
          <w:p w:rsidR="000F48A3" w:rsidRPr="0053638C" w:rsidRDefault="000F48A3" w:rsidP="000F48A3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 xml:space="preserve">Phone: 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+65-91057359, </w:t>
            </w: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 xml:space="preserve"> Skype: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sarbjitgne</w:t>
            </w:r>
          </w:p>
          <w:p w:rsidR="000F48A3" w:rsidRPr="0053638C" w:rsidRDefault="000F48A3" w:rsidP="000F48A3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0F48A3" w:rsidRPr="0053638C" w:rsidRDefault="00895FD1" w:rsidP="000F48A3">
            <w:pPr>
              <w:pStyle w:val="Titl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95FD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pict>
                <v:shape id="_x0000_s1026" type="#_x0000_t32" style="position:absolute;margin-left:98.25pt;margin-top:8.3pt;width:97.5pt;height:0;z-index:251658240" o:connectortype="straight"/>
              </w:pict>
            </w:r>
            <w:r w:rsidR="000F48A3" w:rsidRPr="0053638C">
              <w:rPr>
                <w:rFonts w:ascii="Times New Roman" w:hAnsi="Times New Roman" w:cs="Times New Roman"/>
                <w:sz w:val="24"/>
                <w:szCs w:val="24"/>
              </w:rPr>
              <w:t>Domain Exposure</w:t>
            </w:r>
          </w:p>
          <w:p w:rsidR="000F48A3" w:rsidRPr="0053638C" w:rsidRDefault="000F48A3" w:rsidP="000F48A3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Market Risk, FX and </w:t>
            </w:r>
            <w:r w:rsidR="00B1477C"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Derivatives (FXO), Regulations, Cheque Truncation</w:t>
            </w:r>
          </w:p>
          <w:p w:rsidR="00B1477C" w:rsidRPr="0053638C" w:rsidRDefault="00B1477C" w:rsidP="000F48A3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035DFF" w:rsidRPr="0053638C" w:rsidRDefault="00895FD1" w:rsidP="00B1477C">
            <w:pPr>
              <w:pStyle w:val="Title"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895FD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pict>
                <v:shape id="_x0000_s1029" type="#_x0000_t32" style="position:absolute;margin-left:98.25pt;margin-top:8.3pt;width:97.5pt;height:0;z-index:251661312" o:connectortype="straight"/>
              </w:pict>
            </w:r>
            <w:r w:rsidR="001016D5" w:rsidRPr="005363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Key Competencies</w:t>
            </w:r>
          </w:p>
          <w:p w:rsidR="00035DFF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</w:t>
            </w:r>
            <w:r w:rsidR="00035DFF"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nvolved in phases like Requirement analysis, Test planning and Test case design and reviews.</w:t>
            </w:r>
          </w:p>
          <w:p w:rsidR="008D5C98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Involved in Bug life cycle and Defect tracking activity.</w:t>
            </w:r>
          </w:p>
          <w:p w:rsidR="008D5C98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Involved in Test effort estimations, Release Planning and Risk Mitigation</w:t>
            </w:r>
          </w:p>
          <w:p w:rsidR="008D5C98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Experience in the entire Software Development Lifecycle (SDLC) life cycle from requirements gathering to releasing to production</w:t>
            </w:r>
          </w:p>
          <w:p w:rsidR="008D5C98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Experience analyzing test results and communicating via Status Report and Bug tracking systems. </w:t>
            </w:r>
          </w:p>
          <w:p w:rsidR="008D5C98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Experience in providing clear and up-to-date visibility to stakeholders on the status and risks of Project. </w:t>
            </w:r>
          </w:p>
          <w:p w:rsidR="00035DFF" w:rsidRPr="0053638C" w:rsidRDefault="008D5C98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Excellent oral and written communication skills with strong problem solving skills and a result oriented attitude</w:t>
            </w:r>
          </w:p>
          <w:p w:rsidR="00035DFF" w:rsidRPr="0053638C" w:rsidRDefault="00035DFF" w:rsidP="008D5C9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:rsidR="00B1477C" w:rsidRPr="0053638C" w:rsidRDefault="00895FD1" w:rsidP="00B1477C">
            <w:pPr>
              <w:pStyle w:val="Title"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895FD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pict>
                <v:shape id="_x0000_s1028" type="#_x0000_t32" style="position:absolute;margin-left:51pt;margin-top:6.25pt;width:144.75pt;height:0;z-index:251660288" o:connectortype="straight"/>
              </w:pict>
            </w:r>
            <w:r w:rsidR="00B1477C" w:rsidRPr="005363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IT Skills </w:t>
            </w:r>
          </w:p>
          <w:p w:rsidR="00C01717" w:rsidRPr="0053638C" w:rsidRDefault="00C01717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SDLC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Agile Methodology, Scrums/Sprints, V Model, Waterfall Model</w:t>
            </w:r>
          </w:p>
          <w:p w:rsidR="00C01717" w:rsidRPr="0053638C" w:rsidRDefault="00C01717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Testing Types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UAT, SIT, System, Regression, Smoke, Functional</w:t>
            </w:r>
          </w:p>
          <w:p w:rsidR="00C01717" w:rsidRPr="0053638C" w:rsidRDefault="00C01717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Testing Deliverables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Test Plan, Test Cases, Traceability Matrix, Test Summary Reports</w:t>
            </w:r>
          </w:p>
          <w:p w:rsidR="00C01717" w:rsidRPr="0053638C" w:rsidRDefault="00C01717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Database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: Hadoop, Spark SQL, SQL Server 2005/2008, Oracle 11g</w:t>
            </w:r>
          </w:p>
          <w:p w:rsidR="00C01717" w:rsidRPr="0053638C" w:rsidRDefault="00C01717" w:rsidP="008D5C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53638C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Tools</w:t>
            </w:r>
            <w:r w:rsidRPr="0053638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: JIRA, QC (ALM), BDD</w:t>
            </w:r>
            <w:r w:rsidR="009359B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- Cucumber</w:t>
            </w:r>
          </w:p>
          <w:p w:rsidR="000F48A3" w:rsidRPr="0053638C" w:rsidRDefault="000F48A3" w:rsidP="00B147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01717" w:rsidRPr="0053638C" w:rsidRDefault="00895FD1" w:rsidP="00C01717">
            <w:pPr>
              <w:pStyle w:val="Title"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895FD1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pict>
                <v:shape id="_x0000_s1027" type="#_x0000_t32" style="position:absolute;margin-left:76.5pt;margin-top:7.4pt;width:119.25pt;height:.05pt;z-index:251659264" o:connectortype="straight"/>
              </w:pict>
            </w:r>
            <w:r w:rsidR="00C01717" w:rsidRPr="0053638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Certifications</w:t>
            </w:r>
          </w:p>
          <w:p w:rsidR="00C01717" w:rsidRPr="0053638C" w:rsidRDefault="00C01717" w:rsidP="00C01717">
            <w:pPr>
              <w:pStyle w:val="ListParagraph"/>
              <w:numPr>
                <w:ilvl w:val="0"/>
                <w:numId w:val="2"/>
              </w:numPr>
              <w:suppressAutoHyphens/>
              <w:spacing w:line="22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3638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ISTQB certified tester Foundation Level.</w:t>
            </w:r>
          </w:p>
          <w:p w:rsidR="00C01717" w:rsidRPr="0053638C" w:rsidRDefault="00C01717" w:rsidP="00C01717">
            <w:pPr>
              <w:pStyle w:val="ListParagraph"/>
              <w:numPr>
                <w:ilvl w:val="0"/>
                <w:numId w:val="2"/>
              </w:numPr>
              <w:suppressAutoHyphens/>
              <w:spacing w:line="22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3638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NCFM</w:t>
            </w:r>
            <w:r w:rsidRPr="0053638C">
              <w:rPr>
                <w:rFonts w:ascii="Times New Roman" w:hAnsi="Times New Roman" w:cs="Times New Roman"/>
                <w:sz w:val="20"/>
                <w:szCs w:val="20"/>
              </w:rPr>
              <w:t xml:space="preserve"> – Derivative Market Dealer Module</w:t>
            </w:r>
          </w:p>
          <w:p w:rsidR="00C01717" w:rsidRPr="0053638C" w:rsidRDefault="00C01717" w:rsidP="00C01717">
            <w:pPr>
              <w:pStyle w:val="ListParagraph"/>
              <w:numPr>
                <w:ilvl w:val="0"/>
                <w:numId w:val="2"/>
              </w:numPr>
              <w:suppressAutoHyphens/>
              <w:spacing w:line="22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3638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NCFM – Options Trading Strategies</w:t>
            </w:r>
          </w:p>
          <w:p w:rsidR="00C01717" w:rsidRPr="0053638C" w:rsidRDefault="00C01717" w:rsidP="00C01717">
            <w:pPr>
              <w:pStyle w:val="ListParagraph"/>
              <w:numPr>
                <w:ilvl w:val="0"/>
                <w:numId w:val="2"/>
              </w:numPr>
              <w:suppressAutoHyphens/>
              <w:spacing w:line="22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3638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NCFM – Financial Market for Beginner.</w:t>
            </w:r>
          </w:p>
          <w:p w:rsidR="00C01717" w:rsidRDefault="00895FD1" w:rsidP="00B722FC">
            <w:pPr>
              <w:pStyle w:val="Title"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pict>
                <v:shape id="_x0000_s1032" type="#_x0000_t32" style="position:absolute;margin-left:55.1pt;margin-top:7pt;width:140.65pt;height:1.85pt;flip:y;z-index:251664384" o:connectortype="straight"/>
              </w:pict>
            </w:r>
            <w:r w:rsidR="00B722FC" w:rsidRPr="00B722FC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Education </w:t>
            </w:r>
          </w:p>
          <w:p w:rsidR="00B722FC" w:rsidRPr="00B722FC" w:rsidRDefault="00B722FC" w:rsidP="00B722F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722FC">
              <w:rPr>
                <w:rFonts w:ascii="Times New Roman" w:hAnsi="Times New Roman" w:cs="Times New Roman"/>
                <w:sz w:val="20"/>
                <w:szCs w:val="20"/>
              </w:rPr>
              <w:t>B. Tech - ECE</w:t>
            </w:r>
          </w:p>
        </w:tc>
      </w:tr>
    </w:tbl>
    <w:p w:rsidR="00035DFF" w:rsidRPr="0053638C" w:rsidRDefault="00953309">
      <w:pPr>
        <w:rPr>
          <w:rFonts w:ascii="Times New Roman" w:hAnsi="Times New Roman" w:cs="Times New Roman"/>
          <w:sz w:val="20"/>
          <w:szCs w:val="20"/>
        </w:rPr>
      </w:pPr>
      <w:r w:rsidRPr="0053638C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396D05">
        <w:rPr>
          <w:rFonts w:ascii="Times New Roman" w:hAnsi="Times New Roman" w:cs="Times New Roman"/>
          <w:b/>
          <w:sz w:val="20"/>
          <w:szCs w:val="20"/>
        </w:rPr>
        <w:t>Domain</w:t>
      </w:r>
      <w:r w:rsidRPr="0053638C">
        <w:rPr>
          <w:rFonts w:ascii="Times New Roman" w:hAnsi="Times New Roman" w:cs="Times New Roman"/>
          <w:b/>
          <w:sz w:val="20"/>
          <w:szCs w:val="20"/>
        </w:rPr>
        <w:t>:</w:t>
      </w:r>
      <w:r w:rsidRPr="0053638C">
        <w:rPr>
          <w:rFonts w:ascii="Times New Roman" w:hAnsi="Times New Roman" w:cs="Times New Roman"/>
          <w:sz w:val="20"/>
          <w:szCs w:val="20"/>
        </w:rPr>
        <w:t xml:space="preserve"> </w:t>
      </w:r>
      <w:r w:rsidRPr="00D46E6A">
        <w:rPr>
          <w:rFonts w:ascii="Times New Roman" w:hAnsi="Times New Roman" w:cs="Times New Roman"/>
          <w:sz w:val="20"/>
          <w:szCs w:val="20"/>
        </w:rPr>
        <w:t>Market Risk – FDSF and BCBS-239</w:t>
      </w:r>
    </w:p>
    <w:p w:rsidR="00D6611F" w:rsidRPr="0053638C" w:rsidRDefault="00DA0083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>
        <w:t>Wide exposure of</w:t>
      </w:r>
      <w:r w:rsidR="00D6611F" w:rsidRPr="0053638C">
        <w:t xml:space="preserve"> Stress VaR and Stress Testing using sensitivity analysis and shock scenarios.</w:t>
      </w:r>
    </w:p>
    <w:p w:rsidR="008C6530" w:rsidRPr="0053638C" w:rsidRDefault="00DA0083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>
        <w:t xml:space="preserve">~90% of manual efforts by </w:t>
      </w:r>
      <w:r w:rsidR="00BE4514">
        <w:t>utilizing</w:t>
      </w:r>
      <w:r>
        <w:t xml:space="preserve"> automation framework of BDD (Cucumber) and </w:t>
      </w:r>
      <w:r w:rsidR="008C6530" w:rsidRPr="0053638C">
        <w:t>GHERKIN</w:t>
      </w:r>
      <w:r>
        <w:t>.</w:t>
      </w:r>
    </w:p>
    <w:p w:rsidR="00E95422" w:rsidRPr="0053638C" w:rsidRDefault="00E95422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Facilitate, Capture, analyze and document User requirements and Use Cases through user walkthrough and analysis of internal and external documents.</w:t>
      </w:r>
    </w:p>
    <w:p w:rsidR="00953309" w:rsidRPr="0053638C" w:rsidRDefault="00953309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Manage changes to requirements</w:t>
      </w:r>
    </w:p>
    <w:p w:rsidR="00953309" w:rsidRPr="0053638C" w:rsidRDefault="008C6530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Create and review SIT/UAT Test Scenarios and Test Cases.</w:t>
      </w:r>
    </w:p>
    <w:p w:rsidR="00E95422" w:rsidRPr="0053638C" w:rsidRDefault="00E95422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 xml:space="preserve">Traceability of requirements from User requirements, </w:t>
      </w:r>
      <w:r w:rsidR="00D6611F" w:rsidRPr="0053638C">
        <w:rPr>
          <w:color w:val="000000"/>
        </w:rPr>
        <w:t>test cases</w:t>
      </w:r>
      <w:r w:rsidRPr="0053638C">
        <w:rPr>
          <w:color w:val="000000"/>
        </w:rPr>
        <w:t xml:space="preserve"> to Function</w:t>
      </w:r>
      <w:r w:rsidR="00D6611F" w:rsidRPr="0053638C">
        <w:rPr>
          <w:color w:val="000000"/>
        </w:rPr>
        <w:t>al specifications.</w:t>
      </w:r>
    </w:p>
    <w:p w:rsidR="00953309" w:rsidRPr="0053638C" w:rsidRDefault="008C6530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Perform Regression, Functional, SIT and UAT testing.</w:t>
      </w:r>
    </w:p>
    <w:p w:rsidR="00E95422" w:rsidRPr="0053638C" w:rsidRDefault="00E95422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Review of defects and triage between business, development and test teams where necessary</w:t>
      </w:r>
      <w:r w:rsidR="008C6530" w:rsidRPr="0053638C">
        <w:rPr>
          <w:color w:val="000000"/>
        </w:rPr>
        <w:t>.</w:t>
      </w:r>
    </w:p>
    <w:p w:rsidR="00D86FCF" w:rsidRPr="0053638C" w:rsidRDefault="00D86FCF" w:rsidP="00D86FCF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Designed, developed and maintained list of risks, requirements, deliverables, and budgets for projects.</w:t>
      </w:r>
    </w:p>
    <w:p w:rsidR="00953309" w:rsidRPr="0053638C" w:rsidRDefault="00953309" w:rsidP="00E95422">
      <w:pPr>
        <w:pStyle w:val="WW-CommentText"/>
        <w:numPr>
          <w:ilvl w:val="0"/>
          <w:numId w:val="11"/>
        </w:numPr>
        <w:jc w:val="both"/>
        <w:rPr>
          <w:color w:val="000000"/>
        </w:rPr>
      </w:pPr>
      <w:r w:rsidRPr="0053638C">
        <w:rPr>
          <w:color w:val="000000"/>
        </w:rPr>
        <w:t>Provide training to other team members on risk and regulatory projects</w:t>
      </w:r>
    </w:p>
    <w:p w:rsidR="00D86FCF" w:rsidRPr="0053638C" w:rsidRDefault="00D86FCF" w:rsidP="00760024">
      <w:pPr>
        <w:rPr>
          <w:rFonts w:ascii="Times New Roman" w:hAnsi="Times New Roman" w:cs="Times New Roman"/>
          <w:b/>
          <w:sz w:val="20"/>
          <w:szCs w:val="20"/>
        </w:rPr>
      </w:pPr>
    </w:p>
    <w:p w:rsidR="00760024" w:rsidRPr="0053638C" w:rsidRDefault="00760024" w:rsidP="00760024">
      <w:pPr>
        <w:rPr>
          <w:rFonts w:ascii="Times New Roman" w:hAnsi="Times New Roman" w:cs="Times New Roman"/>
          <w:sz w:val="20"/>
          <w:szCs w:val="20"/>
        </w:rPr>
      </w:pPr>
      <w:r w:rsidRPr="0053638C">
        <w:rPr>
          <w:rFonts w:ascii="Times New Roman" w:eastAsia="Calibri" w:hAnsi="Times New Roman" w:cs="Times New Roman"/>
          <w:b/>
          <w:sz w:val="20"/>
          <w:szCs w:val="20"/>
        </w:rPr>
        <w:t>May 2014 – December 2015:</w:t>
      </w:r>
      <w:r w:rsidRPr="0053638C">
        <w:rPr>
          <w:rFonts w:ascii="Times New Roman" w:eastAsia="Calibri" w:hAnsi="Times New Roman" w:cs="Times New Roman"/>
          <w:sz w:val="20"/>
          <w:szCs w:val="20"/>
        </w:rPr>
        <w:t xml:space="preserve"> -UAT Test Analyst at Westpac Banking Corporation (Headstrong Capital Markets)</w:t>
      </w:r>
      <w:r w:rsidRPr="0053638C">
        <w:rPr>
          <w:rFonts w:ascii="Times New Roman" w:hAnsi="Times New Roman" w:cs="Times New Roman"/>
          <w:sz w:val="20"/>
          <w:szCs w:val="20"/>
        </w:rPr>
        <w:t>.</w:t>
      </w:r>
    </w:p>
    <w:p w:rsidR="00760024" w:rsidRPr="0053638C" w:rsidRDefault="00760024" w:rsidP="00760024">
      <w:pPr>
        <w:rPr>
          <w:rFonts w:ascii="Times New Roman" w:hAnsi="Times New Roman" w:cs="Times New Roman"/>
          <w:sz w:val="20"/>
          <w:szCs w:val="20"/>
        </w:rPr>
      </w:pPr>
      <w:r w:rsidRPr="0053638C">
        <w:rPr>
          <w:rFonts w:ascii="Times New Roman" w:hAnsi="Times New Roman" w:cs="Times New Roman"/>
          <w:b/>
          <w:sz w:val="20"/>
          <w:szCs w:val="20"/>
        </w:rPr>
        <w:t>Project Name:</w:t>
      </w:r>
      <w:r w:rsidRPr="0053638C">
        <w:rPr>
          <w:rFonts w:ascii="Times New Roman" w:hAnsi="Times New Roman" w:cs="Times New Roman"/>
          <w:sz w:val="20"/>
          <w:szCs w:val="20"/>
        </w:rPr>
        <w:t xml:space="preserve"> Financial Claims Scheme Australia (FCS)</w:t>
      </w:r>
    </w:p>
    <w:p w:rsidR="00760024" w:rsidRPr="0053638C" w:rsidRDefault="00760024" w:rsidP="00760024">
      <w:pPr>
        <w:pStyle w:val="WW-CommentText"/>
        <w:numPr>
          <w:ilvl w:val="0"/>
          <w:numId w:val="11"/>
        </w:numPr>
        <w:jc w:val="both"/>
      </w:pPr>
      <w:r w:rsidRPr="0053638C">
        <w:t>Experience of EDW (Enterprise Data warehouse) and big data system.</w:t>
      </w:r>
    </w:p>
    <w:p w:rsidR="00760024" w:rsidRPr="0053638C" w:rsidRDefault="00760024" w:rsidP="00760024">
      <w:pPr>
        <w:pStyle w:val="WW-CommentText"/>
        <w:numPr>
          <w:ilvl w:val="0"/>
          <w:numId w:val="11"/>
        </w:numPr>
        <w:jc w:val="both"/>
      </w:pPr>
      <w:r w:rsidRPr="0053638C">
        <w:t>Understanding and reviewing the requirements given by user/client in form of requirement document</w:t>
      </w:r>
    </w:p>
    <w:p w:rsidR="00760024" w:rsidRPr="0053638C" w:rsidRDefault="00760024" w:rsidP="00760024">
      <w:pPr>
        <w:pStyle w:val="WW-CommentText"/>
        <w:numPr>
          <w:ilvl w:val="0"/>
          <w:numId w:val="11"/>
        </w:numPr>
        <w:jc w:val="both"/>
      </w:pPr>
      <w:r w:rsidRPr="0053638C">
        <w:t>Test Planning and Effort Estimation</w:t>
      </w:r>
      <w:r w:rsidR="008C6530" w:rsidRPr="0053638C">
        <w:t xml:space="preserve"> of release testing efforts.</w:t>
      </w:r>
    </w:p>
    <w:p w:rsidR="00FD44DC" w:rsidRDefault="00FD44DC" w:rsidP="00760024">
      <w:pPr>
        <w:pStyle w:val="WW-CommentText"/>
        <w:numPr>
          <w:ilvl w:val="0"/>
          <w:numId w:val="11"/>
        </w:numPr>
        <w:jc w:val="both"/>
      </w:pPr>
      <w:r w:rsidRPr="0053638C">
        <w:t>Create and review Test Plan, Use cases and Test Cases.</w:t>
      </w:r>
    </w:p>
    <w:p w:rsidR="00E46F83" w:rsidRPr="0053638C" w:rsidRDefault="00E46F83" w:rsidP="00760024">
      <w:pPr>
        <w:pStyle w:val="WW-CommentText"/>
        <w:numPr>
          <w:ilvl w:val="0"/>
          <w:numId w:val="11"/>
        </w:numPr>
        <w:jc w:val="both"/>
      </w:pPr>
      <w:r>
        <w:t>Perform Smoke, Regression and UAT testing.</w:t>
      </w:r>
    </w:p>
    <w:p w:rsidR="00760024" w:rsidRPr="0053638C" w:rsidRDefault="00760024" w:rsidP="00760024">
      <w:pPr>
        <w:pStyle w:val="WW-CommentText"/>
        <w:numPr>
          <w:ilvl w:val="0"/>
          <w:numId w:val="11"/>
        </w:numPr>
        <w:jc w:val="both"/>
      </w:pPr>
      <w:r w:rsidRPr="0053638C">
        <w:t xml:space="preserve">Test Reporting and </w:t>
      </w:r>
      <w:r w:rsidR="008C6530" w:rsidRPr="0053638C">
        <w:t>analyzing</w:t>
      </w:r>
      <w:r w:rsidRPr="0053638C">
        <w:t xml:space="preserve"> defects at all stages.</w:t>
      </w:r>
    </w:p>
    <w:p w:rsidR="00FD44DC" w:rsidRPr="0053638C" w:rsidRDefault="00FD44DC" w:rsidP="00760024">
      <w:pPr>
        <w:pStyle w:val="WW-CommentText"/>
        <w:numPr>
          <w:ilvl w:val="0"/>
          <w:numId w:val="11"/>
        </w:numPr>
        <w:jc w:val="both"/>
      </w:pPr>
      <w:r w:rsidRPr="0053638C">
        <w:t>Defect Triage activities.</w:t>
      </w:r>
    </w:p>
    <w:p w:rsidR="00760024" w:rsidRPr="0053638C" w:rsidRDefault="00760024" w:rsidP="00FD44DC">
      <w:pPr>
        <w:pStyle w:val="WW-CommentText"/>
        <w:numPr>
          <w:ilvl w:val="0"/>
          <w:numId w:val="11"/>
        </w:numPr>
        <w:jc w:val="both"/>
      </w:pPr>
      <w:r w:rsidRPr="0053638C">
        <w:t>UAT coordination with front to back all teams.</w:t>
      </w:r>
    </w:p>
    <w:p w:rsidR="00760024" w:rsidRPr="0053638C" w:rsidRDefault="00760024" w:rsidP="00760024">
      <w:pPr>
        <w:pStyle w:val="WW-CommentText"/>
        <w:numPr>
          <w:ilvl w:val="0"/>
          <w:numId w:val="11"/>
        </w:numPr>
        <w:jc w:val="both"/>
      </w:pPr>
      <w:r w:rsidRPr="0053638C">
        <w:t xml:space="preserve">Involved in </w:t>
      </w:r>
      <w:r w:rsidR="008C6530" w:rsidRPr="0053638C">
        <w:t>analyzing</w:t>
      </w:r>
      <w:r w:rsidRPr="0053638C">
        <w:t xml:space="preserve"> post release issues</w:t>
      </w:r>
      <w:r w:rsidR="00D86FCF" w:rsidRPr="0053638C">
        <w:t>.</w:t>
      </w:r>
    </w:p>
    <w:p w:rsidR="00D86FCF" w:rsidRDefault="00557D76" w:rsidP="00760024">
      <w:pPr>
        <w:pStyle w:val="WW-CommentText"/>
        <w:numPr>
          <w:ilvl w:val="0"/>
          <w:numId w:val="11"/>
        </w:numPr>
        <w:jc w:val="both"/>
      </w:pPr>
      <w:r w:rsidRPr="00557D76">
        <w:t>Participated in post-implementation reviews and documented testing process lessons learned after major releases</w:t>
      </w:r>
      <w:r w:rsidRPr="0053638C">
        <w:t>.</w:t>
      </w:r>
    </w:p>
    <w:p w:rsidR="00E46F83" w:rsidRPr="0053638C" w:rsidRDefault="00E46F83" w:rsidP="00760024">
      <w:pPr>
        <w:pStyle w:val="WW-CommentText"/>
        <w:numPr>
          <w:ilvl w:val="0"/>
          <w:numId w:val="11"/>
        </w:numPr>
        <w:jc w:val="both"/>
      </w:pPr>
      <w:r>
        <w:t>Conducted domain trainings and product demonstration sessions to users.</w:t>
      </w:r>
    </w:p>
    <w:p w:rsidR="00D86FCF" w:rsidRPr="0053638C" w:rsidRDefault="00D86FCF" w:rsidP="00D86FCF">
      <w:pPr>
        <w:pStyle w:val="WW-CommentText"/>
        <w:jc w:val="both"/>
      </w:pPr>
    </w:p>
    <w:p w:rsidR="003338C3" w:rsidRDefault="003338C3" w:rsidP="00D86FCF">
      <w:pPr>
        <w:pStyle w:val="WW-CommentText"/>
        <w:jc w:val="both"/>
        <w:rPr>
          <w:b/>
        </w:rPr>
      </w:pPr>
    </w:p>
    <w:p w:rsidR="00760024" w:rsidRDefault="00D86FCF" w:rsidP="00D86FCF">
      <w:pPr>
        <w:pStyle w:val="WW-CommentText"/>
        <w:jc w:val="both"/>
      </w:pPr>
      <w:r w:rsidRPr="0053638C">
        <w:rPr>
          <w:b/>
        </w:rPr>
        <w:lastRenderedPageBreak/>
        <w:t xml:space="preserve">April 10 – Oct 13: - </w:t>
      </w:r>
      <w:r w:rsidRPr="0053638C">
        <w:rPr>
          <w:color w:val="000000"/>
        </w:rPr>
        <w:t>Test</w:t>
      </w:r>
      <w:r w:rsidRPr="0053638C">
        <w:t xml:space="preserve"> Designer, RBS – Gurgaon.</w:t>
      </w:r>
    </w:p>
    <w:p w:rsidR="00D86FCF" w:rsidRPr="0053638C" w:rsidRDefault="002C550C" w:rsidP="000D2425">
      <w:r>
        <w:rPr>
          <w:rFonts w:ascii="Times New Roman" w:hAnsi="Times New Roman" w:cs="Times New Roman"/>
          <w:b/>
          <w:sz w:val="20"/>
          <w:szCs w:val="20"/>
        </w:rPr>
        <w:br/>
      </w:r>
      <w:r w:rsidR="000D2425" w:rsidRPr="0053638C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0D2425">
        <w:rPr>
          <w:rFonts w:ascii="Times New Roman" w:hAnsi="Times New Roman" w:cs="Times New Roman"/>
          <w:b/>
          <w:sz w:val="20"/>
          <w:szCs w:val="20"/>
        </w:rPr>
        <w:t>Domain</w:t>
      </w:r>
      <w:r w:rsidR="000D2425" w:rsidRPr="0053638C">
        <w:rPr>
          <w:rFonts w:ascii="Times New Roman" w:hAnsi="Times New Roman" w:cs="Times New Roman"/>
          <w:b/>
          <w:sz w:val="20"/>
          <w:szCs w:val="20"/>
        </w:rPr>
        <w:t>:</w:t>
      </w:r>
      <w:r w:rsidR="000D2425" w:rsidRPr="0053638C">
        <w:rPr>
          <w:rFonts w:ascii="Times New Roman" w:hAnsi="Times New Roman" w:cs="Times New Roman"/>
          <w:sz w:val="20"/>
          <w:szCs w:val="20"/>
        </w:rPr>
        <w:t xml:space="preserve"> </w:t>
      </w:r>
      <w:r w:rsidR="000D2425" w:rsidRPr="00D306FA">
        <w:rPr>
          <w:rFonts w:ascii="Times New Roman" w:hAnsi="Times New Roman" w:cs="Times New Roman"/>
          <w:sz w:val="20"/>
          <w:szCs w:val="20"/>
        </w:rPr>
        <w:t>FX, FX Options – Vanilla, Binary, Barriers, Greeks (Delta, Gamma, Vega, Theta, RHO)</w:t>
      </w:r>
    </w:p>
    <w:p w:rsidR="00B15395" w:rsidRPr="0053638C" w:rsidRDefault="00D12755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Strong e</w:t>
      </w:r>
      <w:r w:rsidR="00B15395" w:rsidRPr="0053638C">
        <w:rPr>
          <w:color w:val="000000"/>
        </w:rPr>
        <w:t>xperience of testing FX Option Pricing, Booking</w:t>
      </w:r>
      <w:r w:rsidR="00005C22" w:rsidRPr="0053638C">
        <w:rPr>
          <w:color w:val="000000"/>
        </w:rPr>
        <w:t xml:space="preserve"> and front office risk management systems.</w:t>
      </w:r>
    </w:p>
    <w:p w:rsidR="00005C22" w:rsidRPr="0053638C" w:rsidRDefault="00D12755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Well versed with</w:t>
      </w:r>
      <w:r w:rsidR="00005C22" w:rsidRPr="0053638C">
        <w:rPr>
          <w:color w:val="000000"/>
        </w:rPr>
        <w:t xml:space="preserve"> Greeks and Option Strategies.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>Interact with PM and development lead to finalize stories for each iteration.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>Coordinating with users to understand the requirements.</w:t>
      </w:r>
    </w:p>
    <w:p w:rsidR="00557D76" w:rsidRPr="0053638C" w:rsidRDefault="00557D76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>Experience of production implementation with both the development team and client to ensure consistency.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 xml:space="preserve"> Responsible for maintaining and running automated test scripts and any other improvements to the test. 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>Writing Test Plan and Test Cases documents.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>Test Planning and Execution.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t xml:space="preserve">Test Reporting and </w:t>
      </w:r>
      <w:r w:rsidRPr="0053638C">
        <w:rPr>
          <w:color w:val="000000"/>
        </w:rPr>
        <w:t>analyzing defects at all stages.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t>Product demonstration at the end of each iteration.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t>Coordinating with Traders and Project Managers.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t>Test Planning and Effort Estimation.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t>UAT coordination with front to back all teams.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t>Interbank UAT coordination in regulatory projects.</w:t>
      </w:r>
    </w:p>
    <w:p w:rsidR="00D86FCF" w:rsidRPr="0053638C" w:rsidRDefault="00D86FCF" w:rsidP="00D86FCF">
      <w:pPr>
        <w:pStyle w:val="WW-CommentText"/>
        <w:numPr>
          <w:ilvl w:val="0"/>
          <w:numId w:val="17"/>
        </w:numPr>
        <w:jc w:val="both"/>
        <w:rPr>
          <w:color w:val="000000"/>
        </w:rPr>
      </w:pPr>
      <w:r w:rsidRPr="0053638C">
        <w:rPr>
          <w:color w:val="000000"/>
        </w:rPr>
        <w:t>Involved in analyzing post release issues</w:t>
      </w:r>
    </w:p>
    <w:p w:rsidR="00035DFF" w:rsidRPr="0053638C" w:rsidRDefault="00D86FCF" w:rsidP="00D86FCF">
      <w:pPr>
        <w:pStyle w:val="WW-CommentText"/>
        <w:numPr>
          <w:ilvl w:val="0"/>
          <w:numId w:val="17"/>
        </w:numPr>
        <w:jc w:val="both"/>
      </w:pPr>
      <w:r w:rsidRPr="0053638C">
        <w:t>Identifying and Allocating/Mitigating Risks.</w:t>
      </w:r>
      <w:r w:rsidRPr="0053638C">
        <w:rPr>
          <w:color w:val="000000"/>
        </w:rPr>
        <w:t xml:space="preserve"> </w:t>
      </w:r>
    </w:p>
    <w:p w:rsidR="00005C22" w:rsidRPr="0053638C" w:rsidRDefault="00005C22" w:rsidP="00005C22">
      <w:pPr>
        <w:pStyle w:val="WW-CommentText"/>
        <w:jc w:val="both"/>
        <w:rPr>
          <w:color w:val="000000"/>
        </w:rPr>
      </w:pPr>
    </w:p>
    <w:p w:rsidR="00005C22" w:rsidRPr="0053638C" w:rsidRDefault="00005C22" w:rsidP="00005C22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53638C">
        <w:rPr>
          <w:rFonts w:ascii="Times New Roman" w:eastAsia="Calibri" w:hAnsi="Times New Roman" w:cs="Times New Roman"/>
          <w:b/>
          <w:sz w:val="20"/>
          <w:szCs w:val="20"/>
        </w:rPr>
        <w:t xml:space="preserve">March 07 – April 10:- </w:t>
      </w:r>
      <w:r w:rsidRPr="0053638C">
        <w:rPr>
          <w:rFonts w:ascii="Times New Roman" w:eastAsia="Calibri" w:hAnsi="Times New Roman" w:cs="Times New Roman"/>
          <w:color w:val="000000"/>
          <w:sz w:val="20"/>
          <w:szCs w:val="20"/>
        </w:rPr>
        <w:t>Test</w:t>
      </w:r>
      <w:r w:rsidRPr="0053638C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53638C">
        <w:rPr>
          <w:rFonts w:ascii="Times New Roman" w:eastAsia="Calibri" w:hAnsi="Times New Roman" w:cs="Times New Roman"/>
          <w:sz w:val="20"/>
          <w:szCs w:val="20"/>
        </w:rPr>
        <w:t xml:space="preserve">Engineer, Proteans Software Solutions, Bangalore (Now </w:t>
      </w:r>
      <w:r w:rsidRPr="0053638C">
        <w:rPr>
          <w:rFonts w:ascii="Times New Roman" w:hAnsi="Times New Roman" w:cs="Times New Roman"/>
          <w:sz w:val="20"/>
          <w:szCs w:val="20"/>
        </w:rPr>
        <w:t>Harman Professional Solutions</w:t>
      </w:r>
      <w:r w:rsidRPr="0053638C">
        <w:rPr>
          <w:rFonts w:ascii="Times New Roman" w:eastAsia="Calibri" w:hAnsi="Times New Roman" w:cs="Times New Roman"/>
          <w:sz w:val="20"/>
          <w:szCs w:val="20"/>
        </w:rPr>
        <w:t>)</w:t>
      </w:r>
    </w:p>
    <w:p w:rsidR="00005C22" w:rsidRPr="0053638C" w:rsidRDefault="00005C22" w:rsidP="00557D76">
      <w:pPr>
        <w:pStyle w:val="WW-CommentText"/>
        <w:numPr>
          <w:ilvl w:val="0"/>
          <w:numId w:val="19"/>
        </w:numPr>
        <w:tabs>
          <w:tab w:val="left" w:pos="8460"/>
        </w:tabs>
        <w:jc w:val="both"/>
        <w:rPr>
          <w:color w:val="000000"/>
        </w:rPr>
      </w:pPr>
      <w:r w:rsidRPr="0053638C">
        <w:rPr>
          <w:color w:val="000000"/>
        </w:rPr>
        <w:t>Understanding and Review the Requirement and Specifications given by user/client in form of requirement document.</w:t>
      </w:r>
    </w:p>
    <w:p w:rsidR="00005C22" w:rsidRPr="0053638C" w:rsidRDefault="00005C22" w:rsidP="00557D76">
      <w:pPr>
        <w:pStyle w:val="WW-CommentText"/>
        <w:numPr>
          <w:ilvl w:val="0"/>
          <w:numId w:val="19"/>
        </w:numPr>
        <w:tabs>
          <w:tab w:val="left" w:pos="8460"/>
        </w:tabs>
        <w:jc w:val="both"/>
        <w:rPr>
          <w:color w:val="000000"/>
        </w:rPr>
      </w:pPr>
      <w:r w:rsidRPr="0053638C">
        <w:t>Writing Test Cases</w:t>
      </w:r>
    </w:p>
    <w:p w:rsidR="00005C22" w:rsidRPr="0053638C" w:rsidRDefault="00005C22" w:rsidP="00557D76">
      <w:pPr>
        <w:pStyle w:val="WW-CommentText"/>
        <w:numPr>
          <w:ilvl w:val="0"/>
          <w:numId w:val="19"/>
        </w:numPr>
        <w:tabs>
          <w:tab w:val="left" w:pos="8460"/>
        </w:tabs>
        <w:jc w:val="both"/>
      </w:pPr>
      <w:r w:rsidRPr="0053638C">
        <w:rPr>
          <w:color w:val="000000"/>
        </w:rPr>
        <w:t xml:space="preserve">Performed </w:t>
      </w:r>
      <w:r w:rsidR="00557D76" w:rsidRPr="0053638C">
        <w:rPr>
          <w:color w:val="000000"/>
        </w:rPr>
        <w:t xml:space="preserve">Regression, Sanity, </w:t>
      </w:r>
      <w:r w:rsidRPr="0053638C">
        <w:rPr>
          <w:color w:val="000000"/>
        </w:rPr>
        <w:t>Functionality and System testing.</w:t>
      </w:r>
    </w:p>
    <w:p w:rsidR="00005C22" w:rsidRPr="0053638C" w:rsidRDefault="00005C22" w:rsidP="00557D76">
      <w:pPr>
        <w:pStyle w:val="WW-CommentText"/>
        <w:numPr>
          <w:ilvl w:val="0"/>
          <w:numId w:val="19"/>
        </w:numPr>
        <w:tabs>
          <w:tab w:val="left" w:pos="8460"/>
        </w:tabs>
        <w:jc w:val="both"/>
      </w:pPr>
      <w:r w:rsidRPr="0053638C">
        <w:rPr>
          <w:color w:val="000000"/>
        </w:rPr>
        <w:t>Reported and analyzed defects at all stages.</w:t>
      </w:r>
    </w:p>
    <w:p w:rsidR="00005C22" w:rsidRPr="0053638C" w:rsidRDefault="00005C22" w:rsidP="0053638C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3638C">
        <w:rPr>
          <w:color w:val="000000"/>
        </w:rPr>
        <w:t>Prepared Test Summary Report.</w:t>
      </w:r>
    </w:p>
    <w:p w:rsidR="00005C22" w:rsidRPr="0053638C" w:rsidRDefault="00005C22" w:rsidP="00557D76">
      <w:pPr>
        <w:pStyle w:val="WW-CommentText"/>
        <w:numPr>
          <w:ilvl w:val="0"/>
          <w:numId w:val="19"/>
        </w:numPr>
        <w:tabs>
          <w:tab w:val="left" w:pos="8460"/>
        </w:tabs>
        <w:jc w:val="both"/>
        <w:rPr>
          <w:color w:val="000000"/>
        </w:rPr>
      </w:pPr>
      <w:r w:rsidRPr="0053638C">
        <w:rPr>
          <w:color w:val="000000"/>
        </w:rPr>
        <w:t>Escalate issues and risks to leads at appropriate times.</w:t>
      </w:r>
    </w:p>
    <w:p w:rsidR="00005C22" w:rsidRPr="0053638C" w:rsidRDefault="00005C22" w:rsidP="00005C22">
      <w:pPr>
        <w:pStyle w:val="WW-CommentText"/>
        <w:jc w:val="both"/>
      </w:pPr>
    </w:p>
    <w:p w:rsidR="00005C22" w:rsidRPr="0053638C" w:rsidRDefault="00005C22" w:rsidP="00005C22">
      <w:pPr>
        <w:jc w:val="both"/>
        <w:rPr>
          <w:rFonts w:ascii="Times New Roman" w:hAnsi="Times New Roman" w:cs="Times New Roman"/>
          <w:sz w:val="20"/>
          <w:szCs w:val="20"/>
        </w:rPr>
      </w:pPr>
      <w:r w:rsidRPr="0053638C">
        <w:rPr>
          <w:rFonts w:ascii="Times New Roman" w:eastAsia="Calibri" w:hAnsi="Times New Roman" w:cs="Times New Roman"/>
          <w:b/>
          <w:sz w:val="20"/>
          <w:szCs w:val="20"/>
        </w:rPr>
        <w:t xml:space="preserve">April 06 - Feb 07: - </w:t>
      </w:r>
      <w:r w:rsidRPr="0053638C">
        <w:rPr>
          <w:rFonts w:ascii="Times New Roman" w:eastAsia="Calibri" w:hAnsi="Times New Roman" w:cs="Times New Roman"/>
          <w:sz w:val="20"/>
          <w:szCs w:val="20"/>
        </w:rPr>
        <w:t>Quality Engineer, SEDL – Panchkula (Haryana).</w:t>
      </w:r>
    </w:p>
    <w:p w:rsidR="00557D76" w:rsidRPr="0053638C" w:rsidRDefault="00557D76" w:rsidP="00557D76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3638C">
        <w:rPr>
          <w:color w:val="000000"/>
        </w:rPr>
        <w:t>Understanding BRDs and FSDs to create Use Cases and Test Cases</w:t>
      </w:r>
    </w:p>
    <w:p w:rsidR="00557D76" w:rsidRPr="0053638C" w:rsidRDefault="00557D76" w:rsidP="00557D76">
      <w:pPr>
        <w:pStyle w:val="WW-CommentText"/>
        <w:numPr>
          <w:ilvl w:val="0"/>
          <w:numId w:val="20"/>
        </w:numPr>
        <w:tabs>
          <w:tab w:val="left" w:pos="8460"/>
        </w:tabs>
        <w:jc w:val="both"/>
      </w:pPr>
      <w:r w:rsidRPr="0053638C">
        <w:rPr>
          <w:color w:val="000000"/>
        </w:rPr>
        <w:t xml:space="preserve">Performed </w:t>
      </w:r>
      <w:r w:rsidR="0053638C" w:rsidRPr="0053638C">
        <w:rPr>
          <w:color w:val="000000"/>
        </w:rPr>
        <w:t>Smoke, Sanity, Integration and Functional testing</w:t>
      </w:r>
      <w:r w:rsidRPr="0053638C">
        <w:rPr>
          <w:color w:val="000000"/>
        </w:rPr>
        <w:t>.</w:t>
      </w:r>
    </w:p>
    <w:p w:rsidR="00557D76" w:rsidRPr="0053638C" w:rsidRDefault="00557D76" w:rsidP="00557D76">
      <w:pPr>
        <w:pStyle w:val="WW-CommentText"/>
        <w:numPr>
          <w:ilvl w:val="0"/>
          <w:numId w:val="20"/>
        </w:numPr>
        <w:tabs>
          <w:tab w:val="left" w:pos="8460"/>
        </w:tabs>
        <w:jc w:val="both"/>
      </w:pPr>
      <w:r w:rsidRPr="0053638C">
        <w:rPr>
          <w:color w:val="000000"/>
        </w:rPr>
        <w:t>Reported and analyzed defects at all stages.</w:t>
      </w:r>
    </w:p>
    <w:p w:rsidR="00557D76" w:rsidRPr="0053638C" w:rsidRDefault="00557D76" w:rsidP="0053638C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3638C">
        <w:rPr>
          <w:color w:val="000000"/>
        </w:rPr>
        <w:t>Prepared Test Summary Report.</w:t>
      </w:r>
    </w:p>
    <w:p w:rsidR="00005C22" w:rsidRPr="0053638C" w:rsidRDefault="00557D76" w:rsidP="00005C22">
      <w:pPr>
        <w:pStyle w:val="WW-CommentText"/>
        <w:numPr>
          <w:ilvl w:val="0"/>
          <w:numId w:val="20"/>
        </w:numPr>
        <w:tabs>
          <w:tab w:val="left" w:pos="8460"/>
        </w:tabs>
        <w:jc w:val="both"/>
      </w:pPr>
      <w:r w:rsidRPr="0053638C">
        <w:rPr>
          <w:color w:val="000000"/>
        </w:rPr>
        <w:t>Escalate issues and risks to leads at appropriate times.</w:t>
      </w:r>
    </w:p>
    <w:p w:rsidR="00557D76" w:rsidRPr="0053638C" w:rsidRDefault="00557D76" w:rsidP="00557D76">
      <w:pPr>
        <w:pStyle w:val="WW-CommentText"/>
        <w:tabs>
          <w:tab w:val="left" w:pos="8460"/>
        </w:tabs>
        <w:jc w:val="both"/>
      </w:pPr>
    </w:p>
    <w:p w:rsidR="00005C22" w:rsidRPr="0053638C" w:rsidRDefault="00005C22" w:rsidP="00005C22">
      <w:pPr>
        <w:jc w:val="both"/>
        <w:rPr>
          <w:rFonts w:ascii="Times New Roman" w:hAnsi="Times New Roman" w:cs="Times New Roman"/>
          <w:sz w:val="20"/>
          <w:szCs w:val="20"/>
        </w:rPr>
      </w:pPr>
      <w:r w:rsidRPr="0053638C">
        <w:rPr>
          <w:rFonts w:ascii="Times New Roman" w:eastAsia="Calibri" w:hAnsi="Times New Roman" w:cs="Times New Roman"/>
          <w:b/>
          <w:sz w:val="20"/>
          <w:szCs w:val="20"/>
        </w:rPr>
        <w:t xml:space="preserve">August 03 – April 06: - </w:t>
      </w:r>
      <w:r w:rsidRPr="0053638C">
        <w:rPr>
          <w:rFonts w:ascii="Times New Roman" w:eastAsia="Calibri" w:hAnsi="Times New Roman" w:cs="Times New Roman"/>
          <w:sz w:val="20"/>
          <w:szCs w:val="20"/>
        </w:rPr>
        <w:t>Engineer, Technosys Embedded System, Chandigarh.</w:t>
      </w:r>
    </w:p>
    <w:p w:rsidR="005F1B04" w:rsidRPr="005F1B04" w:rsidRDefault="005F1B04" w:rsidP="005F1B04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F1B04">
        <w:rPr>
          <w:color w:val="000000"/>
        </w:rPr>
        <w:t>Perform motherboard and system validation test</w:t>
      </w:r>
    </w:p>
    <w:p w:rsidR="005F1B04" w:rsidRPr="005F1B04" w:rsidRDefault="005F1B04" w:rsidP="005F1B04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F1B04">
        <w:rPr>
          <w:color w:val="000000"/>
        </w:rPr>
        <w:t>Perform hardware, software, functional testing with test tools such as Oscilloscope, Logic Analyzer, Function Generator, etc.</w:t>
      </w:r>
    </w:p>
    <w:p w:rsidR="005F1B04" w:rsidRPr="005F1B04" w:rsidRDefault="005F1B04" w:rsidP="005F1B04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F1B04">
        <w:rPr>
          <w:color w:val="000000"/>
        </w:rPr>
        <w:t>Report hardware and software quality issues into bug tracking systems</w:t>
      </w:r>
    </w:p>
    <w:p w:rsidR="005F1B04" w:rsidRPr="005F1B04" w:rsidRDefault="005F1B04" w:rsidP="005F1B04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F1B04">
        <w:rPr>
          <w:color w:val="000000"/>
        </w:rPr>
        <w:t>Record and update validation report on each performed task</w:t>
      </w:r>
    </w:p>
    <w:p w:rsidR="005F1B04" w:rsidRPr="005F1B04" w:rsidRDefault="005F1B04" w:rsidP="005F1B04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F1B04">
        <w:rPr>
          <w:color w:val="000000"/>
        </w:rPr>
        <w:t>Contribute to validation test plans and test cases preparation</w:t>
      </w:r>
    </w:p>
    <w:p w:rsidR="005F1B04" w:rsidRPr="0053638C" w:rsidRDefault="005F1B04" w:rsidP="005F1B04">
      <w:pPr>
        <w:pStyle w:val="WW-CommentText"/>
        <w:numPr>
          <w:ilvl w:val="0"/>
          <w:numId w:val="20"/>
        </w:numPr>
        <w:tabs>
          <w:tab w:val="left" w:pos="8460"/>
        </w:tabs>
        <w:jc w:val="both"/>
        <w:rPr>
          <w:color w:val="000000"/>
        </w:rPr>
      </w:pPr>
      <w:r w:rsidRPr="005F1B04">
        <w:rPr>
          <w:color w:val="000000"/>
        </w:rPr>
        <w:t>Research root cause and solution of the quality issues which were discovered</w:t>
      </w:r>
    </w:p>
    <w:p w:rsidR="00005C22" w:rsidRPr="0053638C" w:rsidRDefault="00005C22" w:rsidP="00005C22">
      <w:pPr>
        <w:pStyle w:val="WW-CommentText"/>
        <w:jc w:val="both"/>
      </w:pPr>
    </w:p>
    <w:p w:rsidR="00C30233" w:rsidRPr="00C30233" w:rsidRDefault="00895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34" type="#_x0000_t32" style="position:absolute;margin-left:88.3pt;margin-top:8.25pt;width:387.55pt;height:0;z-index:251665408" o:connectortype="straight"/>
        </w:pict>
      </w:r>
      <w:r w:rsidR="00C30233" w:rsidRPr="00C30233">
        <w:rPr>
          <w:rFonts w:ascii="Times New Roman" w:hAnsi="Times New Roman" w:cs="Times New Roman"/>
          <w:b/>
          <w:sz w:val="24"/>
          <w:szCs w:val="24"/>
        </w:rPr>
        <w:t>Social Activities</w:t>
      </w:r>
      <w:r w:rsidR="00C3023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30233" w:rsidRDefault="00C30233" w:rsidP="00C302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C30233">
        <w:rPr>
          <w:rFonts w:ascii="Times New Roman" w:hAnsi="Times New Roman" w:cs="Times New Roman"/>
          <w:sz w:val="20"/>
          <w:szCs w:val="20"/>
        </w:rPr>
        <w:t>Contribute in community kitchen of Sikh temple.</w:t>
      </w:r>
    </w:p>
    <w:p w:rsidR="00035DFF" w:rsidRPr="00C30233" w:rsidRDefault="00C30233" w:rsidP="00C302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C30233">
        <w:rPr>
          <w:rFonts w:ascii="Times New Roman" w:hAnsi="Times New Roman" w:cs="Times New Roman"/>
          <w:sz w:val="20"/>
          <w:szCs w:val="20"/>
        </w:rPr>
        <w:t>Participate in tree plantation drives by local area council.</w:t>
      </w:r>
      <w:r w:rsidR="005F1B04" w:rsidRPr="00C30233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035DFF" w:rsidRPr="00C30233" w:rsidSect="00C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65224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02825DA"/>
    <w:multiLevelType w:val="hybridMultilevel"/>
    <w:tmpl w:val="8638A6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4F6004"/>
    <w:multiLevelType w:val="hybridMultilevel"/>
    <w:tmpl w:val="8FB81D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5690C"/>
    <w:multiLevelType w:val="hybridMultilevel"/>
    <w:tmpl w:val="8C74DA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D81F6C"/>
    <w:multiLevelType w:val="hybridMultilevel"/>
    <w:tmpl w:val="5AB2BC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1DEC28FF"/>
    <w:multiLevelType w:val="hybridMultilevel"/>
    <w:tmpl w:val="E460C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77A46"/>
    <w:multiLevelType w:val="hybridMultilevel"/>
    <w:tmpl w:val="523C3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632CC"/>
    <w:multiLevelType w:val="hybridMultilevel"/>
    <w:tmpl w:val="08C26600"/>
    <w:lvl w:ilvl="0" w:tplc="D3D66B84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EF4043"/>
    <w:multiLevelType w:val="hybridMultilevel"/>
    <w:tmpl w:val="FCA87C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A150F"/>
    <w:multiLevelType w:val="hybridMultilevel"/>
    <w:tmpl w:val="44C47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B24FF"/>
    <w:multiLevelType w:val="hybridMultilevel"/>
    <w:tmpl w:val="12328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5401A"/>
    <w:multiLevelType w:val="hybridMultilevel"/>
    <w:tmpl w:val="68C6E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22195"/>
    <w:multiLevelType w:val="multilevel"/>
    <w:tmpl w:val="F36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9F065D"/>
    <w:multiLevelType w:val="multilevel"/>
    <w:tmpl w:val="C1D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3371E"/>
    <w:multiLevelType w:val="hybridMultilevel"/>
    <w:tmpl w:val="6FA209C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9426A8"/>
    <w:multiLevelType w:val="hybridMultilevel"/>
    <w:tmpl w:val="4C34C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06131"/>
    <w:multiLevelType w:val="multilevel"/>
    <w:tmpl w:val="C570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977D8"/>
    <w:multiLevelType w:val="hybridMultilevel"/>
    <w:tmpl w:val="D5FE2F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E465BF"/>
    <w:multiLevelType w:val="hybridMultilevel"/>
    <w:tmpl w:val="33DE5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37013"/>
    <w:multiLevelType w:val="hybridMultilevel"/>
    <w:tmpl w:val="22B4C072"/>
    <w:lvl w:ilvl="0" w:tplc="3E2456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15C59"/>
    <w:multiLevelType w:val="hybridMultilevel"/>
    <w:tmpl w:val="29FAC94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1270F4"/>
    <w:multiLevelType w:val="hybridMultilevel"/>
    <w:tmpl w:val="3934F7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8B627E"/>
    <w:multiLevelType w:val="hybridMultilevel"/>
    <w:tmpl w:val="05921A9C"/>
    <w:lvl w:ilvl="0" w:tplc="C998770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22"/>
  </w:num>
  <w:num w:numId="5">
    <w:abstractNumId w:val="10"/>
  </w:num>
  <w:num w:numId="6">
    <w:abstractNumId w:val="9"/>
  </w:num>
  <w:num w:numId="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7"/>
  </w:num>
  <w:num w:numId="11">
    <w:abstractNumId w:val="18"/>
  </w:num>
  <w:num w:numId="12">
    <w:abstractNumId w:val="4"/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20"/>
  </w:num>
  <w:num w:numId="16">
    <w:abstractNumId w:val="0"/>
  </w:num>
  <w:num w:numId="17">
    <w:abstractNumId w:val="2"/>
  </w:num>
  <w:num w:numId="18">
    <w:abstractNumId w:val="14"/>
  </w:num>
  <w:num w:numId="19">
    <w:abstractNumId w:val="17"/>
  </w:num>
  <w:num w:numId="20">
    <w:abstractNumId w:val="1"/>
  </w:num>
  <w:num w:numId="21">
    <w:abstractNumId w:val="12"/>
  </w:num>
  <w:num w:numId="22">
    <w:abstractNumId w:val="16"/>
  </w:num>
  <w:num w:numId="23">
    <w:abstractNumId w:val="21"/>
  </w:num>
  <w:num w:numId="24">
    <w:abstractNumId w:val="11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F48A3"/>
    <w:rsid w:val="00005C22"/>
    <w:rsid w:val="00035DFF"/>
    <w:rsid w:val="000D2425"/>
    <w:rsid w:val="000F48A3"/>
    <w:rsid w:val="001016D5"/>
    <w:rsid w:val="00117084"/>
    <w:rsid w:val="00260314"/>
    <w:rsid w:val="00296123"/>
    <w:rsid w:val="002C550C"/>
    <w:rsid w:val="003338C3"/>
    <w:rsid w:val="00396D05"/>
    <w:rsid w:val="0053638C"/>
    <w:rsid w:val="00557D76"/>
    <w:rsid w:val="005B5AF1"/>
    <w:rsid w:val="005F1B04"/>
    <w:rsid w:val="006C1208"/>
    <w:rsid w:val="00760024"/>
    <w:rsid w:val="0076263A"/>
    <w:rsid w:val="00895FD1"/>
    <w:rsid w:val="00897E7D"/>
    <w:rsid w:val="008C2B93"/>
    <w:rsid w:val="008C6530"/>
    <w:rsid w:val="008D5C98"/>
    <w:rsid w:val="009159BA"/>
    <w:rsid w:val="009359B2"/>
    <w:rsid w:val="00953309"/>
    <w:rsid w:val="00B13DE3"/>
    <w:rsid w:val="00B1477C"/>
    <w:rsid w:val="00B15395"/>
    <w:rsid w:val="00B722FC"/>
    <w:rsid w:val="00B727A3"/>
    <w:rsid w:val="00BE4514"/>
    <w:rsid w:val="00C01717"/>
    <w:rsid w:val="00C30233"/>
    <w:rsid w:val="00C81899"/>
    <w:rsid w:val="00D06D34"/>
    <w:rsid w:val="00D12755"/>
    <w:rsid w:val="00D306FA"/>
    <w:rsid w:val="00D46E6A"/>
    <w:rsid w:val="00D6611F"/>
    <w:rsid w:val="00D86FCF"/>
    <w:rsid w:val="00DA0083"/>
    <w:rsid w:val="00E0377C"/>
    <w:rsid w:val="00E2687D"/>
    <w:rsid w:val="00E46F83"/>
    <w:rsid w:val="00E47117"/>
    <w:rsid w:val="00E95422"/>
    <w:rsid w:val="00F446CA"/>
    <w:rsid w:val="00F539E3"/>
    <w:rsid w:val="00FD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28"/>
        <o:r id="V:Rule10" type="connector" idref="#_x0000_s1034"/>
        <o:r id="V:Rule11" type="connector" idref="#_x0000_s1030"/>
        <o:r id="V:Rule12" type="connector" idref="#_x0000_s1031"/>
        <o:r id="V:Rule13" type="connector" idref="#_x0000_s1029"/>
        <o:r id="V:Rule14" type="connector" idref="#_x0000_s1026"/>
        <o:r id="V:Rule15" type="connector" idref="#_x0000_s1027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0F48A3"/>
    <w:pPr>
      <w:suppressAutoHyphens/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F48A3"/>
    <w:rPr>
      <w:rFonts w:ascii="Tahoma" w:eastAsia="Times New Roman" w:hAnsi="Tahoma" w:cs="Tahoma"/>
      <w:b/>
      <w:bCs/>
      <w:sz w:val="28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8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8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FF"/>
    <w:rPr>
      <w:rFonts w:ascii="Tahoma" w:hAnsi="Tahoma" w:cs="Tahoma"/>
      <w:sz w:val="16"/>
      <w:szCs w:val="16"/>
    </w:rPr>
  </w:style>
  <w:style w:type="paragraph" w:customStyle="1" w:styleId="WW-CommentText">
    <w:name w:val="WW-Comment Text"/>
    <w:basedOn w:val="Normal"/>
    <w:rsid w:val="0095330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WW8Num9z0">
    <w:name w:val="WW8Num9z0"/>
    <w:rsid w:val="00D86FCF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bjitgn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</dc:creator>
  <cp:lastModifiedBy>1530155</cp:lastModifiedBy>
  <cp:revision>38</cp:revision>
  <dcterms:created xsi:type="dcterms:W3CDTF">2017-01-27T11:58:00Z</dcterms:created>
  <dcterms:modified xsi:type="dcterms:W3CDTF">2017-02-02T02:40:00Z</dcterms:modified>
</cp:coreProperties>
</file>