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174A58"/>
          <w:sz w:val="68"/>
        </w:rPr>
        <w:t>QUEEN-VISION</w:t>
      </w:r>
    </w:p>
    <w:p>
      <w:pPr>
        <w:jc w:val="center"/>
      </w:pPr>
      <w:r>
        <w:rPr>
          <w:color w:val="197A83"/>
          <w:sz w:val="38"/>
        </w:rPr>
        <w:t>N-Queens Backtracking Visualizer</w:t>
      </w:r>
    </w:p>
    <w:p>
      <w:pPr>
        <w:jc w:val="center"/>
      </w:pPr>
      <w:r>
        <w:rPr>
          <w:b/>
          <w:color w:val="5E6F7E"/>
          <w:sz w:val="26"/>
        </w:rPr>
        <w:t>FINAL PROJECT REPORT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600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Academic Details</w:t>
            </w:r>
          </w:p>
        </w:tc>
        <w:tc>
          <w:tcPr>
            <w:tcW w:type="dxa" w:w="5904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Information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Student name(s) and roll number(s)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[Enter student name(s) and roll number(s)]</w:t>
            </w:r>
          </w:p>
        </w:tc>
      </w:tr>
      <w:tr>
        <w:tc>
          <w:tcPr>
            <w:tcW w:type="dxa" w:w="3600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Department</w:t>
            </w:r>
          </w:p>
        </w:tc>
        <w:tc>
          <w:tcPr>
            <w:tcW w:type="dxa" w:w="5904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[Enter department]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College / institution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[Enter college name]</w:t>
            </w:r>
          </w:p>
        </w:tc>
      </w:tr>
      <w:tr>
        <w:tc>
          <w:tcPr>
            <w:tcW w:type="dxa" w:w="3600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Project guide</w:t>
            </w:r>
          </w:p>
        </w:tc>
        <w:tc>
          <w:tcPr>
            <w:tcW w:type="dxa" w:w="5904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[Enter guide name and designation]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Academic year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[Enter academic year]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color w:val="506877"/>
          <w:sz w:val="18"/>
        </w:rPr>
        <w:t>Project repository: https://github.com/sardar000000/N-Queens-Visualizer</w:t>
      </w:r>
    </w:p>
    <w:p>
      <w:pPr>
        <w:jc w:val="center"/>
      </w:pPr>
      <w:r>
        <w:rPr>
          <w:i/>
          <w:sz w:val="18"/>
        </w:rPr>
        <w:t>Prepared from the implemented source code and local verification run.</w:t>
      </w:r>
    </w:p>
    <w:p>
      <w:r>
        <w:br w:type="page"/>
      </w:r>
    </w:p>
    <w:p>
      <w:pPr>
        <w:pStyle w:val="Heading1"/>
      </w:pPr>
      <w:r>
        <w:t>2. Abstract &amp; Introduction</w:t>
      </w:r>
    </w:p>
    <w:p>
      <w:pPr>
        <w:pStyle w:val="Heading2"/>
      </w:pPr>
      <w:r>
        <w:t>Abstract</w:t>
      </w:r>
    </w:p>
    <w:p>
      <w:r>
        <w:t>QUEEN-VISION is an interactive educational application for exploring the N-Queens problem. A user selects a board size from 4 to 12 and chooses either the first-solution or all-solutions mode. A Python backtracking solver checks column and diagonal constraints while placing one queen per row. The application records structured events so placements, conflicts, completed boards, and backtracks can be replayed in a Streamlit interface. It also summarizes search statistics and exports results as JSON and CSV. The project is intended to make a recursive search process observable, testable, and easier to explain; it does not use a database or user authentication.</w:t>
      </w:r>
    </w:p>
    <w:p>
      <w:pPr>
        <w:pStyle w:val="Heading2"/>
      </w:pPr>
      <w:r>
        <w:t>Introduction and problem background</w:t>
      </w:r>
    </w:p>
    <w:p>
      <w:r>
        <w:t>The N-Queens puzzle asks how to place N queens on an N by N chessboard so that no two queens share a column or diagonal. A conventional solver can return an answer without exposing how it reached that answer. This makes recursion, pruning, and backtracking difficult for a learner to follow.</w:t>
      </w:r>
    </w:p>
    <w:p>
      <w:pPr>
        <w:pStyle w:val="Heading2"/>
      </w:pPr>
      <w:r>
        <w:t>Proposed solution and purpose</w:t>
      </w:r>
    </w:p>
    <w:p>
      <w:r>
        <w:t>The project combines a constraint-based backtracking solver with a replayable event trace and an interactive board. Its purpose is to demonstrate how a search algorithm accepts safe choices, rejects conflicting candidates, and reverses decisions when a branch cannot be completed.</w:t>
      </w:r>
    </w:p>
    <w:p>
      <w:r>
        <w:br w:type="page"/>
      </w:r>
    </w:p>
    <w:p>
      <w:pPr>
        <w:pStyle w:val="Heading1"/>
      </w:pPr>
      <w:r>
        <w:t>3. Problem Statement, Objectives &amp; Scope</w:t>
      </w:r>
    </w:p>
    <w:p>
      <w:pPr>
        <w:pStyle w:val="Heading2"/>
      </w:pPr>
      <w:r>
        <w:t>Problem statement</w:t>
      </w:r>
    </w:p>
    <w:p>
      <w:r>
        <w:t>Learners need a clear way to observe the decision sequence of an N-Queens search. A static final board does not show candidate checks, conflicts, or the undo operation that makes backtracking work.</w:t>
      </w:r>
    </w:p>
    <w:p>
      <w:pPr>
        <w:pStyle w:val="Heading2"/>
      </w:pPr>
      <w:r>
        <w:t>Objectives</w:t>
      </w:r>
    </w:p>
    <w:p>
      <w:pPr>
        <w:pStyle w:val="ListBullet"/>
        <w:spacing w:after="60"/>
      </w:pPr>
      <w:r>
        <w:t>Solve the N-Queens problem for supported board sizes N=4 through N=12.</w:t>
      </w:r>
    </w:p>
    <w:p>
      <w:pPr>
        <w:pStyle w:val="ListBullet"/>
        <w:spacing w:after="60"/>
      </w:pPr>
      <w:r>
        <w:t>Offer first-solution and all-solutions search modes.</w:t>
      </w:r>
    </w:p>
    <w:p>
      <w:pPr>
        <w:pStyle w:val="ListBullet"/>
        <w:spacing w:after="60"/>
      </w:pPr>
      <w:r>
        <w:t>Visualize placements, conflicts, and backtracks as a step-by-step trace.</w:t>
      </w:r>
    </w:p>
    <w:p>
      <w:pPr>
        <w:pStyle w:val="ListBullet"/>
        <w:spacing w:after="60"/>
      </w:pPr>
      <w:r>
        <w:t>Report solution counts, candidate nodes, placements, conflicts, backtracks, recursion depth, and elapsed time.</w:t>
      </w:r>
    </w:p>
    <w:p>
      <w:pPr>
        <w:pStyle w:val="ListBullet"/>
        <w:spacing w:after="60"/>
      </w:pPr>
      <w:r>
        <w:t>Export statistics as JSON and event/solution data as CSV.</w:t>
      </w:r>
    </w:p>
    <w:p>
      <w:pPr>
        <w:pStyle w:val="Heading2"/>
      </w:pPr>
      <w:r>
        <w:t>Scope and target users</w:t>
      </w:r>
    </w:p>
    <w:p>
      <w:r>
        <w:t>The current scope is a local, browser-based educational prototype. It supports one active run at a time, with results held in Streamlit session state and bounded trace recording. Target users include students learning recursion and constraint search, instructors demonstrating algorithms, and hackathon reviewers.</w:t>
      </w:r>
    </w:p>
    <w:p>
      <w:pPr>
        <w:pStyle w:val="Heading2"/>
      </w:pPr>
      <w:r>
        <w:t>Out of scope</w:t>
      </w:r>
    </w:p>
    <w:p>
      <w:pPr>
        <w:pStyle w:val="ListBullet"/>
        <w:spacing w:after="60"/>
      </w:pPr>
      <w:r>
        <w:t>Persistent user accounts, role management, and authentication.</w:t>
      </w:r>
    </w:p>
    <w:p>
      <w:pPr>
        <w:pStyle w:val="ListBullet"/>
        <w:spacing w:after="60"/>
      </w:pPr>
      <w:r>
        <w:t>A database or long-term storage of runs; results are generated in memory and can be downloaded.</w:t>
      </w:r>
    </w:p>
    <w:p>
      <w:pPr>
        <w:pStyle w:val="ListBullet"/>
        <w:spacing w:after="60"/>
      </w:pPr>
      <w:r>
        <w:t>Collaborative sessions, cloud deployment, and board sizes outside the validated 4-12 range.</w:t>
      </w:r>
    </w:p>
    <w:p>
      <w:r>
        <w:br w:type="page"/>
      </w:r>
    </w:p>
    <w:p>
      <w:pPr>
        <w:pStyle w:val="Heading1"/>
      </w:pPr>
      <w:r>
        <w:t>4. Features &amp;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864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76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264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Current implementation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FR-01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Choose board size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Slider accepts N from 4 to 12; solver rejects values outside this range.</w:t>
            </w:r>
          </w:p>
        </w:tc>
      </w:tr>
      <w:tr>
        <w:tc>
          <w:tcPr>
            <w:tcW w:type="dxa" w:w="864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FR-02</w:t>
            </w:r>
          </w:p>
        </w:tc>
        <w:tc>
          <w:tcPr>
            <w:tcW w:type="dxa" w:w="2376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Choose solve mode</w:t>
            </w:r>
          </w:p>
        </w:tc>
        <w:tc>
          <w:tcPr>
            <w:tcW w:type="dxa" w:w="6264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First solution or all solutions.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FR-03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Inspect search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Live board, step controls, current decision, event log, and conflict highlighting.</w:t>
            </w:r>
          </w:p>
        </w:tc>
      </w:tr>
      <w:tr>
        <w:tc>
          <w:tcPr>
            <w:tcW w:type="dxa" w:w="864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FR-04</w:t>
            </w:r>
          </w:p>
        </w:tc>
        <w:tc>
          <w:tcPr>
            <w:tcW w:type="dxa" w:w="2376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Inspect results</w:t>
            </w:r>
          </w:p>
        </w:tc>
        <w:tc>
          <w:tcPr>
            <w:tcW w:type="dxa" w:w="6264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Solution gallery, metrics, depth/activity charts, and algorithm explanation.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FR-05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Export results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Statistics JSON, trace CSV, and selected solution CSV.</w:t>
            </w:r>
          </w:p>
        </w:tc>
      </w:tr>
      <w:tr>
        <w:tc>
          <w:tcPr>
            <w:tcW w:type="dxa" w:w="864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FR-06</w:t>
            </w:r>
          </w:p>
        </w:tc>
        <w:tc>
          <w:tcPr>
            <w:tcW w:type="dxa" w:w="2376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Bound trace memory</w:t>
            </w:r>
          </w:p>
        </w:tc>
        <w:tc>
          <w:tcPr>
            <w:tcW w:type="dxa" w:w="6264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Configurable event cap; truncation is reported while search results remain complete.</w:t>
            </w:r>
          </w:p>
        </w:tc>
      </w:tr>
    </w:tbl>
    <w:p>
      <w:pPr>
        <w:spacing w:after="20"/>
      </w:pPr>
    </w:p>
    <w:p>
      <w:pPr>
        <w:pStyle w:val="Heading2"/>
      </w:pPr>
      <w:r>
        <w:t>CRUD, authentication,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48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056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Create / Read / Update / Delete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No persistent records exist. Users create an in-memory run, inspect it, change run settings, and reset the session. Downloaded files are user-managed.</w:t>
            </w:r>
          </w:p>
        </w:tc>
      </w:tr>
      <w:tr>
        <w:tc>
          <w:tcPr>
            <w:tcW w:type="dxa" w:w="2448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Authentication</w:t>
            </w:r>
          </w:p>
        </w:tc>
        <w:tc>
          <w:tcPr>
            <w:tcW w:type="dxa" w:w="7056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Not implemented; the prototype is a local educational tool.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Input validation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N is constrained to 4-12 in the UI and validated by NQueensSolver. Trace limit is bounded in the UI.</w:t>
            </w:r>
          </w:p>
        </w:tc>
      </w:tr>
    </w:tbl>
    <w:p>
      <w:pPr>
        <w:spacing w:after="20"/>
      </w:pPr>
    </w:p>
    <w:p>
      <w:pPr>
        <w:pStyle w:val="Heading2"/>
      </w:pPr>
      <w:r>
        <w:t>System requirements</w:t>
      </w:r>
    </w:p>
    <w:p>
      <w:pPr>
        <w:pStyle w:val="ListBullet"/>
        <w:spacing w:after="60"/>
      </w:pPr>
      <w:r>
        <w:t>Python environment compatible with Streamlit; project dependencies are declared in requirements.txt.</w:t>
      </w:r>
    </w:p>
    <w:p>
      <w:pPr>
        <w:pStyle w:val="ListBullet"/>
        <w:spacing w:after="60"/>
      </w:pPr>
      <w:r>
        <w:t>Web browser and local runtime; Windows run.bat and macOS/Linux run.sh launch scripts are provided.</w:t>
      </w:r>
    </w:p>
    <w:p>
      <w:pPr>
        <w:pStyle w:val="ListBullet"/>
        <w:spacing w:after="60"/>
      </w:pPr>
      <w:r>
        <w:t>Core dependencies: Streamlit, pandas, and NumPy. No database server or external API is required.</w:t>
      </w:r>
    </w:p>
    <w:p>
      <w:r>
        <w:br w:type="page"/>
      </w:r>
    </w:p>
    <w:p>
      <w:pPr>
        <w:pStyle w:val="Heading1"/>
      </w:pPr>
      <w:r>
        <w:t>5. Algorithms &amp; Methodology</w:t>
      </w:r>
    </w:p>
    <w:p>
      <w:pPr>
        <w:pStyle w:val="Heading2"/>
      </w:pPr>
      <w:r>
        <w:t>System workflow and data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800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592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Processing</w:t>
            </w:r>
          </w:p>
        </w:tc>
        <w:tc>
          <w:tcPr>
            <w:tcW w:type="dxa" w:w="2880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Algorithm</w:t>
            </w:r>
          </w:p>
        </w:tc>
        <w:tc>
          <w:tcPr>
            <w:tcW w:type="dxa" w:w="2232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N and solve mode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Validate N; initialize board and state sets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Row-wise backtracking with column/diagonal checks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Solutions, event trace, metrics, JSON/CSV downloads</w:t>
            </w:r>
          </w:p>
        </w:tc>
      </w:tr>
    </w:tbl>
    <w:p>
      <w:pPr>
        <w:spacing w:after="20"/>
      </w:pPr>
    </w:p>
    <w:p>
      <w:pPr>
        <w:pStyle w:val="ListNumber"/>
        <w:spacing w:after="60"/>
      </w:pPr>
      <w:r>
        <w:t>The user chooses N, solve mode, and the maximum trace length.</w:t>
      </w:r>
    </w:p>
    <w:p>
      <w:pPr>
        <w:pStyle w:val="ListNumber"/>
        <w:spacing w:after="60"/>
      </w:pPr>
      <w:r>
        <w:t>The solver initializes an empty board and sets for occupied columns and diagonals.</w:t>
      </w:r>
    </w:p>
    <w:p>
      <w:pPr>
        <w:pStyle w:val="ListNumber"/>
        <w:spacing w:after="60"/>
      </w:pPr>
      <w:r>
        <w:t>For the current row, each column is tested; unsafe candidates are recorded as conflicts.</w:t>
      </w:r>
    </w:p>
    <w:p>
      <w:pPr>
        <w:pStyle w:val="ListNumber"/>
        <w:spacing w:after="60"/>
      </w:pPr>
      <w:r>
        <w:t>A safe candidate is placed and recursion advances to the next row.</w:t>
      </w:r>
    </w:p>
    <w:p>
      <w:pPr>
        <w:pStyle w:val="ListNumber"/>
        <w:spacing w:after="60"/>
      </w:pPr>
      <w:r>
        <w:t>A completed board is recorded. The placement is then undone so search can continue when requested.</w:t>
      </w:r>
    </w:p>
    <w:p>
      <w:pPr>
        <w:pStyle w:val="ListNumber"/>
        <w:spacing w:after="60"/>
      </w:pPr>
      <w:r>
        <w:t>The interface presents the event sequence, solutions, metrics, charts, and export controls.</w:t>
      </w:r>
    </w:p>
    <w:p>
      <w:pPr>
        <w:pStyle w:val="Heading2"/>
      </w:pPr>
      <w:r>
        <w:t>Algorithm and complexity</w:t>
      </w:r>
    </w:p>
    <w:p>
      <w:r>
        <w:t>The solver processes one row at a time. A position is safe when its column, row-minus-column diagonal, and row-plus-column diagonal are not already occupied. These set lookups make each safety check average O(1). The commonly stated worst-case time bound for the core search is O(N!), with O(N) recursive board/state space, excluding stored solutions and visualization events.</w:t>
      </w:r>
    </w:p>
    <w:p>
      <w:r>
        <w:t>Core decision rule: SAFE(r,c) = column[c] unused AND diagonal_down[r-c] unused AND diagonal_up[r+c] unused.</w:t>
      </w:r>
    </w:p>
    <w:p>
      <w:pPr>
        <w:pStyle w:val="Heading2"/>
      </w:pPr>
      <w:r>
        <w:t>Development and verification methodology</w:t>
      </w:r>
    </w:p>
    <w:p>
      <w:r>
        <w:t>The implementation is separated into a solver module, export helpers, and a Streamlit interface. Verification uses known solution counts for N=4 and N=8, checks that returned arrangements satisfy column and diagonal constraints, exercises first/all modes and invalid bounds, and confirms trace-limit signaling. A Python syntax compilation check and a local Streamlit launch were also performed.</w:t>
      </w:r>
    </w:p>
    <w:p>
      <w:r>
        <w:br w:type="page"/>
      </w:r>
    </w:p>
    <w:p>
      <w:pPr>
        <w:pStyle w:val="Heading1"/>
      </w:pPr>
      <w:r>
        <w:t>6. Technologies &amp;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72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448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5184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Interface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Streamlit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Sidebar controls, tabs, board rendering, charts, and downloads.</w:t>
            </w:r>
          </w:p>
        </w:tc>
      </w:tr>
      <w:tr>
        <w:tc>
          <w:tcPr>
            <w:tcW w:type="dxa" w:w="1872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Styling</w:t>
            </w:r>
          </w:p>
        </w:tc>
        <w:tc>
          <w:tcPr>
            <w:tcW w:type="dxa" w:w="2448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Custom CSS and HTML fragments</w:t>
            </w:r>
          </w:p>
        </w:tc>
        <w:tc>
          <w:tcPr>
            <w:tcW w:type="dxa" w:w="5184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QUEEN-VISION theme, chessboard styling, metrics, and event presentation.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Application logic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Python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Solver orchestration, session state, event trace, and exports.</w:t>
            </w:r>
          </w:p>
        </w:tc>
      </w:tr>
      <w:tr>
        <w:tc>
          <w:tcPr>
            <w:tcW w:type="dxa" w:w="1872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Data presentation</w:t>
            </w:r>
          </w:p>
        </w:tc>
        <w:tc>
          <w:tcPr>
            <w:tcW w:type="dxa" w:w="2448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pandas and NumPy</w:t>
            </w:r>
          </w:p>
        </w:tc>
        <w:tc>
          <w:tcPr>
            <w:tcW w:type="dxa" w:w="5184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Metric/event tables and chart-ready data; NumPy is declared as a project dependency.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Persistence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None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Runs remain in memory; exports are generated as files on demand.</w:t>
            </w:r>
          </w:p>
        </w:tc>
      </w:tr>
      <w:tr>
        <w:tc>
          <w:tcPr>
            <w:tcW w:type="dxa" w:w="1872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External APIs</w:t>
            </w:r>
          </w:p>
        </w:tc>
        <w:tc>
          <w:tcPr>
            <w:tcW w:type="dxa" w:w="2448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None</w:t>
            </w:r>
          </w:p>
        </w:tc>
        <w:tc>
          <w:tcPr>
            <w:tcW w:type="dxa" w:w="5184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No third-party service is needed for the core workflow.</w:t>
            </w:r>
          </w:p>
        </w:tc>
      </w:tr>
    </w:tbl>
    <w:p>
      <w:pPr>
        <w:spacing w:after="20"/>
      </w:pPr>
    </w:p>
    <w:p>
      <w:pPr>
        <w:pStyle w:val="Heading2"/>
      </w:pPr>
      <w:r>
        <w:t>Implementation details</w:t>
      </w:r>
    </w:p>
    <w:p>
      <w:pPr>
        <w:pStyle w:val="ListBullet"/>
        <w:spacing w:after="60"/>
      </w:pPr>
      <w:r>
        <w:t>NQueensSolver keeps the board, occupied columns, two diagonal sets, solution list, event list, and counters.</w:t>
      </w:r>
    </w:p>
    <w:p>
      <w:pPr>
        <w:pStyle w:val="ListBullet"/>
        <w:spacing w:after="60"/>
      </w:pPr>
      <w:r>
        <w:t>Each event stores action, row, column, board snapshot, recursion depth, and a readable message.</w:t>
      </w:r>
    </w:p>
    <w:p>
      <w:pPr>
        <w:pStyle w:val="ListBullet"/>
        <w:spacing w:after="60"/>
      </w:pPr>
      <w:r>
        <w:t>The interface offers Live Visualizer, Solutions, Metrics, and Algorithm tabs with step navigation.</w:t>
      </w:r>
    </w:p>
    <w:p>
      <w:pPr>
        <w:pStyle w:val="ListBullet"/>
        <w:spacing w:after="60"/>
      </w:pPr>
      <w:r>
        <w:t>Export helpers serialize statistics to JSON and trace/solution rows to CSV.</w:t>
      </w:r>
    </w:p>
    <w:p>
      <w:pPr>
        <w:pStyle w:val="ListBullet"/>
        <w:spacing w:after="60"/>
      </w:pPr>
      <w:r>
        <w:t>The trace can be truncated at a configured cap to constrain visualization memory without stopping the search.</w:t>
      </w:r>
    </w:p>
    <w:p>
      <w:r>
        <w:br w:type="page"/>
      </w:r>
    </w:p>
    <w:p>
      <w:pPr>
        <w:pStyle w:val="Heading1"/>
      </w:pPr>
      <w:r>
        <w:t>7. Results, Testing &amp; Performance</w:t>
      </w:r>
    </w:p>
    <w:p>
      <w:r>
        <w:t>Verification was performed against the current source in the local Python 3.14 virtual environment. The N=8 all-solutions run returned the established count of 92 and every arrangement passed column and diagonal uniqueness checks.</w:t>
      </w:r>
    </w:p>
    <w:p>
      <w:pPr>
        <w:pStyle w:val="Heading2"/>
      </w:pPr>
      <w:r>
        <w:t>Measured solver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24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Run</w:t>
            </w:r>
          </w:p>
        </w:tc>
        <w:tc>
          <w:tcPr>
            <w:tcW w:type="dxa" w:w="1008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Solutions</w:t>
            </w:r>
          </w:p>
        </w:tc>
        <w:tc>
          <w:tcPr>
            <w:tcW w:type="dxa" w:w="1368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Candidate nodes</w:t>
            </w:r>
          </w:p>
        </w:tc>
        <w:tc>
          <w:tcPr>
            <w:tcW w:type="dxa" w:w="1152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Placements</w:t>
            </w:r>
          </w:p>
        </w:tc>
        <w:tc>
          <w:tcPr>
            <w:tcW w:type="dxa" w:w="1152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Conflicts</w:t>
            </w:r>
          </w:p>
        </w:tc>
        <w:tc>
          <w:tcPr>
            <w:tcW w:type="dxa" w:w="1224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Backtracks</w:t>
            </w:r>
          </w:p>
        </w:tc>
        <w:tc>
          <w:tcPr>
            <w:tcW w:type="dxa" w:w="1224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Trace events</w:t>
            </w:r>
          </w:p>
        </w:tc>
        <w:tc>
          <w:tcPr>
            <w:tcW w:type="dxa" w:w="1152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Observed time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N=4, all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2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60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16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44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16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80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0.090 ms</w:t>
            </w:r>
          </w:p>
        </w:tc>
      </w:tr>
      <w:tr>
        <w:tc>
          <w:tcPr>
            <w:tcW w:type="dxa" w:w="1224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N=8, first</w:t>
            </w:r>
          </w:p>
        </w:tc>
        <w:tc>
          <w:tcPr>
            <w:tcW w:type="dxa" w:w="1008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1</w:t>
            </w:r>
          </w:p>
        </w:tc>
        <w:tc>
          <w:tcPr>
            <w:tcW w:type="dxa" w:w="1368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876</w:t>
            </w:r>
          </w:p>
        </w:tc>
        <w:tc>
          <w:tcPr>
            <w:tcW w:type="dxa" w:w="1152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113</w:t>
            </w:r>
          </w:p>
        </w:tc>
        <w:tc>
          <w:tcPr>
            <w:tcW w:type="dxa" w:w="1152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763</w:t>
            </w:r>
          </w:p>
        </w:tc>
        <w:tc>
          <w:tcPr>
            <w:tcW w:type="dxa" w:w="1224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113</w:t>
            </w:r>
          </w:p>
        </w:tc>
        <w:tc>
          <w:tcPr>
            <w:tcW w:type="dxa" w:w="1224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992</w:t>
            </w:r>
          </w:p>
        </w:tc>
        <w:tc>
          <w:tcPr>
            <w:tcW w:type="dxa" w:w="1152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0.873 ms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N=8, all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92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15720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2056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13664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2056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17870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18.524 ms</w:t>
            </w:r>
          </w:p>
        </w:tc>
      </w:tr>
    </w:tbl>
    <w:p>
      <w:pPr>
        <w:spacing w:after="20"/>
      </w:pPr>
    </w:p>
    <w:p>
      <w:r>
        <w:rPr>
          <w:i/>
          <w:sz w:val="16"/>
        </w:rPr>
        <w:t>Timing is a single local observation of the solver core, not a benchmark; results vary with hardware and runtime. UI rendering and trace visualization are excluded.</w:t>
      </w:r>
    </w:p>
    <w:p>
      <w:pPr>
        <w:pStyle w:val="Heading2"/>
      </w:pPr>
      <w:r>
        <w:t>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232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5184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/ check</w:t>
            </w:r>
          </w:p>
        </w:tc>
        <w:tc>
          <w:tcPr>
            <w:tcW w:type="dxa" w:w="1008"/>
            <w:vAlign w:val="center"/>
            <w:shd w:fill="174A5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N=4, all solutions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2 valid arrangements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PASS</w:t>
            </w:r>
          </w:p>
        </w:tc>
      </w:tr>
      <w:tr>
        <w:tc>
          <w:tcPr>
            <w:tcW w:type="dxa" w:w="2232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N=8, all solutions</w:t>
            </w:r>
          </w:p>
        </w:tc>
        <w:tc>
          <w:tcPr>
            <w:tcW w:type="dxa" w:w="5184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92 valid arrangements; all satisfy constraints</w:t>
            </w:r>
          </w:p>
        </w:tc>
        <w:tc>
          <w:tcPr>
            <w:tcW w:type="dxa" w:w="1008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PASS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N=8, first solution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Exactly one result returned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PASS</w:t>
            </w:r>
          </w:p>
        </w:tc>
      </w:tr>
      <w:tr>
        <w:tc>
          <w:tcPr>
            <w:tcW w:type="dxa" w:w="2232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N=3 and N=13</w:t>
            </w:r>
          </w:p>
        </w:tc>
        <w:tc>
          <w:tcPr>
            <w:tcW w:type="dxa" w:w="5184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Rejected outside supported range</w:t>
            </w:r>
          </w:p>
        </w:tc>
        <w:tc>
          <w:tcPr>
            <w:tcW w:type="dxa" w:w="1008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PASS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Trace cap at 1,000 events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Truncation flag set; solver completes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PASS</w:t>
            </w:r>
          </w:p>
        </w:tc>
      </w:tr>
      <w:tr>
        <w:tc>
          <w:tcPr>
            <w:tcW w:type="dxa" w:w="2232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Python compileall</w:t>
            </w:r>
          </w:p>
        </w:tc>
        <w:tc>
          <w:tcPr>
            <w:tcW w:type="dxa" w:w="5184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app.py and src modules compile</w:t>
            </w:r>
          </w:p>
        </w:tc>
        <w:tc>
          <w:tcPr>
            <w:tcW w:type="dxa" w:w="1008"/>
            <w:vAlign w:val="center"/>
            <w:shd w:fill="EEF4F5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PASS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Streamlit smoke test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App starts locally and renders controls/results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PASS</w:t>
            </w:r>
          </w:p>
        </w:tc>
      </w:tr>
    </w:tbl>
    <w:p>
      <w:pPr>
        <w:spacing w:after="20"/>
      </w:pPr>
    </w:p>
    <w:p>
      <w:pPr>
        <w:pStyle w:val="Heading2"/>
      </w:pPr>
      <w:r>
        <w:t>Sample output</w:t>
      </w:r>
    </w:p>
    <w:p>
      <w:pPr>
        <w:jc w:val="center"/>
      </w:pPr>
      <w:r>
        <w:rPr>
          <w:i/>
        </w:rPr>
        <w:t>Figure 1. Valid N=8 arrangement returned by the solver. Queen columns by row: 1, 5, 8, 6, 3, 7, 2,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39776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queens_solution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N=8 all-solutions summary: 92 solutions, 15,720 candidate nodes, 17,870 trace events, 0.0185 s observed core runtime.</w:t>
      </w:r>
    </w:p>
    <w:p>
      <w:r>
        <w:br w:type="page"/>
      </w:r>
    </w:p>
    <w:p>
      <w:pPr>
        <w:pStyle w:val="Heading1"/>
      </w:pPr>
      <w:r>
        <w:t>8. Conclusion, Future Scope &amp; References</w:t>
      </w:r>
    </w:p>
    <w:p>
      <w:pPr>
        <w:pStyle w:val="Heading2"/>
      </w:pPr>
      <w:r>
        <w:t>Conclusion</w:t>
      </w:r>
    </w:p>
    <w:p>
      <w:r>
        <w:t>QUEEN-VISION solves and visualizes the N-Queens search as an ordered series of decisions rather than only presenting a final board. The implementation combines a modular backtracking solver, a bounded event trace, useful execution statistics, and portable JSON/CSV exports. Tests confirmed expected N=4 and N=8 solution counts and validated the returned arrangements.</w:t>
      </w:r>
    </w:p>
    <w:p>
      <w:pPr>
        <w:pStyle w:val="Heading2"/>
      </w:pPr>
      <w:r>
        <w:t>Future enhancements</w:t>
      </w:r>
    </w:p>
    <w:p>
      <w:pPr>
        <w:pStyle w:val="ListBullet"/>
        <w:spacing w:after="60"/>
      </w:pPr>
      <w:r>
        <w:t>Add autoplay, playback speed control, and improved trace filtering/search.</w:t>
      </w:r>
    </w:p>
    <w:p>
      <w:pPr>
        <w:pStyle w:val="ListBullet"/>
        <w:spacing w:after="60"/>
      </w:pPr>
      <w:r>
        <w:t>Add alternative solver strategies, such as bit-mask optimization, for larger N.</w:t>
      </w:r>
    </w:p>
    <w:p>
      <w:pPr>
        <w:pStyle w:val="ListBullet"/>
        <w:spacing w:after="60"/>
      </w:pPr>
      <w:r>
        <w:t>Add unit tests and continuous integration across supported Python versions.</w:t>
      </w:r>
    </w:p>
    <w:p>
      <w:pPr>
        <w:pStyle w:val="ListBullet"/>
        <w:spacing w:after="60"/>
      </w:pPr>
      <w:r>
        <w:t>Offer optional persistence, shareable run files, and hosted deployment; these are not part of the current prototype.</w:t>
      </w:r>
    </w:p>
    <w:p>
      <w:pPr>
        <w:pStyle w:val="ListBullet"/>
        <w:spacing w:after="60"/>
      </w:pPr>
      <w:r>
        <w:t>Improve keyboard accessibility and provide configurable visual themes.</w:t>
      </w:r>
    </w:p>
    <w:p>
      <w:pPr>
        <w:pStyle w:val="Heading2"/>
      </w:pPr>
      <w:r>
        <w:t>References and documentation</w:t>
      </w:r>
    </w:p>
    <w:p>
      <w:pPr>
        <w:pStyle w:val="ListNumber"/>
        <w:spacing w:after="60"/>
      </w:pPr>
      <w:r>
        <w:t>Project source: https://github.com/sardar000000/N-Queens-Visualizer</w:t>
      </w:r>
    </w:p>
    <w:p>
      <w:pPr>
        <w:pStyle w:val="ListNumber"/>
        <w:spacing w:after="60"/>
      </w:pPr>
      <w:r>
        <w:t>Python documentation: https://docs.python.org/3/</w:t>
      </w:r>
    </w:p>
    <w:p>
      <w:pPr>
        <w:pStyle w:val="ListNumber"/>
        <w:spacing w:after="60"/>
      </w:pPr>
      <w:r>
        <w:t>Streamlit documentation: https://docs.streamlit.io/</w:t>
      </w:r>
    </w:p>
    <w:p>
      <w:pPr>
        <w:pStyle w:val="ListNumber"/>
        <w:spacing w:after="60"/>
      </w:pPr>
      <w:r>
        <w:t>pandas documentation: https://pandas.pydata.org/docs/</w:t>
      </w:r>
    </w:p>
    <w:p>
      <w:pPr>
        <w:pStyle w:val="ListNumber"/>
        <w:spacing w:after="60"/>
      </w:pPr>
      <w:r>
        <w:t>NumPy documentation: https://numpy.org/doc/</w:t>
      </w:r>
    </w:p>
    <w:p>
      <w:pPr>
        <w:pStyle w:val="ListNumber"/>
        <w:spacing w:after="60"/>
      </w:pPr>
      <w:r>
        <w:t>Eight queens puzzle background: https://en.wikipedia.org/wiki/Eight_queens_puzzle</w:t>
      </w:r>
    </w:p>
    <w:sectPr w:rsidR="00FC693F" w:rsidRPr="0006063C" w:rsidSect="00034616">
      <w:footerReference w:type="default" r:id="rId9"/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7784"/>
        <w:sz w:val="16"/>
      </w:rPr>
      <w:t xml:space="preserve">QUEEN-VISION  |  Final Project Report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634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A5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7A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4A5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7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