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{studentFio}</w:t>
      </w:r>
    </w:p>
    <w:p>
      <w:r>
        <w:t>{group}</w:t>
      </w:r>
    </w:p>
    <w:p>
      <w:r>
        <w:t>{specialty}</w:t>
      </w:r>
    </w:p>
    <w:p>
      <w:r>
        <w:t>{practiceTopic}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