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41FE4" w14:textId="77777777" w:rsidR="008B4562" w:rsidRPr="008B4562" w:rsidRDefault="008B4562" w:rsidP="008B456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</w:pPr>
      <w:r w:rsidRPr="008B4562"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  <w:t>Install the Active Directory </w:t>
      </w:r>
      <w:hyperlink r:id="rId5" w:history="1">
        <w:r w:rsidRPr="008B4562">
          <w:rPr>
            <w:rFonts w:ascii="Arial" w:eastAsia="Times New Roman" w:hAnsi="Arial" w:cs="Times New Roman"/>
            <w:color w:val="3572B0"/>
            <w:sz w:val="21"/>
            <w:szCs w:val="21"/>
            <w:lang w:eastAsia="en-GB"/>
          </w:rPr>
          <w:t>plug-in</w:t>
        </w:r>
      </w:hyperlink>
      <w:r w:rsidRPr="008B4562"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  <w:t xml:space="preserve">. </w:t>
      </w:r>
      <w:bookmarkStart w:id="0" w:name="_GoBack"/>
      <w:bookmarkEnd w:id="0"/>
      <w:r w:rsidRPr="008B4562"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  <w:t> </w:t>
      </w:r>
    </w:p>
    <w:p w14:paraId="69886496" w14:textId="77777777" w:rsidR="008B4562" w:rsidRPr="008B4562" w:rsidRDefault="008B4562" w:rsidP="008B4562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</w:pPr>
      <w:r w:rsidRPr="008B4562"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  <w:t>From the </w:t>
      </w:r>
      <w:r w:rsidRPr="008B4562">
        <w:rPr>
          <w:rFonts w:ascii="Arial" w:eastAsia="Times New Roman" w:hAnsi="Arial" w:cs="Times New Roman"/>
          <w:b/>
          <w:bCs/>
          <w:color w:val="333333"/>
          <w:sz w:val="21"/>
          <w:szCs w:val="21"/>
          <w:lang w:eastAsia="en-GB"/>
        </w:rPr>
        <w:t>Manage Jenkins</w:t>
      </w:r>
      <w:r w:rsidRPr="008B4562"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  <w:t> page, click on </w:t>
      </w:r>
      <w:r w:rsidRPr="008B4562">
        <w:rPr>
          <w:rFonts w:ascii="Arial" w:eastAsia="Times New Roman" w:hAnsi="Arial" w:cs="Times New Roman"/>
          <w:b/>
          <w:bCs/>
          <w:color w:val="333333"/>
          <w:sz w:val="21"/>
          <w:szCs w:val="21"/>
          <w:lang w:eastAsia="en-GB"/>
        </w:rPr>
        <w:t>Manage Plugins.</w:t>
      </w:r>
    </w:p>
    <w:p w14:paraId="3087CAF3" w14:textId="77777777" w:rsidR="008B4562" w:rsidRPr="008B4562" w:rsidRDefault="008B4562" w:rsidP="008B4562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</w:pPr>
      <w:r w:rsidRPr="008B4562"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  <w:t>Select </w:t>
      </w:r>
      <w:r w:rsidRPr="008B4562">
        <w:rPr>
          <w:rFonts w:ascii="Arial" w:eastAsia="Times New Roman" w:hAnsi="Arial" w:cs="Times New Roman"/>
          <w:b/>
          <w:bCs/>
          <w:color w:val="333333"/>
          <w:sz w:val="21"/>
          <w:szCs w:val="21"/>
          <w:lang w:eastAsia="en-GB"/>
        </w:rPr>
        <w:t>Available</w:t>
      </w:r>
      <w:r w:rsidRPr="008B4562"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  <w:t> tab and search for </w:t>
      </w:r>
      <w:r w:rsidRPr="008B4562">
        <w:rPr>
          <w:rFonts w:ascii="Arial" w:eastAsia="Times New Roman" w:hAnsi="Arial" w:cs="Times New Roman"/>
          <w:b/>
          <w:bCs/>
          <w:color w:val="333333"/>
          <w:sz w:val="21"/>
          <w:szCs w:val="21"/>
          <w:lang w:eastAsia="en-GB"/>
        </w:rPr>
        <w:t>LDAP Plugin.</w:t>
      </w:r>
    </w:p>
    <w:p w14:paraId="64819ACD" w14:textId="77777777" w:rsidR="008B4562" w:rsidRPr="008B4562" w:rsidRDefault="008B4562" w:rsidP="008B4562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</w:pPr>
      <w:r w:rsidRPr="008B4562"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  <w:t>Select to install Active Directory Plugin and click </w:t>
      </w:r>
      <w:r w:rsidRPr="008B4562">
        <w:rPr>
          <w:rFonts w:ascii="Arial" w:eastAsia="Times New Roman" w:hAnsi="Arial" w:cs="Times New Roman"/>
          <w:b/>
          <w:bCs/>
          <w:color w:val="333333"/>
          <w:sz w:val="21"/>
          <w:szCs w:val="21"/>
          <w:lang w:eastAsia="en-GB"/>
        </w:rPr>
        <w:t>Install without restart button</w:t>
      </w:r>
      <w:r w:rsidRPr="008B4562"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  <w:t>.</w:t>
      </w:r>
    </w:p>
    <w:p w14:paraId="5B1C9219" w14:textId="77777777" w:rsidR="008B4562" w:rsidRPr="008B4562" w:rsidRDefault="008B4562" w:rsidP="008B4562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</w:pPr>
      <w:r w:rsidRPr="008B4562"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  <w:t>Once plugin installation reports success, click </w:t>
      </w:r>
      <w:r w:rsidRPr="008B4562">
        <w:rPr>
          <w:rFonts w:ascii="Arial" w:eastAsia="Times New Roman" w:hAnsi="Arial" w:cs="Times New Roman"/>
          <w:b/>
          <w:bCs/>
          <w:color w:val="333333"/>
          <w:sz w:val="21"/>
          <w:szCs w:val="21"/>
          <w:lang w:eastAsia="en-GB"/>
        </w:rPr>
        <w:t>Manage Jenkins</w:t>
      </w:r>
      <w:r w:rsidRPr="008B4562"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  <w:t> link.</w:t>
      </w:r>
    </w:p>
    <w:p w14:paraId="721DAAF0" w14:textId="77777777" w:rsidR="008B4562" w:rsidRPr="008B4562" w:rsidRDefault="008B4562" w:rsidP="008B4562">
      <w:pPr>
        <w:numPr>
          <w:ilvl w:val="0"/>
          <w:numId w:val="1"/>
        </w:numPr>
        <w:shd w:val="clear" w:color="auto" w:fill="FFFFFF"/>
        <w:ind w:left="0"/>
        <w:rPr>
          <w:rFonts w:ascii="Arial" w:hAnsi="Arial" w:cs="Times New Roman"/>
          <w:color w:val="333333"/>
          <w:sz w:val="21"/>
          <w:szCs w:val="21"/>
          <w:lang w:eastAsia="en-GB"/>
        </w:rPr>
      </w:pPr>
      <w:r w:rsidRPr="008B4562">
        <w:rPr>
          <w:rFonts w:ascii="Arial" w:hAnsi="Arial" w:cs="Times New Roman"/>
          <w:color w:val="333333"/>
          <w:sz w:val="21"/>
          <w:szCs w:val="21"/>
          <w:lang w:eastAsia="en-GB"/>
        </w:rPr>
        <w:t>From the </w:t>
      </w:r>
      <w:r w:rsidRPr="008B4562">
        <w:rPr>
          <w:rFonts w:ascii="Arial" w:hAnsi="Arial" w:cs="Times New Roman"/>
          <w:b/>
          <w:bCs/>
          <w:color w:val="333333"/>
          <w:sz w:val="21"/>
          <w:szCs w:val="21"/>
          <w:lang w:eastAsia="en-GB"/>
        </w:rPr>
        <w:t>Manage Jenkins</w:t>
      </w:r>
      <w:r w:rsidRPr="008B4562">
        <w:rPr>
          <w:rFonts w:ascii="Arial" w:hAnsi="Arial" w:cs="Times New Roman"/>
          <w:color w:val="333333"/>
          <w:sz w:val="21"/>
          <w:szCs w:val="21"/>
          <w:lang w:eastAsia="en-GB"/>
        </w:rPr>
        <w:t> page, click on </w:t>
      </w:r>
      <w:r w:rsidRPr="008B4562">
        <w:rPr>
          <w:rFonts w:ascii="Arial" w:hAnsi="Arial" w:cs="Times New Roman"/>
          <w:b/>
          <w:bCs/>
          <w:color w:val="333333"/>
          <w:sz w:val="21"/>
          <w:szCs w:val="21"/>
          <w:lang w:eastAsia="en-GB"/>
        </w:rPr>
        <w:t>Configure Global Security</w:t>
      </w:r>
      <w:r w:rsidRPr="008B4562">
        <w:rPr>
          <w:rFonts w:ascii="Arial" w:hAnsi="Arial" w:cs="Times New Roman"/>
          <w:color w:val="333333"/>
          <w:sz w:val="21"/>
          <w:szCs w:val="21"/>
          <w:lang w:eastAsia="en-GB"/>
        </w:rPr>
        <w:t>.</w:t>
      </w:r>
    </w:p>
    <w:p w14:paraId="77339B91" w14:textId="77777777" w:rsidR="008B4562" w:rsidRPr="008B4562" w:rsidRDefault="008B4562" w:rsidP="008B4562">
      <w:pPr>
        <w:numPr>
          <w:ilvl w:val="0"/>
          <w:numId w:val="1"/>
        </w:numPr>
        <w:shd w:val="clear" w:color="auto" w:fill="FFFFFF"/>
        <w:ind w:left="0"/>
        <w:rPr>
          <w:rFonts w:ascii="Arial" w:hAnsi="Arial" w:cs="Times New Roman"/>
          <w:color w:val="333333"/>
          <w:sz w:val="21"/>
          <w:szCs w:val="21"/>
          <w:lang w:eastAsia="en-GB"/>
        </w:rPr>
      </w:pPr>
      <w:r w:rsidRPr="008B4562">
        <w:rPr>
          <w:rFonts w:ascii="Arial" w:hAnsi="Arial" w:cs="Times New Roman"/>
          <w:color w:val="333333"/>
          <w:sz w:val="21"/>
          <w:szCs w:val="21"/>
          <w:lang w:eastAsia="en-GB"/>
        </w:rPr>
        <w:t>Select </w:t>
      </w:r>
      <w:r w:rsidRPr="008B4562">
        <w:rPr>
          <w:rFonts w:ascii="Arial" w:hAnsi="Arial" w:cs="Times New Roman"/>
          <w:b/>
          <w:bCs/>
          <w:color w:val="333333"/>
          <w:sz w:val="21"/>
          <w:szCs w:val="21"/>
          <w:lang w:eastAsia="en-GB"/>
        </w:rPr>
        <w:t>Enable Security.</w:t>
      </w:r>
    </w:p>
    <w:p w14:paraId="11E3F68D" w14:textId="77777777" w:rsidR="008B4562" w:rsidRPr="008B4562" w:rsidRDefault="008B4562" w:rsidP="008B456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</w:pPr>
      <w:r w:rsidRPr="008B4562"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  <w:t>Select </w:t>
      </w:r>
      <w:r w:rsidRPr="008B4562">
        <w:rPr>
          <w:rFonts w:ascii="Arial" w:eastAsia="Times New Roman" w:hAnsi="Arial" w:cs="Times New Roman"/>
          <w:b/>
          <w:bCs/>
          <w:color w:val="333333"/>
          <w:sz w:val="21"/>
          <w:szCs w:val="21"/>
          <w:lang w:eastAsia="en-GB"/>
        </w:rPr>
        <w:t>LDAP</w:t>
      </w:r>
      <w:r w:rsidRPr="008B4562"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  <w:t> as the security realm.</w:t>
      </w:r>
    </w:p>
    <w:p w14:paraId="71762FD9" w14:textId="77777777" w:rsidR="008B4562" w:rsidRPr="008B4562" w:rsidRDefault="008B4562" w:rsidP="008B456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</w:pPr>
      <w:r w:rsidRPr="008B4562"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  <w:t>Enter the LDAP settings</w:t>
      </w:r>
    </w:p>
    <w:p w14:paraId="5E16939D" w14:textId="77777777" w:rsidR="008B4562" w:rsidRPr="008B4562" w:rsidRDefault="008B4562" w:rsidP="008B4562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</w:pPr>
      <w:r w:rsidRPr="008B4562"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  <w:t>If working with a test pipeline, copy the settings from another test pipeline</w:t>
      </w:r>
    </w:p>
    <w:p w14:paraId="2329CA93" w14:textId="77777777" w:rsidR="008B4562" w:rsidRPr="008B4562" w:rsidRDefault="008B4562" w:rsidP="008B4562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</w:pPr>
      <w:r w:rsidRPr="008B4562"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  <w:t xml:space="preserve">If working </w:t>
      </w:r>
      <w:proofErr w:type="spellStart"/>
      <w:r w:rsidRPr="008B4562"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  <w:t>witha</w:t>
      </w:r>
      <w:proofErr w:type="spellEnd"/>
      <w:r w:rsidRPr="008B4562"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  <w:t xml:space="preserve"> production pipeline, set as shown in </w:t>
      </w:r>
      <w:r w:rsidRPr="008B4562">
        <w:rPr>
          <w:rFonts w:ascii="Arial" w:eastAsia="Times New Roman" w:hAnsi="Arial" w:cs="Times New Roman"/>
          <w:b/>
          <w:bCs/>
          <w:color w:val="333333"/>
          <w:sz w:val="21"/>
          <w:szCs w:val="21"/>
          <w:lang w:eastAsia="en-GB"/>
        </w:rPr>
        <w:t>LDAP Configuration</w:t>
      </w:r>
      <w:r>
        <w:rPr>
          <w:rFonts w:ascii="Arial" w:eastAsia="Times New Roman" w:hAnsi="Arial" w:cs="Times New Roman"/>
          <w:b/>
          <w:bCs/>
          <w:color w:val="333333"/>
          <w:sz w:val="21"/>
          <w:szCs w:val="21"/>
          <w:lang w:eastAsia="en-GB"/>
        </w:rPr>
        <w:t xml:space="preserve"> </w:t>
      </w:r>
      <w:r w:rsidRPr="008B4562"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  <w:t>graphic.</w:t>
      </w:r>
    </w:p>
    <w:p w14:paraId="154D2965" w14:textId="77777777" w:rsidR="008B4562" w:rsidRPr="008B4562" w:rsidRDefault="008B4562" w:rsidP="008B4562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</w:pPr>
      <w:r w:rsidRPr="008B4562"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  <w:t>Select </w:t>
      </w:r>
      <w:r w:rsidRPr="008B4562">
        <w:rPr>
          <w:rFonts w:ascii="Arial" w:eastAsia="Times New Roman" w:hAnsi="Arial" w:cs="Times New Roman"/>
          <w:b/>
          <w:bCs/>
          <w:color w:val="333333"/>
          <w:sz w:val="21"/>
          <w:szCs w:val="21"/>
          <w:lang w:eastAsia="en-GB"/>
        </w:rPr>
        <w:t>Project-based Matrix Authorization Strategy</w:t>
      </w:r>
      <w:r w:rsidRPr="008B4562"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  <w:t> </w:t>
      </w:r>
      <w:r w:rsidRPr="008B4562">
        <w:rPr>
          <w:rFonts w:ascii="Arial" w:eastAsia="Times New Roman" w:hAnsi="Arial" w:cs="Times New Roman"/>
          <w:color w:val="000000"/>
          <w:sz w:val="21"/>
          <w:szCs w:val="21"/>
          <w:lang w:eastAsia="en-GB"/>
        </w:rPr>
        <w:t>as the authorization strategy.</w:t>
      </w:r>
    </w:p>
    <w:p w14:paraId="4C39BFD0" w14:textId="77777777" w:rsidR="008B4562" w:rsidRPr="008B4562" w:rsidRDefault="008B4562" w:rsidP="008B4562">
      <w:pPr>
        <w:numPr>
          <w:ilvl w:val="2"/>
          <w:numId w:val="1"/>
        </w:numPr>
        <w:shd w:val="clear" w:color="auto" w:fill="FFFFFF"/>
        <w:rPr>
          <w:rFonts w:ascii="Arial" w:hAnsi="Arial" w:cs="Times New Roman"/>
          <w:color w:val="333333"/>
          <w:sz w:val="21"/>
          <w:szCs w:val="21"/>
          <w:lang w:eastAsia="en-GB"/>
        </w:rPr>
      </w:pPr>
      <w:r w:rsidRPr="008B4562">
        <w:rPr>
          <w:rFonts w:ascii="Arial" w:hAnsi="Arial" w:cs="Times New Roman"/>
          <w:color w:val="333333"/>
          <w:sz w:val="21"/>
          <w:szCs w:val="21"/>
          <w:lang w:eastAsia="en-GB"/>
        </w:rPr>
        <w:t>Add existing users\groups to the user matrix and grant\revoke permissions as required.  </w:t>
      </w:r>
      <w:r w:rsidRPr="008B4562">
        <w:rPr>
          <w:rFonts w:ascii="Arial" w:hAnsi="Arial" w:cs="Times New Roman"/>
          <w:color w:val="000000"/>
          <w:sz w:val="21"/>
          <w:szCs w:val="21"/>
          <w:lang w:eastAsia="en-GB"/>
        </w:rPr>
        <w:t>Jenkins recognizes all the groups in Active Directory that the user belongs to, so you can use Active Directory groups to make authorization decisions.</w:t>
      </w:r>
      <w:r>
        <w:rPr>
          <w:rFonts w:ascii="Arial" w:hAnsi="Arial" w:cs="Times New Roman"/>
          <w:color w:val="333333"/>
          <w:sz w:val="21"/>
          <w:szCs w:val="21"/>
          <w:lang w:eastAsia="en-GB"/>
        </w:rPr>
        <w:t xml:space="preserve"> </w:t>
      </w:r>
      <w:r w:rsidRPr="008B4562"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  <w:t>Anonymous users are given read-only rights.</w:t>
      </w:r>
    </w:p>
    <w:p w14:paraId="5E806A46" w14:textId="77777777" w:rsidR="008B4562" w:rsidRPr="008B4562" w:rsidRDefault="008B4562" w:rsidP="008B4562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</w:pPr>
      <w:r w:rsidRPr="008B4562"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  <w:t>Click </w:t>
      </w:r>
      <w:r w:rsidRPr="008B4562">
        <w:rPr>
          <w:rFonts w:ascii="Arial" w:eastAsia="Times New Roman" w:hAnsi="Arial" w:cs="Times New Roman"/>
          <w:b/>
          <w:bCs/>
          <w:color w:val="333333"/>
          <w:sz w:val="21"/>
          <w:szCs w:val="21"/>
          <w:lang w:eastAsia="en-GB"/>
        </w:rPr>
        <w:t>Save</w:t>
      </w:r>
      <w:r w:rsidRPr="008B4562"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  <w:t xml:space="preserve"> to save configuration </w:t>
      </w:r>
      <w:proofErr w:type="gramStart"/>
      <w:r w:rsidRPr="008B4562"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  <w:t>( </w:t>
      </w:r>
      <w:r w:rsidRPr="008B4562">
        <w:rPr>
          <w:rFonts w:ascii="Arial" w:eastAsia="Times New Roman" w:hAnsi="Arial" w:cs="Times New Roman"/>
          <w:b/>
          <w:bCs/>
          <w:color w:val="800000"/>
          <w:sz w:val="21"/>
          <w:szCs w:val="21"/>
          <w:lang w:eastAsia="en-GB"/>
        </w:rPr>
        <w:t>It</w:t>
      </w:r>
      <w:proofErr w:type="gramEnd"/>
      <w:r w:rsidRPr="008B4562">
        <w:rPr>
          <w:rFonts w:ascii="Arial" w:eastAsia="Times New Roman" w:hAnsi="Arial" w:cs="Times New Roman"/>
          <w:b/>
          <w:bCs/>
          <w:color w:val="800000"/>
          <w:sz w:val="21"/>
          <w:szCs w:val="21"/>
          <w:lang w:eastAsia="en-GB"/>
        </w:rPr>
        <w:t xml:space="preserve"> is a good idea to give anonymous user full access initially and then turn it off if LDAP is working fine</w:t>
      </w:r>
      <w:r w:rsidRPr="008B4562">
        <w:rPr>
          <w:rFonts w:ascii="Arial" w:eastAsia="Times New Roman" w:hAnsi="Arial" w:cs="Times New Roman"/>
          <w:b/>
          <w:bCs/>
          <w:color w:val="333333"/>
          <w:sz w:val="21"/>
          <w:szCs w:val="21"/>
          <w:lang w:eastAsia="en-GB"/>
        </w:rPr>
        <w:t>)</w:t>
      </w:r>
      <w:r w:rsidRPr="008B4562"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  <w:t>.</w:t>
      </w:r>
    </w:p>
    <w:p w14:paraId="7F79E5DA" w14:textId="77777777" w:rsidR="008B4562" w:rsidRPr="008B4562" w:rsidRDefault="008B4562" w:rsidP="008B4562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</w:pPr>
      <w:r w:rsidRPr="008B4562"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  <w:t xml:space="preserve">Note that you will be re-directed to the Jenkins login screen.  Enter your VTAS username (i.e. </w:t>
      </w:r>
      <w:proofErr w:type="spellStart"/>
      <w:proofErr w:type="gramStart"/>
      <w:r w:rsidRPr="008B4562"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  <w:t>firstname.lastname</w:t>
      </w:r>
      <w:proofErr w:type="spellEnd"/>
      <w:proofErr w:type="gramEnd"/>
      <w:r w:rsidRPr="008B4562"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  <w:t>) and password to gain access and be authorized full rights to Jenkins.  </w:t>
      </w:r>
    </w:p>
    <w:p w14:paraId="0273E804" w14:textId="77777777" w:rsidR="008B4562" w:rsidRPr="008B4562" w:rsidRDefault="008B4562" w:rsidP="008B4562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</w:pPr>
      <w:r w:rsidRPr="008B4562"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  <w:t>If you do not log in, you can still access Jenkins as an anonymous user and view CI/CD builds' progress, status, reports, _</w:t>
      </w:r>
      <w:proofErr w:type="spellStart"/>
      <w:r w:rsidRPr="008B4562"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  <w:t>Commit_Stage</w:t>
      </w:r>
      <w:proofErr w:type="spellEnd"/>
      <w:r w:rsidRPr="008B4562">
        <w:rPr>
          <w:rFonts w:ascii="Arial" w:eastAsia="Times New Roman" w:hAnsi="Arial" w:cs="Times New Roman"/>
          <w:color w:val="333333"/>
          <w:sz w:val="21"/>
          <w:szCs w:val="21"/>
          <w:lang w:eastAsia="en-GB"/>
        </w:rPr>
        <w:t> view, etc.</w:t>
      </w:r>
    </w:p>
    <w:p w14:paraId="339892D5" w14:textId="77777777" w:rsidR="00D42D11" w:rsidRDefault="008B4562"/>
    <w:sectPr w:rsidR="00D42D11" w:rsidSect="00A949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9F6235"/>
    <w:multiLevelType w:val="multilevel"/>
    <w:tmpl w:val="883E2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62"/>
    <w:rsid w:val="00836950"/>
    <w:rsid w:val="008B4562"/>
    <w:rsid w:val="00A9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905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456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B45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456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3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iki.jenkins-ci.org/display/JENKINS/Active+Directory+plugi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1308</Characters>
  <Application>Microsoft Macintosh Word</Application>
  <DocSecurity>0</DocSecurity>
  <Lines>10</Lines>
  <Paragraphs>3</Paragraphs>
  <ScaleCrop>false</ScaleCrop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2017-12-30T10:35:00Z</dcterms:created>
  <dcterms:modified xsi:type="dcterms:W3CDTF">2017-12-30T10:37:00Z</dcterms:modified>
</cp:coreProperties>
</file>