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05E08B" w14:textId="584578AD" w:rsidR="002E6443" w:rsidRDefault="003834E6">
      <w:r w:rsidRPr="003834E6">
        <w:t>https://www.figma.com/design/WaJuCHKKGqmlo5HmNn8o09/Healthy-Food?node-id=0-1&amp;node-type=canvas&amp;t=hjVYSxCmJluhTaDY-0</w:t>
      </w:r>
    </w:p>
    <w:sectPr w:rsidR="002E64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C26"/>
    <w:rsid w:val="002E6443"/>
    <w:rsid w:val="003834E6"/>
    <w:rsid w:val="00830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32C4E3-23E6-450A-BD54-852CBA2DA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tajimuradov sarik</dc:creator>
  <cp:keywords/>
  <dc:description/>
  <cp:lastModifiedBy>tajimuradov sarik</cp:lastModifiedBy>
  <cp:revision>3</cp:revision>
  <dcterms:created xsi:type="dcterms:W3CDTF">2024-11-22T17:46:00Z</dcterms:created>
  <dcterms:modified xsi:type="dcterms:W3CDTF">2024-11-22T17:46:00Z</dcterms:modified>
</cp:coreProperties>
</file>