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48000" cy="47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86"/>
          </w:tcPr>
          <w:p>
            <w:r>
              <w:rPr>
                <w:b/>
              </w:rPr>
              <w:t>№ 12951/6</w:t>
            </w:r>
          </w:p>
          <w:p>
            <w:r>
              <w:t>от 29.06.2026 г.</w:t>
            </w:r>
          </w:p>
        </w:tc>
        <w:tc>
          <w:tcPr>
            <w:tcW w:type="dxa" w:w="487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PROVIK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 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454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Вентилятор ВЦ 4-75-6,3-ДУ-400-1-5,5/1500 (ДУ1)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9 372 000,00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9 372 000,00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  <w:t>1 124 640,00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  <w:t>10 496 640,00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Вентилятор ВО 30-160-6,3-3/1500-46 (ПД1)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10 850 000,00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10 850 000,00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  <w:t>1 302 000,00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  <w:t>12 152 000,00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Вентилятор ВО 30-160-8-11/1435-46 (ПД2)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20 570 000,00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20 570 000,00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  <w:t>2 468 400,00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  <w:t>23 038 400,00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Рекуператор КПР-1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40 792 000,00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4 895 040,00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45 687 040,00</w:t>
            </w:r>
          </w:p>
        </w:tc>
      </w:tr>
    </w:tbl>
    <w:p/>
    <w:p>
      <w:r>
        <w:rPr>
          <w:b/>
          <w:color w:val="B03020"/>
          <w:sz w:val="16"/>
        </w:rPr>
        <w:t>⚠ 1 позиция без цены — цена требует заполнения</w:t>
      </w:r>
    </w:p>
    <w:p>
      <w:r>
        <w:t>Менеджер продаж: Яхшибоев Бауржон</w:t>
      </w:r>
    </w:p>
    <w:p>
      <w:r>
        <w:t>тел: +998 90 099 12 60</w:t>
      </w:r>
    </w:p>
    <w:p>
      <w:pPr>
        <w:jc w:val="both"/>
      </w:pPr>
      <w:r>
        <w:rPr>
          <w:sz w:val="17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both"/>
      </w:pPr>
      <w:r>
        <w:rPr>
          <w:sz w:val="17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r>
        <w:rPr>
          <w:sz w:val="17"/>
        </w:rPr>
        <w:t>*Цены на продукцию действительны от 29.06.2026г. по 29.07.2026г.</w:t>
      </w:r>
    </w:p>
    <w:p/>
    <w:p>
      <w: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Директор ООО «CLIMA VENT»</w:t>
            </w:r>
          </w:p>
        </w:tc>
        <w:tc>
          <w:tcPr>
            <w:tcW w:type="dxa" w:w="5326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