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448000" cy="476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4766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86"/>
          </w:tcPr>
          <w:p>
            <w:r>
              <w:rPr>
                <w:b/>
              </w:rPr>
              <w:t>№ 12953/7</w:t>
            </w:r>
          </w:p>
          <w:p>
            <w:r>
              <w:t>sana 30.07.2026 y.</w:t>
            </w:r>
          </w:p>
        </w:tc>
        <w:tc>
          <w:tcPr>
            <w:tcW w:type="dxa" w:w="4876"/>
          </w:tcPr>
          <w:p>
            <w:pPr>
              <w:jc w:val="right"/>
            </w:pPr>
            <w:r>
              <w:rPr>
                <w:b/>
              </w:rPr>
              <w:t>Rahbariga</w:t>
            </w:r>
          </w:p>
          <w:p>
            <w:pPr>
              <w:jc w:val="right"/>
            </w:pPr>
            <w:r>
              <w:rPr>
                <w:b/>
              </w:rPr>
              <w:t>Olmaliq AGMK</w:t>
            </w:r>
          </w:p>
        </w:tc>
      </w:tr>
    </w:tbl>
    <w:p>
      <w:pPr>
        <w:jc w:val="center"/>
      </w:pPr>
      <w:r>
        <w:rPr>
          <w:b/>
          <w:sz w:val="24"/>
        </w:rPr>
        <w:t>TIJORAT TAKLIFI</w:t>
      </w:r>
    </w:p>
    <w:p>
      <w:pPr>
        <w:jc w:val="both"/>
      </w:pPr>
      <w:r>
        <w:rPr>
          <w:b/>
        </w:rPr>
        <w:t>ООО «CLIMA VENT»</w:t>
      </w:r>
      <w:r>
        <w:t xml:space="preserve"> Sizning so'rovlaringiz bo'yicha ventilyatsiya uskunalarini ishlab chiqarish va yetkazib berish imkoniyatiga ega: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1"/>
        <w:gridCol w:w="1331"/>
        <w:gridCol w:w="1331"/>
        <w:gridCol w:w="1331"/>
        <w:gridCol w:w="1331"/>
        <w:gridCol w:w="1331"/>
        <w:gridCol w:w="1331"/>
        <w:gridCol w:w="1331"/>
      </w:tblGrid>
      <w:tr>
        <w:tc>
          <w:tcPr>
            <w:tcW w:type="dxa" w:w="454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005"/>
          </w:tcPr>
          <w:p>
            <w:r>
              <w:rPr>
                <w:b/>
                <w:sz w:val="15"/>
              </w:rPr>
              <w:t>Nomi</w:t>
            </w:r>
          </w:p>
        </w:tc>
        <w:tc>
          <w:tcPr>
            <w:tcW w:type="dxa" w:w="680"/>
          </w:tcPr>
          <w:p>
            <w:r>
              <w:rPr>
                <w:b/>
                <w:sz w:val="15"/>
              </w:rPr>
              <w:t>O'lchov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/>
                <w:sz w:val="15"/>
              </w:rPr>
              <w:t>Miqdor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5"/>
              </w:rPr>
              <w:t>Birlik narxi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5"/>
              </w:rPr>
              <w:t>Summa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/>
                <w:sz w:val="15"/>
              </w:rPr>
              <w:t>QQS 12%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/>
                <w:sz w:val="15"/>
              </w:rPr>
              <w:t>QQS bilan summa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005"/>
          </w:tcPr>
          <w:p>
            <w:r>
              <w:rPr>
                <w:b w:val="0"/>
                <w:sz w:val="15"/>
              </w:rPr>
              <w:t>ПВН 500-250-2</w:t>
              <w:br/>
              <w:t>Suv bilan ishlaydigan kanalli isitgich ПВН, o'lcham 500x250, modifikatsiya 2</w:t>
            </w:r>
          </w:p>
        </w:tc>
        <w:tc>
          <w:tcPr>
            <w:tcW w:type="dxa" w:w="680"/>
          </w:tcPr>
          <w:p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[narx to'ldirilishi kerak]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454"/>
          </w:tcPr>
          <w:p>
            <w:r>
              <w:rPr>
                <w:b/>
                <w:sz w:val="15"/>
              </w:rPr>
              <w:t>Jami:</w:t>
            </w:r>
          </w:p>
        </w:tc>
        <w:tc>
          <w:tcPr>
            <w:tcW w:type="dxa" w:w="3005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</w:tr>
    </w:tbl>
    <w:p/>
    <w:p>
      <w:r>
        <w:rPr>
          <w:b/>
          <w:color w:val="B03020"/>
          <w:sz w:val="16"/>
        </w:rPr>
        <w:t>⚠ 1 ta mahsulot narxi topilmadi (ПВН 500-250-2) — narx to'ldirilishi kerak</w:t>
      </w:r>
    </w:p>
    <w:p>
      <w:r>
        <w:t>Savdo menejeri: Яхшибоев Бауржон</w:t>
      </w:r>
    </w:p>
    <w:p>
      <w:r>
        <w:t>tel: +998 90 099 12 60</w:t>
      </w:r>
    </w:p>
    <w:p>
      <w:pPr>
        <w:jc w:val="both"/>
      </w:pPr>
      <w:r>
        <w:rPr>
          <w:sz w:val="17"/>
        </w:rPr>
        <w:t>Tovar sertifikatlangan. To'lov 100% oldindan, QQS 12% hisobga olingan holda. Yetkazib berish to'lovdan keyin 21 bank kuni ichida. Yetkazish sharti — zavoddan o'zi olib ketish (EXW Incoterms 2020). Kafolat: jo'natilgan sanadan 12 oy. Kafolat uskuna pasportida ko'rsatilgan ekspluatatsiya qoidalari va texnik xizmat jadvallariga qat'iy rioya qilingan taqdirdagina amal qiladi.</w:t>
      </w:r>
    </w:p>
    <w:p>
      <w:pPr>
        <w:jc w:val="both"/>
      </w:pPr>
      <w:r>
        <w:rPr>
          <w:sz w:val="17"/>
        </w:rPr>
        <w:t>Kafolat sarf materiallariga (filtrlar, lampalar, freon va h.k.), shuningdek tashishda, kuchlanish sakrashida yoki ishga tushirilgunga qadar qurilish maydonchasida saqlashda olingan shikastlanishlarga tatbiq etilmaydi.</w:t>
      </w:r>
    </w:p>
    <w:p>
      <w:r>
        <w:rPr>
          <w:sz w:val="17"/>
        </w:rPr>
        <w:t>*Mahsulot narxlari 30.07.2026y. dan 29.08.2026y. gacha amal qiladi</w:t>
      </w:r>
    </w:p>
    <w:p/>
    <w:p>
      <w:r>
        <w:t>Hurmat bilan,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</w:tcPr>
          <w:p>
            <w:r>
              <w:t>Директор ООО «CLIMA VENT»</w:t>
            </w:r>
          </w:p>
        </w:tc>
        <w:tc>
          <w:tcPr>
            <w:tcW w:type="dxa" w:w="5326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sectPr w:rsidR="00FC693F" w:rsidRPr="0006063C" w:rsidSect="00034616">
      <w:pgSz w:w="12240" w:h="15840"/>
      <w:pgMar w:top="680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