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KP-2026-12993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dawdas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КЦКП-10</w:t>
              <w:br/>
              <w:t>центральный кондиционер, 10000 м³/ч (10000 gacha)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laboratoriya — решётка воздухораспределительная, живое сечение 0.525 м², скорость 1.76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laboratoriya — решётка воздухораспределительная, живое сечение 0.824 м², скорость 1.69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1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2 785 714,29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3 120 000,00</w:t>
            </w:r>
          </w:p>
        </w:tc>
      </w:tr>
    </w:tbl>
    <w:p/>
    <w:p>
      <w:r>
        <w:rPr>
          <w:b/>
          <w:color w:val="B03020"/>
          <w:sz w:val="16"/>
        </w:rPr>
        <w:t>⚠ Markaziy qurilma tanlandi (КЦКП-10, +0% zaxira). Ventilyator, isitgich, sovutgich va filtr uning ICHIDA — alohida qator qo'yilmadi. Qurilmaga alohida ventkamera kerak.</w:t>
      </w:r>
    </w:p>
    <w:p>
      <w:r>
        <w:rPr>
          <w:b/>
          <w:color w:val="B03020"/>
          <w:sz w:val="16"/>
        </w:rPr>
        <w:t>⚠ Narx topilmadi (qator bo'sh qoldi): КЦКП-10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