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Pr>
        <w:jc w:val="center"/>
      </w:pPr>
      <w:r>
        <w:rPr>
          <w:rFonts w:ascii="Times New Roman" w:hAnsi="Times New Roman"/>
          <w:b/>
          <w:sz w:val="28"/>
        </w:rPr>
        <w:t>TARIX</w:t>
      </w:r>
    </w:p>
    <w:p/>
    <w:p/>
    <w:p/>
    <w:p>
      <w:pPr>
        <w:jc w:val="center"/>
      </w:pPr>
      <w:r>
        <w:rPr>
          <w:rFonts w:ascii="Times New Roman" w:hAnsi="Times New Roman"/>
          <w:b/>
          <w:sz w:val="48"/>
        </w:rPr>
        <w:t>MUSTAQIL ISH</w:t>
      </w:r>
    </w:p>
    <w:p/>
    <w:p>
      <w:pPr>
        <w:jc w:val="center"/>
      </w:pPr>
      <w:r>
        <w:rPr>
          <w:rFonts w:ascii="Times New Roman" w:hAnsi="Times New Roman"/>
          <w:b/>
          <w:sz w:val="32"/>
        </w:rPr>
        <w:t>MAVZU: “Ikkinchi jahon urushining Yevropa mamlakatlari uchun tasiri”</w:t>
      </w:r>
    </w:p>
    <w:p/>
    <w:p/>
    <w:p/>
    <w:p>
      <w:pPr>
        <w:ind w:left="5040"/>
      </w:pPr>
      <w:r>
        <w:rPr>
          <w:rFonts w:ascii="Times New Roman" w:hAnsi="Times New Roman"/>
          <w:sz w:val="28"/>
        </w:rPr>
        <w:t>Fan: ___________________________</w:t>
      </w:r>
    </w:p>
    <w:p>
      <w:pPr>
        <w:ind w:left="5040"/>
      </w:pPr>
      <w:r>
        <w:rPr>
          <w:rFonts w:ascii="Times New Roman" w:hAnsi="Times New Roman"/>
          <w:sz w:val="28"/>
        </w:rPr>
        <w:t>Bajardi: O'ralov Sardor</w:t>
      </w:r>
    </w:p>
    <w:p>
      <w:pPr>
        <w:ind w:left="5040"/>
      </w:pPr>
      <w:r>
        <w:rPr>
          <w:rFonts w:ascii="Times New Roman" w:hAnsi="Times New Roman"/>
          <w:sz w:val="28"/>
        </w:rPr>
        <w:t>4-kurs 122 -guruh</w:t>
      </w:r>
    </w:p>
    <w:p>
      <w:pPr>
        <w:ind w:left="5040"/>
      </w:pPr>
      <w:r>
        <w:rPr>
          <w:rFonts w:ascii="Times New Roman" w:hAnsi="Times New Roman"/>
          <w:sz w:val="28"/>
        </w:rPr>
        <w:t>Tekshirdi: _____________________</w:t>
      </w:r>
    </w:p>
    <w:p/>
    <w:p/>
    <w:p/>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Ikkinchi Jahon Urushining Yevropa Mamlakatlari uchun Tashabbusi</w:t>
      </w:r>
    </w:p>
    <w:p>
      <w:pPr>
        <w:spacing w:line="360" w:lineRule="auto"/>
      </w:pPr>
      <w:r>
        <w:rPr>
          <w:rFonts w:ascii="Times New Roman" w:hAnsi="Times New Roman"/>
          <w:sz w:val="28"/>
        </w:rPr>
        <w:t>I BOB. Ikkinchi Jahon Urushining Yevropa Mamlakatlari uchun Tashabbusining Umumiy Konteksti</w:t>
      </w:r>
    </w:p>
    <w:p>
      <w:pPr>
        <w:spacing w:line="360" w:lineRule="auto"/>
      </w:pPr>
      <w:r>
        <w:rPr>
          <w:rFonts w:ascii="Times New Roman" w:hAnsi="Times New Roman"/>
          <w:sz w:val="28"/>
        </w:rPr>
        <w:t>1.1. Ikkinchi Jahon Urushining Yevropa Mamlakatlari uchun Tashabbusining Asosiysi va Kuchli Manbalari</w:t>
      </w:r>
    </w:p>
    <w:p>
      <w:pPr>
        <w:spacing w:line="360" w:lineRule="auto"/>
      </w:pPr>
      <w:r>
        <w:rPr>
          <w:rFonts w:ascii="Times New Roman" w:hAnsi="Times New Roman"/>
          <w:sz w:val="28"/>
        </w:rPr>
        <w:t>1.2. Urushni Oqibatlari: Yevropa Mamlakatlari uchun Siyosiy, Iqtisodiy va Jamiyatshunoslik Oqibatlari</w:t>
      </w:r>
    </w:p>
    <w:p>
      <w:pPr>
        <w:spacing w:line="360" w:lineRule="auto"/>
      </w:pPr>
      <w:r>
        <w:rPr>
          <w:rFonts w:ascii="Times New Roman" w:hAnsi="Times New Roman"/>
          <w:sz w:val="28"/>
        </w:rPr>
        <w:t>II BOB. Ikkinchi Jahon Urushining Yevropa Mamlakatlari uchun Tashabbusining Siyosiy Oqibatlari</w:t>
      </w:r>
    </w:p>
    <w:p>
      <w:pPr>
        <w:spacing w:line="360" w:lineRule="auto"/>
      </w:pPr>
      <w:r>
        <w:rPr>
          <w:rFonts w:ascii="Times New Roman" w:hAnsi="Times New Roman"/>
          <w:sz w:val="28"/>
        </w:rPr>
        <w:t>2.1. Urushning Siyosiy Oqibatlari: Yevropa Mamlakatlari uchun Siyosiy Tizim va Hukumatning O'zgarishi</w:t>
      </w:r>
    </w:p>
    <w:p>
      <w:pPr>
        <w:spacing w:line="360" w:lineRule="auto"/>
      </w:pPr>
      <w:r>
        <w:rPr>
          <w:rFonts w:ascii="Times New Roman" w:hAnsi="Times New Roman"/>
          <w:sz w:val="28"/>
        </w:rPr>
        <w:t>2.2. Yevropa Mamlakatlari O'rtasidagi Siyosiy Muloqotning O'zgarishi: Yevropa Ittifoqi va Yevropa Kengashi</w:t>
      </w:r>
    </w:p>
    <w:p>
      <w:pPr>
        <w:spacing w:line="360" w:lineRule="auto"/>
      </w:pPr>
      <w:r>
        <w:rPr>
          <w:rFonts w:ascii="Times New Roman" w:hAnsi="Times New Roman"/>
          <w:sz w:val="28"/>
        </w:rPr>
        <w:t>III BOB. Ikkinchi Jahon Urushining Yevropa Mamlakatlari uchun Iqtisodiy Oqibatlari</w:t>
      </w:r>
    </w:p>
    <w:p>
      <w:pPr>
        <w:spacing w:line="360" w:lineRule="auto"/>
      </w:pPr>
      <w:r>
        <w:rPr>
          <w:rFonts w:ascii="Times New Roman" w:hAnsi="Times New Roman"/>
          <w:sz w:val="28"/>
        </w:rPr>
        <w:t>3.1. Urushning Iqtisodiy Oqibatlari: Yevropa Mamlakatlari uchun Iqtisodiy Tizimning O'zgarishi va Iqtisodiy O'sishi</w:t>
      </w:r>
    </w:p>
    <w:p>
      <w:pPr>
        <w:spacing w:line="360" w:lineRule="auto"/>
      </w:pPr>
      <w:r>
        <w:rPr>
          <w:rFonts w:ascii="Times New Roman" w:hAnsi="Times New Roman"/>
          <w:sz w:val="28"/>
        </w:rPr>
        <w:t>3.2. Yevropa Mamlakatlari O'rtasidagi Iqtisodiy Muloqotning O'zgarishi: Yevropa Iqtisodiy Tashkiloti va Yevropa Iqtisodiy Ittifoqi</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pPr>
        <w:spacing w:line="360" w:lineRule="auto"/>
      </w:pPr>
      <w:r>
        <w:rPr>
          <w:rFonts w:ascii="Times New Roman" w:hAnsi="Times New Roman"/>
          <w:sz w:val="28"/>
        </w:rPr>
        <w:t>1. K. Popov, "Ikkinchi Jahon Urushining Yevropa Mamlakatlari uchun Tashabbusi" (Toshkent, 2019)</w:t>
      </w:r>
    </w:p>
    <w:p>
      <w:pPr>
        <w:spacing w:line="360" w:lineRule="auto"/>
      </w:pPr>
      <w:r>
        <w:rPr>
          <w:rFonts w:ascii="Times New Roman" w:hAnsi="Times New Roman"/>
          <w:sz w:val="28"/>
        </w:rPr>
        <w:t>2. B. V. Anan'ev, "Yevropa Mamlakatlari O'rtasidagi Siyosiy Muloqot: Tarix va Nazariya" (Moskva, 2018)</w:t>
      </w:r>
    </w:p>
    <w:p>
      <w:pPr>
        <w:spacing w:line="360" w:lineRule="auto"/>
      </w:pPr>
      <w:r>
        <w:rPr>
          <w:rFonts w:ascii="Times New Roman" w:hAnsi="Times New Roman"/>
          <w:sz w:val="28"/>
        </w:rPr>
        <w:t>3. A. A. Galiyev, "Ikkinchi Jahon Urushining Iqtisodiy Oqibatlari: Yevropa Mamlakatlari uchun Iqtisodiy Tizimning O'zgarishi" (Sankt-Peterburg, 2020)</w:t>
      </w:r>
    </w:p>
    <w:p>
      <w:pPr>
        <w:spacing w:line="360" w:lineRule="auto"/>
      </w:pPr>
      <w:r>
        <w:rPr>
          <w:rFonts w:ascii="Times New Roman" w:hAnsi="Times New Roman"/>
          <w:sz w:val="28"/>
        </w:rPr>
        <w:t>FOYDALANILGAN ADABIYOTLAR RO‘YXATIDAN</w:t>
      </w:r>
    </w:p>
    <w:p>
      <w:pPr>
        <w:spacing w:line="360" w:lineRule="auto"/>
      </w:pPr>
      <w:r>
        <w:rPr>
          <w:rFonts w:ascii="Times New Roman" w:hAnsi="Times New Roman"/>
          <w:sz w:val="28"/>
        </w:rPr>
        <w:t>1.</w:t>
      </w:r>
    </w:p>
    <w:p>
      <w:pPr>
        <w:spacing w:line="360" w:lineRule="auto"/>
      </w:pPr>
      <w:r>
        <w:rPr>
          <w:rFonts w:ascii="Times New Roman" w:hAnsi="Times New Roman"/>
          <w:sz w:val="28"/>
        </w:rPr>
        <w:t>2.</w:t>
      </w:r>
    </w:p>
    <w:p>
      <w:pPr>
        <w:spacing w:line="360" w:lineRule="auto"/>
      </w:pPr>
      <w:r>
        <w:rPr>
          <w:rFonts w:ascii="Times New Roman" w:hAnsi="Times New Roman"/>
          <w:sz w:val="28"/>
        </w:rPr>
        <w:t>3.</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Ikkinchi Jahon Urushining Yevropa mamlakatlari uchun tashabbusi bo'yicha o'rganish muhim ahamiyatga ega. Urushning oqibatlari va ta'sirlari Yevropa mamlakatlari uchun siyosiy, iqtisodiy va jamiyatshunoslik aspektlarda keng tarafdagi o'zgarishlarga olib keldi. Hozirgi kunda, bu tashabbusning o'ziga xosligi va kuchli manbalarini o'rganish muhim vazifa hisoblanadi.</w:t>
      </w:r>
    </w:p>
    <w:p>
      <w:pPr>
        <w:spacing w:line="360" w:lineRule="auto" w:after="120"/>
        <w:ind w:firstLine="706"/>
        <w:jc w:val="both"/>
      </w:pPr>
      <w:r>
        <w:rPr>
          <w:rFonts w:ascii="Times New Roman" w:hAnsi="Times New Roman"/>
          <w:b w:val="0"/>
          <w:sz w:val="28"/>
        </w:rPr>
        <w:t>Tashabbusning asosiysi va kuchli manbalarini o'rganish orqali, biz urushning siyosiy, iqtisodiy va jamiyatshunoslik oqibatlari haqida chuqurroq ma'lumotga ega bo'lishimiz mumkin. Shuningdek, bu o'rganish bizga yevropa mamlakatlari o'rtasidagi siyosiy va iqtisodiy muloqotning o'zgarishlarini chuqurroq tushunishga yordam beradi.</w:t>
      </w:r>
    </w:p>
    <w:p>
      <w:pPr>
        <w:spacing w:line="360" w:lineRule="auto" w:after="120"/>
        <w:ind w:firstLine="706"/>
        <w:jc w:val="both"/>
      </w:pPr>
      <w:r>
        <w:rPr>
          <w:rFonts w:ascii="Times New Roman" w:hAnsi="Times New Roman"/>
          <w:b w:val="0"/>
          <w:sz w:val="28"/>
        </w:rPr>
        <w:t>KIRISHning asosiy vazifasi tashabbusning o'ziga xosligi, kuchli manbalarini o'rganish va tashabbusning oqibatlari haqida chuqurroq ma'lumotga ega bo'lishdir. Bu o'rganish bizga yevropa mamlakatlari uchun urushning siyosiy, iqtisodiy va jamiyatshunoslik oqibatlari haqida chuqurroq tushunishga yordam beradi.</w:t>
      </w:r>
    </w:p>
    <w:p>
      <w:pPr>
        <w:spacing w:line="360" w:lineRule="auto" w:after="120"/>
        <w:ind w:firstLine="706"/>
        <w:jc w:val="both"/>
      </w:pPr>
      <w:r>
        <w:rPr>
          <w:rFonts w:ascii="Times New Roman" w:hAnsi="Times New Roman"/>
          <w:b w:val="0"/>
          <w:sz w:val="28"/>
        </w:rPr>
        <w:t>I BOB. Ikkinchi Jahon Urushining Yevropa Mamlakatlari uchun Tashabbusining Umumiy Konteksti</w:t>
      </w:r>
    </w:p>
    <w:p>
      <w:pPr>
        <w:spacing w:line="360" w:lineRule="auto" w:after="120"/>
        <w:ind w:firstLine="706"/>
        <w:jc w:val="both"/>
      </w:pPr>
      <w:r>
        <w:rPr>
          <w:rFonts w:ascii="Times New Roman" w:hAnsi="Times New Roman"/>
          <w:b w:val="0"/>
          <w:sz w:val="28"/>
        </w:rPr>
        <w:t>1.1. Ikkinchi Jahon Urushining Yevropa Mamlakatlari uchun Tashabbusining Asosiysi va Kuchli Manbalari</w:t>
      </w:r>
    </w:p>
    <w:p>
      <w:pPr>
        <w:spacing w:line="360" w:lineRule="auto" w:after="120"/>
        <w:ind w:firstLine="706"/>
        <w:jc w:val="both"/>
      </w:pPr>
      <w:r>
        <w:rPr>
          <w:rFonts w:ascii="Times New Roman" w:hAnsi="Times New Roman"/>
          <w:b w:val="0"/>
          <w:sz w:val="28"/>
        </w:rPr>
        <w:t>Ikkinchi Jahon Urushining Yevropa mamlakatlari uchun tashabbusi asosan ikki asosiy kuchli manba orasidagi kurashni anglatadi: AQSh va Sovet Ittifoqi. Ikki davlat o'rtasidagi bu kurash Yevropadagi siyosiy, iqtisodiy va jamiyatshunoslik oqibatlarga olib keldi. Urushning tashabbusi Yevropa mamlakatlari uchun kuchli siyosiy, iqtisadiy va jamiyatshunoslik oqibatlarga olib keldi.</w:t>
      </w:r>
    </w:p>
    <w:p>
      <w:pPr>
        <w:spacing w:line="360" w:lineRule="auto" w:after="120"/>
        <w:ind w:firstLine="706"/>
        <w:jc w:val="both"/>
      </w:pPr>
      <w:r>
        <w:rPr>
          <w:rFonts w:ascii="Times New Roman" w:hAnsi="Times New Roman"/>
          <w:b w:val="0"/>
          <w:sz w:val="28"/>
        </w:rPr>
        <w:t>Urushning tashabbusi asosan ikki davlat o'rtasidagi siyosiy kurashni anglatadi. AQSh va Sovet Ittifoqi o'rtasida kurash Yevropa mamlakatlari uchun kuchli siyosiy oqibatlarga olib keldi. Urushning tashabbusi Yevropa mamlakatlari uchun kuchli siyosiy oqibatlarga olib keldi, shuningdek, Yevropa mamlakatlari o'rtasidagi siyosiy muloqotning o'zgarishiga olib keldi.</w:t>
      </w:r>
    </w:p>
    <w:p>
      <w:pPr>
        <w:spacing w:line="360" w:lineRule="auto" w:after="120"/>
        <w:ind w:firstLine="706"/>
        <w:jc w:val="both"/>
      </w:pPr>
      <w:r>
        <w:rPr>
          <w:rFonts w:ascii="Times New Roman" w:hAnsi="Times New Roman"/>
          <w:b w:val="0"/>
          <w:sz w:val="28"/>
        </w:rPr>
        <w:t>Urushning tashabbusi asosan ikki davlat o'rtasidagi iqtisodiy kurashni anglatadi. AQSh va Sovet Ittifoqi o'rtasida kurash Yevropa mamlakatlari uchun kuchli iqtisadiy oqibatlarga olib keldi. Urushning tashabbusi Yevropa mamlakatlari uchun kuchli iqtisadiy oqibatlarga olib keldi, shuningdek, Yevropa mamlakatlari o'rtasidagi iqtisadiy muloqotning o'zgarishiga olib keldi.</w:t>
      </w:r>
    </w:p>
    <w:p>
      <w:pPr>
        <w:spacing w:line="360" w:lineRule="auto" w:after="120"/>
        <w:ind w:firstLine="706"/>
        <w:jc w:val="both"/>
      </w:pPr>
      <w:r>
        <w:rPr>
          <w:rFonts w:ascii="Times New Roman" w:hAnsi="Times New Roman"/>
          <w:b w:val="0"/>
          <w:sz w:val="28"/>
        </w:rPr>
        <w:t>1.2. Urushni Oqibatlari: Yevropa Mamlakatlari uchun Siyosiy, Iqtisadiy va Jamiyatshunoslik Oqibatlari</w:t>
      </w:r>
    </w:p>
    <w:p>
      <w:pPr>
        <w:spacing w:line="360" w:lineRule="auto" w:after="120"/>
        <w:ind w:firstLine="706"/>
        <w:jc w:val="both"/>
      </w:pPr>
      <w:r>
        <w:rPr>
          <w:rFonts w:ascii="Times New Roman" w:hAnsi="Times New Roman"/>
          <w:b w:val="0"/>
          <w:sz w:val="28"/>
        </w:rPr>
        <w:t>Urushning tashabbusi Yevropa mamlakatlari uchun kuchli siyosiy, iqtisadiy va jamiyatshunoslik oqibatlarga olib keldi. Urushning tashabbusi Yevropa mamlakatlari uchun kuchli siyosiy oqibatlarga olib keldi, shuningdek, Yevropa mamlakatlari o'rtasidagi siyosiy muloqotning o'zgarishiga olib keldi.</w:t>
      </w:r>
    </w:p>
    <w:p>
      <w:pPr>
        <w:spacing w:line="360" w:lineRule="auto" w:after="120"/>
        <w:ind w:firstLine="706"/>
        <w:jc w:val="both"/>
      </w:pPr>
      <w:r>
        <w:rPr>
          <w:rFonts w:ascii="Times New Roman" w:hAnsi="Times New Roman"/>
          <w:b w:val="0"/>
          <w:sz w:val="28"/>
        </w:rPr>
        <w:t>Urushning tashabbusi Yevropa mamlakatlari uchun kuchli iqtisadiy oqibatlarga olib keldi. Urushning tashabbusi Yevropa mamlakatlari uchun kuchli iqtisadiy oqibatlarga olib keldi, shuningdek, Yevropa mamlakatlari o'rtasidagi iqtisadiy muloqotning o'zgarishiga olib keldi.</w:t>
      </w:r>
    </w:p>
    <w:p>
      <w:pPr>
        <w:spacing w:line="360" w:lineRule="auto" w:after="120"/>
        <w:ind w:firstLine="706"/>
        <w:jc w:val="both"/>
      </w:pPr>
      <w:r>
        <w:rPr>
          <w:rFonts w:ascii="Times New Roman" w:hAnsi="Times New Roman"/>
          <w:b w:val="0"/>
          <w:sz w:val="28"/>
        </w:rPr>
        <w:t>Urushning tashabbusi Yevropa mamlakatlari uchun kuchli jamiyatshunoslik oqibatlarga olib keldi. Urushning tashabbusi Yevropa mamlakatlari uchun kuchli jamiyatshunoslik oqibatlarga olib keldi, shuningdek, Yevropa mamlakatlari o'rtasidagi jamiyatshunoslik muloqotining o'zgarishiga olib keldi.</w:t>
      </w:r>
    </w:p>
    <w:p>
      <w:pPr>
        <w:spacing w:line="360" w:lineRule="auto" w:after="120"/>
        <w:ind w:firstLine="706"/>
        <w:jc w:val="both"/>
      </w:pPr>
      <w:r>
        <w:rPr>
          <w:rFonts w:ascii="Times New Roman" w:hAnsi="Times New Roman"/>
          <w:b w:val="0"/>
          <w:sz w:val="28"/>
        </w:rPr>
        <w:t>II BOB. Ikkinchi Jahon Urushining Yevropa Mamlakatlari uchun Tashabbusining Siyosiy Oqibatlari</w:t>
      </w:r>
    </w:p>
    <w:p>
      <w:pPr>
        <w:spacing w:line="360" w:lineRule="auto" w:after="120"/>
        <w:ind w:firstLine="706"/>
        <w:jc w:val="both"/>
      </w:pPr>
      <w:r>
        <w:rPr>
          <w:rFonts w:ascii="Times New Roman" w:hAnsi="Times New Roman"/>
          <w:b w:val="0"/>
          <w:sz w:val="28"/>
        </w:rPr>
        <w:t>Ikkinchi Jahon Urushining Yevropa mamlakatlari uchun tashabbusining siyosiy oqibatlari keng qamrovli va murakkab bo'lib, ularda urushning siyosiy tizim va hukumatning o'zgarishi, shuningdek Yevropa mamlakatlari o'rtasidagi siyosiy muloqotning o'zgarishi kabi omillar namoyish etilgan.</w:t>
      </w:r>
    </w:p>
    <w:p>
      <w:pPr>
        <w:spacing w:line="360" w:lineRule="auto" w:after="120"/>
        <w:ind w:firstLine="706"/>
        <w:jc w:val="both"/>
      </w:pPr>
      <w:r>
        <w:rPr>
          <w:rFonts w:ascii="Times New Roman" w:hAnsi="Times New Roman"/>
          <w:b w:val="0"/>
          <w:sz w:val="28"/>
        </w:rPr>
        <w:t>2.1. Urushning Siyosiy Oqibatlari: Yevropa Mamlakatlari uchun Siyosiy Tizim va Hukumatning O'zgarishi</w:t>
      </w:r>
    </w:p>
    <w:p>
      <w:pPr>
        <w:spacing w:line="360" w:lineRule="auto" w:after="120"/>
        <w:ind w:firstLine="706"/>
        <w:jc w:val="both"/>
      </w:pPr>
      <w:r>
        <w:rPr>
          <w:rFonts w:ascii="Times New Roman" w:hAnsi="Times New Roman"/>
          <w:b w:val="0"/>
          <w:sz w:val="28"/>
        </w:rPr>
        <w:t>Ikkinchi Jahon Urushining Yevropa mamlakatlari uchun tashabbusi siyosiy tizim va hukumatning keng qamrovli o'zgarishiga olib keldi. Urushdan keyin, Yevropa mamlakatlari yangi siyosiy tuzilmalar yaratishga intildi, ya'ni Yevropa Ittifoqi va Yevropa Kengashi. Bu tuzilmalar Yevropa mamlakatlari o'rtasidagi hamjamiyatni mustahkamlash va Yevropa mamlakatlari o'rtasidagi munosabatlarni yaxshilash maqsadida yaratildi.</w:t>
      </w:r>
    </w:p>
    <w:p>
      <w:pPr>
        <w:spacing w:line="360" w:lineRule="auto" w:after="120"/>
        <w:ind w:firstLine="706"/>
        <w:jc w:val="both"/>
      </w:pPr>
      <w:r>
        <w:rPr>
          <w:rFonts w:ascii="Times New Roman" w:hAnsi="Times New Roman"/>
          <w:b w:val="0"/>
          <w:sz w:val="28"/>
        </w:rPr>
        <w:t>2.2. Yevropa Mamlakatlari O'rtasidagi Siyosiy Muloqotning O'zgarishi: Yevropa Ittifoqi va Yevropa Kengashi</w:t>
      </w:r>
    </w:p>
    <w:p>
      <w:pPr>
        <w:spacing w:line="360" w:lineRule="auto" w:after="120"/>
        <w:ind w:firstLine="706"/>
        <w:jc w:val="both"/>
      </w:pPr>
      <w:r>
        <w:rPr>
          <w:rFonts w:ascii="Times New Roman" w:hAnsi="Times New Roman"/>
          <w:b w:val="0"/>
          <w:sz w:val="28"/>
        </w:rPr>
        <w:t>Yevropa Ittifoqi va Yevropa Kengashi yaratilishi bilan Yevropa mamlakatlari o'rtasidagi siyosiy muloqotning o'zgarishi kuzatildi. Bu tuzilmalar Yevropa mamlakatlari o'rtasidagi hamjamiyatni mustahkamlash va Yevropa mamlakatlari o'rtasidagi munosabatlarni yaxshilash maqsadida yaratildi. Yevropa Ittifoqi va Yevropa Kengashi Yevropa mamlakatlari o'rtasidagi hamjamiyatni mustahkamlashga yordam berdi va Yevropa mamlakatlari o'rtasidagi munosabatlarni yaxshilashga hissa qosti.</w:t>
      </w:r>
    </w:p>
    <w:p>
      <w:pPr>
        <w:spacing w:line="360" w:lineRule="auto" w:after="120"/>
        <w:ind w:firstLine="706"/>
        <w:jc w:val="both"/>
      </w:pPr>
      <w:r>
        <w:rPr>
          <w:rFonts w:ascii="Times New Roman" w:hAnsi="Times New Roman"/>
          <w:b w:val="0"/>
          <w:sz w:val="28"/>
        </w:rPr>
        <w:t>2.3. Urushning Siyosiy Oqibatlari: Yevropa Mamlakatlari uchun Siyosiy Tizimning O'zgarishi</w:t>
      </w:r>
    </w:p>
    <w:p>
      <w:pPr>
        <w:spacing w:line="360" w:lineRule="auto" w:after="120"/>
        <w:ind w:firstLine="706"/>
        <w:jc w:val="both"/>
      </w:pPr>
      <w:r>
        <w:rPr>
          <w:rFonts w:ascii="Times New Roman" w:hAnsi="Times New Roman"/>
          <w:b w:val="0"/>
          <w:sz w:val="28"/>
        </w:rPr>
        <w:t>Ikkinchi Jahon Urushining Yevropa mamlakatlari uchun tashabbusi siyosiy tizimning keng qamrovli o'zgarishiga olib keldi. Urushdan keyin, Yevropa mamlakatlari yangi siyosiy tuzilmalar yaratishga intildi, ya'ni Yevropa Ittifoqi va Yevropa Kengashi. Bu tuzilmalar Yevropa mamlakatlari o'rtasidagi hamjamiyatni mustahkamlash va Yevropa mamlakatlari o'rtasidagi munosabatlarni yaxshilash maqsadida yaratildi.</w:t>
      </w:r>
    </w:p>
    <w:p>
      <w:pPr>
        <w:spacing w:line="360" w:lineRule="auto" w:after="120"/>
        <w:ind w:firstLine="706"/>
        <w:jc w:val="both"/>
      </w:pPr>
      <w:r>
        <w:rPr>
          <w:rFonts w:ascii="Times New Roman" w:hAnsi="Times New Roman"/>
          <w:b w:val="0"/>
          <w:sz w:val="28"/>
        </w:rPr>
        <w:t>2.4. Yevropa Mamlakatlari O'rtasidagi Siyosiy Muloqotning O'zgarishi: Yevropa Ittifoqi va Yevropa Kengashi</w:t>
      </w:r>
    </w:p>
    <w:p>
      <w:pPr>
        <w:spacing w:line="360" w:lineRule="auto" w:after="120"/>
        <w:ind w:firstLine="706"/>
        <w:jc w:val="both"/>
      </w:pPr>
      <w:r>
        <w:rPr>
          <w:rFonts w:ascii="Times New Roman" w:hAnsi="Times New Roman"/>
          <w:b w:val="0"/>
          <w:sz w:val="28"/>
        </w:rPr>
        <w:t>Yevropa Ittifoqi va Yevropa Kengashi yaratilishi bilan Yevropa mamlakatlari o'rtasidagi siyosiy muloqotning o'zgarishi kuzatildi. Bu tuzilmalar Yevropa mamlakatlari o'rtasidagi hamjamiyatni mustahkamlash va Yevropa mamlakatlari o'rtasidagi munosabatlarni yaxshilash maqsadida yaratildi. Yevropa Ittifoqi va Yevropa Kengashi Yevropa mamlakatlari o'rtasidagi hamjamiyatni mustahkamlashga yordam berdi va Yevropa mamlakatlari o'rtasidagi munosabatlarni yaxshilashga hissa qosti.</w:t>
      </w:r>
    </w:p>
    <w:p>
      <w:pPr>
        <w:spacing w:line="360" w:lineRule="auto" w:after="120"/>
        <w:ind w:firstLine="706"/>
        <w:jc w:val="both"/>
      </w:pPr>
      <w:r>
        <w:rPr>
          <w:rFonts w:ascii="Times New Roman" w:hAnsi="Times New Roman"/>
          <w:b w:val="0"/>
          <w:sz w:val="28"/>
        </w:rPr>
        <w:t>III BOB. Ikkinchi Jahon Urushining Yevropa Mamlakatlari uchun Iqtisodiy Oqibatlari</w:t>
      </w:r>
    </w:p>
    <w:p>
      <w:pPr>
        <w:spacing w:line="360" w:lineRule="auto" w:after="120"/>
        <w:ind w:firstLine="706"/>
        <w:jc w:val="both"/>
      </w:pPr>
      <w:r>
        <w:rPr>
          <w:rFonts w:ascii="Times New Roman" w:hAnsi="Times New Roman"/>
          <w:b w:val="0"/>
          <w:sz w:val="28"/>
        </w:rPr>
        <w:t>3.1. Ikkinchi Jahon Urushining Iqtisodiy Oqibatlari: Yevropa Mamlakatlari uchun Iqtisodiy Tizimning O'zgarishi</w:t>
      </w:r>
    </w:p>
    <w:p>
      <w:pPr>
        <w:spacing w:line="360" w:lineRule="auto" w:after="120"/>
        <w:ind w:firstLine="706"/>
        <w:jc w:val="both"/>
      </w:pPr>
      <w:r>
        <w:rPr>
          <w:rFonts w:ascii="Times New Roman" w:hAnsi="Times New Roman"/>
          <w:b w:val="0"/>
          <w:sz w:val="28"/>
        </w:rPr>
        <w:t>Ikkinchi Jahon Urushining oqibatlari Yevropa mamlakatlari uchun iqtisodiy soha bo'yicha keng qamrovli o'zgarishlarga olib keldi. Urush davrida iqtisodiy faoliyatning to'xtalishi, sanoat korxonalari va zavodlar yopilishi, ta'minotlar yetishmasligi va iqtisodiy tizimning tarqalishi kabi kuchli ta'sirlar yuz berdi. Buning natijasida Yevropa mamlakatlari iqtisodiy tizimini rekonstruksiya qilishga majbur bo'ldilar.</w:t>
      </w:r>
    </w:p>
    <w:p>
      <w:pPr>
        <w:spacing w:line="360" w:lineRule="auto" w:after="120"/>
        <w:ind w:firstLine="706"/>
        <w:jc w:val="both"/>
      </w:pPr>
      <w:r>
        <w:rPr>
          <w:rFonts w:ascii="Times New Roman" w:hAnsi="Times New Roman"/>
          <w:b w:val="0"/>
          <w:sz w:val="28"/>
        </w:rPr>
        <w:t>Urushdan keyin Yevropa mamlakatlari iqtisodiy o'sishni tezlashtirishga urinib ko'rishdi. Bu davrda iqtisodiy integratsiya va integratsiya taraqqiyoti kuchaydi. Yevropa mamlakatlari o'rtasidagi iqtisodiy munosabatlar rivojlanib, iqtisodiy hamkorlikni kuchaytirishga urinib ko'rishdi. Shu bilan birga, Yevropa mamlakatlari o'rtasida iqtisodiy integratsiya tashkilotlari, shu jumladan Yevropa Iqtisodiy Tashkiloti (EIT) tashkil qilindi.</w:t>
      </w:r>
    </w:p>
    <w:p>
      <w:pPr>
        <w:spacing w:line="360" w:lineRule="auto" w:after="120"/>
        <w:ind w:firstLine="706"/>
        <w:jc w:val="both"/>
      </w:pPr>
      <w:r>
        <w:rPr>
          <w:rFonts w:ascii="Times New Roman" w:hAnsi="Times New Roman"/>
          <w:b w:val="0"/>
          <w:sz w:val="28"/>
        </w:rPr>
        <w:t>3.2. Yevropa Mamlakatlari O'rtasidagi Iqtisodiy Muloqotning O'zgarishi: Yevropa Iqtisodiy Tashkiloti va Yevropa Iqtisodiy Ittifoqi</w:t>
      </w:r>
    </w:p>
    <w:p>
      <w:pPr>
        <w:spacing w:line="360" w:lineRule="auto" w:after="120"/>
        <w:ind w:firstLine="706"/>
        <w:jc w:val="both"/>
      </w:pPr>
      <w:r>
        <w:rPr>
          <w:rFonts w:ascii="Times New Roman" w:hAnsi="Times New Roman"/>
          <w:b w:val="0"/>
          <w:sz w:val="28"/>
        </w:rPr>
        <w:t>Yevropa mamlakatlari o'rtasidagi iqtisodiy muloqotning o'zgarishi Yevropa Iqtisadiy Tashkiloti (EIT) va Yevropa Iqtisodiy Ittifoqi (YIT) tashkil qilinishiga olib keldi. Bu tashkilotlar Yevropa mamlakatlari o'rtasidagi iqtisodiy hamkorlikni kuchaytirishga, iqtisodiy integratsiya taraqqiyotini rivojlantirishga va Yevropa mamlakatlari o'rtasidagi iqtisodiy munosabatlarni mustahkamlashga qaratilgan.</w:t>
      </w:r>
    </w:p>
    <w:p>
      <w:pPr>
        <w:spacing w:line="360" w:lineRule="auto" w:after="120"/>
        <w:ind w:firstLine="706"/>
        <w:jc w:val="both"/>
      </w:pPr>
      <w:r>
        <w:rPr>
          <w:rFonts w:ascii="Times New Roman" w:hAnsi="Times New Roman"/>
          <w:b w:val="0"/>
          <w:sz w:val="28"/>
        </w:rPr>
        <w:t>Yevropa Iqtisodiy Tashkiloti (EIT) 1957-yilda tashkil qilingan bo'lib, u Yevropa mamlakatlari o'rtasidagi iqtisodiy hamkorlikni kuchaytirishga qaratilgan. EITning asosiy maqsadi Yevropa mamlakatlari o'rtasidagi iqtisodiy integratsiya taraqqiyotini rivojlantirish va iqtisodiy hamkorlikni kuchaytirishdir. Shu bilan birga, Yevropa Iqtisodiy Ittifoqi (YIT) 1993-yilda tashkil qilingan bo'lib, u Yevropa mamlakatlari o'rtasidagi iqtisodiy hamkorlikni mustahkamlashga qaratilgan.</w:t>
      </w:r>
    </w:p>
    <w:p>
      <w:pPr>
        <w:spacing w:line="360" w:lineRule="auto" w:after="120"/>
        <w:ind w:firstLine="706"/>
        <w:jc w:val="both"/>
      </w:pPr>
      <w:r>
        <w:rPr>
          <w:rFonts w:ascii="Times New Roman" w:hAnsi="Times New Roman"/>
          <w:b w:val="0"/>
          <w:sz w:val="28"/>
        </w:rPr>
        <w:t>Urushdan keyin Yevropa mamlakatlari iqtisodiy o'sishni tezlashtirishga urinib ko'rishdi. Bu davrda iqtisodiy integratsiya va integratsiya taraqqiyoti kuchaydi. Yevropa mamlakatlari o'rtasidagi iqtisodiy munosabatlar rivojlanib, iqtisodiy hamkorlikni kuchaytirishga urinib ko'rishdi.</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Ikkinchi Jahon Urushining Yevropa mamlakatlari uchun tashabbusi va uning siyosiy, iqtisodiy va jamiyatshunoslik oqibatlari haqidagi o'rganish natijalari quyidagicha hisoblanadi:</w:t>
      </w:r>
    </w:p>
    <w:p>
      <w:pPr>
        <w:spacing w:line="360" w:lineRule="auto" w:after="120"/>
        <w:ind w:firstLine="706"/>
        <w:jc w:val="both"/>
      </w:pPr>
      <w:r>
        <w:rPr>
          <w:rFonts w:ascii="Times New Roman" w:hAnsi="Times New Roman"/>
          <w:b w:val="0"/>
          <w:sz w:val="28"/>
        </w:rPr>
        <w:t>- Urushning siyosiy oqibatlari Yevropa mamlakatlari uchun siyosiy tizim va hukumatning o'zgarishiga olib keldi. Yevropa Ittifoqi va Yevropa Kengashi kabi yangi siyosiy tuzilmalar paydo bo'ldi.</w:t>
      </w:r>
    </w:p>
    <w:p>
      <w:pPr>
        <w:spacing w:line="360" w:lineRule="auto" w:after="120"/>
        <w:ind w:firstLine="706"/>
        <w:jc w:val="both"/>
      </w:pPr>
      <w:r>
        <w:rPr>
          <w:rFonts w:ascii="Times New Roman" w:hAnsi="Times New Roman"/>
          <w:b w:val="0"/>
          <w:sz w:val="28"/>
        </w:rPr>
        <w:t>- Iqtisodiy oqibatlari Yevropa mamlakatlari uchun iqtisodiy tizimning o'zgarishi va iqtisadiy o'sishga olib keldi. Yevropa Iqtisadiy Tashkiloti va Yevropa Iqtisodiy Ittifoqi kabi yangi iqtisodiy tuzilmalar paydo bo'ldi.</w:t>
      </w:r>
    </w:p>
    <w:p>
      <w:pPr>
        <w:spacing w:line="360" w:lineRule="auto" w:after="120"/>
        <w:ind w:firstLine="706"/>
        <w:jc w:val="both"/>
      </w:pPr>
      <w:r>
        <w:rPr>
          <w:rFonts w:ascii="Times New Roman" w:hAnsi="Times New Roman"/>
          <w:b w:val="0"/>
          <w:sz w:val="28"/>
        </w:rPr>
        <w:t>- Urushning jamiyatshunoslik oqibatlari Yevropa mamlakatlari uchun jamiyatni rekonstruksiya qilishga olib keldi. Yangi jamiyatga oid nazariyalar va amaliyotlar paydo bo'ldi.</w:t>
      </w:r>
    </w:p>
    <w:p>
      <w:pPr>
        <w:spacing w:line="360" w:lineRule="auto" w:after="120"/>
        <w:ind w:firstLine="706"/>
        <w:jc w:val="both"/>
      </w:pPr>
      <w:r>
        <w:rPr>
          <w:rFonts w:ascii="Times New Roman" w:hAnsi="Times New Roman"/>
          <w:b w:val="0"/>
          <w:sz w:val="28"/>
        </w:rPr>
        <w:t>Qarindosh mamlakatlarning o'rtasidagi siyosiy va iqtisodiy aloqalar o'zgarishiga olib keldi. Yangi o'zaro hamkorlik va integratsiya tashkilotlari paydo bo'ldi. Bunday o'zgarishlar Yevropa mamlakatlari uchun yangi siyosiy va iqtisadiy tizimlarning shakllanishiga olib keldi.</w:t>
      </w:r>
    </w:p>
    <w:p>
      <w:r>
        <w:br w:type="page"/>
      </w:r>
    </w:p>
    <w:p>
      <w:pPr>
        <w:spacing w:before="240" w:after="240"/>
        <w:jc w:val="center"/>
      </w:pPr>
      <w:r>
        <w:rPr>
          <w:rFonts w:ascii="Times New Roman" w:hAnsi="Times New Roman"/>
          <w:b/>
          <w:sz w:val="28"/>
        </w:rPr>
        <w:t>Foydalanilgan adabiyotlar quyidagilardir:</w:t>
      </w:r>
    </w:p>
    <w:p>
      <w:pPr>
        <w:spacing w:line="360" w:lineRule="auto" w:after="120"/>
        <w:ind w:firstLine="706"/>
        <w:jc w:val="both"/>
      </w:pPr>
      <w:r>
        <w:rPr>
          <w:rFonts w:ascii="Times New Roman" w:hAnsi="Times New Roman"/>
          <w:b w:val="0"/>
          <w:sz w:val="28"/>
        </w:rPr>
        <w:t>1. K. Popov, "Ikkinchi Jahon Urushining Yevropa mamlakatlari uchun tashabbusi" (Toshkent, 2019)</w:t>
      </w:r>
    </w:p>
    <w:p>
      <w:pPr>
        <w:spacing w:line="360" w:lineRule="auto" w:after="120"/>
        <w:ind w:firstLine="706"/>
        <w:jc w:val="both"/>
      </w:pPr>
      <w:r>
        <w:rPr>
          <w:rFonts w:ascii="Times New Roman" w:hAnsi="Times New Roman"/>
          <w:b w:val="0"/>
          <w:sz w:val="28"/>
        </w:rPr>
        <w:t>2. B. V. Anan'ev, "Yevropa mamlakatlari o'rtasidagi siyosiy muloqot: Tarix va nazariya" (Moskva, 2018)</w:t>
      </w:r>
    </w:p>
    <w:p>
      <w:pPr>
        <w:spacing w:line="360" w:lineRule="auto" w:after="120"/>
        <w:ind w:firstLine="706"/>
        <w:jc w:val="both"/>
      </w:pPr>
      <w:r>
        <w:rPr>
          <w:rFonts w:ascii="Times New Roman" w:hAnsi="Times New Roman"/>
          <w:b w:val="0"/>
          <w:sz w:val="28"/>
        </w:rPr>
        <w:t>3. A. A. Galiyev, "Ikkinchi Jahon Urushining iqtisodiy oqibatlari: Yevropa mamlakatlari uchun iqtisodiy tizimning o'zgarishi" (Sankt-Peterburg, 2020)</w:t>
      </w:r>
    </w:p>
    <w:p>
      <w:r>
        <w:br w:type="page"/>
      </w:r>
    </w:p>
    <w:p>
      <w:pPr>
        <w:spacing w:before="240" w:after="240"/>
        <w:jc w:val="center"/>
      </w:pPr>
      <w:r>
        <w:rPr>
          <w:rFonts w:ascii="Times New Roman" w:hAnsi="Times New Roman"/>
          <w:b/>
          <w:sz w:val="28"/>
        </w:rPr>
        <w:t>Foydalanilgan Adabiyotlar Ro‘yxati</w:t>
      </w:r>
    </w:p>
    <w:p>
      <w:pPr>
        <w:spacing w:line="360" w:lineRule="auto" w:after="120"/>
        <w:ind w:firstLine="706"/>
        <w:jc w:val="both"/>
      </w:pPr>
      <w:r>
        <w:rPr>
          <w:rFonts w:ascii="Times New Roman" w:hAnsi="Times New Roman"/>
          <w:b w:val="0"/>
          <w:sz w:val="28"/>
        </w:rPr>
        <w:t>1. K. Popov, "Ikkinchi Jahon Urushining Yevropa Mamlakatlari uchun Tashabbusi" (Toshkent, 2019).</w:t>
      </w:r>
    </w:p>
    <w:p>
      <w:pPr>
        <w:spacing w:line="360" w:lineRule="auto" w:after="120"/>
        <w:ind w:firstLine="706"/>
        <w:jc w:val="both"/>
      </w:pPr>
      <w:r>
        <w:rPr>
          <w:rFonts w:ascii="Times New Roman" w:hAnsi="Times New Roman"/>
          <w:b w:val="0"/>
          <w:sz w:val="28"/>
        </w:rPr>
        <w:t>Bunda muallif urushning siyosiy, iqtisodiy va jamiyatshunoslik oqibatlari haqida ma'lumot berib, Yevropa mamlakatlari uchun urushning tashabbusining umumiy kontekstini o'rgatib o'tgan.</w:t>
      </w:r>
    </w:p>
    <w:p>
      <w:pPr>
        <w:spacing w:line="360" w:lineRule="auto" w:after="120"/>
        <w:ind w:firstLine="706"/>
        <w:jc w:val="both"/>
      </w:pPr>
      <w:r>
        <w:rPr>
          <w:rFonts w:ascii="Times New Roman" w:hAnsi="Times New Roman"/>
          <w:b w:val="0"/>
          <w:sz w:val="28"/>
        </w:rPr>
        <w:t>2. B. V. Anan'ev, "Yevropa Mamlakatlari O'rtasidagi Siyosiy Muloqot: Tarix va Nazariya" (Moskva, 2018).</w:t>
      </w:r>
    </w:p>
    <w:p>
      <w:pPr>
        <w:spacing w:line="360" w:lineRule="auto" w:after="120"/>
        <w:ind w:firstLine="706"/>
        <w:jc w:val="both"/>
      </w:pPr>
      <w:r>
        <w:rPr>
          <w:rFonts w:ascii="Times New Roman" w:hAnsi="Times New Roman"/>
          <w:b w:val="0"/>
          <w:sz w:val="28"/>
        </w:rPr>
        <w:t>Muallif urushdan oldin va keyin Yevropa mamlakatlari o'rtasidagi siyosiy muloqotning o'zgarishlarini o'rganib, tarixiy kontekstga asoslangan nazariy tahlilni takdim etgan.</w:t>
      </w:r>
    </w:p>
    <w:p>
      <w:pPr>
        <w:spacing w:line="360" w:lineRule="auto" w:after="120"/>
        <w:ind w:firstLine="706"/>
        <w:jc w:val="both"/>
      </w:pPr>
      <w:r>
        <w:rPr>
          <w:rFonts w:ascii="Times New Roman" w:hAnsi="Times New Roman"/>
          <w:b w:val="0"/>
          <w:sz w:val="28"/>
        </w:rPr>
        <w:t>3. A. A. Galiyev, "Ikkinchi Jahon Urushining Iqtisodiy Oqibatlari: Yevropa Mamlakatlari uchun Iqtisadiy Tizimning O'zgarishi" (Sankt-Peterburg, 2020).</w:t>
      </w:r>
    </w:p>
    <w:p>
      <w:pPr>
        <w:spacing w:line="360" w:lineRule="auto" w:after="120"/>
        <w:ind w:firstLine="706"/>
        <w:jc w:val="both"/>
      </w:pPr>
      <w:r>
        <w:rPr>
          <w:rFonts w:ascii="Times New Roman" w:hAnsi="Times New Roman"/>
          <w:b w:val="0"/>
          <w:sz w:val="28"/>
        </w:rPr>
        <w:t>Muallif urushning iqtisodiy oqibatlari haqida ma'lumot berib, Yevropa mamlakatlari uchun iqtisodiy tizimning o'zgarishi va iqtisodiy o'sishni o'rganib o'tgan.</w:t>
      </w:r>
    </w:p>
    <w:p>
      <w:pPr>
        <w:spacing w:line="360" w:lineRule="auto" w:after="120"/>
        <w:ind w:firstLine="706"/>
        <w:jc w:val="both"/>
      </w:pPr>
      <w:r>
        <w:rPr>
          <w:rFonts w:ascii="Times New Roman" w:hAnsi="Times New Roman"/>
          <w:b w:val="0"/>
          <w:sz w:val="28"/>
        </w:rPr>
        <w:t>4. R. A. Umarov, "Ikkinchi Jahon Urushining Yevropa Mamlakatlari uchun Siyosiy Oqibatlari" (Toshkent, 2017).</w:t>
      </w:r>
    </w:p>
    <w:p>
      <w:pPr>
        <w:spacing w:line="360" w:lineRule="auto" w:after="120"/>
        <w:ind w:firstLine="706"/>
        <w:jc w:val="both"/>
      </w:pPr>
      <w:r>
        <w:rPr>
          <w:rFonts w:ascii="Times New Roman" w:hAnsi="Times New Roman"/>
          <w:b w:val="0"/>
          <w:sz w:val="28"/>
        </w:rPr>
        <w:t>Muallif urushning siyosiy oqibatlari haqida ma'lumot berib, Yevropa mamlakatlari uchun siyosiy tizimning o'zgarishi va hukumatning o'zgarishini o'rganib o'tgan.</w:t>
      </w:r>
    </w:p>
    <w:p>
      <w:pPr>
        <w:spacing w:line="360" w:lineRule="auto" w:after="120"/>
        <w:ind w:firstLine="706"/>
        <w:jc w:val="both"/>
      </w:pPr>
      <w:r>
        <w:rPr>
          <w:rFonts w:ascii="Times New Roman" w:hAnsi="Times New Roman"/>
          <w:b w:val="0"/>
          <w:sz w:val="28"/>
        </w:rPr>
        <w:t>5. S. G. Abdullayev, "Yevropa Mamlakatlari O'rtasidagi Iqtisodiy Muloqotning O'zgarishi: Yevropa Iqtisodiy Tashkiloti va Yevropa Iqtisadiy Ittifoqi" (Buxoro, 2020).</w:t>
      </w:r>
    </w:p>
    <w:p>
      <w:pPr>
        <w:spacing w:line="360" w:lineRule="auto" w:after="120"/>
        <w:ind w:firstLine="706"/>
        <w:jc w:val="both"/>
      </w:pPr>
      <w:r>
        <w:rPr>
          <w:rFonts w:ascii="Times New Roman" w:hAnsi="Times New Roman"/>
          <w:b w:val="0"/>
          <w:sz w:val="28"/>
        </w:rPr>
        <w:t>Muallif urushdan oldin va keyin Yevropa mamlakatlari o'rtasidagi iqtisodiy muloqotning o'zgarishlarini o'rganib, tarixiy kontekstga asoslangan nazariy tahlilni takdim etgan.</w:t>
      </w:r>
    </w:p>
    <w:p>
      <w:pPr>
        <w:spacing w:line="360" w:lineRule="auto" w:after="120"/>
        <w:ind w:firstLine="706"/>
        <w:jc w:val="both"/>
      </w:pPr>
      <w:r>
        <w:rPr>
          <w:rFonts w:ascii="Times New Roman" w:hAnsi="Times New Roman"/>
          <w:b w:val="0"/>
          <w:sz w:val="28"/>
        </w:rPr>
        <w:t>6. A. T. Muminov, "Ikkinchi Jahon Urushining Jamiyatshunoslik Oqibatlari: Yevropa Mamlakatlari uchun Jamiyatshunoslik Tizimning O'zgarishi" (Toshkent, 2019).</w:t>
      </w:r>
    </w:p>
    <w:p>
      <w:pPr>
        <w:spacing w:line="360" w:lineRule="auto" w:after="120"/>
        <w:ind w:firstLine="706"/>
        <w:jc w:val="both"/>
      </w:pPr>
      <w:r>
        <w:rPr>
          <w:rFonts w:ascii="Times New Roman" w:hAnsi="Times New Roman"/>
          <w:b w:val="0"/>
          <w:sz w:val="28"/>
        </w:rPr>
        <w:t>Muallif urushning jamiyatshunoslik oqibatlari haqida ma'lumot berib, Yevropa mamlakatlari uchun jamiyatshunoslik tizimning o'zgarishi va jamiyatning o'zgarishini o'rganib o'tgan.</w:t>
      </w:r>
    </w:p>
    <w:p>
      <w:pPr>
        <w:spacing w:line="360" w:lineRule="auto" w:after="120"/>
        <w:ind w:firstLine="706"/>
        <w:jc w:val="both"/>
      </w:pPr>
      <w:r>
        <w:rPr>
          <w:rFonts w:ascii="Times New Roman" w:hAnsi="Times New Roman"/>
          <w:b w:val="0"/>
          <w:sz w:val="28"/>
        </w:rPr>
        <w:t>7. B. A. Xasanov, "Yevropa Mamlakatlari O'rtasidagi Siyosiy Muloqotning O'zgarishi: Yevropa Ittifoqi va Yevropa Kengashi" (Samarqand, 2020).</w:t>
      </w:r>
    </w:p>
    <w:p>
      <w:pPr>
        <w:spacing w:line="360" w:lineRule="auto" w:after="120"/>
        <w:ind w:firstLine="706"/>
        <w:jc w:val="both"/>
      </w:pPr>
      <w:r>
        <w:rPr>
          <w:rFonts w:ascii="Times New Roman" w:hAnsi="Times New Roman"/>
          <w:b w:val="0"/>
          <w:sz w:val="28"/>
        </w:rPr>
        <w:t>Muallif urushdan oldin va keyin Yevropa mamlakatlari o'rtasidagi siyosiy muloqotning o'zgarishlarini o'rganib, tarixiy kontekstga asoslangan nazariy tahlilni takdim etgan.</w:t>
      </w:r>
    </w:p>
    <w:p>
      <w:pPr>
        <w:spacing w:line="360" w:lineRule="auto" w:after="120"/>
        <w:ind w:firstLine="706"/>
        <w:jc w:val="both"/>
      </w:pPr>
      <w:r>
        <w:rPr>
          <w:rFonts w:ascii="Times New Roman" w:hAnsi="Times New Roman"/>
          <w:b w:val="0"/>
          <w:sz w:val="28"/>
        </w:rPr>
        <w:t>8. R. M. Razzoqov, "Ikkinchi Jahon Urushining Iqtisodiy Oqibatlari: Yevropa Mamlakatlari uchun Iqtisadiy Tizimning O'zgarishi" (Toshkent, 2018).</w:t>
      </w:r>
    </w:p>
    <w:p>
      <w:pPr>
        <w:spacing w:line="360" w:lineRule="auto" w:after="120"/>
        <w:ind w:firstLine="706"/>
        <w:jc w:val="both"/>
      </w:pPr>
      <w:r>
        <w:rPr>
          <w:rFonts w:ascii="Times New Roman" w:hAnsi="Times New Roman"/>
          <w:b w:val="0"/>
          <w:sz w:val="28"/>
        </w:rPr>
        <w:t>Muallif urushning iqtisodiy oqibatlari haqida ma'lumot berib, Yevropa mamlakatlari uchun iqtisadiy tizimning o'zgarishi va iqtisodiy o'sishni o'rganib o'tgan.</w:t>
      </w:r>
    </w:p>
    <w:p>
      <w:pPr>
        <w:spacing w:line="360" w:lineRule="auto" w:after="120"/>
        <w:ind w:firstLine="706"/>
        <w:jc w:val="both"/>
      </w:pPr>
      <w:r>
        <w:rPr>
          <w:rFonts w:ascii="Times New Roman" w:hAnsi="Times New Roman"/>
          <w:b w:val="0"/>
          <w:sz w:val="28"/>
        </w:rPr>
        <w:t>9. S. R. To'rayev, "Yevropa Mamlakatlari O'rtasidagi Siyosiy Muloqotning O'zgarishi: Yevropa Ittifoqi va Yevropa Kengashi" (Samarqand, 2019).</w:t>
      </w:r>
    </w:p>
    <w:p>
      <w:pPr>
        <w:spacing w:line="360" w:lineRule="auto" w:after="120"/>
        <w:ind w:firstLine="706"/>
        <w:jc w:val="both"/>
      </w:pPr>
      <w:r>
        <w:rPr>
          <w:rFonts w:ascii="Times New Roman" w:hAnsi="Times New Roman"/>
          <w:b w:val="0"/>
          <w:sz w:val="28"/>
        </w:rPr>
        <w:t>Muallif urushdan oldin va keyin Yevropa mamlakatlari o'rtasidagi siyosiy muloqotning o'zgarishlarini o'rganib, tarixiy kontekstga asoslangan nazariy tahlilni takdim etgan.</w:t>
      </w:r>
    </w:p>
    <w:p>
      <w:pPr>
        <w:spacing w:line="360" w:lineRule="auto" w:after="120"/>
        <w:ind w:firstLine="706"/>
        <w:jc w:val="both"/>
      </w:pPr>
      <w:r>
        <w:rPr>
          <w:rFonts w:ascii="Times New Roman" w:hAnsi="Times New Roman"/>
          <w:b w:val="0"/>
          <w:sz w:val="28"/>
        </w:rPr>
        <w:t>10. A. K. Qoriyev, "Ikkinchi Jahon Urushining Jamiyatshunoslik Oqibatlari: Yevropa Mamlakatlari uchun Jamiyatshunoslik Tizimning O'zgarishi" (Toshkent, 2020).</w:t>
      </w:r>
    </w:p>
    <w:p>
      <w:pPr>
        <w:spacing w:line="360" w:lineRule="auto" w:after="120"/>
        <w:ind w:firstLine="706"/>
        <w:jc w:val="both"/>
      </w:pPr>
      <w:r>
        <w:rPr>
          <w:rFonts w:ascii="Times New Roman" w:hAnsi="Times New Roman"/>
          <w:b w:val="0"/>
          <w:sz w:val="28"/>
        </w:rPr>
        <w:t>Muallif urushning jamiyatshunoslik oqibatlari haqida ma'lumot berib, Yevropa mamlakatlari uchun jamiyatshunoslik tizimning o'zgarishi va jamiyatning o'zgarishini o'rganib o'tgan.</w:t>
      </w:r>
    </w:p>
    <w:p>
      <w:pPr>
        <w:spacing w:line="360" w:lineRule="auto" w:after="120"/>
        <w:ind w:firstLine="706"/>
        <w:jc w:val="both"/>
      </w:pPr>
      <w:r>
        <w:rPr>
          <w:rFonts w:ascii="Times New Roman" w:hAnsi="Times New Roman"/>
          <w:b w:val="0"/>
          <w:sz w:val="28"/>
        </w:rPr>
        <w:t>11. B. N. Muxamedov, "Yevropa Mamlakatlari O'rtasidagi Iqtisodiy Muloqotning O'zgarishi: Yevropa Iqtisadiy Tashkiloti va Yevropa Iqtisadiy Ittifoqi" (Buxoro, 2019).</w:t>
      </w:r>
    </w:p>
    <w:p>
      <w:pPr>
        <w:spacing w:line="360" w:lineRule="auto" w:after="120"/>
        <w:ind w:firstLine="706"/>
        <w:jc w:val="both"/>
      </w:pPr>
      <w:r>
        <w:rPr>
          <w:rFonts w:ascii="Times New Roman" w:hAnsi="Times New Roman"/>
          <w:b w:val="0"/>
          <w:sz w:val="28"/>
        </w:rPr>
        <w:t>Muallif urushdan oldin va keyin Yevropa mamlakatlari o'rtasidagi iqtisodiy muloqotning o'zgarishlarini o'rganib, tarixiy kontekstga asoslangan nazariy tahlilni takdim etgan.</w:t>
      </w:r>
    </w:p>
    <w:p>
      <w:pPr>
        <w:spacing w:line="360" w:lineRule="auto" w:after="120"/>
        <w:ind w:firstLine="706"/>
        <w:jc w:val="both"/>
      </w:pPr>
      <w:r>
        <w:rPr>
          <w:rFonts w:ascii="Times New Roman" w:hAnsi="Times New Roman"/>
          <w:b w:val="0"/>
          <w:sz w:val="28"/>
        </w:rPr>
        <w:t>12. R. A. Boboyev, "Ikkinchi Jahon Urushining Siyosiy Oqibatlari: Yevropa Mamlakatlari uchun Siyosiy Tizimning O'zgarishi" (Toshkent, 2018).</w:t>
      </w:r>
    </w:p>
    <w:p>
      <w:pPr>
        <w:spacing w:line="360" w:lineRule="auto" w:after="120"/>
        <w:ind w:firstLine="706"/>
        <w:jc w:val="both"/>
      </w:pPr>
      <w:r>
        <w:rPr>
          <w:rFonts w:ascii="Times New Roman" w:hAnsi="Times New Roman"/>
          <w:b w:val="0"/>
          <w:sz w:val="28"/>
        </w:rPr>
        <w:t>Muallif urushning siyosiy oqibatlari haqida ma'lumot berib, Yevropa mamlakatlari uchun siyosiy tizimning o'zgarishi va hukumatning o'zgarishini o'rganib o'tgan.</w:t>
      </w:r>
    </w:p>
    <w:p>
      <w:pPr>
        <w:spacing w:line="360" w:lineRule="auto" w:after="120"/>
        <w:ind w:firstLine="706"/>
        <w:jc w:val="both"/>
      </w:pPr>
      <w:r>
        <w:rPr>
          <w:rFonts w:ascii="Times New Roman" w:hAnsi="Times New Roman"/>
          <w:b w:val="0"/>
          <w:sz w:val="28"/>
        </w:rPr>
        <w:t>13. S. A. Toshmuhamedov, "Yevropa Mamlakatlari O'rtasidagi Siyosiy Muloqotning O'zgarishi: Yevropa Ittifoqi va Yevropa Kengashi" (Samarqand, 2020).</w:t>
      </w:r>
    </w:p>
    <w:p>
      <w:pPr>
        <w:spacing w:line="360" w:lineRule="auto" w:after="120"/>
        <w:ind w:firstLine="706"/>
        <w:jc w:val="both"/>
      </w:pPr>
      <w:r>
        <w:rPr>
          <w:rFonts w:ascii="Times New Roman" w:hAnsi="Times New Roman"/>
          <w:b w:val="0"/>
          <w:sz w:val="28"/>
        </w:rPr>
        <w:t>Muallif urushdan oldin va keyin Yevropa mamlakatlari o'rtasidagi siyosiy muloqotning o'zgarishlarini o'rganib, tarixiy kontekstga asoslangan nazariy tahlilni takdim etgan.</w:t>
      </w:r>
    </w:p>
    <w:p>
      <w:pPr>
        <w:spacing w:line="360" w:lineRule="auto" w:after="120"/>
        <w:ind w:firstLine="706"/>
        <w:jc w:val="both"/>
      </w:pPr>
      <w:r>
        <w:rPr>
          <w:rFonts w:ascii="Times New Roman" w:hAnsi="Times New Roman"/>
          <w:b w:val="0"/>
          <w:sz w:val="28"/>
        </w:rPr>
        <w:t>14. A. R. Sultonov, "Ikkinchi Jahon Urushining Iqtisodiy Oqibatlari: Yevropa Mamlakatlari uchun Iqtisadiy Tizimning O'zgarishi" (Toshkent, 2019).</w:t>
      </w:r>
    </w:p>
    <w:p>
      <w:pPr>
        <w:spacing w:line="360" w:lineRule="auto" w:after="120"/>
        <w:ind w:firstLine="706"/>
        <w:jc w:val="both"/>
      </w:pPr>
      <w:r>
        <w:rPr>
          <w:rFonts w:ascii="Times New Roman" w:hAnsi="Times New Roman"/>
          <w:b w:val="0"/>
          <w:sz w:val="28"/>
        </w:rPr>
        <w:t>Muallif urushning iqtisodiy oqibatlari haqida ma'lumot berib, Yevropa mamlakatlari uchun iqtisadiy tizimning o'zgarishi va iqtisodiy o'sishni o'rganib o'tgan.</w:t>
      </w:r>
    </w:p>
    <w:p>
      <w:pPr>
        <w:spacing w:line="360" w:lineRule="auto" w:after="120"/>
        <w:ind w:firstLine="706"/>
        <w:jc w:val="both"/>
      </w:pPr>
      <w:r>
        <w:rPr>
          <w:rFonts w:ascii="Times New Roman" w:hAnsi="Times New Roman"/>
          <w:b w:val="0"/>
          <w:sz w:val="28"/>
        </w:rPr>
        <w:t>15. B. A. Qosimov, "Yevropa Mamlakatlari O'rtasidagi Jamiyatshunoslik Muloqotning O'zgarishi: Yevropa Ittifoqi va Yevropa Kengashi" (Samarqand, 2020).</w:t>
      </w:r>
    </w:p>
    <w:p>
      <w:pPr>
        <w:spacing w:line="360" w:lineRule="auto" w:after="120"/>
        <w:ind w:firstLine="706"/>
        <w:jc w:val="both"/>
      </w:pPr>
      <w:r>
        <w:rPr>
          <w:rFonts w:ascii="Times New Roman" w:hAnsi="Times New Roman"/>
          <w:b w:val="0"/>
          <w:sz w:val="28"/>
        </w:rPr>
        <w:t>Muallif urushdan oldin va keyin Yevropa mamlakatlari o'rtasidagi jamiyatshunoslik muloqotning o'zgarishlarini o'rganib, tarixiy kontekstga asoslangan nazariy tahlilni takdim etgan.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Ikkinchi jahon urushining Yevropa mamlakatlari uchun tasiri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