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BE44" w14:textId="529A4D11" w:rsidR="002A2653" w:rsidRPr="002A2653" w:rsidRDefault="002A2653" w:rsidP="002A2653">
      <w:pPr>
        <w:jc w:val="center"/>
        <w:rPr>
          <w:sz w:val="40"/>
          <w:szCs w:val="40"/>
          <w:lang w:val="en-US"/>
        </w:rPr>
      </w:pPr>
      <w:r w:rsidRPr="002A2653">
        <w:rPr>
          <w:sz w:val="40"/>
          <w:szCs w:val="40"/>
          <w:lang w:val="en-US"/>
        </w:rPr>
        <w:t>Trustworthy Machine Learning</w:t>
      </w:r>
    </w:p>
    <w:p w14:paraId="55B3E258" w14:textId="5184EE74" w:rsidR="002A2653" w:rsidRPr="002A2653" w:rsidRDefault="002A2653" w:rsidP="002A2653">
      <w:pPr>
        <w:jc w:val="center"/>
        <w:rPr>
          <w:sz w:val="40"/>
          <w:szCs w:val="40"/>
          <w:lang w:val="en-US"/>
        </w:rPr>
      </w:pPr>
      <w:r w:rsidRPr="002A2653">
        <w:rPr>
          <w:sz w:val="40"/>
          <w:szCs w:val="40"/>
          <w:lang w:val="en-US"/>
        </w:rPr>
        <w:t>HW 1</w:t>
      </w:r>
    </w:p>
    <w:p w14:paraId="6967D549" w14:textId="4F6E321A" w:rsidR="002A2653" w:rsidRPr="002A2653" w:rsidRDefault="002A2653" w:rsidP="002A2653">
      <w:pPr>
        <w:jc w:val="center"/>
        <w:rPr>
          <w:sz w:val="40"/>
          <w:szCs w:val="40"/>
          <w:lang w:val="en-US"/>
        </w:rPr>
      </w:pPr>
      <w:r w:rsidRPr="002A2653">
        <w:rPr>
          <w:sz w:val="40"/>
          <w:szCs w:val="40"/>
          <w:lang w:val="en-US"/>
        </w:rPr>
        <w:t>Shahar Sarfaty 305294498</w:t>
      </w:r>
    </w:p>
    <w:p w14:paraId="73B19823" w14:textId="77777777" w:rsidR="002A2653" w:rsidRDefault="002A2653">
      <w:pPr>
        <w:rPr>
          <w:lang w:val="en-US"/>
        </w:rPr>
      </w:pPr>
    </w:p>
    <w:p w14:paraId="001A793A" w14:textId="0A81BC1A" w:rsidR="002A2653" w:rsidRPr="002A2653" w:rsidRDefault="002A2653">
      <w:pPr>
        <w:rPr>
          <w:sz w:val="32"/>
          <w:szCs w:val="32"/>
          <w:u w:val="single"/>
          <w:lang w:val="en-US"/>
        </w:rPr>
      </w:pPr>
      <w:r w:rsidRPr="002A2653">
        <w:rPr>
          <w:sz w:val="32"/>
          <w:szCs w:val="32"/>
          <w:u w:val="single"/>
          <w:lang w:val="en-US"/>
        </w:rPr>
        <w:t>Question #1 - Exploratory data analysis (EDA)</w:t>
      </w:r>
    </w:p>
    <w:p w14:paraId="3D7F7F23" w14:textId="36593C50" w:rsidR="002A2653" w:rsidRDefault="002A2653" w:rsidP="002A2653">
      <w:pPr>
        <w:pStyle w:val="ListParagraph"/>
        <w:numPr>
          <w:ilvl w:val="0"/>
          <w:numId w:val="2"/>
        </w:numPr>
        <w:rPr>
          <w:lang w:val="en-US"/>
        </w:rPr>
      </w:pPr>
      <w:r w:rsidRPr="002A2653">
        <w:rPr>
          <w:lang w:val="en-US"/>
        </w:rPr>
        <w:t>How many samples, overall, are included in the dataset?</w:t>
      </w:r>
    </w:p>
    <w:p w14:paraId="186B90C6" w14:textId="31F4211E" w:rsidR="002A2653" w:rsidRDefault="002A2653" w:rsidP="002A26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28,911 samples overall.</w:t>
      </w:r>
    </w:p>
    <w:p w14:paraId="6DC5AF31" w14:textId="77777777" w:rsidR="002A2653" w:rsidRDefault="002A2653" w:rsidP="002A26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lang w:val="en-US"/>
        </w:rPr>
      </w:pPr>
      <w:r w:rsidRPr="002A2653">
        <w:rPr>
          <w:lang w:val="en-US"/>
        </w:rPr>
        <w:t xml:space="preserve">How many classes do the data belong to? </w:t>
      </w:r>
    </w:p>
    <w:p w14:paraId="28270B7E" w14:textId="43E3FD53" w:rsidR="002A2653" w:rsidRDefault="00210806" w:rsidP="002A26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4 classes.</w:t>
      </w:r>
    </w:p>
    <w:p w14:paraId="7DA74673" w14:textId="3DB4FF76" w:rsidR="002A2653" w:rsidRDefault="002A2653" w:rsidP="002A26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lang w:val="en-US"/>
        </w:rPr>
      </w:pPr>
      <w:r w:rsidRPr="002A2653">
        <w:rPr>
          <w:lang w:val="en-US"/>
        </w:rPr>
        <w:t>What are these classes?</w:t>
      </w:r>
    </w:p>
    <w:p w14:paraId="63B91B98" w14:textId="45F18D20" w:rsidR="002A2653" w:rsidRDefault="00210806" w:rsidP="002A26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The classes are tagged as {0,1,2,3}, and represent the actual handwritten digits 0-3.</w:t>
      </w:r>
    </w:p>
    <w:p w14:paraId="5EBFE1E9" w14:textId="1D84F542" w:rsidR="00210806" w:rsidRDefault="00210806" w:rsidP="0021080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lang w:val="en-US"/>
        </w:rPr>
      </w:pPr>
      <w:r w:rsidRPr="00210806">
        <w:rPr>
          <w:lang w:val="en-US"/>
        </w:rPr>
        <w:t>What is the dimensionality of the data?</w:t>
      </w:r>
    </w:p>
    <w:p w14:paraId="10C198D3" w14:textId="581378DB" w:rsidR="00210806" w:rsidRDefault="00210806" w:rsidP="00210806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Each datum is 28x28 pixels.</w:t>
      </w:r>
    </w:p>
    <w:p w14:paraId="7E104FAF" w14:textId="2158BF93" w:rsidR="00210806" w:rsidRDefault="00210806" w:rsidP="0021080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lang w:val="en-US"/>
        </w:rPr>
      </w:pPr>
      <w:r w:rsidRPr="00210806">
        <w:rPr>
          <w:lang w:val="en-US"/>
        </w:rPr>
        <w:t>What are the sizes of the training, validation, and test sets?</w:t>
      </w:r>
    </w:p>
    <w:p w14:paraId="64BA2525" w14:textId="665F162A" w:rsidR="00210806" w:rsidRDefault="00210806" w:rsidP="00210806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Training set size: 23,754 samples.</w:t>
      </w:r>
    </w:p>
    <w:p w14:paraId="68E228B7" w14:textId="6D3D280C" w:rsidR="00210806" w:rsidRDefault="00210806" w:rsidP="00210806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Validation set size: 1,000 samples.</w:t>
      </w:r>
    </w:p>
    <w:p w14:paraId="5E363C6F" w14:textId="2CCE4F12" w:rsidR="00210806" w:rsidRDefault="00210806" w:rsidP="00210806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Test set size: 4,157 samples.</w:t>
      </w:r>
    </w:p>
    <w:p w14:paraId="01BC1F2A" w14:textId="6E785FAC" w:rsidR="00210806" w:rsidRDefault="00210806" w:rsidP="0021080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lang w:val="en-US"/>
        </w:rPr>
      </w:pPr>
      <w:r w:rsidRPr="00210806">
        <w:rPr>
          <w:lang w:val="en-US"/>
        </w:rPr>
        <w:t>How many samples of each clas</w:t>
      </w:r>
      <w:r>
        <w:rPr>
          <w:lang w:val="en-US"/>
        </w:rPr>
        <w:t xml:space="preserve">s </w:t>
      </w:r>
      <w:r w:rsidRPr="00210806">
        <w:rPr>
          <w:lang w:val="en-US"/>
        </w:rPr>
        <w:t>are included in each set?</w:t>
      </w:r>
    </w:p>
    <w:p w14:paraId="1AFB48F1" w14:textId="340B0636" w:rsidR="00210806" w:rsidRDefault="00210806" w:rsidP="00210806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Training set: </w:t>
      </w:r>
      <w:r w:rsidRPr="00210806">
        <w:rPr>
          <w:lang w:val="en-US"/>
        </w:rPr>
        <w:t>{0: 5713, 1: 6445, 2: 5721, 3: 5875}</w:t>
      </w:r>
    </w:p>
    <w:p w14:paraId="0E3EA565" w14:textId="77777777" w:rsidR="00210806" w:rsidRDefault="00210806" w:rsidP="00210806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val="en-US"/>
        </w:rPr>
      </w:pPr>
      <w:r w:rsidRPr="00210806">
        <w:rPr>
          <w:lang w:val="en-US"/>
        </w:rPr>
        <w:t>Validation set: {0: 210, 1: 297, 2: 237, 3: 256}</w:t>
      </w:r>
    </w:p>
    <w:p w14:paraId="25FA0502" w14:textId="6EAFAE07" w:rsidR="00210806" w:rsidRDefault="00210806" w:rsidP="00210806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val="en-US"/>
        </w:rPr>
      </w:pPr>
      <w:r w:rsidRPr="00210806">
        <w:rPr>
          <w:lang w:val="en-US"/>
        </w:rPr>
        <w:t>Test set: {0: 980, 1: 1135, 2: 1032, 3: 1010}</w:t>
      </w:r>
    </w:p>
    <w:p w14:paraId="1410F12F" w14:textId="77777777" w:rsidR="00566758" w:rsidRDefault="00566758" w:rsidP="00566758">
      <w:pPr>
        <w:rPr>
          <w:sz w:val="32"/>
          <w:szCs w:val="32"/>
          <w:u w:val="single"/>
          <w:lang w:val="en-US"/>
        </w:rPr>
      </w:pPr>
    </w:p>
    <w:p w14:paraId="16AF64C1" w14:textId="76F4453B" w:rsidR="00566758" w:rsidRPr="002A2653" w:rsidRDefault="00566758" w:rsidP="00566758">
      <w:pPr>
        <w:rPr>
          <w:sz w:val="32"/>
          <w:szCs w:val="32"/>
          <w:u w:val="single"/>
          <w:lang w:val="en-US"/>
        </w:rPr>
      </w:pPr>
      <w:r w:rsidRPr="002A2653">
        <w:rPr>
          <w:sz w:val="32"/>
          <w:szCs w:val="32"/>
          <w:u w:val="single"/>
          <w:lang w:val="en-US"/>
        </w:rPr>
        <w:t>Question #</w:t>
      </w:r>
      <w:r>
        <w:rPr>
          <w:sz w:val="32"/>
          <w:szCs w:val="32"/>
          <w:u w:val="single"/>
          <w:lang w:val="en-US"/>
        </w:rPr>
        <w:t>2</w:t>
      </w:r>
      <w:r w:rsidRPr="002A2653">
        <w:rPr>
          <w:sz w:val="32"/>
          <w:szCs w:val="32"/>
          <w:u w:val="single"/>
          <w:lang w:val="en-US"/>
        </w:rPr>
        <w:t xml:space="preserve"> - </w:t>
      </w:r>
      <w:r w:rsidRPr="00566758">
        <w:rPr>
          <w:sz w:val="32"/>
          <w:szCs w:val="32"/>
          <w:u w:val="single"/>
          <w:lang w:val="en-US"/>
        </w:rPr>
        <w:t>Logistic regression</w:t>
      </w:r>
    </w:p>
    <w:p w14:paraId="64B43209" w14:textId="75F0AC45" w:rsidR="00566758" w:rsidRDefault="00566758" w:rsidP="0056675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 w:rsidRPr="00566758">
        <w:rPr>
          <w:lang w:val="en-US"/>
        </w:rPr>
        <w:t>What is the test accuracy of each classifier</w:t>
      </w:r>
      <w:r>
        <w:rPr>
          <w:lang w:val="en-US"/>
        </w:rPr>
        <w:t>?</w:t>
      </w:r>
    </w:p>
    <w:p w14:paraId="2D0DC2B6" w14:textId="646A41CB" w:rsidR="00566758" w:rsidRDefault="00566758" w:rsidP="0056675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Binary Classifier – 97.93%</w:t>
      </w:r>
    </w:p>
    <w:p w14:paraId="42171AB8" w14:textId="0029C8BD" w:rsidR="00566758" w:rsidRDefault="00566758" w:rsidP="0056675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Multiclass Classifier – 97.98%</w:t>
      </w:r>
    </w:p>
    <w:p w14:paraId="1BE0C675" w14:textId="0832B3F5" w:rsidR="00566758" w:rsidRDefault="00566758" w:rsidP="0056675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Based on the visualizations, it seems that the classifiers work by applying a </w:t>
      </w:r>
      <w:proofErr w:type="gramStart"/>
      <w:r>
        <w:rPr>
          <w:lang w:val="en-US"/>
        </w:rPr>
        <w:t>higher W values</w:t>
      </w:r>
      <w:proofErr w:type="gramEnd"/>
      <w:r>
        <w:rPr>
          <w:lang w:val="en-US"/>
        </w:rPr>
        <w:t xml:space="preserve"> where it is probable to find the “ink” of the handwritten digit, and a vice versa. That means that both foreground and background features matter since the absence of “ink” in certain pixels can ease the job of classifying. For example, </w:t>
      </w:r>
      <w:r w:rsidR="00382E3E">
        <w:rPr>
          <w:lang w:val="en-US"/>
        </w:rPr>
        <w:t xml:space="preserve">the </w:t>
      </w:r>
      <w:r w:rsidR="00382E3E" w:rsidRPr="00382E3E">
        <w:rPr>
          <w:u w:val="single"/>
          <w:lang w:val="en-US"/>
        </w:rPr>
        <w:t>existence</w:t>
      </w:r>
      <w:r w:rsidR="00382E3E">
        <w:rPr>
          <w:lang w:val="en-US"/>
        </w:rPr>
        <w:t xml:space="preserve"> of “ink” in the center of the image (represented by higher W values) is a good feature for classifying a digit as 1, While </w:t>
      </w:r>
      <w:r>
        <w:rPr>
          <w:lang w:val="en-US"/>
        </w:rPr>
        <w:t xml:space="preserve">the </w:t>
      </w:r>
      <w:r w:rsidRPr="00382E3E">
        <w:rPr>
          <w:u w:val="single"/>
          <w:lang w:val="en-US"/>
        </w:rPr>
        <w:t>absence</w:t>
      </w:r>
      <w:r>
        <w:rPr>
          <w:lang w:val="en-US"/>
        </w:rPr>
        <w:t xml:space="preserve"> of pixels (represented by lower W values) in the middle of the picture, is a good feature for classifying a digit as 0.</w:t>
      </w:r>
    </w:p>
    <w:p w14:paraId="1C2E8138" w14:textId="4B6277D2" w:rsidR="007E0E44" w:rsidRDefault="007E0E44" w:rsidP="007E0E44">
      <w:pPr>
        <w:pStyle w:val="ListParagraph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Furthermore, although learnt in a different process, the oddity W (Binary Classifier) seems to be an addition of the 1-W and 3-W, or a close approximation of it, where the center of the image is even more emphasized, as of being relevant to both 1 and 3. </w:t>
      </w:r>
    </w:p>
    <w:p w14:paraId="1B9B9885" w14:textId="3B36E901" w:rsidR="00AC26C5" w:rsidRDefault="00AC26C5" w:rsidP="007E0E44">
      <w:pPr>
        <w:pStyle w:val="ListParagraph"/>
        <w:autoSpaceDE w:val="0"/>
        <w:autoSpaceDN w:val="0"/>
        <w:adjustRightInd w:val="0"/>
        <w:rPr>
          <w:lang w:val="en-US"/>
        </w:rPr>
      </w:pPr>
    </w:p>
    <w:p w14:paraId="4495982A" w14:textId="39FB6411" w:rsidR="00AC26C5" w:rsidRDefault="00AC26C5" w:rsidP="007E0E44">
      <w:pPr>
        <w:pStyle w:val="ListParagraph"/>
        <w:autoSpaceDE w:val="0"/>
        <w:autoSpaceDN w:val="0"/>
        <w:adjustRightInd w:val="0"/>
        <w:rPr>
          <w:lang w:val="en-US"/>
        </w:rPr>
      </w:pPr>
    </w:p>
    <w:p w14:paraId="7C3AADB9" w14:textId="72279255" w:rsidR="00AC26C5" w:rsidRDefault="00AC26C5" w:rsidP="007E0E44">
      <w:pPr>
        <w:pStyle w:val="ListParagraph"/>
        <w:autoSpaceDE w:val="0"/>
        <w:autoSpaceDN w:val="0"/>
        <w:adjustRightInd w:val="0"/>
        <w:rPr>
          <w:lang w:val="en-US"/>
        </w:rPr>
      </w:pPr>
    </w:p>
    <w:p w14:paraId="7325B818" w14:textId="09145C3F" w:rsidR="00AC26C5" w:rsidRDefault="00AC26C5" w:rsidP="007E0E44">
      <w:pPr>
        <w:pStyle w:val="ListParagraph"/>
        <w:autoSpaceDE w:val="0"/>
        <w:autoSpaceDN w:val="0"/>
        <w:adjustRightInd w:val="0"/>
        <w:rPr>
          <w:lang w:val="en-US"/>
        </w:rPr>
      </w:pPr>
    </w:p>
    <w:p w14:paraId="54DD5178" w14:textId="56902EAC" w:rsidR="00AC26C5" w:rsidRPr="002A2653" w:rsidRDefault="00AC26C5" w:rsidP="00AC26C5">
      <w:pPr>
        <w:rPr>
          <w:sz w:val="32"/>
          <w:szCs w:val="32"/>
          <w:u w:val="single"/>
          <w:lang w:val="en-US"/>
        </w:rPr>
      </w:pPr>
      <w:r w:rsidRPr="002A2653">
        <w:rPr>
          <w:sz w:val="32"/>
          <w:szCs w:val="32"/>
          <w:u w:val="single"/>
          <w:lang w:val="en-US"/>
        </w:rPr>
        <w:lastRenderedPageBreak/>
        <w:t>Question #</w:t>
      </w:r>
      <w:r>
        <w:rPr>
          <w:sz w:val="32"/>
          <w:szCs w:val="32"/>
          <w:u w:val="single"/>
          <w:lang w:val="en-US"/>
        </w:rPr>
        <w:t>3</w:t>
      </w:r>
      <w:r w:rsidRPr="002A2653">
        <w:rPr>
          <w:sz w:val="32"/>
          <w:szCs w:val="32"/>
          <w:u w:val="single"/>
          <w:lang w:val="en-US"/>
        </w:rPr>
        <w:t xml:space="preserve"> - </w:t>
      </w:r>
      <w:r w:rsidRPr="00AC26C5">
        <w:rPr>
          <w:sz w:val="32"/>
          <w:szCs w:val="32"/>
          <w:u w:val="single"/>
          <w:lang w:val="en-US"/>
        </w:rPr>
        <w:t>Fully connected neural networks</w:t>
      </w:r>
    </w:p>
    <w:p w14:paraId="498B589C" w14:textId="77777777" w:rsidR="00AC26C5" w:rsidRDefault="00AC26C5" w:rsidP="00AC26C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lang w:val="en-US"/>
        </w:rPr>
      </w:pPr>
      <w:r w:rsidRPr="00566758">
        <w:rPr>
          <w:lang w:val="en-US"/>
        </w:rPr>
        <w:t>What is the test accuracy of each classifier</w:t>
      </w:r>
      <w:r>
        <w:rPr>
          <w:lang w:val="en-US"/>
        </w:rPr>
        <w:t>?</w:t>
      </w:r>
    </w:p>
    <w:p w14:paraId="01D347B8" w14:textId="67450109" w:rsidR="00AC26C5" w:rsidRDefault="00AC26C5" w:rsidP="00AC26C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Binary Classifier – 97.67%</w:t>
      </w:r>
    </w:p>
    <w:p w14:paraId="217318AA" w14:textId="129CA7F1" w:rsidR="00AC26C5" w:rsidRDefault="00AC26C5" w:rsidP="00AC26C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Multiclass Classifier – 98.20%</w:t>
      </w:r>
    </w:p>
    <w:p w14:paraId="1EE3828C" w14:textId="5C80225E" w:rsidR="00225BB2" w:rsidRDefault="00225BB2" w:rsidP="00225BB2">
      <w:pPr>
        <w:autoSpaceDE w:val="0"/>
        <w:autoSpaceDN w:val="0"/>
        <w:adjustRightInd w:val="0"/>
        <w:rPr>
          <w:lang w:val="en-US"/>
        </w:rPr>
      </w:pPr>
    </w:p>
    <w:p w14:paraId="0AC2C53E" w14:textId="2DCD894B" w:rsidR="00225BB2" w:rsidRPr="002A2653" w:rsidRDefault="00225BB2" w:rsidP="00225BB2">
      <w:pPr>
        <w:rPr>
          <w:sz w:val="32"/>
          <w:szCs w:val="32"/>
          <w:u w:val="single"/>
          <w:lang w:val="en-US"/>
        </w:rPr>
      </w:pPr>
      <w:r w:rsidRPr="002A2653">
        <w:rPr>
          <w:sz w:val="32"/>
          <w:szCs w:val="32"/>
          <w:u w:val="single"/>
          <w:lang w:val="en-US"/>
        </w:rPr>
        <w:t>Question #</w:t>
      </w:r>
      <w:r>
        <w:rPr>
          <w:sz w:val="32"/>
          <w:szCs w:val="32"/>
          <w:u w:val="single"/>
          <w:lang w:val="en-US"/>
        </w:rPr>
        <w:t>4</w:t>
      </w:r>
      <w:r w:rsidRPr="002A2653">
        <w:rPr>
          <w:sz w:val="32"/>
          <w:szCs w:val="32"/>
          <w:u w:val="single"/>
          <w:lang w:val="en-US"/>
        </w:rPr>
        <w:t xml:space="preserve"> - </w:t>
      </w:r>
      <w:r w:rsidRPr="00225BB2">
        <w:rPr>
          <w:sz w:val="32"/>
          <w:szCs w:val="32"/>
          <w:u w:val="single"/>
          <w:lang w:val="en-US"/>
        </w:rPr>
        <w:t>White-box attacks</w:t>
      </w:r>
    </w:p>
    <w:p w14:paraId="47D5030A" w14:textId="72BBD259" w:rsidR="0079343A" w:rsidRDefault="0079343A" w:rsidP="00225BB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FGSM</w:t>
      </w:r>
    </w:p>
    <w:p w14:paraId="36FA37F7" w14:textId="70EBAB43" w:rsidR="00225BB2" w:rsidRDefault="00225BB2" w:rsidP="0079343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Untargeted FGSM success rate – </w:t>
      </w:r>
      <w:r w:rsidR="002A24FB">
        <w:rPr>
          <w:lang w:val="en-US"/>
        </w:rPr>
        <w:t>79.25</w:t>
      </w:r>
      <w:r>
        <w:rPr>
          <w:lang w:val="en-US"/>
        </w:rPr>
        <w:t>%</w:t>
      </w:r>
    </w:p>
    <w:p w14:paraId="078506DB" w14:textId="0039B882" w:rsidR="00225BB2" w:rsidRDefault="00225BB2" w:rsidP="0079343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Targeted FGSM success rate – </w:t>
      </w:r>
      <w:r w:rsidR="002A24FB">
        <w:rPr>
          <w:lang w:val="en-US"/>
        </w:rPr>
        <w:t>47.75</w:t>
      </w:r>
      <w:r>
        <w:rPr>
          <w:lang w:val="en-US"/>
        </w:rPr>
        <w:t>%</w:t>
      </w:r>
    </w:p>
    <w:p w14:paraId="1720C913" w14:textId="4DFD8D94" w:rsidR="004D628C" w:rsidRDefault="0079343A" w:rsidP="004D628C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Visualization: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242"/>
        <w:gridCol w:w="1238"/>
        <w:gridCol w:w="1236"/>
        <w:gridCol w:w="1236"/>
      </w:tblGrid>
      <w:tr w:rsidR="004D628C" w14:paraId="20315559" w14:textId="77777777" w:rsidTr="004D628C">
        <w:trPr>
          <w:trHeight w:val="1172"/>
        </w:trPr>
        <w:tc>
          <w:tcPr>
            <w:tcW w:w="1231" w:type="dxa"/>
          </w:tcPr>
          <w:p w14:paraId="094990A3" w14:textId="07FED6BF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Benign</w:t>
            </w:r>
          </w:p>
        </w:tc>
        <w:tc>
          <w:tcPr>
            <w:tcW w:w="1231" w:type="dxa"/>
          </w:tcPr>
          <w:p w14:paraId="663E6EE4" w14:textId="3ED845FD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01D2F4" wp14:editId="03069E88">
                  <wp:extent cx="642495" cy="642495"/>
                  <wp:effectExtent l="0" t="0" r="5715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415" cy="65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04310B15" w14:textId="19FD3EC7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5E0614" wp14:editId="691BE011">
                  <wp:extent cx="642495" cy="642495"/>
                  <wp:effectExtent l="0" t="0" r="571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82" cy="669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6882C778" w14:textId="3E51634A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5AE8C5" wp14:editId="61A0B411">
                  <wp:extent cx="642495" cy="642495"/>
                  <wp:effectExtent l="0" t="0" r="5715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510" cy="66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7C2B3230" w14:textId="704988D8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13A913" wp14:editId="1D4A193E">
                  <wp:extent cx="644577" cy="644577"/>
                  <wp:effectExtent l="0" t="0" r="3175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340" cy="67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28C" w14:paraId="0B2BDB16" w14:textId="77777777" w:rsidTr="004D628C">
        <w:trPr>
          <w:trHeight w:val="1186"/>
        </w:trPr>
        <w:tc>
          <w:tcPr>
            <w:tcW w:w="1231" w:type="dxa"/>
          </w:tcPr>
          <w:p w14:paraId="1FA3FF31" w14:textId="251D9EAC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Untargeted</w:t>
            </w:r>
          </w:p>
        </w:tc>
        <w:tc>
          <w:tcPr>
            <w:tcW w:w="1231" w:type="dxa"/>
          </w:tcPr>
          <w:p w14:paraId="7181B5B1" w14:textId="56C097A9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8723CF" wp14:editId="7AB3F6B0">
                  <wp:extent cx="644577" cy="644577"/>
                  <wp:effectExtent l="0" t="0" r="3175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54" cy="672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18243EAA" w14:textId="4E32CA69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8BFDFB" wp14:editId="570128A7">
                  <wp:extent cx="637030" cy="63703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135" cy="65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4184C0DF" w14:textId="37AF03B6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2E3755" wp14:editId="41BC2671">
                  <wp:extent cx="637030" cy="63703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741" cy="65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1CE7FEEF" w14:textId="189F9F17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EA6F99E" wp14:editId="54B7765C">
                  <wp:extent cx="644525" cy="644525"/>
                  <wp:effectExtent l="0" t="0" r="3175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298" cy="662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28C" w14:paraId="7FA18ABF" w14:textId="77777777" w:rsidTr="004D628C">
        <w:trPr>
          <w:trHeight w:val="102"/>
        </w:trPr>
        <w:tc>
          <w:tcPr>
            <w:tcW w:w="1231" w:type="dxa"/>
          </w:tcPr>
          <w:p w14:paraId="2C80A0AD" w14:textId="739F97A7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Targeted</w:t>
            </w:r>
          </w:p>
        </w:tc>
        <w:tc>
          <w:tcPr>
            <w:tcW w:w="1231" w:type="dxa"/>
          </w:tcPr>
          <w:p w14:paraId="5DA0E3D7" w14:textId="5056F48E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2F0BFE2" wp14:editId="3E78131B">
                  <wp:extent cx="652072" cy="652072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313" cy="686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00518487" w14:textId="67D579C9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3AE0E88" wp14:editId="1ACA0E32">
                  <wp:extent cx="649501" cy="64950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262" cy="67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5255E537" w14:textId="6AD63C93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7DEB9E8" wp14:editId="0B5F0D26">
                  <wp:extent cx="642495" cy="642495"/>
                  <wp:effectExtent l="0" t="0" r="5715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55" cy="65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44475556" w14:textId="0653EB34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72E5FB" wp14:editId="35A471E9">
                  <wp:extent cx="641475" cy="641475"/>
                  <wp:effectExtent l="0" t="0" r="635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774" cy="65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28C" w14:paraId="5BDE5CE6" w14:textId="77777777" w:rsidTr="004D628C">
        <w:trPr>
          <w:trHeight w:val="101"/>
        </w:trPr>
        <w:tc>
          <w:tcPr>
            <w:tcW w:w="1231" w:type="dxa"/>
          </w:tcPr>
          <w:p w14:paraId="4E11E5F3" w14:textId="2E8F9782" w:rsidR="004D628C" w:rsidRDefault="00642488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1231" w:type="dxa"/>
          </w:tcPr>
          <w:p w14:paraId="1FAF8D05" w14:textId="39BCADA6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1" w:type="dxa"/>
          </w:tcPr>
          <w:p w14:paraId="2CC1C851" w14:textId="164A31E0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1" w:type="dxa"/>
          </w:tcPr>
          <w:p w14:paraId="212E9A8D" w14:textId="37680BA2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1" w:type="dxa"/>
          </w:tcPr>
          <w:p w14:paraId="13EBE5DF" w14:textId="2D93149A" w:rsidR="004D628C" w:rsidRDefault="004D628C" w:rsidP="004D628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5C9754A" w14:textId="2E608BA9" w:rsidR="004D628C" w:rsidRDefault="004D628C" w:rsidP="00642488">
      <w:pPr>
        <w:autoSpaceDE w:val="0"/>
        <w:autoSpaceDN w:val="0"/>
        <w:adjustRightInd w:val="0"/>
        <w:rPr>
          <w:lang w:val="en-US"/>
        </w:rPr>
      </w:pPr>
    </w:p>
    <w:p w14:paraId="48DA9F1F" w14:textId="7775E2F0" w:rsidR="00642488" w:rsidRDefault="00642488" w:rsidP="00642488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Chosen examples were all correctly classified in the original settings, and (mis)classified in their adversarial form.</w:t>
      </w:r>
    </w:p>
    <w:p w14:paraId="008FF811" w14:textId="77777777" w:rsidR="00642488" w:rsidRPr="00642488" w:rsidRDefault="00642488" w:rsidP="00642488">
      <w:pPr>
        <w:autoSpaceDE w:val="0"/>
        <w:autoSpaceDN w:val="0"/>
        <w:adjustRightInd w:val="0"/>
        <w:rPr>
          <w:lang w:val="en-US"/>
        </w:rPr>
      </w:pPr>
    </w:p>
    <w:p w14:paraId="4478DC3A" w14:textId="74C16A63" w:rsidR="0079343A" w:rsidRDefault="00BE1F0E" w:rsidP="00225BB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PGD</w:t>
      </w:r>
    </w:p>
    <w:p w14:paraId="4E5EF288" w14:textId="2BD5E3B1" w:rsidR="00BE1F0E" w:rsidRDefault="00BE1F0E" w:rsidP="00BE1F0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Untargeted PGD</w:t>
      </w:r>
      <w:r>
        <w:rPr>
          <w:lang w:val="en-US"/>
        </w:rPr>
        <w:t xml:space="preserve"> </w:t>
      </w:r>
      <w:r>
        <w:rPr>
          <w:lang w:val="en-US"/>
        </w:rPr>
        <w:t xml:space="preserve">success rate – </w:t>
      </w:r>
      <w:r>
        <w:rPr>
          <w:lang w:val="en-US"/>
        </w:rPr>
        <w:t>82.70</w:t>
      </w:r>
      <w:r>
        <w:rPr>
          <w:lang w:val="en-US"/>
        </w:rPr>
        <w:t>%</w:t>
      </w:r>
    </w:p>
    <w:p w14:paraId="2B8B2C37" w14:textId="18DA706B" w:rsidR="00BE1F0E" w:rsidRDefault="00BE1F0E" w:rsidP="00BE1F0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Targeted PGD</w:t>
      </w:r>
      <w:r>
        <w:rPr>
          <w:lang w:val="en-US"/>
        </w:rPr>
        <w:t xml:space="preserve"> </w:t>
      </w:r>
      <w:r>
        <w:rPr>
          <w:lang w:val="en-US"/>
        </w:rPr>
        <w:t xml:space="preserve">success rate – </w:t>
      </w:r>
      <w:r>
        <w:rPr>
          <w:lang w:val="en-US"/>
        </w:rPr>
        <w:t>52.69</w:t>
      </w:r>
      <w:r>
        <w:rPr>
          <w:lang w:val="en-US"/>
        </w:rPr>
        <w:t>%</w:t>
      </w:r>
    </w:p>
    <w:p w14:paraId="152C0789" w14:textId="77777777" w:rsidR="00BE1F0E" w:rsidRDefault="00BE1F0E" w:rsidP="00BE1F0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Visualization: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231"/>
        <w:gridCol w:w="1231"/>
        <w:gridCol w:w="1231"/>
        <w:gridCol w:w="1231"/>
      </w:tblGrid>
      <w:tr w:rsidR="00BE1F0E" w14:paraId="38CCC4A7" w14:textId="77777777" w:rsidTr="00964F11">
        <w:trPr>
          <w:trHeight w:val="1172"/>
        </w:trPr>
        <w:tc>
          <w:tcPr>
            <w:tcW w:w="1334" w:type="dxa"/>
          </w:tcPr>
          <w:p w14:paraId="13AFC40A" w14:textId="77777777" w:rsidR="00BE1F0E" w:rsidRDefault="00BE1F0E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Benign</w:t>
            </w:r>
          </w:p>
        </w:tc>
        <w:tc>
          <w:tcPr>
            <w:tcW w:w="1231" w:type="dxa"/>
          </w:tcPr>
          <w:p w14:paraId="59005F04" w14:textId="7C185D19" w:rsidR="00BE1F0E" w:rsidRDefault="001C25AC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B89219" wp14:editId="2D2AF9AE">
                  <wp:extent cx="634490" cy="634490"/>
                  <wp:effectExtent l="0" t="0" r="635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388" cy="64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7E49FCCF" w14:textId="7D550821" w:rsidR="00BE1F0E" w:rsidRDefault="001C25AC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225DCE3" wp14:editId="1FCC406D">
                  <wp:extent cx="626870" cy="62687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981" cy="65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777481AA" w14:textId="38FAA5FA" w:rsidR="00BE1F0E" w:rsidRDefault="001C25AC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BE2B56" wp14:editId="3CCAD764">
                  <wp:extent cx="619250" cy="619250"/>
                  <wp:effectExtent l="0" t="0" r="3175" b="31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82" cy="636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4B9F4953" w14:textId="6914BFB0" w:rsidR="00BE1F0E" w:rsidRDefault="001C25AC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0AB0EE" wp14:editId="53347D6F">
                  <wp:extent cx="611630" cy="61163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504" cy="624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F0E" w14:paraId="38C809BD" w14:textId="77777777" w:rsidTr="00964F11">
        <w:trPr>
          <w:trHeight w:val="1186"/>
        </w:trPr>
        <w:tc>
          <w:tcPr>
            <w:tcW w:w="1334" w:type="dxa"/>
          </w:tcPr>
          <w:p w14:paraId="22A109CB" w14:textId="77777777" w:rsidR="00BE1F0E" w:rsidRDefault="00BE1F0E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Untargeted</w:t>
            </w:r>
          </w:p>
        </w:tc>
        <w:tc>
          <w:tcPr>
            <w:tcW w:w="1231" w:type="dxa"/>
          </w:tcPr>
          <w:p w14:paraId="17018365" w14:textId="0E2E8093" w:rsidR="00BE1F0E" w:rsidRDefault="001C25AC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0742F9" wp14:editId="4CCF9DC6">
                  <wp:extent cx="637082" cy="637082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952" cy="66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301A7A95" w14:textId="72AEF5B6" w:rsidR="00BE1F0E" w:rsidRDefault="001C25AC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D153AE2" wp14:editId="6CBE04B9">
                  <wp:extent cx="629410" cy="629410"/>
                  <wp:effectExtent l="0" t="0" r="5715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08" cy="63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02DD6526" w14:textId="410396A2" w:rsidR="00BE1F0E" w:rsidRDefault="001C25AC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B6A7D5" wp14:editId="0B678424">
                  <wp:extent cx="629410" cy="629410"/>
                  <wp:effectExtent l="0" t="0" r="5715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895" cy="63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027E0D11" w14:textId="4F4F8B6B" w:rsidR="00BE1F0E" w:rsidRDefault="001C25AC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A46562" wp14:editId="21A83C65">
                  <wp:extent cx="621790" cy="621790"/>
                  <wp:effectExtent l="0" t="0" r="635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" cy="62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F0E" w14:paraId="061673E5" w14:textId="77777777" w:rsidTr="00964F11">
        <w:trPr>
          <w:trHeight w:val="102"/>
        </w:trPr>
        <w:tc>
          <w:tcPr>
            <w:tcW w:w="1334" w:type="dxa"/>
          </w:tcPr>
          <w:p w14:paraId="6D2A69D9" w14:textId="77777777" w:rsidR="00BE1F0E" w:rsidRDefault="00BE1F0E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Targeted</w:t>
            </w:r>
          </w:p>
        </w:tc>
        <w:tc>
          <w:tcPr>
            <w:tcW w:w="1231" w:type="dxa"/>
          </w:tcPr>
          <w:p w14:paraId="0F2BAC5C" w14:textId="41082E74" w:rsidR="00BE1F0E" w:rsidRDefault="001C25AC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1EAF0B4" wp14:editId="02A07E18">
                  <wp:extent cx="618615" cy="618615"/>
                  <wp:effectExtent l="0" t="0" r="381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723" cy="63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19800916" w14:textId="129D9303" w:rsidR="00BE1F0E" w:rsidRDefault="001C25AC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21DA817" wp14:editId="30181E74">
                  <wp:extent cx="626235" cy="62623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86" cy="63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5FE9454A" w14:textId="6E93C741" w:rsidR="00BE1F0E" w:rsidRDefault="001C25AC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64FFFD3" wp14:editId="3B4BC651">
                  <wp:extent cx="633855" cy="633855"/>
                  <wp:effectExtent l="0" t="0" r="1270" b="127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80" cy="64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1" w:type="dxa"/>
          </w:tcPr>
          <w:p w14:paraId="13141FD9" w14:textId="0C3A5B7A" w:rsidR="00BE1F0E" w:rsidRDefault="001C25AC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D418CF" wp14:editId="2014A0A1">
                  <wp:extent cx="626235" cy="62623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63" cy="63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F0E" w14:paraId="7339F3AB" w14:textId="77777777" w:rsidTr="00964F11">
        <w:trPr>
          <w:trHeight w:val="101"/>
        </w:trPr>
        <w:tc>
          <w:tcPr>
            <w:tcW w:w="1334" w:type="dxa"/>
          </w:tcPr>
          <w:p w14:paraId="2668C42D" w14:textId="77777777" w:rsidR="00BE1F0E" w:rsidRDefault="00BE1F0E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1231" w:type="dxa"/>
          </w:tcPr>
          <w:p w14:paraId="1C3ABDBA" w14:textId="77777777" w:rsidR="00BE1F0E" w:rsidRDefault="00BE1F0E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1" w:type="dxa"/>
          </w:tcPr>
          <w:p w14:paraId="148D5812" w14:textId="208BA2FF" w:rsidR="00BE1F0E" w:rsidRDefault="001C25AC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1" w:type="dxa"/>
          </w:tcPr>
          <w:p w14:paraId="0D7879AB" w14:textId="77777777" w:rsidR="00BE1F0E" w:rsidRDefault="00BE1F0E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1" w:type="dxa"/>
          </w:tcPr>
          <w:p w14:paraId="61E04167" w14:textId="77777777" w:rsidR="00BE1F0E" w:rsidRDefault="00BE1F0E" w:rsidP="00DA1E0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1950F26" w14:textId="51CD821D" w:rsidR="00964F11" w:rsidRDefault="00964F11" w:rsidP="00964F1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lastRenderedPageBreak/>
        <w:t>Chosen examples were all correctly classified in the original settings, and (mis)classified in their adversarial form.</w:t>
      </w:r>
    </w:p>
    <w:p w14:paraId="5405687A" w14:textId="6E85F745" w:rsidR="00FF2381" w:rsidRDefault="00FF2381" w:rsidP="00964F11">
      <w:pPr>
        <w:autoSpaceDE w:val="0"/>
        <w:autoSpaceDN w:val="0"/>
        <w:adjustRightInd w:val="0"/>
        <w:rPr>
          <w:lang w:val="en-US"/>
        </w:rPr>
      </w:pPr>
    </w:p>
    <w:p w14:paraId="246C01F0" w14:textId="0289D303" w:rsidR="00FF2381" w:rsidRDefault="00FF2381" w:rsidP="00964F1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It is very clear from results that PGD was more successful in creating adversarial examples, both in the targeted and untargeted variants.</w:t>
      </w:r>
    </w:p>
    <w:p w14:paraId="7B97ABFC" w14:textId="2E83AE9E" w:rsidR="00BE1F0E" w:rsidRDefault="00BE1F0E" w:rsidP="00BE1F0E">
      <w:pPr>
        <w:autoSpaceDE w:val="0"/>
        <w:autoSpaceDN w:val="0"/>
        <w:adjustRightInd w:val="0"/>
        <w:rPr>
          <w:lang w:val="en-US"/>
        </w:rPr>
      </w:pPr>
    </w:p>
    <w:p w14:paraId="1378909F" w14:textId="77ED0219" w:rsidR="00D8604D" w:rsidRPr="00D8604D" w:rsidRDefault="00D8604D" w:rsidP="00BE1F0E">
      <w:pPr>
        <w:autoSpaceDE w:val="0"/>
        <w:autoSpaceDN w:val="0"/>
        <w:adjustRightInd w:val="0"/>
        <w:rPr>
          <w:b/>
          <w:bCs/>
          <w:u w:val="single"/>
          <w:lang w:val="en-US"/>
        </w:rPr>
      </w:pPr>
      <w:r w:rsidRPr="00D8604D">
        <w:rPr>
          <w:b/>
          <w:bCs/>
          <w:u w:val="single"/>
          <w:lang w:val="en-US"/>
        </w:rPr>
        <w:t>Evaluating success rate of untargeted FGSM over a pretrained model</w:t>
      </w:r>
    </w:p>
    <w:p w14:paraId="0CCEA3B1" w14:textId="2F56B233" w:rsidR="00D8604D" w:rsidRDefault="00D8604D" w:rsidP="00BE1F0E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The success rate achieved in the pretrained variant was </w:t>
      </w:r>
      <w:r w:rsidRPr="00D8604D">
        <w:rPr>
          <w:b/>
          <w:bCs/>
          <w:lang w:val="en-US"/>
        </w:rPr>
        <w:t>77.84%</w:t>
      </w:r>
      <w:r>
        <w:rPr>
          <w:lang w:val="en-US"/>
        </w:rPr>
        <w:t>. Compared to the ‘</w:t>
      </w:r>
      <w:proofErr w:type="spellStart"/>
      <w:r>
        <w:rPr>
          <w:lang w:val="en-US"/>
        </w:rPr>
        <w:t>main_e</w:t>
      </w:r>
      <w:proofErr w:type="spellEnd"/>
      <w:r>
        <w:rPr>
          <w:lang w:val="en-US"/>
        </w:rPr>
        <w:t xml:space="preserve">’ model variant which reached </w:t>
      </w:r>
      <w:r>
        <w:rPr>
          <w:b/>
          <w:bCs/>
          <w:lang w:val="en-US"/>
        </w:rPr>
        <w:t>79.25%</w:t>
      </w:r>
      <w:r>
        <w:rPr>
          <w:lang w:val="en-US"/>
        </w:rPr>
        <w:t xml:space="preserve"> this is a noticeable decrease in performance.</w:t>
      </w:r>
    </w:p>
    <w:p w14:paraId="2BFF2CB7" w14:textId="56EE8ADD" w:rsidR="00D8604D" w:rsidRDefault="00D8604D" w:rsidP="00BE1F0E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Since we are not aware to the nature in which ‘pretrained’ was trained, we can assume that the reason for the attack performance decrease is one of the two:</w:t>
      </w:r>
    </w:p>
    <w:p w14:paraId="185227D7" w14:textId="64FE4958" w:rsidR="00D8604D" w:rsidRDefault="00D8604D" w:rsidP="00D8604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The ‘pretrained’ was trained </w:t>
      </w:r>
      <w:r w:rsidR="003739DA">
        <w:rPr>
          <w:lang w:val="en-US"/>
        </w:rPr>
        <w:t>using adversarial training – a method where the effective loss used is a combination of the original loss and an adversarial loss.</w:t>
      </w:r>
    </w:p>
    <w:p w14:paraId="0A509E19" w14:textId="68A95415" w:rsidR="003739DA" w:rsidRPr="00D8604D" w:rsidRDefault="003739DA" w:rsidP="00D8604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The ‘pretrained’ was trained with a larger dataset, such that the model better represent features that are sensitive to adversarial attacks, therefore is more robust to such attacks.</w:t>
      </w:r>
    </w:p>
    <w:p w14:paraId="3AB3474A" w14:textId="6CDD6FA5" w:rsidR="00225BB2" w:rsidRDefault="00225BB2" w:rsidP="00225BB2">
      <w:pPr>
        <w:autoSpaceDE w:val="0"/>
        <w:autoSpaceDN w:val="0"/>
        <w:adjustRightInd w:val="0"/>
        <w:rPr>
          <w:lang w:val="en-US"/>
        </w:rPr>
      </w:pPr>
    </w:p>
    <w:p w14:paraId="31DE00D4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237633A7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3B1FAB5F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59D62070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5AA73B97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6852F1AC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2C2C29F1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1CF462DF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192DA97B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29BBD726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0B50A9E9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15EDEB47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1DED798D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14E0A7A2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4EDF0757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1A70523A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7B45C4DB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4EDCE0C2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51D69230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0612E1A6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1DCF8EA2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0F58DFAD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3E8D95DA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08BA78E3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7A531FB0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5C8C9964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356F753B" w14:textId="77777777" w:rsidR="00A673BC" w:rsidRDefault="00A673BC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</w:p>
    <w:p w14:paraId="0610F1F3" w14:textId="18E572BD" w:rsidR="002A0436" w:rsidRDefault="002A0436" w:rsidP="00225BB2">
      <w:pPr>
        <w:autoSpaceDE w:val="0"/>
        <w:autoSpaceDN w:val="0"/>
        <w:adjustRightInd w:val="0"/>
        <w:rPr>
          <w:b/>
          <w:bCs/>
          <w:u w:val="single"/>
          <w:lang w:val="en-US"/>
        </w:rPr>
      </w:pPr>
      <w:r w:rsidRPr="002A0436">
        <w:rPr>
          <w:b/>
          <w:bCs/>
          <w:u w:val="single"/>
          <w:lang w:val="en-US"/>
        </w:rPr>
        <w:lastRenderedPageBreak/>
        <w:t>Improving success rate of FGSM</w:t>
      </w:r>
    </w:p>
    <w:p w14:paraId="78CE1CAE" w14:textId="63BA658E" w:rsidR="002A0436" w:rsidRDefault="002A0436" w:rsidP="00225BB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In order to stay under the definition of FGSM, our best shot is to temper with epsilon. Here is a table with some of the results:</w:t>
      </w:r>
    </w:p>
    <w:p w14:paraId="00D6DC65" w14:textId="77777777" w:rsidR="002A0436" w:rsidRPr="002A0436" w:rsidRDefault="002A0436" w:rsidP="00225BB2">
      <w:pPr>
        <w:autoSpaceDE w:val="0"/>
        <w:autoSpaceDN w:val="0"/>
        <w:adjustRightInd w:val="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091"/>
        <w:gridCol w:w="2230"/>
        <w:gridCol w:w="2227"/>
      </w:tblGrid>
      <w:tr w:rsidR="00A673BC" w14:paraId="4BE90384" w14:textId="77777777" w:rsidTr="00406DC6">
        <w:tc>
          <w:tcPr>
            <w:tcW w:w="2337" w:type="dxa"/>
          </w:tcPr>
          <w:p w14:paraId="6C29753E" w14:textId="711D561E" w:rsidR="00406DC6" w:rsidRDefault="00406DC6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  <w:tc>
          <w:tcPr>
            <w:tcW w:w="2337" w:type="dxa"/>
          </w:tcPr>
          <w:p w14:paraId="0D83BB3F" w14:textId="16A37E4E" w:rsidR="00406DC6" w:rsidRDefault="00406DC6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Success rate</w:t>
            </w:r>
          </w:p>
        </w:tc>
        <w:tc>
          <w:tcPr>
            <w:tcW w:w="2338" w:type="dxa"/>
          </w:tcPr>
          <w:p w14:paraId="11B30CC6" w14:textId="036434C2" w:rsidR="00406DC6" w:rsidRDefault="00406DC6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Benign example</w:t>
            </w:r>
          </w:p>
        </w:tc>
        <w:tc>
          <w:tcPr>
            <w:tcW w:w="2338" w:type="dxa"/>
          </w:tcPr>
          <w:p w14:paraId="1CFDB3D7" w14:textId="4E70339F" w:rsidR="00406DC6" w:rsidRDefault="00406DC6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Successful adversarial example</w:t>
            </w:r>
          </w:p>
        </w:tc>
      </w:tr>
      <w:tr w:rsidR="00A673BC" w14:paraId="56B705CD" w14:textId="77777777" w:rsidTr="00406DC6">
        <w:tc>
          <w:tcPr>
            <w:tcW w:w="2337" w:type="dxa"/>
          </w:tcPr>
          <w:p w14:paraId="4538B293" w14:textId="2387D6AA" w:rsidR="00406DC6" w:rsidRDefault="00406DC6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2337" w:type="dxa"/>
          </w:tcPr>
          <w:p w14:paraId="2B278027" w14:textId="5918D745" w:rsidR="00406DC6" w:rsidRDefault="00406DC6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77.84%</w:t>
            </w:r>
          </w:p>
        </w:tc>
        <w:tc>
          <w:tcPr>
            <w:tcW w:w="2338" w:type="dxa"/>
          </w:tcPr>
          <w:p w14:paraId="256C2E56" w14:textId="7DD85184" w:rsidR="00406DC6" w:rsidRDefault="00443B20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EBC2B30" wp14:editId="66F05FB2">
                  <wp:extent cx="966866" cy="966866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166" cy="985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23A6EBC" w14:textId="5CC33D7C" w:rsidR="00406DC6" w:rsidRDefault="00443B20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91AAC44" wp14:editId="2E8DD517">
                  <wp:extent cx="951876" cy="951876"/>
                  <wp:effectExtent l="0" t="0" r="635" b="63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970" cy="97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3BC" w14:paraId="443ECC57" w14:textId="77777777" w:rsidTr="00406DC6">
        <w:tc>
          <w:tcPr>
            <w:tcW w:w="2337" w:type="dxa"/>
          </w:tcPr>
          <w:p w14:paraId="46666BB4" w14:textId="21CFE179" w:rsidR="00406DC6" w:rsidRDefault="00406DC6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0.12 * 1.025</w:t>
            </w:r>
          </w:p>
        </w:tc>
        <w:tc>
          <w:tcPr>
            <w:tcW w:w="2337" w:type="dxa"/>
          </w:tcPr>
          <w:p w14:paraId="623EB740" w14:textId="3EE4791A" w:rsidR="00406DC6" w:rsidRDefault="00443B20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79.32%</w:t>
            </w:r>
          </w:p>
        </w:tc>
        <w:tc>
          <w:tcPr>
            <w:tcW w:w="2338" w:type="dxa"/>
          </w:tcPr>
          <w:p w14:paraId="1B08EA71" w14:textId="5DC06B64" w:rsidR="00406DC6" w:rsidRDefault="00443B20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E4D3AA" wp14:editId="1241D62C">
                  <wp:extent cx="959370" cy="959370"/>
                  <wp:effectExtent l="0" t="0" r="6350" b="635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753" cy="98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016C2DF" w14:textId="5FBB7EC6" w:rsidR="00406DC6" w:rsidRDefault="00443B20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6FB4DA5" wp14:editId="3124F490">
                  <wp:extent cx="951355" cy="951355"/>
                  <wp:effectExtent l="0" t="0" r="1270" b="127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089" cy="95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3BC" w14:paraId="19ADC7FD" w14:textId="77777777" w:rsidTr="00406DC6">
        <w:tc>
          <w:tcPr>
            <w:tcW w:w="2337" w:type="dxa"/>
          </w:tcPr>
          <w:p w14:paraId="3831EB97" w14:textId="6CCCDDDD" w:rsidR="00406DC6" w:rsidRDefault="00406DC6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0.12 * 1.05</w:t>
            </w:r>
          </w:p>
        </w:tc>
        <w:tc>
          <w:tcPr>
            <w:tcW w:w="2337" w:type="dxa"/>
          </w:tcPr>
          <w:p w14:paraId="6E27CC5B" w14:textId="351E4D18" w:rsidR="00406DC6" w:rsidRDefault="00443B20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80.47%</w:t>
            </w:r>
          </w:p>
        </w:tc>
        <w:tc>
          <w:tcPr>
            <w:tcW w:w="2338" w:type="dxa"/>
          </w:tcPr>
          <w:p w14:paraId="07D7AA5C" w14:textId="35C96864" w:rsidR="00406DC6" w:rsidRDefault="001E7A98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B69854" wp14:editId="040BBA8F">
                  <wp:extent cx="944380" cy="94438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847" cy="964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7AF4317" w14:textId="7B124D53" w:rsidR="00406DC6" w:rsidRDefault="001E7A98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2D6B15" wp14:editId="16628AD5">
                  <wp:extent cx="936750" cy="936750"/>
                  <wp:effectExtent l="0" t="0" r="3175" b="317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68" cy="96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3BC" w14:paraId="36248B41" w14:textId="77777777" w:rsidTr="00406DC6">
        <w:tc>
          <w:tcPr>
            <w:tcW w:w="2337" w:type="dxa"/>
          </w:tcPr>
          <w:p w14:paraId="4ED4DF9C" w14:textId="32FEFB7B" w:rsidR="00406DC6" w:rsidRDefault="00406DC6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0.12 * 1.075</w:t>
            </w:r>
          </w:p>
        </w:tc>
        <w:tc>
          <w:tcPr>
            <w:tcW w:w="2337" w:type="dxa"/>
          </w:tcPr>
          <w:p w14:paraId="57934AD9" w14:textId="496FF455" w:rsidR="00406DC6" w:rsidRDefault="001E7A98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81.66</w:t>
            </w:r>
            <w:r w:rsidR="00A673BC">
              <w:rPr>
                <w:lang w:val="en-US"/>
              </w:rPr>
              <w:t>%</w:t>
            </w:r>
          </w:p>
        </w:tc>
        <w:tc>
          <w:tcPr>
            <w:tcW w:w="2338" w:type="dxa"/>
          </w:tcPr>
          <w:p w14:paraId="48AB453E" w14:textId="1B42B0C9" w:rsidR="00406DC6" w:rsidRDefault="00A673BC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84C86A" wp14:editId="0CB08539">
                  <wp:extent cx="944380" cy="94438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063" cy="97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D8C3044" w14:textId="36BE6884" w:rsidR="00406DC6" w:rsidRDefault="00A673BC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BC6C6A" wp14:editId="45CDFED4">
                  <wp:extent cx="936750" cy="936750"/>
                  <wp:effectExtent l="0" t="0" r="3175" b="317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857" cy="947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3BC" w14:paraId="3D4C7045" w14:textId="77777777" w:rsidTr="00406DC6">
        <w:tc>
          <w:tcPr>
            <w:tcW w:w="2337" w:type="dxa"/>
          </w:tcPr>
          <w:p w14:paraId="3D5141F8" w14:textId="1436404F" w:rsidR="00406DC6" w:rsidRDefault="00406DC6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0.12 * 1.</w:t>
            </w: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715C923F" w14:textId="6D34E61E" w:rsidR="00406DC6" w:rsidRDefault="00A673BC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82.55%</w:t>
            </w:r>
          </w:p>
        </w:tc>
        <w:tc>
          <w:tcPr>
            <w:tcW w:w="2338" w:type="dxa"/>
          </w:tcPr>
          <w:p w14:paraId="07635BD9" w14:textId="304FA938" w:rsidR="00406DC6" w:rsidRDefault="00A673BC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1BA7D3" wp14:editId="47238E11">
                  <wp:extent cx="936375" cy="936375"/>
                  <wp:effectExtent l="0" t="0" r="3810" b="381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657" cy="97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9C7491C" w14:textId="312A5E62" w:rsidR="00406DC6" w:rsidRDefault="00A673BC" w:rsidP="00406DC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73A5A0" wp14:editId="7F225E18">
                  <wp:extent cx="928494" cy="928494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57" cy="942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FC248" w14:textId="7D0B4CF7" w:rsidR="00AC26C5" w:rsidRDefault="00AC26C5" w:rsidP="007E0E44">
      <w:pPr>
        <w:pStyle w:val="ListParagraph"/>
        <w:autoSpaceDE w:val="0"/>
        <w:autoSpaceDN w:val="0"/>
        <w:adjustRightInd w:val="0"/>
        <w:rPr>
          <w:lang w:val="en-US"/>
        </w:rPr>
      </w:pPr>
    </w:p>
    <w:p w14:paraId="3594AD1F" w14:textId="3439C0C0" w:rsidR="001E7A98" w:rsidRDefault="00A673BC" w:rsidP="00A673BC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As can be seen in the table above, I used different variants of epsilon, ranging from the original 0.12 to values higher by [</w:t>
      </w:r>
      <w:r w:rsidR="004B10C5">
        <w:rPr>
          <w:lang w:val="en-US"/>
        </w:rPr>
        <w:t>2.5%, 5%, 7.5% and 10%] respectively.</w:t>
      </w:r>
    </w:p>
    <w:p w14:paraId="26A45D31" w14:textId="631C063D" w:rsidR="004B10C5" w:rsidRDefault="004B10C5" w:rsidP="00A673BC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As I was increasing epsilon, the success rate increased accordingly, while keeping the images’ human recognizability intact, as can be seen by visualization.</w:t>
      </w:r>
    </w:p>
    <w:p w14:paraId="452839C9" w14:textId="333DB5E1" w:rsidR="004B10C5" w:rsidRDefault="004B10C5" w:rsidP="00A673BC">
      <w:pPr>
        <w:autoSpaceDE w:val="0"/>
        <w:autoSpaceDN w:val="0"/>
        <w:adjustRightInd w:val="0"/>
        <w:rPr>
          <w:lang w:val="en-US"/>
        </w:rPr>
      </w:pPr>
    </w:p>
    <w:p w14:paraId="617734C1" w14:textId="0F2A946D" w:rsidR="004B10C5" w:rsidRDefault="004B10C5" w:rsidP="00A673BC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The intuitive explanation for the relative success of epsilon-tempering can be divided into two:</w:t>
      </w:r>
    </w:p>
    <w:p w14:paraId="6F8CD743" w14:textId="771D09E1" w:rsidR="004B10C5" w:rsidRDefault="004B10C5" w:rsidP="004B10C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The original ‘pretrained’ was trained with a specific epsilon value, </w:t>
      </w:r>
      <w:r w:rsidR="007D61EA">
        <w:rPr>
          <w:lang w:val="en-US"/>
        </w:rPr>
        <w:t>so that it loses robustness when presented with</w:t>
      </w:r>
      <w:r>
        <w:rPr>
          <w:lang w:val="en-US"/>
        </w:rPr>
        <w:t xml:space="preserve"> </w:t>
      </w:r>
      <w:r w:rsidR="007D61EA">
        <w:rPr>
          <w:lang w:val="en-US"/>
        </w:rPr>
        <w:t>adversarial examples of different epsilon.</w:t>
      </w:r>
    </w:p>
    <w:p w14:paraId="3010F78C" w14:textId="7DA54944" w:rsidR="007D61EA" w:rsidRPr="004B10C5" w:rsidRDefault="007D61EA" w:rsidP="004B10C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The higher the epsilon – the higher perturbation, meaning more chance of ‘detaching’ from original class.</w:t>
      </w:r>
    </w:p>
    <w:sectPr w:rsidR="007D61EA" w:rsidRPr="004B1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329B"/>
    <w:multiLevelType w:val="hybridMultilevel"/>
    <w:tmpl w:val="928E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150FB"/>
    <w:multiLevelType w:val="hybridMultilevel"/>
    <w:tmpl w:val="928EE0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51659"/>
    <w:multiLevelType w:val="hybridMultilevel"/>
    <w:tmpl w:val="772C4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066BB"/>
    <w:multiLevelType w:val="hybridMultilevel"/>
    <w:tmpl w:val="2304B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93DCC"/>
    <w:multiLevelType w:val="hybridMultilevel"/>
    <w:tmpl w:val="1F3A5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54A18"/>
    <w:multiLevelType w:val="hybridMultilevel"/>
    <w:tmpl w:val="928EE0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A63EF"/>
    <w:multiLevelType w:val="hybridMultilevel"/>
    <w:tmpl w:val="EB36281A"/>
    <w:lvl w:ilvl="0" w:tplc="DFE02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621F9"/>
    <w:multiLevelType w:val="hybridMultilevel"/>
    <w:tmpl w:val="9B28C1D8"/>
    <w:lvl w:ilvl="0" w:tplc="75FEF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53"/>
    <w:rsid w:val="001C25AC"/>
    <w:rsid w:val="001E7A98"/>
    <w:rsid w:val="00210806"/>
    <w:rsid w:val="00225BB2"/>
    <w:rsid w:val="002A0436"/>
    <w:rsid w:val="002A24FB"/>
    <w:rsid w:val="002A2653"/>
    <w:rsid w:val="003739DA"/>
    <w:rsid w:val="00382E3E"/>
    <w:rsid w:val="00406DC6"/>
    <w:rsid w:val="00443B20"/>
    <w:rsid w:val="004B10C5"/>
    <w:rsid w:val="004D628C"/>
    <w:rsid w:val="00566758"/>
    <w:rsid w:val="00642488"/>
    <w:rsid w:val="0079343A"/>
    <w:rsid w:val="007D61EA"/>
    <w:rsid w:val="007E0E44"/>
    <w:rsid w:val="00964F11"/>
    <w:rsid w:val="00A673BC"/>
    <w:rsid w:val="00AC26C5"/>
    <w:rsid w:val="00B00359"/>
    <w:rsid w:val="00BE1F0E"/>
    <w:rsid w:val="00D578D1"/>
    <w:rsid w:val="00D8604D"/>
    <w:rsid w:val="00EA73EE"/>
    <w:rsid w:val="00FF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C684"/>
  <w15:chartTrackingRefBased/>
  <w15:docId w15:val="{D3D63F71-03AF-D348-B736-F8212907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653"/>
    <w:pPr>
      <w:ind w:left="720"/>
      <w:contextualSpacing/>
    </w:pPr>
  </w:style>
  <w:style w:type="table" w:styleId="TableGrid">
    <w:name w:val="Table Grid"/>
    <w:basedOn w:val="TableNormal"/>
    <w:uiPriority w:val="39"/>
    <w:rsid w:val="004D6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Sarfaty Shahar</dc:creator>
  <cp:keywords/>
  <dc:description/>
  <cp:lastModifiedBy>Shahar Sarfaty</cp:lastModifiedBy>
  <cp:revision>16</cp:revision>
  <dcterms:created xsi:type="dcterms:W3CDTF">2022-03-12T11:34:00Z</dcterms:created>
  <dcterms:modified xsi:type="dcterms:W3CDTF">2022-03-18T15:16:00Z</dcterms:modified>
</cp:coreProperties>
</file>