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E48ED" w14:textId="5F43A4BE" w:rsidR="00A53DE9" w:rsidRDefault="004326CA" w:rsidP="00790E5C">
      <w:pPr>
        <w:pStyle w:val="Title"/>
        <w:rPr>
          <w:rFonts w:ascii="Times New Roman" w:hAnsi="Times New Roman" w:cs="Times New Roman"/>
          <w:sz w:val="32"/>
          <w:szCs w:val="32"/>
        </w:rPr>
      </w:pPr>
      <w:bookmarkStart w:id="0" w:name="_Toc146973804"/>
      <w:r w:rsidRPr="00790E5C">
        <w:rPr>
          <w:rFonts w:ascii="Times New Roman" w:hAnsi="Times New Roman" w:cs="Times New Roman"/>
          <w:sz w:val="32"/>
          <w:szCs w:val="32"/>
        </w:rPr>
        <w:t xml:space="preserve">Exploring HIV Exposure Impact on Immune Cell Composition and Activation Using Differential Projection Pursuit </w:t>
      </w:r>
    </w:p>
    <w:p w14:paraId="76A56E50" w14:textId="77777777" w:rsidR="00790E5C" w:rsidRPr="00790E5C" w:rsidRDefault="00790E5C" w:rsidP="00790E5C"/>
    <w:p w14:paraId="43E06AE3" w14:textId="660FF07B" w:rsidR="00A53DE9" w:rsidRPr="00790E5C" w:rsidRDefault="00A53DE9" w:rsidP="00790E5C">
      <w:pPr>
        <w:spacing w:line="240" w:lineRule="auto"/>
        <w:rPr>
          <w:rFonts w:ascii="Times New Roman" w:hAnsi="Times New Roman" w:cs="Times New Roman"/>
          <w:sz w:val="24"/>
          <w:szCs w:val="24"/>
        </w:rPr>
      </w:pPr>
      <w:r w:rsidRPr="00790E5C">
        <w:rPr>
          <w:rFonts w:ascii="Times New Roman" w:hAnsi="Times New Roman" w:cs="Times New Roman"/>
          <w:sz w:val="24"/>
          <w:szCs w:val="24"/>
        </w:rPr>
        <w:t>Mahan Dastgiri</w:t>
      </w:r>
      <w:r w:rsidRPr="00790E5C">
        <w:rPr>
          <w:rFonts w:ascii="Times New Roman" w:hAnsi="Times New Roman" w:cs="Times New Roman"/>
          <w:sz w:val="24"/>
          <w:szCs w:val="24"/>
          <w:vertAlign w:val="superscript"/>
        </w:rPr>
        <w:t>1</w:t>
      </w:r>
      <w:r w:rsidR="000B6420">
        <w:rPr>
          <w:rFonts w:ascii="Times New Roman" w:hAnsi="Times New Roman" w:cs="Times New Roman"/>
          <w:sz w:val="24"/>
          <w:szCs w:val="24"/>
        </w:rPr>
        <w:t xml:space="preserve">, </w:t>
      </w:r>
      <w:r w:rsidR="000B6420" w:rsidRPr="00790E5C">
        <w:rPr>
          <w:rFonts w:ascii="Times New Roman" w:hAnsi="Times New Roman" w:cs="Times New Roman"/>
          <w:sz w:val="24"/>
          <w:szCs w:val="24"/>
        </w:rPr>
        <w:t>Javier Cabrera</w:t>
      </w:r>
      <w:r w:rsidR="000B6420" w:rsidRPr="00790E5C">
        <w:rPr>
          <w:rFonts w:ascii="Times New Roman" w:hAnsi="Times New Roman" w:cs="Times New Roman"/>
          <w:sz w:val="24"/>
          <w:szCs w:val="24"/>
          <w:vertAlign w:val="superscript"/>
        </w:rPr>
        <w:t>1*</w:t>
      </w:r>
      <w:r w:rsidRPr="00790E5C">
        <w:rPr>
          <w:rFonts w:ascii="Times New Roman" w:hAnsi="Times New Roman" w:cs="Times New Roman"/>
          <w:sz w:val="24"/>
          <w:szCs w:val="24"/>
        </w:rPr>
        <w:t>, Davit Sargsyan</w:t>
      </w:r>
      <w:r w:rsidRPr="00790E5C">
        <w:rPr>
          <w:rFonts w:ascii="Times New Roman" w:hAnsi="Times New Roman" w:cs="Times New Roman"/>
          <w:sz w:val="24"/>
          <w:szCs w:val="24"/>
          <w:vertAlign w:val="superscript"/>
        </w:rPr>
        <w:t>2,3,4</w:t>
      </w:r>
      <w:r w:rsidRPr="00790E5C">
        <w:rPr>
          <w:rFonts w:ascii="Times New Roman" w:hAnsi="Times New Roman" w:cs="Times New Roman"/>
          <w:sz w:val="24"/>
          <w:szCs w:val="24"/>
        </w:rPr>
        <w:t>, Ge Cheng</w:t>
      </w:r>
      <w:r w:rsidRPr="00790E5C">
        <w:rPr>
          <w:rFonts w:ascii="Times New Roman" w:hAnsi="Times New Roman" w:cs="Times New Roman"/>
          <w:sz w:val="24"/>
          <w:szCs w:val="24"/>
          <w:vertAlign w:val="superscript"/>
        </w:rPr>
        <w:t>1</w:t>
      </w:r>
      <w:r w:rsidRPr="00790E5C">
        <w:rPr>
          <w:rFonts w:ascii="Times New Roman" w:hAnsi="Times New Roman" w:cs="Times New Roman"/>
          <w:sz w:val="24"/>
          <w:szCs w:val="24"/>
        </w:rPr>
        <w:t>,</w:t>
      </w:r>
      <w:r w:rsidR="000B6420" w:rsidRPr="000B6420">
        <w:rPr>
          <w:rFonts w:ascii="Times New Roman" w:hAnsi="Times New Roman" w:cs="Times New Roman"/>
          <w:sz w:val="24"/>
          <w:szCs w:val="24"/>
        </w:rPr>
        <w:t xml:space="preserve"> </w:t>
      </w:r>
      <w:r w:rsidR="000B6420" w:rsidRPr="00790E5C">
        <w:rPr>
          <w:rFonts w:ascii="Times New Roman" w:hAnsi="Times New Roman" w:cs="Times New Roman"/>
          <w:sz w:val="24"/>
          <w:szCs w:val="24"/>
        </w:rPr>
        <w:t>Yajie Duan</w:t>
      </w:r>
      <w:r w:rsidR="000B6420" w:rsidRPr="00790E5C">
        <w:rPr>
          <w:rFonts w:ascii="Times New Roman" w:hAnsi="Times New Roman" w:cs="Times New Roman"/>
          <w:sz w:val="24"/>
          <w:szCs w:val="24"/>
          <w:vertAlign w:val="superscript"/>
        </w:rPr>
        <w:t>1</w:t>
      </w:r>
      <w:r w:rsidR="000B6420">
        <w:rPr>
          <w:rFonts w:ascii="Times New Roman" w:hAnsi="Times New Roman" w:cs="Times New Roman"/>
          <w:sz w:val="24"/>
          <w:szCs w:val="24"/>
        </w:rPr>
        <w:t xml:space="preserve">, </w:t>
      </w:r>
      <w:r w:rsidRPr="00790E5C">
        <w:rPr>
          <w:rFonts w:ascii="Times New Roman" w:hAnsi="Times New Roman" w:cs="Times New Roman"/>
          <w:sz w:val="24"/>
          <w:szCs w:val="24"/>
        </w:rPr>
        <w:t>Jocelyn Sendecki</w:t>
      </w:r>
      <w:r w:rsidRPr="00790E5C">
        <w:rPr>
          <w:rFonts w:ascii="Times New Roman" w:hAnsi="Times New Roman" w:cs="Times New Roman"/>
          <w:sz w:val="24"/>
          <w:szCs w:val="24"/>
          <w:vertAlign w:val="superscript"/>
        </w:rPr>
        <w:t>4</w:t>
      </w:r>
      <w:r w:rsidRPr="00790E5C">
        <w:rPr>
          <w:rFonts w:ascii="Times New Roman" w:hAnsi="Times New Roman" w:cs="Times New Roman"/>
          <w:sz w:val="24"/>
          <w:szCs w:val="24"/>
        </w:rPr>
        <w:t>, Kanaka Tatikola</w:t>
      </w:r>
      <w:r w:rsidRPr="00790E5C">
        <w:rPr>
          <w:rFonts w:ascii="Times New Roman" w:hAnsi="Times New Roman" w:cs="Times New Roman"/>
          <w:sz w:val="24"/>
          <w:szCs w:val="24"/>
          <w:vertAlign w:val="superscript"/>
        </w:rPr>
        <w:t>4</w:t>
      </w:r>
      <w:r w:rsidR="000B6420">
        <w:rPr>
          <w:rFonts w:ascii="Times New Roman" w:hAnsi="Times New Roman" w:cs="Times New Roman"/>
          <w:sz w:val="24"/>
          <w:szCs w:val="24"/>
        </w:rPr>
        <w:t>, Surya Mohanty</w:t>
      </w:r>
      <w:r w:rsidR="000B6420" w:rsidRPr="00790E5C">
        <w:rPr>
          <w:rFonts w:ascii="Times New Roman" w:hAnsi="Times New Roman" w:cs="Times New Roman"/>
          <w:sz w:val="24"/>
          <w:szCs w:val="24"/>
          <w:vertAlign w:val="superscript"/>
        </w:rPr>
        <w:t>4</w:t>
      </w:r>
    </w:p>
    <w:p w14:paraId="1371688D" w14:textId="77777777" w:rsidR="00A53DE9" w:rsidRPr="00790E5C" w:rsidRDefault="00A53DE9" w:rsidP="00790E5C">
      <w:pPr>
        <w:spacing w:line="240" w:lineRule="auto"/>
        <w:rPr>
          <w:rFonts w:ascii="Times New Roman" w:hAnsi="Times New Roman" w:cs="Times New Roman"/>
          <w:sz w:val="24"/>
          <w:szCs w:val="24"/>
        </w:rPr>
      </w:pPr>
      <w:r w:rsidRPr="00790E5C">
        <w:rPr>
          <w:rFonts w:ascii="Times New Roman" w:hAnsi="Times New Roman" w:cs="Times New Roman"/>
          <w:sz w:val="24"/>
          <w:szCs w:val="24"/>
          <w:vertAlign w:val="superscript"/>
        </w:rPr>
        <w:t>1</w:t>
      </w:r>
      <w:r w:rsidRPr="00790E5C">
        <w:rPr>
          <w:rFonts w:ascii="Times New Roman" w:hAnsi="Times New Roman" w:cs="Times New Roman"/>
          <w:sz w:val="24"/>
          <w:szCs w:val="24"/>
        </w:rPr>
        <w:t>Department of Statistics, School of Arts and Sciences, Rutgers, The State University of New Jersey, Piscataway, NJ 08854, USA</w:t>
      </w:r>
    </w:p>
    <w:p w14:paraId="00C493C9" w14:textId="77777777" w:rsidR="00A53DE9" w:rsidRPr="00790E5C" w:rsidRDefault="00A53DE9" w:rsidP="00790E5C">
      <w:pPr>
        <w:spacing w:line="240" w:lineRule="auto"/>
        <w:rPr>
          <w:rFonts w:ascii="Times New Roman" w:hAnsi="Times New Roman" w:cs="Times New Roman"/>
          <w:sz w:val="24"/>
          <w:szCs w:val="24"/>
        </w:rPr>
      </w:pPr>
      <w:r w:rsidRPr="00790E5C">
        <w:rPr>
          <w:rFonts w:ascii="Times New Roman" w:hAnsi="Times New Roman" w:cs="Times New Roman"/>
          <w:sz w:val="24"/>
          <w:szCs w:val="24"/>
          <w:vertAlign w:val="superscript"/>
        </w:rPr>
        <w:t>2</w:t>
      </w:r>
      <w:r w:rsidRPr="00790E5C">
        <w:rPr>
          <w:rFonts w:ascii="Times New Roman" w:hAnsi="Times New Roman" w:cs="Times New Roman"/>
          <w:sz w:val="24"/>
          <w:szCs w:val="24"/>
        </w:rPr>
        <w:t>Department of Pharmaceutics, Ernest Mario School of Pharmacy, Rutgers, The State University of New Jersey, Piscataway, NJ 08854, USA</w:t>
      </w:r>
    </w:p>
    <w:p w14:paraId="10664018" w14:textId="77777777" w:rsidR="00A53DE9" w:rsidRPr="00790E5C" w:rsidRDefault="00A53DE9" w:rsidP="00790E5C">
      <w:pPr>
        <w:spacing w:line="240" w:lineRule="auto"/>
        <w:rPr>
          <w:rFonts w:ascii="Times New Roman" w:hAnsi="Times New Roman" w:cs="Times New Roman"/>
          <w:sz w:val="24"/>
          <w:szCs w:val="24"/>
        </w:rPr>
      </w:pPr>
      <w:r w:rsidRPr="00790E5C">
        <w:rPr>
          <w:rFonts w:ascii="Times New Roman" w:hAnsi="Times New Roman" w:cs="Times New Roman"/>
          <w:sz w:val="24"/>
          <w:szCs w:val="24"/>
          <w:vertAlign w:val="superscript"/>
        </w:rPr>
        <w:t>3</w:t>
      </w:r>
      <w:r w:rsidRPr="00790E5C">
        <w:rPr>
          <w:rFonts w:ascii="Times New Roman" w:hAnsi="Times New Roman" w:cs="Times New Roman"/>
          <w:sz w:val="24"/>
          <w:szCs w:val="24"/>
        </w:rPr>
        <w:t>Graduate Program in Pharmaceutical Science, Ernest Mario School of Pharmacy, Rutgers, The State University of New Jersey, Piscataway, NJ 08854, USA</w:t>
      </w:r>
    </w:p>
    <w:p w14:paraId="777FE677" w14:textId="415606FA" w:rsidR="00A53DE9" w:rsidRPr="00790E5C" w:rsidRDefault="00A53DE9" w:rsidP="00790E5C">
      <w:pPr>
        <w:spacing w:line="240" w:lineRule="auto"/>
        <w:rPr>
          <w:rFonts w:ascii="Times New Roman" w:hAnsi="Times New Roman" w:cs="Times New Roman"/>
          <w:sz w:val="24"/>
          <w:szCs w:val="24"/>
        </w:rPr>
      </w:pPr>
      <w:r w:rsidRPr="00790E5C">
        <w:rPr>
          <w:rFonts w:ascii="Times New Roman" w:hAnsi="Times New Roman" w:cs="Times New Roman"/>
          <w:sz w:val="24"/>
          <w:szCs w:val="24"/>
          <w:vertAlign w:val="superscript"/>
        </w:rPr>
        <w:t>4</w:t>
      </w:r>
      <w:r w:rsidRPr="00790E5C">
        <w:rPr>
          <w:rFonts w:ascii="Times New Roman" w:hAnsi="Times New Roman" w:cs="Times New Roman"/>
          <w:sz w:val="24"/>
          <w:szCs w:val="24"/>
        </w:rPr>
        <w:t>Janssen Pharmaceuticals, Johnson and Johnson, Spring House, PA, USA, and Beerse, BE</w:t>
      </w:r>
    </w:p>
    <w:p w14:paraId="00B9611D" w14:textId="77777777" w:rsidR="00A53DE9" w:rsidRPr="00790E5C" w:rsidRDefault="00A53DE9" w:rsidP="00790E5C">
      <w:pPr>
        <w:spacing w:line="240" w:lineRule="auto"/>
        <w:rPr>
          <w:rFonts w:ascii="Times New Roman" w:hAnsi="Times New Roman" w:cs="Times New Roman"/>
          <w:b/>
          <w:bCs/>
          <w:sz w:val="24"/>
          <w:szCs w:val="24"/>
        </w:rPr>
      </w:pPr>
    </w:p>
    <w:p w14:paraId="62CF4F01" w14:textId="77777777" w:rsidR="00A53DE9" w:rsidRPr="00790E5C" w:rsidRDefault="00A53DE9" w:rsidP="00790E5C">
      <w:pPr>
        <w:spacing w:line="240" w:lineRule="auto"/>
        <w:rPr>
          <w:rFonts w:ascii="Times New Roman" w:hAnsi="Times New Roman" w:cs="Times New Roman"/>
          <w:sz w:val="24"/>
          <w:szCs w:val="24"/>
        </w:rPr>
      </w:pPr>
    </w:p>
    <w:p w14:paraId="4616BF6B" w14:textId="77777777" w:rsidR="00A53DE9" w:rsidRPr="00790E5C" w:rsidRDefault="00A53DE9" w:rsidP="00790E5C">
      <w:pPr>
        <w:spacing w:line="240" w:lineRule="auto"/>
        <w:rPr>
          <w:rFonts w:ascii="Times New Roman" w:hAnsi="Times New Roman" w:cs="Times New Roman"/>
          <w:b/>
          <w:bCs/>
          <w:sz w:val="24"/>
          <w:szCs w:val="24"/>
        </w:rPr>
      </w:pPr>
      <w:r w:rsidRPr="00790E5C">
        <w:rPr>
          <w:rFonts w:ascii="Times New Roman" w:hAnsi="Times New Roman" w:cs="Times New Roman"/>
          <w:b/>
          <w:bCs/>
          <w:sz w:val="24"/>
          <w:szCs w:val="24"/>
        </w:rPr>
        <w:t>*Correspondence</w:t>
      </w:r>
    </w:p>
    <w:p w14:paraId="71BA39F2" w14:textId="77777777" w:rsidR="00A53DE9" w:rsidRPr="00790E5C" w:rsidRDefault="00A53DE9" w:rsidP="00790E5C">
      <w:pPr>
        <w:spacing w:line="240" w:lineRule="auto"/>
        <w:rPr>
          <w:rFonts w:ascii="Times New Roman" w:hAnsi="Times New Roman" w:cs="Times New Roman"/>
          <w:sz w:val="24"/>
          <w:szCs w:val="24"/>
        </w:rPr>
      </w:pPr>
      <w:r w:rsidRPr="00790E5C">
        <w:rPr>
          <w:rFonts w:ascii="Times New Roman" w:hAnsi="Times New Roman" w:cs="Times New Roman"/>
          <w:sz w:val="24"/>
          <w:szCs w:val="24"/>
        </w:rPr>
        <w:t>Professor Javier Cabrera</w:t>
      </w:r>
    </w:p>
    <w:p w14:paraId="104DDD19" w14:textId="77777777" w:rsidR="00A53DE9" w:rsidRPr="00790E5C" w:rsidRDefault="00A53DE9" w:rsidP="00790E5C">
      <w:pPr>
        <w:spacing w:line="240" w:lineRule="auto"/>
        <w:rPr>
          <w:rFonts w:ascii="Times New Roman" w:hAnsi="Times New Roman" w:cs="Times New Roman"/>
          <w:sz w:val="24"/>
          <w:szCs w:val="24"/>
        </w:rPr>
      </w:pPr>
      <w:r w:rsidRPr="00790E5C">
        <w:rPr>
          <w:rFonts w:ascii="Times New Roman" w:hAnsi="Times New Roman" w:cs="Times New Roman"/>
          <w:sz w:val="24"/>
          <w:szCs w:val="24"/>
        </w:rPr>
        <w:t>Rutgers, the State University of New Jersey</w:t>
      </w:r>
    </w:p>
    <w:p w14:paraId="1627B604" w14:textId="77777777" w:rsidR="00A53DE9" w:rsidRPr="00790E5C" w:rsidRDefault="00A53DE9" w:rsidP="00790E5C">
      <w:pPr>
        <w:spacing w:line="240" w:lineRule="auto"/>
        <w:rPr>
          <w:rFonts w:ascii="Times New Roman" w:hAnsi="Times New Roman" w:cs="Times New Roman"/>
          <w:sz w:val="24"/>
          <w:szCs w:val="24"/>
        </w:rPr>
      </w:pPr>
      <w:r w:rsidRPr="00790E5C">
        <w:rPr>
          <w:rFonts w:ascii="Times New Roman" w:hAnsi="Times New Roman" w:cs="Times New Roman"/>
          <w:sz w:val="24"/>
          <w:szCs w:val="24"/>
        </w:rPr>
        <w:t>Dept of Statistics, Hill Center Room 471</w:t>
      </w:r>
    </w:p>
    <w:p w14:paraId="0C7E7832" w14:textId="77777777" w:rsidR="00A53DE9" w:rsidRPr="00790E5C" w:rsidRDefault="00A53DE9" w:rsidP="00790E5C">
      <w:pPr>
        <w:spacing w:line="240" w:lineRule="auto"/>
        <w:rPr>
          <w:rFonts w:ascii="Times New Roman" w:hAnsi="Times New Roman" w:cs="Times New Roman"/>
          <w:sz w:val="24"/>
          <w:szCs w:val="24"/>
        </w:rPr>
      </w:pPr>
      <w:r w:rsidRPr="00790E5C">
        <w:rPr>
          <w:rFonts w:ascii="Times New Roman" w:hAnsi="Times New Roman" w:cs="Times New Roman"/>
          <w:sz w:val="24"/>
          <w:szCs w:val="24"/>
        </w:rPr>
        <w:t>110 Frelinghuysen Rd, Piscataway, NJ 08854</w:t>
      </w:r>
    </w:p>
    <w:p w14:paraId="6AD5C73D" w14:textId="77777777" w:rsidR="00A53DE9" w:rsidRPr="00790E5C" w:rsidRDefault="00A53DE9" w:rsidP="00790E5C">
      <w:pPr>
        <w:spacing w:line="240" w:lineRule="auto"/>
        <w:rPr>
          <w:rFonts w:ascii="Times New Roman" w:hAnsi="Times New Roman" w:cs="Times New Roman"/>
          <w:sz w:val="24"/>
          <w:szCs w:val="24"/>
        </w:rPr>
      </w:pPr>
      <w:r w:rsidRPr="00790E5C">
        <w:rPr>
          <w:rFonts w:ascii="Times New Roman" w:hAnsi="Times New Roman" w:cs="Times New Roman"/>
          <w:sz w:val="24"/>
          <w:szCs w:val="24"/>
        </w:rPr>
        <w:t>Phone: +</w:t>
      </w:r>
      <w:r w:rsidRPr="00790E5C">
        <w:rPr>
          <w:rFonts w:ascii="Times New Roman" w:hAnsi="Times New Roman" w:cs="Times New Roman"/>
          <w:sz w:val="24"/>
          <w:szCs w:val="24"/>
          <w:shd w:val="clear" w:color="auto" w:fill="FFFFFF"/>
        </w:rPr>
        <w:t>1-848-445-7665</w:t>
      </w:r>
    </w:p>
    <w:p w14:paraId="26496E64" w14:textId="77777777" w:rsidR="00A53DE9" w:rsidRPr="00790E5C" w:rsidRDefault="00A53DE9" w:rsidP="00790E5C">
      <w:pPr>
        <w:spacing w:line="240" w:lineRule="auto"/>
        <w:rPr>
          <w:rFonts w:ascii="Times New Roman" w:hAnsi="Times New Roman" w:cs="Times New Roman"/>
          <w:sz w:val="24"/>
          <w:szCs w:val="24"/>
        </w:rPr>
      </w:pPr>
      <w:r w:rsidRPr="00790E5C">
        <w:rPr>
          <w:rFonts w:ascii="Times New Roman" w:hAnsi="Times New Roman" w:cs="Times New Roman"/>
          <w:sz w:val="24"/>
          <w:szCs w:val="24"/>
        </w:rPr>
        <w:t>Email: cabrera@stat.rutgers.edu</w:t>
      </w:r>
    </w:p>
    <w:p w14:paraId="5D6C0900" w14:textId="77777777" w:rsidR="00A53DE9" w:rsidRPr="00790E5C" w:rsidRDefault="00A53DE9" w:rsidP="00790E5C">
      <w:pPr>
        <w:spacing w:line="480" w:lineRule="auto"/>
        <w:rPr>
          <w:rFonts w:ascii="Times New Roman" w:hAnsi="Times New Roman" w:cs="Times New Roman"/>
          <w:b/>
          <w:bCs/>
          <w:sz w:val="24"/>
          <w:szCs w:val="24"/>
        </w:rPr>
      </w:pPr>
    </w:p>
    <w:p w14:paraId="504B5B8B" w14:textId="77777777" w:rsidR="00A53DE9" w:rsidRPr="00790E5C" w:rsidRDefault="00A53DE9" w:rsidP="00790E5C">
      <w:pPr>
        <w:spacing w:line="480" w:lineRule="auto"/>
        <w:rPr>
          <w:rFonts w:ascii="Times New Roman" w:hAnsi="Times New Roman" w:cs="Times New Roman"/>
          <w:b/>
          <w:bCs/>
          <w:sz w:val="24"/>
          <w:szCs w:val="24"/>
        </w:rPr>
      </w:pPr>
    </w:p>
    <w:p w14:paraId="0C4372B9" w14:textId="77777777" w:rsidR="00A53DE9" w:rsidRPr="00790E5C" w:rsidRDefault="00A53DE9" w:rsidP="00790E5C">
      <w:pPr>
        <w:spacing w:line="480" w:lineRule="auto"/>
        <w:rPr>
          <w:rFonts w:ascii="Times New Roman" w:hAnsi="Times New Roman" w:cs="Times New Roman"/>
          <w:b/>
          <w:bCs/>
          <w:sz w:val="24"/>
          <w:szCs w:val="24"/>
        </w:rPr>
      </w:pPr>
    </w:p>
    <w:p w14:paraId="739DC200" w14:textId="77777777" w:rsidR="00A53DE9" w:rsidRDefault="00A53DE9" w:rsidP="00790E5C">
      <w:pPr>
        <w:spacing w:line="480" w:lineRule="auto"/>
        <w:rPr>
          <w:rFonts w:ascii="Times New Roman" w:hAnsi="Times New Roman" w:cs="Times New Roman"/>
          <w:b/>
          <w:bCs/>
          <w:sz w:val="24"/>
          <w:szCs w:val="24"/>
        </w:rPr>
      </w:pPr>
    </w:p>
    <w:p w14:paraId="3CEAC005" w14:textId="77777777" w:rsidR="00790E5C" w:rsidRPr="00790E5C" w:rsidRDefault="00790E5C" w:rsidP="00790E5C">
      <w:pPr>
        <w:spacing w:line="480" w:lineRule="auto"/>
        <w:rPr>
          <w:rFonts w:ascii="Times New Roman" w:hAnsi="Times New Roman" w:cs="Times New Roman"/>
          <w:b/>
          <w:bCs/>
          <w:sz w:val="24"/>
          <w:szCs w:val="24"/>
        </w:rPr>
      </w:pPr>
    </w:p>
    <w:p w14:paraId="47B3C5A7" w14:textId="77777777" w:rsidR="00790E5C" w:rsidRPr="00790E5C" w:rsidRDefault="00790E5C" w:rsidP="00790E5C">
      <w:pPr>
        <w:pStyle w:val="Heading1"/>
        <w:spacing w:line="480" w:lineRule="auto"/>
        <w:rPr>
          <w:rFonts w:ascii="Times New Roman" w:hAnsi="Times New Roman" w:cs="Times New Roman"/>
          <w:b/>
          <w:bCs/>
          <w:color w:val="auto"/>
          <w:sz w:val="24"/>
          <w:szCs w:val="24"/>
        </w:rPr>
      </w:pPr>
    </w:p>
    <w:p w14:paraId="2D6C5568" w14:textId="14DEF042" w:rsidR="00AB6127" w:rsidRDefault="00370ABA" w:rsidP="00790E5C">
      <w:pPr>
        <w:pStyle w:val="Heading1"/>
        <w:spacing w:line="480" w:lineRule="auto"/>
        <w:rPr>
          <w:rFonts w:ascii="Times New Roman" w:hAnsi="Times New Roman" w:cs="Times New Roman"/>
          <w:b/>
          <w:bCs/>
          <w:color w:val="auto"/>
          <w:sz w:val="24"/>
          <w:szCs w:val="24"/>
        </w:rPr>
      </w:pPr>
      <w:r w:rsidRPr="00790E5C">
        <w:rPr>
          <w:rFonts w:ascii="Times New Roman" w:hAnsi="Times New Roman" w:cs="Times New Roman"/>
          <w:b/>
          <w:bCs/>
          <w:color w:val="auto"/>
          <w:sz w:val="24"/>
          <w:szCs w:val="24"/>
        </w:rPr>
        <w:t>Abstract</w:t>
      </w:r>
      <w:bookmarkEnd w:id="0"/>
    </w:p>
    <w:p w14:paraId="5375CEA6" w14:textId="7E1E91EB" w:rsidR="00790E5C" w:rsidRPr="00790E5C" w:rsidRDefault="00790E5C" w:rsidP="00790E5C">
      <w:pPr>
        <w:spacing w:line="480" w:lineRule="auto"/>
      </w:pPr>
      <w:r>
        <w:t>XXX</w:t>
      </w:r>
    </w:p>
    <w:p w14:paraId="2696252E" w14:textId="77777777" w:rsidR="00790E5C" w:rsidRDefault="00310D73" w:rsidP="00790E5C">
      <w:pPr>
        <w:spacing w:line="480" w:lineRule="auto"/>
        <w:rPr>
          <w:rFonts w:ascii="Times New Roman" w:hAnsi="Times New Roman" w:cs="Times New Roman"/>
          <w:sz w:val="24"/>
          <w:szCs w:val="24"/>
        </w:rPr>
      </w:pPr>
      <w:r w:rsidRPr="00790E5C">
        <w:rPr>
          <w:rFonts w:ascii="Times New Roman" w:hAnsi="Times New Roman" w:cs="Times New Roman"/>
          <w:b/>
          <w:bCs/>
          <w:sz w:val="24"/>
          <w:szCs w:val="24"/>
        </w:rPr>
        <w:t xml:space="preserve">Keywords: </w:t>
      </w:r>
      <w:r w:rsidR="00A12AD6" w:rsidRPr="00790E5C">
        <w:rPr>
          <w:rFonts w:ascii="Times New Roman" w:hAnsi="Times New Roman" w:cs="Times New Roman"/>
          <w:sz w:val="24"/>
          <w:szCs w:val="24"/>
        </w:rPr>
        <w:t xml:space="preserve">machine learning; </w:t>
      </w:r>
      <w:r w:rsidR="00015CB6" w:rsidRPr="00790E5C">
        <w:rPr>
          <w:rFonts w:ascii="Times New Roman" w:hAnsi="Times New Roman" w:cs="Times New Roman"/>
          <w:sz w:val="24"/>
          <w:szCs w:val="24"/>
        </w:rPr>
        <w:t>differential projection pursuit; f</w:t>
      </w:r>
      <w:r w:rsidRPr="00790E5C">
        <w:rPr>
          <w:rFonts w:ascii="Times New Roman" w:hAnsi="Times New Roman" w:cs="Times New Roman"/>
          <w:sz w:val="24"/>
          <w:szCs w:val="24"/>
        </w:rPr>
        <w:t xml:space="preserve">low </w:t>
      </w:r>
      <w:r w:rsidR="00015CB6" w:rsidRPr="00790E5C">
        <w:rPr>
          <w:rFonts w:ascii="Times New Roman" w:hAnsi="Times New Roman" w:cs="Times New Roman"/>
          <w:sz w:val="24"/>
          <w:szCs w:val="24"/>
        </w:rPr>
        <w:t>c</w:t>
      </w:r>
      <w:r w:rsidRPr="00790E5C">
        <w:rPr>
          <w:rFonts w:ascii="Times New Roman" w:hAnsi="Times New Roman" w:cs="Times New Roman"/>
          <w:sz w:val="24"/>
          <w:szCs w:val="24"/>
        </w:rPr>
        <w:t xml:space="preserve">ytometry; </w:t>
      </w:r>
      <w:r w:rsidR="00790E5C" w:rsidRPr="00790E5C">
        <w:rPr>
          <w:rFonts w:ascii="Times New Roman" w:hAnsi="Times New Roman" w:cs="Times New Roman"/>
          <w:sz w:val="24"/>
          <w:szCs w:val="24"/>
        </w:rPr>
        <w:t>HIV, immunology</w:t>
      </w:r>
      <w:r w:rsidR="00B01DF0" w:rsidRPr="00790E5C">
        <w:rPr>
          <w:rFonts w:ascii="Times New Roman" w:hAnsi="Times New Roman" w:cs="Times New Roman"/>
          <w:sz w:val="24"/>
          <w:szCs w:val="24"/>
        </w:rPr>
        <w:t>.</w:t>
      </w:r>
      <w:bookmarkStart w:id="1" w:name="_Toc146973805"/>
    </w:p>
    <w:p w14:paraId="11E3217A" w14:textId="33F3AF3A" w:rsidR="00370ABA" w:rsidRPr="00790E5C" w:rsidRDefault="00877C5E" w:rsidP="00790E5C">
      <w:pPr>
        <w:spacing w:line="480" w:lineRule="auto"/>
        <w:rPr>
          <w:rFonts w:ascii="Times New Roman" w:hAnsi="Times New Roman" w:cs="Times New Roman"/>
          <w:sz w:val="24"/>
          <w:szCs w:val="24"/>
        </w:rPr>
      </w:pPr>
      <w:r w:rsidRPr="00790E5C">
        <w:rPr>
          <w:rFonts w:ascii="Times New Roman" w:hAnsi="Times New Roman" w:cs="Times New Roman"/>
          <w:sz w:val="24"/>
          <w:szCs w:val="24"/>
        </w:rPr>
        <w:t xml:space="preserve">1 </w:t>
      </w:r>
      <w:bookmarkEnd w:id="1"/>
      <w:r w:rsidR="00156F28" w:rsidRPr="00790E5C">
        <w:rPr>
          <w:rFonts w:ascii="Times New Roman" w:hAnsi="Times New Roman" w:cs="Times New Roman"/>
          <w:sz w:val="24"/>
          <w:szCs w:val="24"/>
        </w:rPr>
        <w:t>Introduction</w:t>
      </w:r>
    </w:p>
    <w:p w14:paraId="45C68A02" w14:textId="738E026C" w:rsidR="00F82BA8" w:rsidRPr="00790E5C" w:rsidRDefault="00641A04" w:rsidP="00790E5C">
      <w:pPr>
        <w:spacing w:line="480" w:lineRule="auto"/>
        <w:rPr>
          <w:rFonts w:ascii="Times New Roman" w:hAnsi="Times New Roman" w:cs="Times New Roman"/>
          <w:sz w:val="24"/>
          <w:szCs w:val="24"/>
        </w:rPr>
      </w:pPr>
      <w:r w:rsidRPr="00790E5C">
        <w:rPr>
          <w:rFonts w:ascii="Times New Roman" w:hAnsi="Times New Roman" w:cs="Times New Roman"/>
          <w:sz w:val="24"/>
          <w:szCs w:val="24"/>
        </w:rPr>
        <w:t xml:space="preserve">Differential projection pursuit (DPP) is a statistical method recently developed by our team for finding informative </w:t>
      </w:r>
      <w:r w:rsidR="000B6420">
        <w:rPr>
          <w:rFonts w:ascii="Times New Roman" w:hAnsi="Times New Roman" w:cs="Times New Roman"/>
          <w:sz w:val="24"/>
          <w:szCs w:val="24"/>
        </w:rPr>
        <w:t>d</w:t>
      </w:r>
      <w:r w:rsidRPr="00790E5C">
        <w:rPr>
          <w:rFonts w:ascii="Times New Roman" w:hAnsi="Times New Roman" w:cs="Times New Roman"/>
          <w:sz w:val="24"/>
          <w:szCs w:val="24"/>
        </w:rPr>
        <w:t xml:space="preserve">-dimensional projections of </w:t>
      </w:r>
      <w:r w:rsidR="000B6420">
        <w:rPr>
          <w:rFonts w:ascii="Times New Roman" w:hAnsi="Times New Roman" w:cs="Times New Roman"/>
          <w:sz w:val="24"/>
          <w:szCs w:val="24"/>
        </w:rPr>
        <w:t>p-dimensional</w:t>
      </w:r>
      <w:r w:rsidRPr="00790E5C">
        <w:rPr>
          <w:rFonts w:ascii="Times New Roman" w:hAnsi="Times New Roman" w:cs="Times New Roman"/>
          <w:sz w:val="24"/>
          <w:szCs w:val="24"/>
        </w:rPr>
        <w:t xml:space="preserve"> data </w:t>
      </w:r>
      <w:r w:rsidR="000B6420">
        <w:rPr>
          <w:rFonts w:ascii="Times New Roman" w:hAnsi="Times New Roman" w:cs="Times New Roman"/>
          <w:sz w:val="24"/>
          <w:szCs w:val="24"/>
        </w:rPr>
        <w:t xml:space="preserve">(d&lt;&lt;p) </w:t>
      </w:r>
      <w:r w:rsidRPr="00790E5C">
        <w:rPr>
          <w:rFonts w:ascii="Times New Roman" w:hAnsi="Times New Roman" w:cs="Times New Roman"/>
          <w:sz w:val="24"/>
          <w:szCs w:val="24"/>
        </w:rPr>
        <w:t xml:space="preserve">with complex structure across experimental design factors. Specifically, the method was developed for visualization and analysis of cell-level flow cytometry data obtained from samples exposed to different experimental conditions such as treatments or dosage regimens. </w:t>
      </w:r>
      <w:r w:rsidR="00F82BA8" w:rsidRPr="00790E5C">
        <w:rPr>
          <w:rFonts w:ascii="Times New Roman" w:hAnsi="Times New Roman" w:cs="Times New Roman"/>
          <w:sz w:val="24"/>
          <w:szCs w:val="24"/>
        </w:rPr>
        <w:t xml:space="preserve">Multicolor flow cytometry (FC) is a laboratory technique that allows </w:t>
      </w:r>
      <w:r w:rsidR="00790E5C" w:rsidRPr="00790E5C">
        <w:rPr>
          <w:rFonts w:ascii="Times New Roman" w:hAnsi="Times New Roman" w:cs="Times New Roman"/>
          <w:sz w:val="24"/>
          <w:szCs w:val="24"/>
        </w:rPr>
        <w:t xml:space="preserve">density </w:t>
      </w:r>
      <w:r w:rsidR="00F82BA8" w:rsidRPr="00790E5C">
        <w:rPr>
          <w:rFonts w:ascii="Times New Roman" w:hAnsi="Times New Roman" w:cs="Times New Roman"/>
          <w:sz w:val="24"/>
          <w:szCs w:val="24"/>
        </w:rPr>
        <w:t>estimation of specific biomarkers (proteins) on or in each cell in a sample. It is widely used in immunology to phenotype the immune cells, a</w:t>
      </w:r>
      <w:r w:rsidR="00790E5C">
        <w:rPr>
          <w:rFonts w:ascii="Times New Roman" w:hAnsi="Times New Roman" w:cs="Times New Roman"/>
          <w:sz w:val="24"/>
          <w:szCs w:val="24"/>
        </w:rPr>
        <w:t>ss</w:t>
      </w:r>
      <w:r w:rsidR="00F82BA8" w:rsidRPr="00790E5C">
        <w:rPr>
          <w:rFonts w:ascii="Times New Roman" w:hAnsi="Times New Roman" w:cs="Times New Roman"/>
          <w:sz w:val="24"/>
          <w:szCs w:val="24"/>
        </w:rPr>
        <w:t xml:space="preserve">ess their activation status and functions, and examine the cell composition </w:t>
      </w:r>
      <w:r w:rsidR="00790E5C">
        <w:rPr>
          <w:rFonts w:ascii="Times New Roman" w:hAnsi="Times New Roman" w:cs="Times New Roman"/>
          <w:sz w:val="24"/>
          <w:szCs w:val="24"/>
        </w:rPr>
        <w:t>changes and differences in the samples</w:t>
      </w:r>
      <w:r w:rsidR="00F82BA8" w:rsidRPr="00790E5C">
        <w:rPr>
          <w:rFonts w:ascii="Times New Roman" w:hAnsi="Times New Roman" w:cs="Times New Roman"/>
          <w:sz w:val="24"/>
          <w:szCs w:val="24"/>
        </w:rPr>
        <w:t xml:space="preserve">. </w:t>
      </w:r>
      <w:r w:rsidR="007A7AB5">
        <w:rPr>
          <w:rFonts w:ascii="Times New Roman" w:hAnsi="Times New Roman" w:cs="Times New Roman"/>
          <w:sz w:val="24"/>
          <w:szCs w:val="24"/>
        </w:rPr>
        <w:t xml:space="preserve">A </w:t>
      </w:r>
      <w:r w:rsidR="005F185C">
        <w:rPr>
          <w:rFonts w:ascii="Times New Roman" w:hAnsi="Times New Roman" w:cs="Times New Roman"/>
          <w:sz w:val="24"/>
          <w:szCs w:val="24"/>
        </w:rPr>
        <w:t>f</w:t>
      </w:r>
      <w:r w:rsidR="005F185C" w:rsidRPr="00790E5C">
        <w:rPr>
          <w:rFonts w:ascii="Times New Roman" w:hAnsi="Times New Roman" w:cs="Times New Roman"/>
          <w:sz w:val="24"/>
          <w:szCs w:val="24"/>
        </w:rPr>
        <w:t>low cytometer</w:t>
      </w:r>
      <w:r w:rsidR="00F82BA8" w:rsidRPr="00790E5C">
        <w:rPr>
          <w:rFonts w:ascii="Times New Roman" w:hAnsi="Times New Roman" w:cs="Times New Roman"/>
          <w:sz w:val="24"/>
          <w:szCs w:val="24"/>
        </w:rPr>
        <w:t xml:space="preserve"> </w:t>
      </w:r>
      <w:r w:rsidR="007A7AB5">
        <w:rPr>
          <w:rFonts w:ascii="Times New Roman" w:hAnsi="Times New Roman" w:cs="Times New Roman"/>
          <w:sz w:val="24"/>
          <w:szCs w:val="24"/>
        </w:rPr>
        <w:t>contains</w:t>
      </w:r>
      <w:r w:rsidR="00F82BA8" w:rsidRPr="00790E5C">
        <w:rPr>
          <w:rFonts w:ascii="Times New Roman" w:hAnsi="Times New Roman" w:cs="Times New Roman"/>
          <w:sz w:val="24"/>
          <w:szCs w:val="24"/>
        </w:rPr>
        <w:t xml:space="preserve"> an array of tubes through which cells travel one at the time. </w:t>
      </w:r>
      <w:r w:rsidR="0047007C">
        <w:rPr>
          <w:rFonts w:ascii="Times New Roman" w:hAnsi="Times New Roman" w:cs="Times New Roman"/>
          <w:sz w:val="24"/>
          <w:szCs w:val="24"/>
        </w:rPr>
        <w:t xml:space="preserve">The cells are stained with fluorochrome-conjugated antibodies in advance. </w:t>
      </w:r>
      <w:r w:rsidR="00F82BA8" w:rsidRPr="00790E5C">
        <w:rPr>
          <w:rFonts w:ascii="Times New Roman" w:hAnsi="Times New Roman" w:cs="Times New Roman"/>
          <w:sz w:val="24"/>
          <w:szCs w:val="24"/>
        </w:rPr>
        <w:t xml:space="preserve">As </w:t>
      </w:r>
      <w:r w:rsidR="0047007C">
        <w:rPr>
          <w:rFonts w:ascii="Times New Roman" w:hAnsi="Times New Roman" w:cs="Times New Roman"/>
          <w:sz w:val="24"/>
          <w:szCs w:val="24"/>
        </w:rPr>
        <w:t>the stained cells</w:t>
      </w:r>
      <w:r w:rsidR="00F82BA8" w:rsidRPr="00790E5C">
        <w:rPr>
          <w:rFonts w:ascii="Times New Roman" w:hAnsi="Times New Roman" w:cs="Times New Roman"/>
          <w:sz w:val="24"/>
          <w:szCs w:val="24"/>
        </w:rPr>
        <w:t xml:space="preserve"> make their way through the tubes, they are hit with lasers which </w:t>
      </w:r>
      <w:r w:rsidR="0047007C">
        <w:rPr>
          <w:rFonts w:ascii="Times New Roman" w:hAnsi="Times New Roman" w:cs="Times New Roman"/>
          <w:sz w:val="24"/>
          <w:szCs w:val="24"/>
        </w:rPr>
        <w:t>excite the</w:t>
      </w:r>
      <w:r w:rsidR="00F82BA8" w:rsidRPr="00790E5C">
        <w:rPr>
          <w:rFonts w:ascii="Times New Roman" w:hAnsi="Times New Roman" w:cs="Times New Roman"/>
          <w:sz w:val="24"/>
          <w:szCs w:val="24"/>
        </w:rPr>
        <w:t xml:space="preserve"> </w:t>
      </w:r>
      <w:r w:rsidR="00364952" w:rsidRPr="00790E5C">
        <w:rPr>
          <w:rFonts w:ascii="Times New Roman" w:hAnsi="Times New Roman" w:cs="Times New Roman"/>
          <w:sz w:val="24"/>
          <w:szCs w:val="24"/>
        </w:rPr>
        <w:t>fluorochromes</w:t>
      </w:r>
      <w:r w:rsidR="0047007C">
        <w:rPr>
          <w:rFonts w:ascii="Times New Roman" w:hAnsi="Times New Roman" w:cs="Times New Roman"/>
          <w:sz w:val="24"/>
          <w:szCs w:val="24"/>
        </w:rPr>
        <w:t>. In response, fluorochromes</w:t>
      </w:r>
      <w:r w:rsidR="00F82BA8" w:rsidRPr="00790E5C">
        <w:rPr>
          <w:rFonts w:ascii="Times New Roman" w:hAnsi="Times New Roman" w:cs="Times New Roman"/>
          <w:sz w:val="24"/>
          <w:szCs w:val="24"/>
        </w:rPr>
        <w:t xml:space="preserve"> </w:t>
      </w:r>
      <w:r w:rsidR="0047007C">
        <w:rPr>
          <w:rFonts w:ascii="Times New Roman" w:hAnsi="Times New Roman" w:cs="Times New Roman"/>
          <w:sz w:val="24"/>
          <w:szCs w:val="24"/>
        </w:rPr>
        <w:t xml:space="preserve">begin to </w:t>
      </w:r>
      <w:r w:rsidR="00364952" w:rsidRPr="00790E5C">
        <w:rPr>
          <w:rFonts w:ascii="Times New Roman" w:hAnsi="Times New Roman" w:cs="Times New Roman"/>
          <w:sz w:val="24"/>
          <w:szCs w:val="24"/>
        </w:rPr>
        <w:t xml:space="preserve">emit a narrow spectrum of </w:t>
      </w:r>
      <w:r w:rsidR="0047007C">
        <w:rPr>
          <w:rFonts w:ascii="Times New Roman" w:hAnsi="Times New Roman" w:cs="Times New Roman"/>
          <w:sz w:val="24"/>
          <w:szCs w:val="24"/>
        </w:rPr>
        <w:t xml:space="preserve">visible </w:t>
      </w:r>
      <w:r w:rsidR="00364952" w:rsidRPr="00790E5C">
        <w:rPr>
          <w:rFonts w:ascii="Times New Roman" w:hAnsi="Times New Roman" w:cs="Times New Roman"/>
          <w:sz w:val="24"/>
          <w:szCs w:val="24"/>
        </w:rPr>
        <w:t>light</w:t>
      </w:r>
      <w:r w:rsidR="0047007C">
        <w:rPr>
          <w:rFonts w:ascii="Times New Roman" w:hAnsi="Times New Roman" w:cs="Times New Roman"/>
          <w:sz w:val="24"/>
          <w:szCs w:val="24"/>
        </w:rPr>
        <w:t xml:space="preserve"> (e.g., green, red</w:t>
      </w:r>
      <w:r w:rsidR="007A7AB5">
        <w:rPr>
          <w:rFonts w:ascii="Times New Roman" w:hAnsi="Times New Roman" w:cs="Times New Roman"/>
          <w:sz w:val="24"/>
          <w:szCs w:val="24"/>
        </w:rPr>
        <w:t>, and so on)</w:t>
      </w:r>
      <w:r w:rsidR="00364952" w:rsidRPr="00790E5C">
        <w:rPr>
          <w:rFonts w:ascii="Times New Roman" w:hAnsi="Times New Roman" w:cs="Times New Roman"/>
          <w:sz w:val="24"/>
          <w:szCs w:val="24"/>
        </w:rPr>
        <w:t>. The emitted light is then picked up by detectors, amplified and converted to from analog to digital before being stored as data file</w:t>
      </w:r>
      <w:r w:rsidR="00790E5C">
        <w:rPr>
          <w:rFonts w:ascii="Times New Roman" w:hAnsi="Times New Roman" w:cs="Times New Roman"/>
          <w:sz w:val="24"/>
          <w:szCs w:val="24"/>
        </w:rPr>
        <w:t>s</w:t>
      </w:r>
      <w:r w:rsidR="00364952" w:rsidRPr="00790E5C">
        <w:rPr>
          <w:rFonts w:ascii="Times New Roman" w:hAnsi="Times New Roman" w:cs="Times New Roman"/>
          <w:sz w:val="24"/>
          <w:szCs w:val="24"/>
        </w:rPr>
        <w:t xml:space="preserve">. The </w:t>
      </w:r>
      <w:r w:rsidR="0047007C">
        <w:rPr>
          <w:rFonts w:ascii="Times New Roman" w:hAnsi="Times New Roman" w:cs="Times New Roman"/>
          <w:sz w:val="24"/>
          <w:szCs w:val="24"/>
        </w:rPr>
        <w:t>intensity</w:t>
      </w:r>
      <w:r w:rsidR="00364952" w:rsidRPr="00790E5C">
        <w:rPr>
          <w:rFonts w:ascii="Times New Roman" w:hAnsi="Times New Roman" w:cs="Times New Roman"/>
          <w:sz w:val="24"/>
          <w:szCs w:val="24"/>
        </w:rPr>
        <w:t xml:space="preserve"> of light detected from each cell in each spectrum is interpreted as the relative abundance of specific proteins on the surface of or in</w:t>
      </w:r>
      <w:r w:rsidR="0047007C">
        <w:rPr>
          <w:rFonts w:ascii="Times New Roman" w:hAnsi="Times New Roman" w:cs="Times New Roman"/>
          <w:sz w:val="24"/>
          <w:szCs w:val="24"/>
        </w:rPr>
        <w:t>side</w:t>
      </w:r>
      <w:r w:rsidR="00364952" w:rsidRPr="00790E5C">
        <w:rPr>
          <w:rFonts w:ascii="Times New Roman" w:hAnsi="Times New Roman" w:cs="Times New Roman"/>
          <w:sz w:val="24"/>
          <w:szCs w:val="24"/>
        </w:rPr>
        <w:t xml:space="preserve"> that cell. In addition to proteins, flow cytometer also provides information about cell’s physical properties such as size and granularity via measurements </w:t>
      </w:r>
      <w:r w:rsidR="0047007C">
        <w:rPr>
          <w:rFonts w:ascii="Times New Roman" w:hAnsi="Times New Roman" w:cs="Times New Roman"/>
          <w:sz w:val="24"/>
          <w:szCs w:val="24"/>
        </w:rPr>
        <w:t xml:space="preserve">like </w:t>
      </w:r>
      <w:r w:rsidR="0047007C">
        <w:rPr>
          <w:rFonts w:ascii="Times New Roman" w:hAnsi="Times New Roman" w:cs="Times New Roman"/>
          <w:sz w:val="24"/>
          <w:szCs w:val="24"/>
        </w:rPr>
        <w:lastRenderedPageBreak/>
        <w:t>the</w:t>
      </w:r>
      <w:r w:rsidR="00364952" w:rsidRPr="00790E5C">
        <w:rPr>
          <w:rFonts w:ascii="Times New Roman" w:hAnsi="Times New Roman" w:cs="Times New Roman"/>
          <w:sz w:val="24"/>
          <w:szCs w:val="24"/>
        </w:rPr>
        <w:t xml:space="preserve"> forward and side light scattering (FSC and SSC, respectively) (</w:t>
      </w:r>
      <w:commentRangeStart w:id="2"/>
      <w:r w:rsidR="00364952" w:rsidRPr="00790E5C">
        <w:rPr>
          <w:rFonts w:ascii="Times New Roman" w:hAnsi="Times New Roman" w:cs="Times New Roman"/>
          <w:sz w:val="24"/>
          <w:szCs w:val="24"/>
        </w:rPr>
        <w:t>Figure 1</w:t>
      </w:r>
      <w:commentRangeEnd w:id="2"/>
      <w:r w:rsidR="00601053">
        <w:rPr>
          <w:rStyle w:val="CommentReference"/>
        </w:rPr>
        <w:commentReference w:id="2"/>
      </w:r>
      <w:r w:rsidR="00364952" w:rsidRPr="00790E5C">
        <w:rPr>
          <w:rFonts w:ascii="Times New Roman" w:hAnsi="Times New Roman" w:cs="Times New Roman"/>
          <w:sz w:val="24"/>
          <w:szCs w:val="24"/>
        </w:rPr>
        <w:t xml:space="preserve">). </w:t>
      </w:r>
      <w:r w:rsidR="00E878CA" w:rsidRPr="00790E5C">
        <w:rPr>
          <w:rFonts w:ascii="Times New Roman" w:hAnsi="Times New Roman" w:cs="Times New Roman"/>
          <w:sz w:val="24"/>
          <w:szCs w:val="24"/>
        </w:rPr>
        <w:t>The data is then stored in a special Flow Cytometry Standard (FCS) format</w:t>
      </w:r>
      <w:r w:rsidR="00EA5153">
        <w:rPr>
          <w:rFonts w:ascii="Times New Roman" w:hAnsi="Times New Roman" w:cs="Times New Roman"/>
          <w:sz w:val="24"/>
          <w:szCs w:val="24"/>
        </w:rPr>
        <w:t xml:space="preserve"> </w:t>
      </w:r>
      <w:r w:rsidR="0047007C">
        <w:rPr>
          <w:rFonts w:ascii="Times New Roman" w:hAnsi="Times New Roman" w:cs="Times New Roman"/>
          <w:sz w:val="24"/>
          <w:szCs w:val="24"/>
        </w:rPr>
        <w:t xml:space="preserve">that is </w:t>
      </w:r>
      <w:r w:rsidR="00EA5153">
        <w:rPr>
          <w:rFonts w:ascii="Times New Roman" w:hAnsi="Times New Roman" w:cs="Times New Roman"/>
          <w:sz w:val="24"/>
          <w:szCs w:val="24"/>
        </w:rPr>
        <w:t xml:space="preserve">maintained by the </w:t>
      </w:r>
      <w:r w:rsidR="00EA5153" w:rsidRPr="00EA5153">
        <w:rPr>
          <w:rFonts w:ascii="Times New Roman" w:hAnsi="Times New Roman" w:cs="Times New Roman"/>
          <w:sz w:val="24"/>
          <w:szCs w:val="24"/>
        </w:rPr>
        <w:t xml:space="preserve">International Society for Advancement of Cytometry </w:t>
      </w:r>
      <w:r w:rsidR="00EA5153">
        <w:rPr>
          <w:rFonts w:ascii="Times New Roman" w:hAnsi="Times New Roman" w:cs="Times New Roman"/>
          <w:sz w:val="24"/>
          <w:szCs w:val="24"/>
        </w:rPr>
        <w:t xml:space="preserve">(add REF using ISAC website: </w:t>
      </w:r>
      <w:hyperlink r:id="rId12" w:history="1">
        <w:r w:rsidR="00EA5153" w:rsidRPr="005D5F93">
          <w:rPr>
            <w:rStyle w:val="Hyperlink"/>
            <w:rFonts w:ascii="Times New Roman" w:hAnsi="Times New Roman" w:cs="Times New Roman"/>
            <w:sz w:val="24"/>
            <w:szCs w:val="24"/>
          </w:rPr>
          <w:t>https://isac-net.org/page/Publications</w:t>
        </w:r>
      </w:hyperlink>
      <w:r w:rsidR="00EA5153">
        <w:rPr>
          <w:rFonts w:ascii="Times New Roman" w:hAnsi="Times New Roman" w:cs="Times New Roman"/>
          <w:sz w:val="24"/>
          <w:szCs w:val="24"/>
        </w:rPr>
        <w:t xml:space="preserve">, </w:t>
      </w:r>
      <w:hyperlink r:id="rId13" w:history="1">
        <w:r w:rsidR="00EA5153" w:rsidRPr="005D5F93">
          <w:rPr>
            <w:rStyle w:val="Hyperlink"/>
            <w:rFonts w:ascii="Times New Roman" w:hAnsi="Times New Roman" w:cs="Times New Roman"/>
            <w:sz w:val="24"/>
            <w:szCs w:val="24"/>
          </w:rPr>
          <w:t>https://currentprotocols.onlinelibrary.wiley.com/journal/19349300</w:t>
        </w:r>
      </w:hyperlink>
      <w:r w:rsidR="00EA5153">
        <w:rPr>
          <w:rFonts w:ascii="Times New Roman" w:hAnsi="Times New Roman" w:cs="Times New Roman"/>
          <w:sz w:val="24"/>
          <w:szCs w:val="24"/>
        </w:rPr>
        <w:t xml:space="preserve">, ) </w:t>
      </w:r>
      <w:r w:rsidR="00E878CA" w:rsidRPr="00790E5C">
        <w:rPr>
          <w:rFonts w:ascii="Times New Roman" w:hAnsi="Times New Roman" w:cs="Times New Roman"/>
          <w:sz w:val="24"/>
          <w:szCs w:val="24"/>
        </w:rPr>
        <w:t xml:space="preserve">. Each FSC file contains meta data </w:t>
      </w:r>
      <w:r w:rsidR="00EA5153">
        <w:rPr>
          <w:rFonts w:ascii="Times New Roman" w:hAnsi="Times New Roman" w:cs="Times New Roman"/>
          <w:sz w:val="24"/>
          <w:szCs w:val="24"/>
        </w:rPr>
        <w:t xml:space="preserve">about the sample and the instrument settings </w:t>
      </w:r>
      <w:r w:rsidR="00E878CA" w:rsidRPr="00790E5C">
        <w:rPr>
          <w:rFonts w:ascii="Times New Roman" w:hAnsi="Times New Roman" w:cs="Times New Roman"/>
          <w:sz w:val="24"/>
          <w:szCs w:val="24"/>
        </w:rPr>
        <w:t xml:space="preserve">as well as a </w:t>
      </w:r>
      <w:r w:rsidR="00EA5153">
        <w:rPr>
          <w:rFonts w:ascii="Times New Roman" w:hAnsi="Times New Roman" w:cs="Times New Roman"/>
          <w:sz w:val="24"/>
          <w:szCs w:val="24"/>
        </w:rPr>
        <w:t>2-dimensional array</w:t>
      </w:r>
      <w:r w:rsidR="00372A8B" w:rsidRPr="00790E5C">
        <w:rPr>
          <w:rFonts w:ascii="Times New Roman" w:hAnsi="Times New Roman" w:cs="Times New Roman"/>
          <w:sz w:val="24"/>
          <w:szCs w:val="24"/>
        </w:rPr>
        <w:t xml:space="preserve">, with rows representing individual cells, columns </w:t>
      </w:r>
      <w:r w:rsidR="00790E5C">
        <w:rPr>
          <w:rFonts w:ascii="Times New Roman" w:hAnsi="Times New Roman" w:cs="Times New Roman"/>
          <w:sz w:val="24"/>
          <w:szCs w:val="24"/>
        </w:rPr>
        <w:t xml:space="preserve">- </w:t>
      </w:r>
      <w:r w:rsidR="00372A8B" w:rsidRPr="00790E5C">
        <w:rPr>
          <w:rFonts w:ascii="Times New Roman" w:hAnsi="Times New Roman" w:cs="Times New Roman"/>
          <w:sz w:val="24"/>
          <w:szCs w:val="24"/>
        </w:rPr>
        <w:t xml:space="preserve">the </w:t>
      </w:r>
      <w:r w:rsidR="00EA5153">
        <w:rPr>
          <w:rFonts w:ascii="Times New Roman" w:hAnsi="Times New Roman" w:cs="Times New Roman"/>
          <w:sz w:val="24"/>
          <w:szCs w:val="24"/>
        </w:rPr>
        <w:t>markers being measured</w:t>
      </w:r>
      <w:r w:rsidR="00372A8B" w:rsidRPr="00790E5C">
        <w:rPr>
          <w:rFonts w:ascii="Times New Roman" w:hAnsi="Times New Roman" w:cs="Times New Roman"/>
          <w:sz w:val="24"/>
          <w:szCs w:val="24"/>
        </w:rPr>
        <w:t xml:space="preserve"> including FSC, SSC and the fluorochromes, and the values corresponding to light intensity measured by the detectors. Since the number of cells in each sample and the total number of samples can be large, the combined data can contain measurements of millions to billions of cells. Additionally modern flow cytometers are capable of detecting up to 48 markers simultaneously. Because of </w:t>
      </w:r>
      <w:r w:rsidR="00462701">
        <w:rPr>
          <w:rFonts w:ascii="Times New Roman" w:hAnsi="Times New Roman" w:cs="Times New Roman"/>
          <w:sz w:val="24"/>
          <w:szCs w:val="24"/>
        </w:rPr>
        <w:t>its</w:t>
      </w:r>
      <w:r w:rsidR="00372A8B" w:rsidRPr="00790E5C">
        <w:rPr>
          <w:rFonts w:ascii="Times New Roman" w:hAnsi="Times New Roman" w:cs="Times New Roman"/>
          <w:sz w:val="24"/>
          <w:szCs w:val="24"/>
        </w:rPr>
        <w:t xml:space="preserve"> size of, it becomes crucial to compress the data before any kind of analysis. Our workflow includes a compression algorithm called Data Nuggets (REF) that</w:t>
      </w:r>
      <w:r w:rsidR="00EA5153">
        <w:rPr>
          <w:rFonts w:ascii="Times New Roman" w:hAnsi="Times New Roman" w:cs="Times New Roman"/>
          <w:sz w:val="24"/>
          <w:szCs w:val="24"/>
        </w:rPr>
        <w:t xml:space="preserve"> reduces cell-level data to a few thousand representative data nuggets while preserving data structure as much as possible. </w:t>
      </w:r>
    </w:p>
    <w:p w14:paraId="2B7153BF" w14:textId="0CAA302D" w:rsidR="004326CA" w:rsidRDefault="004326CA" w:rsidP="00790E5C">
      <w:pPr>
        <w:spacing w:line="480" w:lineRule="auto"/>
        <w:rPr>
          <w:rFonts w:ascii="Times New Roman" w:hAnsi="Times New Roman" w:cs="Times New Roman"/>
          <w:sz w:val="24"/>
          <w:szCs w:val="24"/>
        </w:rPr>
      </w:pPr>
      <w:r w:rsidRPr="00790E5C">
        <w:rPr>
          <w:rFonts w:ascii="Times New Roman" w:hAnsi="Times New Roman" w:cs="Times New Roman"/>
          <w:sz w:val="24"/>
          <w:szCs w:val="24"/>
        </w:rPr>
        <w:t>Human immunodeficiency virus</w:t>
      </w:r>
      <w:r w:rsidR="00FD4AF6" w:rsidRPr="00790E5C">
        <w:rPr>
          <w:rFonts w:ascii="Times New Roman" w:hAnsi="Times New Roman" w:cs="Times New Roman"/>
          <w:sz w:val="24"/>
          <w:szCs w:val="24"/>
        </w:rPr>
        <w:t>es</w:t>
      </w:r>
      <w:r w:rsidRPr="00790E5C">
        <w:rPr>
          <w:rFonts w:ascii="Times New Roman" w:hAnsi="Times New Roman" w:cs="Times New Roman"/>
          <w:sz w:val="24"/>
          <w:szCs w:val="24"/>
        </w:rPr>
        <w:t xml:space="preserve"> (HIV) </w:t>
      </w:r>
      <w:r w:rsidR="00FD4AF6" w:rsidRPr="00790E5C">
        <w:rPr>
          <w:rFonts w:ascii="Times New Roman" w:hAnsi="Times New Roman" w:cs="Times New Roman"/>
          <w:sz w:val="24"/>
          <w:szCs w:val="24"/>
        </w:rPr>
        <w:t xml:space="preserve">are species of Lentivirus that attacks human immune system. If left unchecked, the infection can lead to acquired immunodeficiency syndrome (AIDS) causing immune system failure. The virus can be transmitted sexually or non-sexually. </w:t>
      </w:r>
      <w:r w:rsidR="00356C41" w:rsidRPr="00790E5C">
        <w:rPr>
          <w:rFonts w:ascii="Times New Roman" w:hAnsi="Times New Roman" w:cs="Times New Roman"/>
          <w:sz w:val="24"/>
          <w:szCs w:val="24"/>
        </w:rPr>
        <w:t>Perinatal</w:t>
      </w:r>
      <w:r w:rsidR="00FD4AF6" w:rsidRPr="00790E5C">
        <w:rPr>
          <w:rFonts w:ascii="Times New Roman" w:hAnsi="Times New Roman" w:cs="Times New Roman"/>
          <w:sz w:val="24"/>
          <w:szCs w:val="24"/>
        </w:rPr>
        <w:t xml:space="preserve"> transmission</w:t>
      </w:r>
      <w:r w:rsidR="00356C41" w:rsidRPr="00790E5C">
        <w:rPr>
          <w:rFonts w:ascii="Times New Roman" w:hAnsi="Times New Roman" w:cs="Times New Roman"/>
          <w:sz w:val="24"/>
          <w:szCs w:val="24"/>
        </w:rPr>
        <w:t xml:space="preserve"> is a </w:t>
      </w:r>
      <w:r w:rsidR="00251BB7" w:rsidRPr="00790E5C">
        <w:rPr>
          <w:rFonts w:ascii="Times New Roman" w:hAnsi="Times New Roman" w:cs="Times New Roman"/>
          <w:sz w:val="24"/>
          <w:szCs w:val="24"/>
        </w:rPr>
        <w:t>non-sexual route</w:t>
      </w:r>
      <w:r w:rsidR="00FD4AF6" w:rsidRPr="00790E5C">
        <w:rPr>
          <w:rFonts w:ascii="Times New Roman" w:hAnsi="Times New Roman" w:cs="Times New Roman"/>
          <w:sz w:val="24"/>
          <w:szCs w:val="24"/>
        </w:rPr>
        <w:t xml:space="preserve"> </w:t>
      </w:r>
      <w:r w:rsidR="00FA3DD5" w:rsidRPr="00790E5C">
        <w:rPr>
          <w:rFonts w:ascii="Times New Roman" w:hAnsi="Times New Roman" w:cs="Times New Roman"/>
          <w:sz w:val="24"/>
          <w:szCs w:val="24"/>
        </w:rPr>
        <w:t>allowing the virus particles or infected immune cells to pass from</w:t>
      </w:r>
      <w:r w:rsidR="00FD4AF6" w:rsidRPr="00790E5C">
        <w:rPr>
          <w:rFonts w:ascii="Times New Roman" w:hAnsi="Times New Roman" w:cs="Times New Roman"/>
          <w:sz w:val="24"/>
          <w:szCs w:val="24"/>
        </w:rPr>
        <w:t xml:space="preserve"> infected mothers </w:t>
      </w:r>
      <w:r w:rsidR="00FA3DD5" w:rsidRPr="00790E5C">
        <w:rPr>
          <w:rFonts w:ascii="Times New Roman" w:hAnsi="Times New Roman" w:cs="Times New Roman"/>
          <w:sz w:val="24"/>
          <w:szCs w:val="24"/>
        </w:rPr>
        <w:t xml:space="preserve">to their children </w:t>
      </w:r>
      <w:r w:rsidR="00FD4AF6" w:rsidRPr="00790E5C">
        <w:rPr>
          <w:rFonts w:ascii="Times New Roman" w:hAnsi="Times New Roman" w:cs="Times New Roman"/>
          <w:sz w:val="24"/>
          <w:szCs w:val="24"/>
        </w:rPr>
        <w:t xml:space="preserve">during pregnancy, childbirth or breastfeeding. </w:t>
      </w:r>
      <w:r w:rsidR="00251BB7" w:rsidRPr="00790E5C">
        <w:rPr>
          <w:rFonts w:ascii="Times New Roman" w:hAnsi="Times New Roman" w:cs="Times New Roman"/>
          <w:sz w:val="24"/>
          <w:szCs w:val="24"/>
        </w:rPr>
        <w:t xml:space="preserve">Even though the mother-to-child (MTC) transmission rate reduced dramatically over the past couple of decades from 25%-42% to 1% or less </w:t>
      </w:r>
      <w:r w:rsidR="00B8278C" w:rsidRPr="00790E5C">
        <w:rPr>
          <w:rFonts w:ascii="Times New Roman" w:hAnsi="Times New Roman" w:cs="Times New Roman"/>
          <w:sz w:val="24"/>
          <w:szCs w:val="24"/>
        </w:rPr>
        <w:fldChar w:fldCharType="begin">
          <w:fldData xml:space="preserve">PEVuZE5vdGU+PENpdGU+PEF1dGhvcj5IdXJzdDwvQXV0aG9yPjxZZWFyPjIwMTU8L1llYXI+PFJl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</w:fldData>
        </w:fldChar>
      </w:r>
      <w:r w:rsidR="00B8278C" w:rsidRPr="00790E5C">
        <w:rPr>
          <w:rFonts w:ascii="Times New Roman" w:hAnsi="Times New Roman" w:cs="Times New Roman"/>
          <w:sz w:val="24"/>
          <w:szCs w:val="24"/>
        </w:rPr>
        <w:instrText xml:space="preserve"> ADDIN EN.CITE </w:instrText>
      </w:r>
      <w:r w:rsidR="00B8278C" w:rsidRPr="00790E5C">
        <w:rPr>
          <w:rFonts w:ascii="Times New Roman" w:hAnsi="Times New Roman" w:cs="Times New Roman"/>
          <w:sz w:val="24"/>
          <w:szCs w:val="24"/>
        </w:rPr>
        <w:fldChar w:fldCharType="begin">
          <w:fldData xml:space="preserve">PEVuZE5vdGU+PENpdGU+PEF1dGhvcj5IdXJzdDwvQXV0aG9yPjxZZWFyPjIwMTU8L1llYXI+PFJl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</w:fldData>
        </w:fldChar>
      </w:r>
      <w:r w:rsidR="00B8278C" w:rsidRPr="00790E5C">
        <w:rPr>
          <w:rFonts w:ascii="Times New Roman" w:hAnsi="Times New Roman" w:cs="Times New Roman"/>
          <w:sz w:val="24"/>
          <w:szCs w:val="24"/>
        </w:rPr>
        <w:instrText xml:space="preserve"> ADDIN EN.CITE.DATA </w:instrText>
      </w:r>
      <w:r w:rsidR="00B8278C" w:rsidRPr="00790E5C">
        <w:rPr>
          <w:rFonts w:ascii="Times New Roman" w:hAnsi="Times New Roman" w:cs="Times New Roman"/>
          <w:sz w:val="24"/>
          <w:szCs w:val="24"/>
        </w:rPr>
      </w:r>
      <w:r w:rsidR="00B8278C" w:rsidRPr="00790E5C">
        <w:rPr>
          <w:rFonts w:ascii="Times New Roman" w:hAnsi="Times New Roman" w:cs="Times New Roman"/>
          <w:sz w:val="24"/>
          <w:szCs w:val="24"/>
        </w:rPr>
        <w:fldChar w:fldCharType="end"/>
      </w:r>
      <w:r w:rsidR="00B8278C" w:rsidRPr="00790E5C">
        <w:rPr>
          <w:rFonts w:ascii="Times New Roman" w:hAnsi="Times New Roman" w:cs="Times New Roman"/>
          <w:sz w:val="24"/>
          <w:szCs w:val="24"/>
        </w:rPr>
      </w:r>
      <w:r w:rsidR="00B8278C" w:rsidRPr="00790E5C">
        <w:rPr>
          <w:rFonts w:ascii="Times New Roman" w:hAnsi="Times New Roman" w:cs="Times New Roman"/>
          <w:sz w:val="24"/>
          <w:szCs w:val="24"/>
        </w:rPr>
        <w:fldChar w:fldCharType="separate"/>
      </w:r>
      <w:r w:rsidR="00B8278C" w:rsidRPr="00790E5C">
        <w:rPr>
          <w:rFonts w:ascii="Times New Roman" w:hAnsi="Times New Roman" w:cs="Times New Roman"/>
          <w:noProof/>
          <w:sz w:val="24"/>
          <w:szCs w:val="24"/>
        </w:rPr>
        <w:t>[1]</w:t>
      </w:r>
      <w:r w:rsidR="00B8278C" w:rsidRPr="00790E5C">
        <w:rPr>
          <w:rFonts w:ascii="Times New Roman" w:hAnsi="Times New Roman" w:cs="Times New Roman"/>
          <w:sz w:val="24"/>
          <w:szCs w:val="24"/>
        </w:rPr>
        <w:fldChar w:fldCharType="end"/>
      </w:r>
      <w:r w:rsidR="00B8278C" w:rsidRPr="00790E5C">
        <w:rPr>
          <w:rFonts w:ascii="Times New Roman" w:hAnsi="Times New Roman" w:cs="Times New Roman"/>
          <w:sz w:val="24"/>
          <w:szCs w:val="24"/>
        </w:rPr>
        <w:t xml:space="preserve">, exposure to the virus can still affect the infants by weakening their immune system during the first few months of their life &lt;is this true? Find a reference&gt;. At that stage, infants’ adaptive system is still poorly </w:t>
      </w:r>
      <w:r w:rsidR="00372A8B" w:rsidRPr="00790E5C">
        <w:rPr>
          <w:rFonts w:ascii="Times New Roman" w:hAnsi="Times New Roman" w:cs="Times New Roman"/>
          <w:sz w:val="24"/>
          <w:szCs w:val="24"/>
        </w:rPr>
        <w:t>developed,</w:t>
      </w:r>
      <w:r w:rsidR="00B8278C" w:rsidRPr="00790E5C">
        <w:rPr>
          <w:rFonts w:ascii="Times New Roman" w:hAnsi="Times New Roman" w:cs="Times New Roman"/>
          <w:sz w:val="24"/>
          <w:szCs w:val="24"/>
        </w:rPr>
        <w:t xml:space="preserve"> and they rely </w:t>
      </w:r>
      <w:r w:rsidR="00B8278C" w:rsidRPr="00790E5C">
        <w:rPr>
          <w:rFonts w:ascii="Times New Roman" w:hAnsi="Times New Roman" w:cs="Times New Roman"/>
          <w:sz w:val="24"/>
          <w:szCs w:val="24"/>
        </w:rPr>
        <w:lastRenderedPageBreak/>
        <w:t xml:space="preserve">heavily on breast milk for immune components including B and T cells and antibodies </w:t>
      </w:r>
      <w:r w:rsidR="00B8278C" w:rsidRPr="00790E5C">
        <w:rPr>
          <w:rFonts w:ascii="Times New Roman" w:hAnsi="Times New Roman" w:cs="Times New Roman"/>
          <w:sz w:val="24"/>
          <w:szCs w:val="24"/>
        </w:rPr>
        <w:fldChar w:fldCharType="begin">
          <w:fldData xml:space="preserve">PEVuZE5vdGU+PENpdGU+PEF1dGhvcj5Mb2tvc3NvdTwvQXV0aG9yPjxZZWFyPjIwMjI8L1llYXI+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==
</w:fldData>
        </w:fldChar>
      </w:r>
      <w:r w:rsidR="00B8278C" w:rsidRPr="00790E5C">
        <w:rPr>
          <w:rFonts w:ascii="Times New Roman" w:hAnsi="Times New Roman" w:cs="Times New Roman"/>
          <w:sz w:val="24"/>
          <w:szCs w:val="24"/>
        </w:rPr>
        <w:instrText xml:space="preserve"> ADDIN EN.CITE </w:instrText>
      </w:r>
      <w:r w:rsidR="00B8278C" w:rsidRPr="00790E5C">
        <w:rPr>
          <w:rFonts w:ascii="Times New Roman" w:hAnsi="Times New Roman" w:cs="Times New Roman"/>
          <w:sz w:val="24"/>
          <w:szCs w:val="24"/>
        </w:rPr>
        <w:fldChar w:fldCharType="begin">
          <w:fldData xml:space="preserve">PEVuZE5vdGU+PENpdGU+PEF1dGhvcj5Mb2tvc3NvdTwvQXV0aG9yPjxZZWFyPjIwMjI8L1llYXI+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==
</w:fldData>
        </w:fldChar>
      </w:r>
      <w:r w:rsidR="00B8278C" w:rsidRPr="00790E5C">
        <w:rPr>
          <w:rFonts w:ascii="Times New Roman" w:hAnsi="Times New Roman" w:cs="Times New Roman"/>
          <w:sz w:val="24"/>
          <w:szCs w:val="24"/>
        </w:rPr>
        <w:instrText xml:space="preserve"> ADDIN EN.CITE.DATA </w:instrText>
      </w:r>
      <w:r w:rsidR="00B8278C" w:rsidRPr="00790E5C">
        <w:rPr>
          <w:rFonts w:ascii="Times New Roman" w:hAnsi="Times New Roman" w:cs="Times New Roman"/>
          <w:sz w:val="24"/>
          <w:szCs w:val="24"/>
        </w:rPr>
      </w:r>
      <w:r w:rsidR="00B8278C" w:rsidRPr="00790E5C">
        <w:rPr>
          <w:rFonts w:ascii="Times New Roman" w:hAnsi="Times New Roman" w:cs="Times New Roman"/>
          <w:sz w:val="24"/>
          <w:szCs w:val="24"/>
        </w:rPr>
        <w:fldChar w:fldCharType="end"/>
      </w:r>
      <w:r w:rsidR="00B8278C" w:rsidRPr="00790E5C">
        <w:rPr>
          <w:rFonts w:ascii="Times New Roman" w:hAnsi="Times New Roman" w:cs="Times New Roman"/>
          <w:sz w:val="24"/>
          <w:szCs w:val="24"/>
        </w:rPr>
      </w:r>
      <w:r w:rsidR="00B8278C" w:rsidRPr="00790E5C">
        <w:rPr>
          <w:rFonts w:ascii="Times New Roman" w:hAnsi="Times New Roman" w:cs="Times New Roman"/>
          <w:sz w:val="24"/>
          <w:szCs w:val="24"/>
        </w:rPr>
        <w:fldChar w:fldCharType="separate"/>
      </w:r>
      <w:r w:rsidR="00B8278C" w:rsidRPr="00790E5C">
        <w:rPr>
          <w:rFonts w:ascii="Times New Roman" w:hAnsi="Times New Roman" w:cs="Times New Roman"/>
          <w:noProof/>
          <w:sz w:val="24"/>
          <w:szCs w:val="24"/>
        </w:rPr>
        <w:t>[2]</w:t>
      </w:r>
      <w:r w:rsidR="00B8278C" w:rsidRPr="00790E5C">
        <w:rPr>
          <w:rFonts w:ascii="Times New Roman" w:hAnsi="Times New Roman" w:cs="Times New Roman"/>
          <w:sz w:val="24"/>
          <w:szCs w:val="24"/>
        </w:rPr>
        <w:fldChar w:fldCharType="end"/>
      </w:r>
      <w:r w:rsidR="00B8278C" w:rsidRPr="00790E5C">
        <w:rPr>
          <w:rFonts w:ascii="Times New Roman" w:hAnsi="Times New Roman" w:cs="Times New Roman"/>
          <w:sz w:val="24"/>
          <w:szCs w:val="24"/>
        </w:rPr>
        <w:t xml:space="preserve">. Therefore, weakened immune system of a mother will directly affect her infant’s ability to mount an adequate immune response against pathogens. </w:t>
      </w:r>
    </w:p>
    <w:p w14:paraId="032FFA1C" w14:textId="4F49863B" w:rsidR="00A506E1" w:rsidRDefault="00462701" w:rsidP="00790E5C">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work, we applied the DPP algorithm to a set of flow cytometry data that was generated by the </w:t>
      </w:r>
      <w:r w:rsidR="00813E06" w:rsidRPr="00094517">
        <w:rPr>
          <w:rFonts w:ascii="Times New Roman" w:hAnsi="Times New Roman" w:cs="Times New Roman"/>
          <w:sz w:val="24"/>
          <w:szCs w:val="24"/>
        </w:rPr>
        <w:t xml:space="preserve">Kollmann Lab </w:t>
      </w:r>
      <w:r w:rsidR="00813E06">
        <w:rPr>
          <w:rFonts w:ascii="Times New Roman" w:hAnsi="Times New Roman" w:cs="Times New Roman"/>
          <w:sz w:val="24"/>
          <w:szCs w:val="24"/>
        </w:rPr>
        <w:t xml:space="preserve">at the </w:t>
      </w:r>
      <w:r w:rsidR="00813E06" w:rsidRPr="00094517">
        <w:rPr>
          <w:rFonts w:ascii="Times New Roman" w:hAnsi="Times New Roman" w:cs="Times New Roman"/>
          <w:sz w:val="24"/>
          <w:szCs w:val="24"/>
        </w:rPr>
        <w:t>University of British Columbia</w:t>
      </w:r>
      <w:r w:rsidR="00813E06">
        <w:rPr>
          <w:rFonts w:ascii="Times New Roman" w:hAnsi="Times New Roman" w:cs="Times New Roman"/>
          <w:sz w:val="24"/>
          <w:szCs w:val="24"/>
        </w:rPr>
        <w:t xml:space="preserve">, </w:t>
      </w:r>
      <w:r w:rsidR="00813E06" w:rsidRPr="00813E06">
        <w:rPr>
          <w:rFonts w:ascii="Times New Roman" w:hAnsi="Times New Roman" w:cs="Times New Roman"/>
          <w:sz w:val="24"/>
          <w:szCs w:val="24"/>
        </w:rPr>
        <w:t>Vancouver, BC</w:t>
      </w:r>
      <w:r w:rsidR="00813E06">
        <w:rPr>
          <w:rFonts w:ascii="Times New Roman" w:hAnsi="Times New Roman" w:cs="Times New Roman"/>
          <w:sz w:val="24"/>
          <w:szCs w:val="24"/>
        </w:rPr>
        <w:t xml:space="preserve">, Canada in 2009. </w:t>
      </w:r>
      <w:r w:rsidR="00D538A3">
        <w:rPr>
          <w:rFonts w:ascii="Times New Roman" w:hAnsi="Times New Roman" w:cs="Times New Roman"/>
          <w:sz w:val="24"/>
          <w:szCs w:val="24"/>
        </w:rPr>
        <w:t xml:space="preserve">The data </w:t>
      </w:r>
      <w:r w:rsidR="00F147F6">
        <w:rPr>
          <w:rFonts w:ascii="Times New Roman" w:hAnsi="Times New Roman" w:cs="Times New Roman"/>
          <w:sz w:val="24"/>
          <w:szCs w:val="24"/>
        </w:rPr>
        <w:t xml:space="preserve">has been </w:t>
      </w:r>
      <w:r w:rsidR="00D538A3">
        <w:rPr>
          <w:rFonts w:ascii="Times New Roman" w:hAnsi="Times New Roman" w:cs="Times New Roman"/>
          <w:sz w:val="24"/>
          <w:szCs w:val="24"/>
        </w:rPr>
        <w:t>made publicly available on flowrepository.org website (</w:t>
      </w:r>
      <w:hyperlink r:id="rId14" w:history="1">
        <w:r w:rsidR="00D538A3" w:rsidRPr="00450F08">
          <w:rPr>
            <w:rStyle w:val="Hyperlink"/>
            <w:rFonts w:ascii="Times New Roman" w:hAnsi="Times New Roman" w:cs="Times New Roman"/>
            <w:sz w:val="24"/>
            <w:szCs w:val="24"/>
          </w:rPr>
          <w:t>https://flowrepository.org</w:t>
        </w:r>
      </w:hyperlink>
      <w:r w:rsidR="00D538A3">
        <w:rPr>
          <w:rFonts w:ascii="Times New Roman" w:hAnsi="Times New Roman" w:cs="Times New Roman"/>
          <w:sz w:val="24"/>
          <w:szCs w:val="24"/>
        </w:rPr>
        <w:t xml:space="preserve">, Repository ID: </w:t>
      </w:r>
      <w:r w:rsidR="00D538A3" w:rsidRPr="00D538A3">
        <w:rPr>
          <w:rFonts w:ascii="Times New Roman" w:hAnsi="Times New Roman" w:cs="Times New Roman"/>
          <w:sz w:val="24"/>
          <w:szCs w:val="24"/>
        </w:rPr>
        <w:t>FR-FCM-ZZZU</w:t>
      </w:r>
      <w:r w:rsidR="00D538A3">
        <w:rPr>
          <w:rFonts w:ascii="Times New Roman" w:hAnsi="Times New Roman" w:cs="Times New Roman"/>
          <w:sz w:val="24"/>
          <w:szCs w:val="24"/>
        </w:rPr>
        <w:t xml:space="preserve">). </w:t>
      </w:r>
      <w:r w:rsidR="00813E06">
        <w:rPr>
          <w:rFonts w:ascii="Times New Roman" w:hAnsi="Times New Roman" w:cs="Times New Roman"/>
          <w:sz w:val="24"/>
          <w:szCs w:val="24"/>
        </w:rPr>
        <w:t xml:space="preserve">The goal of the study was to </w:t>
      </w:r>
      <w:r w:rsidR="00813E06" w:rsidRPr="00813E06">
        <w:rPr>
          <w:rFonts w:ascii="Times New Roman" w:hAnsi="Times New Roman" w:cs="Times New Roman"/>
          <w:sz w:val="24"/>
          <w:szCs w:val="24"/>
        </w:rPr>
        <w:t>evaluate computational pipelines for identification of cell populations that can discriminate between</w:t>
      </w:r>
      <w:r w:rsidR="00147AC7">
        <w:rPr>
          <w:rFonts w:ascii="Times New Roman" w:hAnsi="Times New Roman" w:cs="Times New Roman"/>
          <w:sz w:val="24"/>
          <w:szCs w:val="24"/>
        </w:rPr>
        <w:t xml:space="preserve"> </w:t>
      </w:r>
      <w:r w:rsidR="00813E06" w:rsidRPr="00813E06">
        <w:rPr>
          <w:rFonts w:ascii="Times New Roman" w:hAnsi="Times New Roman" w:cs="Times New Roman"/>
          <w:sz w:val="24"/>
          <w:szCs w:val="24"/>
        </w:rPr>
        <w:t>HIV-exposed (mothers diagnosed with HIV) uninfected</w:t>
      </w:r>
      <w:r w:rsidR="00813E06">
        <w:rPr>
          <w:rFonts w:ascii="Times New Roman" w:hAnsi="Times New Roman" w:cs="Times New Roman"/>
          <w:sz w:val="24"/>
          <w:szCs w:val="24"/>
        </w:rPr>
        <w:t xml:space="preserve"> (HEU)</w:t>
      </w:r>
      <w:r w:rsidR="00813E06" w:rsidRPr="00813E06">
        <w:rPr>
          <w:rFonts w:ascii="Times New Roman" w:hAnsi="Times New Roman" w:cs="Times New Roman"/>
          <w:sz w:val="24"/>
          <w:szCs w:val="24"/>
        </w:rPr>
        <w:t xml:space="preserve"> and unexposed uninfected </w:t>
      </w:r>
      <w:r w:rsidR="00813E06">
        <w:rPr>
          <w:rFonts w:ascii="Times New Roman" w:hAnsi="Times New Roman" w:cs="Times New Roman"/>
          <w:sz w:val="24"/>
          <w:szCs w:val="24"/>
        </w:rPr>
        <w:t xml:space="preserve">(UE) </w:t>
      </w:r>
      <w:r w:rsidR="00813E06" w:rsidRPr="00813E06">
        <w:rPr>
          <w:rFonts w:ascii="Times New Roman" w:hAnsi="Times New Roman" w:cs="Times New Roman"/>
          <w:sz w:val="24"/>
          <w:szCs w:val="24"/>
        </w:rPr>
        <w:t>infants</w:t>
      </w:r>
      <w:r w:rsidR="00813E06">
        <w:rPr>
          <w:rFonts w:ascii="Times New Roman" w:hAnsi="Times New Roman" w:cs="Times New Roman"/>
          <w:sz w:val="24"/>
          <w:szCs w:val="24"/>
        </w:rPr>
        <w:t>.</w:t>
      </w:r>
      <w:r w:rsidR="00147AC7">
        <w:rPr>
          <w:rFonts w:ascii="Times New Roman" w:hAnsi="Times New Roman" w:cs="Times New Roman"/>
          <w:sz w:val="24"/>
          <w:szCs w:val="24"/>
        </w:rPr>
        <w:t xml:space="preserve"> Samples from </w:t>
      </w:r>
      <w:r w:rsidR="00223BE5">
        <w:rPr>
          <w:rFonts w:ascii="Times New Roman" w:hAnsi="Times New Roman" w:cs="Times New Roman"/>
          <w:sz w:val="24"/>
          <w:szCs w:val="24"/>
        </w:rPr>
        <w:t>2</w:t>
      </w:r>
      <w:r w:rsidR="00147AC7">
        <w:rPr>
          <w:rFonts w:ascii="Times New Roman" w:hAnsi="Times New Roman" w:cs="Times New Roman"/>
          <w:sz w:val="24"/>
          <w:szCs w:val="24"/>
        </w:rPr>
        <w:t>4</w:t>
      </w:r>
      <w:r w:rsidR="00223BE5">
        <w:rPr>
          <w:rFonts w:ascii="Times New Roman" w:hAnsi="Times New Roman" w:cs="Times New Roman"/>
          <w:sz w:val="24"/>
          <w:szCs w:val="24"/>
        </w:rPr>
        <w:t xml:space="preserve"> HEU and 20 UE</w:t>
      </w:r>
      <w:r w:rsidR="00147AC7">
        <w:rPr>
          <w:rFonts w:ascii="Times New Roman" w:hAnsi="Times New Roman" w:cs="Times New Roman"/>
          <w:sz w:val="24"/>
          <w:szCs w:val="24"/>
        </w:rPr>
        <w:t xml:space="preserve"> infants were collected, split and treated with 6 different compounds to induce an immune response. </w:t>
      </w:r>
      <w:r w:rsidR="00F147F6" w:rsidRPr="00094517">
        <w:rPr>
          <w:rFonts w:ascii="Times New Roman" w:hAnsi="Times New Roman" w:cs="Times New Roman"/>
          <w:sz w:val="24"/>
          <w:szCs w:val="24"/>
        </w:rPr>
        <w:t>Unstipulated controls were set up for each condition tested. Single stain controls were set up by staining 3 ul of Anti-Mouse Ig CompBeads (BD #552843) and 3 ul of anti-FBS negative control beads (included with BD #552843) with 3ul of each antibody used</w:t>
      </w:r>
      <w:r w:rsidR="00F147F6">
        <w:rPr>
          <w:rFonts w:ascii="Times New Roman" w:hAnsi="Times New Roman" w:cs="Times New Roman"/>
          <w:sz w:val="24"/>
          <w:szCs w:val="24"/>
        </w:rPr>
        <w:t xml:space="preserve">. </w:t>
      </w:r>
      <w:r w:rsidR="00147AC7" w:rsidRPr="00790E5C">
        <w:rPr>
          <w:rFonts w:ascii="Times New Roman" w:hAnsi="Times New Roman" w:cs="Times New Roman"/>
          <w:sz w:val="24"/>
          <w:szCs w:val="24"/>
        </w:rPr>
        <w:t xml:space="preserve">Out of </w:t>
      </w:r>
      <w:r w:rsidR="00F147F6">
        <w:rPr>
          <w:rFonts w:ascii="Times New Roman" w:hAnsi="Times New Roman" w:cs="Times New Roman"/>
          <w:sz w:val="24"/>
          <w:szCs w:val="24"/>
        </w:rPr>
        <w:t>the 6 treatments</w:t>
      </w:r>
      <w:r w:rsidR="00147AC7" w:rsidRPr="00790E5C">
        <w:rPr>
          <w:rFonts w:ascii="Times New Roman" w:hAnsi="Times New Roman" w:cs="Times New Roman"/>
          <w:sz w:val="24"/>
          <w:szCs w:val="24"/>
        </w:rPr>
        <w:t>,</w:t>
      </w:r>
      <w:r w:rsidR="00223BE5">
        <w:rPr>
          <w:rFonts w:ascii="Times New Roman" w:hAnsi="Times New Roman" w:cs="Times New Roman"/>
          <w:sz w:val="24"/>
          <w:szCs w:val="24"/>
        </w:rPr>
        <w:t xml:space="preserve"> </w:t>
      </w:r>
      <w:r w:rsidR="00147AC7" w:rsidRPr="00790E5C">
        <w:rPr>
          <w:rFonts w:ascii="Times New Roman" w:hAnsi="Times New Roman" w:cs="Times New Roman"/>
          <w:sz w:val="24"/>
          <w:szCs w:val="24"/>
        </w:rPr>
        <w:t xml:space="preserve">only </w:t>
      </w:r>
      <w:r w:rsidR="00223BE5">
        <w:rPr>
          <w:rFonts w:ascii="Times New Roman" w:hAnsi="Times New Roman" w:cs="Times New Roman"/>
          <w:sz w:val="24"/>
          <w:szCs w:val="24"/>
        </w:rPr>
        <w:t>the</w:t>
      </w:r>
      <w:r w:rsidR="00223BE5" w:rsidRPr="00790E5C">
        <w:rPr>
          <w:rFonts w:ascii="Times New Roman" w:hAnsi="Times New Roman" w:cs="Times New Roman"/>
          <w:sz w:val="24"/>
          <w:szCs w:val="24"/>
        </w:rPr>
        <w:t xml:space="preserve"> lipopolysaccharide</w:t>
      </w:r>
      <w:r w:rsidR="00147AC7" w:rsidRPr="00790E5C">
        <w:rPr>
          <w:rFonts w:ascii="Times New Roman" w:hAnsi="Times New Roman" w:cs="Times New Roman"/>
          <w:sz w:val="24"/>
          <w:szCs w:val="24"/>
        </w:rPr>
        <w:t xml:space="preserve"> (LPS)</w:t>
      </w:r>
      <w:r w:rsidR="00223BE5">
        <w:rPr>
          <w:rFonts w:ascii="Times New Roman" w:hAnsi="Times New Roman" w:cs="Times New Roman"/>
          <w:sz w:val="24"/>
          <w:szCs w:val="24"/>
        </w:rPr>
        <w:t>-</w:t>
      </w:r>
      <w:r w:rsidR="00D538A3" w:rsidRPr="00790E5C">
        <w:rPr>
          <w:rFonts w:ascii="Times New Roman" w:hAnsi="Times New Roman" w:cs="Times New Roman"/>
          <w:sz w:val="24"/>
          <w:szCs w:val="24"/>
        </w:rPr>
        <w:t>challenge</w:t>
      </w:r>
      <w:r w:rsidR="00D538A3">
        <w:rPr>
          <w:rFonts w:ascii="Times New Roman" w:hAnsi="Times New Roman" w:cs="Times New Roman"/>
          <w:sz w:val="24"/>
          <w:szCs w:val="24"/>
        </w:rPr>
        <w:t>d,</w:t>
      </w:r>
      <w:r w:rsidR="00223BE5">
        <w:rPr>
          <w:rFonts w:ascii="Times New Roman" w:hAnsi="Times New Roman" w:cs="Times New Roman"/>
          <w:sz w:val="24"/>
          <w:szCs w:val="24"/>
        </w:rPr>
        <w:t xml:space="preserve"> and the control samples were used in this analysis</w:t>
      </w:r>
      <w:r w:rsidR="00147AC7" w:rsidRPr="00790E5C">
        <w:rPr>
          <w:rFonts w:ascii="Times New Roman" w:hAnsi="Times New Roman" w:cs="Times New Roman"/>
          <w:sz w:val="24"/>
          <w:szCs w:val="24"/>
        </w:rPr>
        <w:t>.</w:t>
      </w:r>
      <w:r w:rsidR="00223BE5" w:rsidRPr="00223BE5">
        <w:rPr>
          <w:rFonts w:ascii="Times New Roman" w:hAnsi="Times New Roman" w:cs="Times New Roman"/>
          <w:sz w:val="24"/>
          <w:szCs w:val="24"/>
        </w:rPr>
        <w:t xml:space="preserve"> </w:t>
      </w:r>
      <w:r w:rsidR="00223BE5" w:rsidRPr="00790E5C">
        <w:rPr>
          <w:rFonts w:ascii="Times New Roman" w:hAnsi="Times New Roman" w:cs="Times New Roman"/>
          <w:sz w:val="24"/>
          <w:szCs w:val="24"/>
        </w:rPr>
        <w:t xml:space="preserve">LPS is a bacterial coating that activates human immune cells on contact. </w:t>
      </w:r>
      <w:r w:rsidR="00223BE5">
        <w:rPr>
          <w:rFonts w:ascii="Times New Roman" w:hAnsi="Times New Roman" w:cs="Times New Roman"/>
          <w:sz w:val="24"/>
          <w:szCs w:val="24"/>
        </w:rPr>
        <w:t xml:space="preserve">It induces a strong </w:t>
      </w:r>
      <w:r w:rsidR="00223BE5" w:rsidRPr="00790E5C">
        <w:rPr>
          <w:rFonts w:ascii="Times New Roman" w:hAnsi="Times New Roman" w:cs="Times New Roman"/>
          <w:sz w:val="24"/>
          <w:szCs w:val="24"/>
        </w:rPr>
        <w:t xml:space="preserve">non-specific response by the acquired and innate immune system cells </w:t>
      </w:r>
      <w:r w:rsidR="00223BE5" w:rsidRPr="00501D96">
        <w:rPr>
          <w:rFonts w:ascii="Times New Roman" w:hAnsi="Times New Roman" w:cs="Times New Roman"/>
          <w:sz w:val="24"/>
          <w:szCs w:val="24"/>
          <w:highlight w:val="yellow"/>
        </w:rPr>
        <w:t>(</w:t>
      </w:r>
      <w:r w:rsidR="00223BE5" w:rsidRPr="00501D96">
        <w:rPr>
          <w:rFonts w:ascii="Times New Roman" w:hAnsi="Times New Roman" w:cs="Times New Roman"/>
          <w:b/>
          <w:bCs/>
          <w:sz w:val="24"/>
          <w:szCs w:val="24"/>
          <w:highlight w:val="yellow"/>
        </w:rPr>
        <w:t>@Davit:</w:t>
      </w:r>
      <w:r w:rsidR="00223BE5" w:rsidRPr="00501D96">
        <w:rPr>
          <w:rFonts w:ascii="Times New Roman" w:hAnsi="Times New Roman" w:cs="Times New Roman"/>
          <w:sz w:val="24"/>
          <w:szCs w:val="24"/>
          <w:highlight w:val="yellow"/>
        </w:rPr>
        <w:t xml:space="preserve"> READ MORE IN THE GREEN BOOK AND WRITE DETAILS HERE</w:t>
      </w:r>
      <w:r w:rsidR="00D538A3">
        <w:rPr>
          <w:rFonts w:ascii="Times New Roman" w:hAnsi="Times New Roman" w:cs="Times New Roman"/>
          <w:sz w:val="24"/>
          <w:szCs w:val="24"/>
        </w:rPr>
        <w:t xml:space="preserve">; </w:t>
      </w:r>
      <w:r w:rsidR="00E23632" w:rsidRPr="00E23632">
        <w:rPr>
          <w:rFonts w:ascii="Times New Roman" w:hAnsi="Times New Roman" w:cs="Times New Roman"/>
          <w:b/>
          <w:bCs/>
          <w:sz w:val="24"/>
          <w:szCs w:val="24"/>
        </w:rPr>
        <w:t>@</w:t>
      </w:r>
      <w:r w:rsidR="00223BE5">
        <w:rPr>
          <w:rFonts w:ascii="Times New Roman" w:hAnsi="Times New Roman" w:cs="Times New Roman"/>
          <w:b/>
          <w:bCs/>
          <w:sz w:val="24"/>
          <w:szCs w:val="24"/>
          <w:highlight w:val="yellow"/>
        </w:rPr>
        <w:t>Davit</w:t>
      </w:r>
      <w:r w:rsidR="00E23632">
        <w:rPr>
          <w:rFonts w:ascii="Times New Roman" w:hAnsi="Times New Roman" w:cs="Times New Roman"/>
          <w:sz w:val="24"/>
          <w:szCs w:val="24"/>
          <w:highlight w:val="yellow"/>
        </w:rPr>
        <w:t>:</w:t>
      </w:r>
      <w:r w:rsidR="00601053" w:rsidRPr="00E23632">
        <w:rPr>
          <w:rFonts w:ascii="Times New Roman" w:hAnsi="Times New Roman" w:cs="Times New Roman"/>
          <w:sz w:val="24"/>
          <w:szCs w:val="24"/>
          <w:highlight w:val="yellow"/>
        </w:rPr>
        <w:t xml:space="preserve"> follow-up on the UBC lab JCVI Terry Fox lab, as well as Nima’s paper for details</w:t>
      </w:r>
      <w:r w:rsidR="00E23632" w:rsidRPr="00E23632">
        <w:rPr>
          <w:rFonts w:ascii="Times New Roman" w:hAnsi="Times New Roman" w:cs="Times New Roman"/>
          <w:sz w:val="24"/>
          <w:szCs w:val="24"/>
          <w:highlight w:val="yellow"/>
        </w:rPr>
        <w:t>. Ask for protocol IRB approval, IACUC protocol, SOP. Statistical Analysis Plan (SAP), any other supporting document and experimental details that they can share with us. Also, how do we reference their work – main paper, group name, etc.</w:t>
      </w:r>
      <w:r w:rsidR="00223BE5">
        <w:rPr>
          <w:rFonts w:ascii="Times New Roman" w:hAnsi="Times New Roman" w:cs="Times New Roman"/>
          <w:sz w:val="24"/>
          <w:szCs w:val="24"/>
        </w:rPr>
        <w:t xml:space="preserve">. </w:t>
      </w:r>
      <w:r w:rsidR="00223BE5" w:rsidRPr="00223BE5">
        <w:rPr>
          <w:rFonts w:ascii="Times New Roman" w:hAnsi="Times New Roman" w:cs="Times New Roman"/>
          <w:sz w:val="24"/>
          <w:szCs w:val="24"/>
          <w:highlight w:val="yellow"/>
        </w:rPr>
        <w:t>Contacted the team including Kinga Smolen, waiting for response as of 3/15/25</w:t>
      </w:r>
      <w:r w:rsidR="00601053">
        <w:rPr>
          <w:rFonts w:ascii="Times New Roman" w:hAnsi="Times New Roman" w:cs="Times New Roman"/>
          <w:sz w:val="24"/>
          <w:szCs w:val="24"/>
        </w:rPr>
        <w:t>).</w:t>
      </w:r>
      <w:r w:rsidR="00A506E1">
        <w:rPr>
          <w:rFonts w:ascii="Times New Roman" w:hAnsi="Times New Roman" w:cs="Times New Roman"/>
          <w:sz w:val="24"/>
          <w:szCs w:val="24"/>
        </w:rPr>
        <w:t xml:space="preserve"> </w:t>
      </w:r>
    </w:p>
    <w:p w14:paraId="58759B13" w14:textId="0D245506" w:rsidR="008A1BAF" w:rsidRDefault="008A1BAF" w:rsidP="00790E5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First, we test samples within Unstimulated HEU and within UE for homogeneity (Hotelling test based on Hotelling T-square statistic). Same for LPS-stimulated samples. If the difference the distances withing groups are large compared to between groups, then we need to normalize te data in some way. To compare all 4 groups at once, we can use 2-way MANOVA.</w:t>
      </w:r>
    </w:p>
    <w:p w14:paraId="747674C3" w14:textId="3C39A43A" w:rsidR="00A506E1" w:rsidRDefault="008A1BAF" w:rsidP="00A506E1">
      <w:pPr>
        <w:spacing w:line="480" w:lineRule="auto"/>
        <w:rPr>
          <w:rFonts w:ascii="Times New Roman" w:hAnsi="Times New Roman" w:cs="Times New Roman"/>
          <w:sz w:val="24"/>
          <w:szCs w:val="24"/>
        </w:rPr>
      </w:pPr>
      <w:r>
        <w:rPr>
          <w:rFonts w:ascii="Times New Roman" w:hAnsi="Times New Roman" w:cs="Times New Roman"/>
          <w:sz w:val="24"/>
          <w:szCs w:val="24"/>
        </w:rPr>
        <w:t>Second</w:t>
      </w:r>
      <w:r w:rsidR="00A506E1">
        <w:rPr>
          <w:rFonts w:ascii="Times New Roman" w:hAnsi="Times New Roman" w:cs="Times New Roman"/>
          <w:sz w:val="24"/>
          <w:szCs w:val="24"/>
        </w:rPr>
        <w:t>, we examined compositional changes in HEU and UE unstimulated samples. Hypothesis #1: certain types of immune cells will be in lower abundance in the HEU samples because a) the mothers did not have enough of them to pass on; b) the exposure to HIV impacted infants’ cells.</w:t>
      </w:r>
    </w:p>
    <w:p w14:paraId="3DACF680" w14:textId="434341DE" w:rsidR="00372A8B" w:rsidRPr="00790E5C" w:rsidRDefault="00A506E1" w:rsidP="00790E5C">
      <w:pPr>
        <w:spacing w:line="480" w:lineRule="auto"/>
        <w:rPr>
          <w:rFonts w:ascii="Times New Roman" w:hAnsi="Times New Roman" w:cs="Times New Roman"/>
          <w:sz w:val="24"/>
          <w:szCs w:val="24"/>
        </w:rPr>
      </w:pPr>
      <w:r>
        <w:rPr>
          <w:rFonts w:ascii="Times New Roman" w:hAnsi="Times New Roman" w:cs="Times New Roman"/>
          <w:sz w:val="24"/>
          <w:szCs w:val="24"/>
        </w:rPr>
        <w:t xml:space="preserve">Hypothesis #2: </w:t>
      </w:r>
      <w:r w:rsidR="006874B6" w:rsidRPr="00790E5C">
        <w:rPr>
          <w:rFonts w:ascii="Times New Roman" w:hAnsi="Times New Roman" w:cs="Times New Roman"/>
          <w:sz w:val="24"/>
          <w:szCs w:val="24"/>
        </w:rPr>
        <w:t xml:space="preserve">in healthy subjects LPS should activate several types of immune cells as well as differentiate naïve immune cells compared to unstimulated samples from the same individual.  We calculated the differences of transformed light intensity measurements in each LPS-exposed sample cell with the median of the corresponding unexposed sample, separately for each marker. We hypothesized that the response magnitude would be lower in the HIV-exposed infant samples. </w:t>
      </w:r>
      <w:r w:rsidR="00B51820" w:rsidRPr="00790E5C">
        <w:rPr>
          <w:rFonts w:ascii="Times New Roman" w:hAnsi="Times New Roman" w:cs="Times New Roman"/>
          <w:sz w:val="24"/>
          <w:szCs w:val="24"/>
        </w:rPr>
        <w:t>Therefore, we should observe difference in HIV-Exposed LPS-Unstim and HIV-unexposed LPS</w:t>
      </w:r>
      <w:r w:rsidR="00042AC3">
        <w:rPr>
          <w:rFonts w:ascii="Times New Roman" w:hAnsi="Times New Roman" w:cs="Times New Roman"/>
          <w:sz w:val="24"/>
          <w:szCs w:val="24"/>
        </w:rPr>
        <w:t xml:space="preserve"> </w:t>
      </w:r>
      <w:r w:rsidR="00B51820" w:rsidRPr="00790E5C">
        <w:rPr>
          <w:rFonts w:ascii="Times New Roman" w:hAnsi="Times New Roman" w:cs="Times New Roman"/>
          <w:sz w:val="24"/>
          <w:szCs w:val="24"/>
        </w:rPr>
        <w:t>-</w:t>
      </w:r>
      <w:r w:rsidR="00042AC3">
        <w:rPr>
          <w:rFonts w:ascii="Times New Roman" w:hAnsi="Times New Roman" w:cs="Times New Roman"/>
          <w:sz w:val="24"/>
          <w:szCs w:val="24"/>
        </w:rPr>
        <w:t xml:space="preserve"> </w:t>
      </w:r>
      <w:r w:rsidR="00B51820" w:rsidRPr="00790E5C">
        <w:rPr>
          <w:rFonts w:ascii="Times New Roman" w:hAnsi="Times New Roman" w:cs="Times New Roman"/>
          <w:sz w:val="24"/>
          <w:szCs w:val="24"/>
        </w:rPr>
        <w:t xml:space="preserve">Unstim measurements. First, we look for clusters in </w:t>
      </w:r>
      <w:r w:rsidR="00042AC3" w:rsidRPr="00042AC3">
        <w:rPr>
          <w:rFonts w:ascii="Times New Roman" w:hAnsi="Times New Roman" w:cs="Times New Roman"/>
          <w:i/>
          <w:iCs/>
          <w:sz w:val="24"/>
          <w:szCs w:val="24"/>
        </w:rPr>
        <w:t>p</w:t>
      </w:r>
      <w:r w:rsidR="00042AC3">
        <w:rPr>
          <w:rFonts w:ascii="Times New Roman" w:hAnsi="Times New Roman" w:cs="Times New Roman"/>
          <w:sz w:val="24"/>
          <w:szCs w:val="24"/>
        </w:rPr>
        <w:t>-</w:t>
      </w:r>
      <w:r w:rsidR="00B51820" w:rsidRPr="00790E5C">
        <w:rPr>
          <w:rFonts w:ascii="Times New Roman" w:hAnsi="Times New Roman" w:cs="Times New Roman"/>
          <w:sz w:val="24"/>
          <w:szCs w:val="24"/>
        </w:rPr>
        <w:t xml:space="preserve">dimensional space, then run DPP and try to match the clusters in the projections to the </w:t>
      </w:r>
      <w:r w:rsidR="00042AC3" w:rsidRPr="00042AC3">
        <w:rPr>
          <w:rFonts w:ascii="Times New Roman" w:hAnsi="Times New Roman" w:cs="Times New Roman"/>
          <w:i/>
          <w:iCs/>
          <w:sz w:val="24"/>
          <w:szCs w:val="24"/>
        </w:rPr>
        <w:t>p</w:t>
      </w:r>
      <w:r w:rsidR="00B51820" w:rsidRPr="00790E5C">
        <w:rPr>
          <w:rFonts w:ascii="Times New Roman" w:hAnsi="Times New Roman" w:cs="Times New Roman"/>
          <w:sz w:val="24"/>
          <w:szCs w:val="24"/>
        </w:rPr>
        <w:t xml:space="preserve">-dimensional clusters. This is done to decide how many 2D projections are needed to observe all clusters. </w:t>
      </w:r>
      <w:r w:rsidR="00B139DB" w:rsidRPr="00790E5C">
        <w:rPr>
          <w:rFonts w:ascii="Times New Roman" w:hAnsi="Times New Roman" w:cs="Times New Roman"/>
          <w:sz w:val="24"/>
          <w:szCs w:val="24"/>
        </w:rPr>
        <w:t xml:space="preserve">Once the projections are selected, we profile each cluster in each projection in terms of the protein markers – was a particular marker up, down or no-change in HIV-exposed vs UE group? What is the clinical meaning of the findings? We need an immunologist and a virologist to explain the findings. </w:t>
      </w:r>
    </w:p>
    <w:p w14:paraId="3A83CF4D" w14:textId="09AE6C44" w:rsidR="00AB6127" w:rsidRPr="00E9653A" w:rsidRDefault="00BB013E" w:rsidP="00E9653A">
      <w:pPr>
        <w:pStyle w:val="Heading1"/>
        <w:rPr>
          <w:rFonts w:ascii="Times New Roman" w:hAnsi="Times New Roman" w:cs="Times New Roman"/>
          <w:color w:val="auto"/>
        </w:rPr>
      </w:pPr>
      <w:bookmarkStart w:id="3" w:name="_Toc128143905"/>
      <w:bookmarkStart w:id="4" w:name="_Toc146973807"/>
      <w:r w:rsidRPr="00E9653A">
        <w:rPr>
          <w:rFonts w:ascii="Times New Roman" w:hAnsi="Times New Roman" w:cs="Times New Roman"/>
          <w:color w:val="auto"/>
        </w:rPr>
        <w:t>2 Materials</w:t>
      </w:r>
      <w:r w:rsidR="00AB6127" w:rsidRPr="00E9653A">
        <w:rPr>
          <w:rFonts w:ascii="Times New Roman" w:hAnsi="Times New Roman" w:cs="Times New Roman"/>
          <w:color w:val="auto"/>
        </w:rPr>
        <w:t xml:space="preserve"> and Methods</w:t>
      </w:r>
      <w:bookmarkEnd w:id="3"/>
      <w:bookmarkEnd w:id="4"/>
    </w:p>
    <w:p w14:paraId="6DB48294" w14:textId="0FFA2DD2" w:rsidR="00AB6127" w:rsidRDefault="00541DBD" w:rsidP="00E9653A">
      <w:pPr>
        <w:pStyle w:val="Heading2"/>
        <w:rPr>
          <w:rFonts w:ascii="Times New Roman" w:hAnsi="Times New Roman" w:cs="Times New Roman"/>
          <w:color w:val="auto"/>
        </w:rPr>
      </w:pPr>
      <w:bookmarkStart w:id="5" w:name="_Toc146973808"/>
      <w:r w:rsidRPr="00E9653A">
        <w:rPr>
          <w:rFonts w:ascii="Times New Roman" w:hAnsi="Times New Roman" w:cs="Times New Roman"/>
          <w:color w:val="auto"/>
        </w:rPr>
        <w:t xml:space="preserve">2.1 </w:t>
      </w:r>
      <w:r w:rsidR="00BC604A" w:rsidRPr="00E9653A">
        <w:rPr>
          <w:rFonts w:ascii="Times New Roman" w:hAnsi="Times New Roman" w:cs="Times New Roman"/>
          <w:color w:val="auto"/>
        </w:rPr>
        <w:t xml:space="preserve">Data Source and </w:t>
      </w:r>
      <w:r w:rsidRPr="00E9653A">
        <w:rPr>
          <w:rFonts w:ascii="Times New Roman" w:hAnsi="Times New Roman" w:cs="Times New Roman"/>
          <w:color w:val="auto"/>
        </w:rPr>
        <w:t>Experimental Design</w:t>
      </w:r>
      <w:bookmarkEnd w:id="5"/>
    </w:p>
    <w:p w14:paraId="587CA99C" w14:textId="13F0BC30" w:rsidR="007202DF" w:rsidRPr="007202DF" w:rsidRDefault="007202DF" w:rsidP="007202DF">
      <w:pPr>
        <w:spacing w:line="480" w:lineRule="auto"/>
        <w:rPr>
          <w:rFonts w:ascii="Times New Roman" w:hAnsi="Times New Roman" w:cs="Times New Roman"/>
          <w:sz w:val="24"/>
          <w:szCs w:val="24"/>
        </w:rPr>
      </w:pPr>
      <w:r w:rsidRPr="007202DF">
        <w:rPr>
          <w:rFonts w:ascii="Times New Roman" w:hAnsi="Times New Roman" w:cs="Times New Roman"/>
          <w:sz w:val="24"/>
          <w:szCs w:val="24"/>
        </w:rPr>
        <w:t>Describe the experimental design (same as above, maybe move it here completely)</w:t>
      </w:r>
    </w:p>
    <w:p w14:paraId="0CD7A9C2" w14:textId="071F7C13" w:rsidR="007202DF" w:rsidRPr="007202DF" w:rsidRDefault="007202DF" w:rsidP="007202DF">
      <w:pPr>
        <w:spacing w:line="480" w:lineRule="auto"/>
        <w:rPr>
          <w:rFonts w:ascii="Times New Roman" w:hAnsi="Times New Roman" w:cs="Times New Roman"/>
          <w:sz w:val="24"/>
          <w:szCs w:val="24"/>
        </w:rPr>
      </w:pPr>
      <w:r w:rsidRPr="007202DF">
        <w:rPr>
          <w:rFonts w:ascii="Times New Roman" w:hAnsi="Times New Roman" w:cs="Times New Roman"/>
          <w:sz w:val="24"/>
          <w:szCs w:val="24"/>
        </w:rPr>
        <w:t>Describe the workflow:</w:t>
      </w:r>
    </w:p>
    <w:p w14:paraId="0B056C2C" w14:textId="2F7AED02" w:rsidR="007202DF" w:rsidRDefault="007202DF" w:rsidP="007202DF">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FSC vs SSC: Separate lymphocytes using landmarks and convex hull (“lymphocyte finder”, option to find lymphocytes)</w:t>
      </w:r>
    </w:p>
    <w:p w14:paraId="4F39F9E6" w14:textId="0DEB5682" w:rsidR="007202DF" w:rsidRDefault="007202DF" w:rsidP="007202DF">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FSC vs SSC: Separate monocytes (same function, different option)</w:t>
      </w:r>
    </w:p>
    <w:p w14:paraId="39635A7B" w14:textId="6891EEEA" w:rsidR="007202DF" w:rsidRDefault="007202DF" w:rsidP="007202DF">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Save the lymphocytes and monocytes and delete all other rows</w:t>
      </w:r>
    </w:p>
    <w:p w14:paraId="4DCEE3D2" w14:textId="6FBB0349" w:rsidR="007202DF" w:rsidRDefault="003C5CA4" w:rsidP="007202DF">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 xml:space="preserve">Transformation </w:t>
      </w:r>
      <w:r w:rsidR="007202DF">
        <w:rPr>
          <w:rFonts w:ascii="Times New Roman" w:hAnsi="Times New Roman" w:cs="Times New Roman"/>
          <w:sz w:val="24"/>
          <w:szCs w:val="24"/>
        </w:rPr>
        <w:t>of all markers except FSC and SSC using automated optimal normalization search.</w:t>
      </w:r>
    </w:p>
    <w:p w14:paraId="18C6DF32" w14:textId="14B66F4E" w:rsidR="007202DF" w:rsidRDefault="007202DF" w:rsidP="007202DF">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Hotelling test</w:t>
      </w:r>
      <w:r w:rsidR="003C5CA4">
        <w:rPr>
          <w:rFonts w:ascii="Times New Roman" w:hAnsi="Times New Roman" w:cs="Times New Roman"/>
          <w:sz w:val="24"/>
          <w:szCs w:val="24"/>
        </w:rPr>
        <w:t xml:space="preserve"> of transformed data to see if we need to further normalize the data. If the groups are not homogeneous (Hotelling statistics is very different between the subjects in the same group compared to between-groups. Also/Or withing subject LPS vs unstim.), and think about the results.</w:t>
      </w:r>
    </w:p>
    <w:p w14:paraId="3172FFF8" w14:textId="496549D9" w:rsidR="007202DF" w:rsidRDefault="007202DF" w:rsidP="007202DF">
      <w:pPr>
        <w:pStyle w:val="ListParagraph"/>
        <w:numPr>
          <w:ilvl w:val="0"/>
          <w:numId w:val="12"/>
        </w:numPr>
        <w:spacing w:line="480" w:lineRule="auto"/>
        <w:rPr>
          <w:rFonts w:ascii="Times New Roman" w:hAnsi="Times New Roman" w:cs="Times New Roman"/>
          <w:sz w:val="24"/>
          <w:szCs w:val="24"/>
        </w:rPr>
      </w:pPr>
      <w:r w:rsidRPr="007202DF">
        <w:rPr>
          <w:rFonts w:ascii="Times New Roman" w:hAnsi="Times New Roman" w:cs="Times New Roman"/>
          <w:sz w:val="24"/>
          <w:szCs w:val="24"/>
        </w:rPr>
        <w:t>Taking the differences between unstim and LPS-stim samples (per subject). Right now, we do LPS –mean(unstim) on transformed data. Javier proposed to take quantile differences. Explore this.</w:t>
      </w:r>
    </w:p>
    <w:p w14:paraId="7665932F" w14:textId="7E95212E" w:rsidR="003C5CA4" w:rsidRPr="007202DF" w:rsidRDefault="003C5CA4" w:rsidP="007202DF">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Data nuggets to compress the data</w:t>
      </w:r>
    </w:p>
    <w:p w14:paraId="69F412D9" w14:textId="518D1222" w:rsidR="007202DF" w:rsidRDefault="003C5CA4" w:rsidP="007202DF">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Run DPP</w:t>
      </w:r>
    </w:p>
    <w:p w14:paraId="208FC112" w14:textId="7F406533" w:rsidR="0068652B" w:rsidRDefault="00AB6127" w:rsidP="00790E5C">
      <w:pPr>
        <w:pStyle w:val="Heading1"/>
        <w:spacing w:line="480" w:lineRule="auto"/>
        <w:rPr>
          <w:rFonts w:ascii="Times New Roman" w:hAnsi="Times New Roman" w:cs="Times New Roman"/>
          <w:b/>
          <w:bCs/>
          <w:color w:val="auto"/>
          <w:sz w:val="24"/>
          <w:szCs w:val="24"/>
        </w:rPr>
      </w:pPr>
      <w:bookmarkStart w:id="6" w:name="_Toc128143906"/>
      <w:bookmarkStart w:id="7" w:name="_Toc146973812"/>
      <w:r w:rsidRPr="00790E5C">
        <w:rPr>
          <w:rFonts w:ascii="Times New Roman" w:hAnsi="Times New Roman" w:cs="Times New Roman"/>
          <w:b/>
          <w:bCs/>
          <w:color w:val="auto"/>
          <w:sz w:val="24"/>
          <w:szCs w:val="24"/>
        </w:rPr>
        <w:t>3 Results</w:t>
      </w:r>
      <w:bookmarkEnd w:id="6"/>
      <w:bookmarkEnd w:id="7"/>
    </w:p>
    <w:p w14:paraId="12275B63" w14:textId="77777777" w:rsidR="003C5CA4" w:rsidRDefault="003C5CA4" w:rsidP="003C5CA4">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Profile the cells in the regions that are differentially populated</w:t>
      </w:r>
    </w:p>
    <w:p w14:paraId="261265FE" w14:textId="78A5F7FB" w:rsidR="003C5CA4" w:rsidRPr="007202DF" w:rsidRDefault="003C5CA4" w:rsidP="003C5CA4">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Explain the results. E.g., macrophages got hyperactivated in the UE (high amounts of TNF produced) compared to HEU; number of specific type of immune cells is different; activation marker concentrations are different, … Make sure to map the results back to log-fold changes for easy interpretation of the results.</w:t>
      </w:r>
    </w:p>
    <w:p w14:paraId="146C9EBD" w14:textId="77777777" w:rsidR="003C5CA4" w:rsidRPr="003C5CA4" w:rsidRDefault="003C5CA4" w:rsidP="003C5CA4"/>
    <w:p w14:paraId="34CE56D2" w14:textId="1599664E" w:rsidR="004D03F4" w:rsidRPr="00E9653A" w:rsidRDefault="00AB6127" w:rsidP="00E9653A">
      <w:pPr>
        <w:pStyle w:val="Heading1"/>
        <w:rPr>
          <w:rFonts w:ascii="Times New Roman" w:hAnsi="Times New Roman" w:cs="Times New Roman"/>
          <w:color w:val="auto"/>
        </w:rPr>
      </w:pPr>
      <w:bookmarkStart w:id="8" w:name="_Toc128143907"/>
      <w:bookmarkStart w:id="9" w:name="_Toc146973813"/>
      <w:r w:rsidRPr="00E9653A">
        <w:rPr>
          <w:rFonts w:ascii="Times New Roman" w:hAnsi="Times New Roman" w:cs="Times New Roman"/>
          <w:color w:val="auto"/>
        </w:rPr>
        <w:lastRenderedPageBreak/>
        <w:t>4 Discussio</w:t>
      </w:r>
      <w:bookmarkEnd w:id="8"/>
      <w:r w:rsidR="009E2EDE" w:rsidRPr="00E9653A">
        <w:rPr>
          <w:rFonts w:ascii="Times New Roman" w:hAnsi="Times New Roman" w:cs="Times New Roman"/>
          <w:color w:val="auto"/>
        </w:rPr>
        <w:t>n</w:t>
      </w:r>
      <w:bookmarkEnd w:id="9"/>
    </w:p>
    <w:p w14:paraId="3737B958" w14:textId="03ED0919" w:rsidR="003F6E2C" w:rsidRDefault="00E9653A" w:rsidP="00E9653A">
      <w:pPr>
        <w:rPr>
          <w:rFonts w:ascii="Times New Roman" w:hAnsi="Times New Roman" w:cs="Times New Roman"/>
          <w:b/>
          <w:bCs/>
          <w:sz w:val="24"/>
          <w:szCs w:val="24"/>
        </w:rPr>
      </w:pPr>
      <w:r w:rsidRPr="00790E5C">
        <w:rPr>
          <w:rFonts w:ascii="Times New Roman" w:hAnsi="Times New Roman" w:cs="Times New Roman"/>
          <w:sz w:val="24"/>
          <w:szCs w:val="24"/>
        </w:rPr>
        <w:t>Discuss the Stone Garden of Ryoanji</w:t>
      </w:r>
      <w:bookmarkStart w:id="10" w:name="_Toc128143908"/>
      <w:r>
        <w:rPr>
          <w:rFonts w:ascii="Times New Roman" w:eastAsiaTheme="majorEastAsia" w:hAnsi="Times New Roman" w:cs="Times New Roman"/>
          <w:b/>
          <w:bCs/>
          <w:sz w:val="24"/>
          <w:szCs w:val="24"/>
        </w:rPr>
        <w:t>.</w:t>
      </w:r>
    </w:p>
    <w:p w14:paraId="39E24A73" w14:textId="77777777" w:rsidR="00E9653A" w:rsidRPr="00E9653A" w:rsidRDefault="00E9653A" w:rsidP="00E9653A"/>
    <w:bookmarkEnd w:id="10"/>
    <w:p w14:paraId="326732A3" w14:textId="77777777" w:rsidR="00A021A3" w:rsidRPr="00790E5C" w:rsidRDefault="00A021A3" w:rsidP="00790E5C">
      <w:pPr>
        <w:spacing w:line="480" w:lineRule="auto"/>
        <w:rPr>
          <w:rFonts w:ascii="Times New Roman" w:hAnsi="Times New Roman" w:cs="Times New Roman"/>
          <w:sz w:val="24"/>
          <w:szCs w:val="24"/>
        </w:rPr>
      </w:pPr>
    </w:p>
    <w:p w14:paraId="1F1092F8" w14:textId="77777777" w:rsidR="00EB2E07" w:rsidRPr="00790E5C" w:rsidRDefault="00EB2E07" w:rsidP="00790E5C">
      <w:pPr>
        <w:pStyle w:val="Caption"/>
        <w:keepNext/>
        <w:spacing w:line="480" w:lineRule="auto"/>
        <w:rPr>
          <w:rFonts w:ascii="Times New Roman" w:hAnsi="Times New Roman" w:cs="Times New Roman"/>
          <w:color w:val="auto"/>
          <w:sz w:val="24"/>
          <w:szCs w:val="24"/>
        </w:rPr>
      </w:pPr>
    </w:p>
    <w:p w14:paraId="0CE847C1" w14:textId="77777777" w:rsidR="00A021A3" w:rsidRPr="00790E5C" w:rsidRDefault="00A021A3" w:rsidP="00790E5C">
      <w:pPr>
        <w:spacing w:line="480" w:lineRule="auto"/>
        <w:rPr>
          <w:rFonts w:ascii="Times New Roman" w:hAnsi="Times New Roman" w:cs="Times New Roman"/>
          <w:sz w:val="24"/>
          <w:szCs w:val="24"/>
        </w:rPr>
      </w:pPr>
    </w:p>
    <w:p w14:paraId="3E41E429" w14:textId="5D2101C5" w:rsidR="00EB2E07" w:rsidRPr="00E9653A" w:rsidRDefault="00EB2E07" w:rsidP="00E9653A">
      <w:pPr>
        <w:pStyle w:val="Heading1"/>
        <w:rPr>
          <w:rFonts w:ascii="Times New Roman" w:hAnsi="Times New Roman" w:cs="Times New Roman"/>
          <w:color w:val="auto"/>
        </w:rPr>
      </w:pPr>
      <w:r w:rsidRPr="00E9653A">
        <w:rPr>
          <w:rFonts w:ascii="Times New Roman" w:hAnsi="Times New Roman" w:cs="Times New Roman"/>
          <w:color w:val="auto"/>
        </w:rPr>
        <w:t>Figures</w:t>
      </w:r>
    </w:p>
    <w:p w14:paraId="5432BAC9" w14:textId="77777777" w:rsidR="00B74EE7" w:rsidRPr="00790E5C" w:rsidRDefault="00AF3D27" w:rsidP="00790E5C">
      <w:pPr>
        <w:keepNext/>
        <w:spacing w:line="480" w:lineRule="auto"/>
        <w:jc w:val="center"/>
        <w:rPr>
          <w:rFonts w:ascii="Times New Roman" w:hAnsi="Times New Roman" w:cs="Times New Roman"/>
          <w:sz w:val="24"/>
          <w:szCs w:val="24"/>
        </w:rPr>
      </w:pPr>
      <w:r w:rsidRPr="00790E5C">
        <w:rPr>
          <w:rFonts w:ascii="Times New Roman" w:hAnsi="Times New Roman" w:cs="Times New Roman"/>
          <w:noProof/>
          <w:sz w:val="24"/>
          <w:szCs w:val="24"/>
        </w:rPr>
        <w:drawing>
          <wp:inline distT="0" distB="0" distL="0" distR="0" wp14:anchorId="5CBDCA61" wp14:editId="5F6880EF">
            <wp:extent cx="4093537" cy="2633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093537" cy="2633565"/>
                    </a:xfrm>
                    <a:prstGeom prst="rect">
                      <a:avLst/>
                    </a:prstGeom>
                    <a:noFill/>
                    <a:ln>
                      <a:noFill/>
                    </a:ln>
                  </pic:spPr>
                </pic:pic>
              </a:graphicData>
            </a:graphic>
          </wp:inline>
        </w:drawing>
      </w:r>
    </w:p>
    <w:p w14:paraId="24F2D062" w14:textId="77777777" w:rsidR="00E9653A" w:rsidRDefault="00B74EE7" w:rsidP="00E9653A">
      <w:pPr>
        <w:pStyle w:val="Caption"/>
        <w:spacing w:line="480" w:lineRule="auto"/>
        <w:rPr>
          <w:rFonts w:ascii="Times New Roman" w:hAnsi="Times New Roman" w:cs="Times New Roman"/>
          <w:i w:val="0"/>
          <w:iCs w:val="0"/>
          <w:color w:val="auto"/>
          <w:sz w:val="24"/>
          <w:szCs w:val="24"/>
        </w:rPr>
      </w:pPr>
      <w:bookmarkStart w:id="11" w:name="_Toc158134194"/>
      <w:bookmarkStart w:id="12" w:name="_Toc185021931"/>
      <w:bookmarkStart w:id="13" w:name="_Toc185021938"/>
      <w:r w:rsidRPr="00790E5C">
        <w:rPr>
          <w:rFonts w:ascii="Times New Roman" w:hAnsi="Times New Roman" w:cs="Times New Roman"/>
          <w:i w:val="0"/>
          <w:iCs w:val="0"/>
          <w:color w:val="auto"/>
          <w:sz w:val="24"/>
          <w:szCs w:val="24"/>
        </w:rPr>
        <w:t xml:space="preserve">Figure </w:t>
      </w:r>
      <w:r w:rsidRPr="00790E5C">
        <w:rPr>
          <w:rFonts w:ascii="Times New Roman" w:hAnsi="Times New Roman" w:cs="Times New Roman"/>
          <w:i w:val="0"/>
          <w:iCs w:val="0"/>
          <w:color w:val="auto"/>
          <w:sz w:val="24"/>
          <w:szCs w:val="24"/>
        </w:rPr>
        <w:fldChar w:fldCharType="begin"/>
      </w:r>
      <w:r w:rsidRPr="00790E5C">
        <w:rPr>
          <w:rFonts w:ascii="Times New Roman" w:hAnsi="Times New Roman" w:cs="Times New Roman"/>
          <w:i w:val="0"/>
          <w:iCs w:val="0"/>
          <w:color w:val="auto"/>
          <w:sz w:val="24"/>
          <w:szCs w:val="24"/>
        </w:rPr>
        <w:instrText xml:space="preserve"> SEQ Figure \* ARABIC </w:instrText>
      </w:r>
      <w:r w:rsidRPr="00790E5C">
        <w:rPr>
          <w:rFonts w:ascii="Times New Roman" w:hAnsi="Times New Roman" w:cs="Times New Roman"/>
          <w:i w:val="0"/>
          <w:iCs w:val="0"/>
          <w:color w:val="auto"/>
          <w:sz w:val="24"/>
          <w:szCs w:val="24"/>
        </w:rPr>
        <w:fldChar w:fldCharType="separate"/>
      </w:r>
      <w:r w:rsidR="00360199" w:rsidRPr="00790E5C">
        <w:rPr>
          <w:rFonts w:ascii="Times New Roman" w:hAnsi="Times New Roman" w:cs="Times New Roman"/>
          <w:i w:val="0"/>
          <w:iCs w:val="0"/>
          <w:noProof/>
          <w:color w:val="auto"/>
          <w:sz w:val="24"/>
          <w:szCs w:val="24"/>
        </w:rPr>
        <w:t>1</w:t>
      </w:r>
      <w:r w:rsidRPr="00790E5C">
        <w:rPr>
          <w:rFonts w:ascii="Times New Roman" w:hAnsi="Times New Roman" w:cs="Times New Roman"/>
          <w:i w:val="0"/>
          <w:iCs w:val="0"/>
          <w:color w:val="auto"/>
          <w:sz w:val="24"/>
          <w:szCs w:val="24"/>
        </w:rPr>
        <w:fldChar w:fldCharType="end"/>
      </w:r>
      <w:r w:rsidRPr="00790E5C">
        <w:rPr>
          <w:rFonts w:ascii="Times New Roman" w:hAnsi="Times New Roman" w:cs="Times New Roman"/>
          <w:i w:val="0"/>
          <w:iCs w:val="0"/>
          <w:color w:val="auto"/>
          <w:sz w:val="24"/>
          <w:szCs w:val="24"/>
        </w:rPr>
        <w:t>: Schematics of a flow cytometer. As the cells pass through a narrow tube, the fluorochromes attached to the cells get excited by the laser. The light is deflected by a series of optical filters into the detectors. The signal from the detectors is amplif</w:t>
      </w:r>
      <w:r w:rsidR="00B25B94" w:rsidRPr="00790E5C">
        <w:rPr>
          <w:rFonts w:ascii="Times New Roman" w:hAnsi="Times New Roman" w:cs="Times New Roman"/>
          <w:i w:val="0"/>
          <w:iCs w:val="0"/>
          <w:color w:val="auto"/>
          <w:sz w:val="24"/>
          <w:szCs w:val="24"/>
        </w:rPr>
        <w:t>ied, converted from analog to digital, and stored on the computer.</w:t>
      </w:r>
      <w:bookmarkEnd w:id="11"/>
      <w:bookmarkEnd w:id="12"/>
      <w:bookmarkEnd w:id="13"/>
    </w:p>
    <w:p w14:paraId="7C9384CB" w14:textId="7F4D85D4" w:rsidR="00E9653A" w:rsidRPr="00E9653A" w:rsidRDefault="00E9653A" w:rsidP="00E9653A">
      <w:pPr>
        <w:pStyle w:val="Heading1"/>
        <w:rPr>
          <w:rFonts w:ascii="Times New Roman" w:hAnsi="Times New Roman" w:cs="Times New Roman"/>
          <w:color w:val="auto"/>
        </w:rPr>
      </w:pPr>
      <w:r w:rsidRPr="00E9653A">
        <w:rPr>
          <w:rFonts w:ascii="Times New Roman" w:hAnsi="Times New Roman" w:cs="Times New Roman"/>
          <w:color w:val="auto"/>
        </w:rPr>
        <w:t>References</w:t>
      </w:r>
    </w:p>
    <w:p w14:paraId="733F3B9E" w14:textId="77777777" w:rsidR="00E9653A" w:rsidRPr="00E9653A" w:rsidRDefault="00E9653A" w:rsidP="00E9653A"/>
    <w:p w14:paraId="064756BA" w14:textId="77777777" w:rsidR="00E9653A" w:rsidRPr="00E9653A" w:rsidRDefault="00E9653A" w:rsidP="00E9653A">
      <w:pPr>
        <w:pStyle w:val="EndNoteBibliography"/>
        <w:spacing w:after="0"/>
      </w:pPr>
      <w:r>
        <w:rPr>
          <w:rFonts w:ascii="Times New Roman" w:hAnsi="Times New Roman" w:cs="Times New Roman"/>
          <w:iCs/>
          <w:sz w:val="24"/>
          <w:szCs w:val="24"/>
        </w:rPr>
        <w:fldChar w:fldCharType="begin"/>
      </w:r>
      <w:r>
        <w:rPr>
          <w:rFonts w:ascii="Times New Roman" w:hAnsi="Times New Roman" w:cs="Times New Roman"/>
          <w:iCs/>
          <w:sz w:val="24"/>
          <w:szCs w:val="24"/>
        </w:rPr>
        <w:instrText xml:space="preserve"> ADDIN EN.REFLIST </w:instrText>
      </w:r>
      <w:r>
        <w:rPr>
          <w:rFonts w:ascii="Times New Roman" w:hAnsi="Times New Roman" w:cs="Times New Roman"/>
          <w:iCs/>
          <w:sz w:val="24"/>
          <w:szCs w:val="24"/>
        </w:rPr>
        <w:fldChar w:fldCharType="separate"/>
      </w:r>
      <w:r w:rsidRPr="00E9653A">
        <w:t>1</w:t>
      </w:r>
      <w:r w:rsidRPr="00E9653A">
        <w:tab/>
        <w:t>Hurst, S.A., Appelgren, K.E., and Kourtis, A.P.: ‘Prevention of mother-to-child transmission of HIV type 1: the role of neonatal and infant prophylaxis’, Expert Rev Anti Infect Ther, 2015, 13, (2), pp. 169-181</w:t>
      </w:r>
    </w:p>
    <w:p w14:paraId="74B229A4" w14:textId="77777777" w:rsidR="00E9653A" w:rsidRPr="00E9653A" w:rsidRDefault="00E9653A" w:rsidP="00E9653A">
      <w:pPr>
        <w:pStyle w:val="EndNoteBibliography"/>
      </w:pPr>
      <w:r w:rsidRPr="00E9653A">
        <w:lastRenderedPageBreak/>
        <w:t>2</w:t>
      </w:r>
      <w:r w:rsidRPr="00E9653A">
        <w:tab/>
        <w:t>Lokossou, G.A.G., Kouakanou, L., Schumacher, A., and Zenclussen, A.C.: ‘Human Breast Milk: From Food to Active Immune Response With Disease Protection in Infants and Mothers’, Front Immunol, 2022, 13, pp. 849012</w:t>
      </w:r>
    </w:p>
    <w:p w14:paraId="30F8FD61" w14:textId="43C4EC83" w:rsidR="00AE3962" w:rsidRPr="00E9653A" w:rsidRDefault="00E9653A" w:rsidP="00E9653A">
      <w:pPr>
        <w:pStyle w:val="Caption"/>
        <w:spacing w:line="480" w:lineRule="auto"/>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fldChar w:fldCharType="end"/>
      </w:r>
    </w:p>
    <w:sectPr w:rsidR="00AE3962" w:rsidRPr="00E9653A" w:rsidSect="00C917E4">
      <w:headerReference w:type="default" r:id="rId16"/>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argsyan, Davit [JRDUS]" w:date="2024-12-16T15:54:00Z" w:initials="DS">
    <w:p w14:paraId="29FFF008" w14:textId="77777777" w:rsidR="00601053" w:rsidRDefault="00601053" w:rsidP="00601053">
      <w:pPr>
        <w:pStyle w:val="CommentText"/>
      </w:pPr>
      <w:r>
        <w:rPr>
          <w:rStyle w:val="CommentReference"/>
        </w:rPr>
        <w:annotationRef/>
      </w:r>
      <w:r>
        <w:t>Kanaka to make a new Figure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FFF0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1448BB" w16cex:dateUtc="2024-12-16T2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FFF008" w16cid:durableId="761448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DCA42" w14:textId="77777777" w:rsidR="00C917E4" w:rsidRDefault="00C917E4" w:rsidP="00D213E3">
      <w:pPr>
        <w:spacing w:after="0" w:line="240" w:lineRule="auto"/>
      </w:pPr>
      <w:r>
        <w:separator/>
      </w:r>
    </w:p>
  </w:endnote>
  <w:endnote w:type="continuationSeparator" w:id="0">
    <w:p w14:paraId="69AA3D36" w14:textId="77777777" w:rsidR="00C917E4" w:rsidRDefault="00C917E4" w:rsidP="00D213E3">
      <w:pPr>
        <w:spacing w:after="0" w:line="240" w:lineRule="auto"/>
      </w:pPr>
      <w:r>
        <w:continuationSeparator/>
      </w:r>
    </w:p>
  </w:endnote>
  <w:endnote w:type="continuationNotice" w:id="1">
    <w:p w14:paraId="38ACD054" w14:textId="77777777" w:rsidR="00B8182D" w:rsidRDefault="00B818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3159097"/>
      <w:docPartObj>
        <w:docPartGallery w:val="Page Numbers (Bottom of Page)"/>
        <w:docPartUnique/>
      </w:docPartObj>
    </w:sdtPr>
    <w:sdtEndPr>
      <w:rPr>
        <w:noProof/>
      </w:rPr>
    </w:sdtEndPr>
    <w:sdtContent>
      <w:p w14:paraId="4DA2BB4E" w14:textId="792AC67E" w:rsidR="00E9653A" w:rsidRDefault="00E965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3FB04B" w14:textId="77777777" w:rsidR="00367512" w:rsidRDefault="003675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4A7A3" w14:textId="77777777" w:rsidR="00C917E4" w:rsidRDefault="00C917E4" w:rsidP="00D213E3">
      <w:pPr>
        <w:spacing w:after="0" w:line="240" w:lineRule="auto"/>
      </w:pPr>
      <w:r>
        <w:separator/>
      </w:r>
    </w:p>
  </w:footnote>
  <w:footnote w:type="continuationSeparator" w:id="0">
    <w:p w14:paraId="5628BAC7" w14:textId="77777777" w:rsidR="00C917E4" w:rsidRDefault="00C917E4" w:rsidP="00D213E3">
      <w:pPr>
        <w:spacing w:after="0" w:line="240" w:lineRule="auto"/>
      </w:pPr>
      <w:r>
        <w:continuationSeparator/>
      </w:r>
    </w:p>
  </w:footnote>
  <w:footnote w:type="continuationNotice" w:id="1">
    <w:p w14:paraId="27F615D0" w14:textId="77777777" w:rsidR="00B8182D" w:rsidRDefault="00B8182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AF5D5" w14:textId="05F5FC04" w:rsidR="00543E3B" w:rsidRDefault="00042B55">
    <w:pPr>
      <w:pStyle w:val="Header"/>
    </w:pPr>
    <w:r>
      <w:tab/>
    </w:r>
    <w:r>
      <w:tab/>
      <w:t>12/30/2024</w:t>
    </w:r>
    <w:r w:rsidR="00543E3B">
      <w:tab/>
    </w:r>
    <w:r w:rsidR="00543E3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331"/>
    <w:multiLevelType w:val="hybridMultilevel"/>
    <w:tmpl w:val="88F0C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042E4"/>
    <w:multiLevelType w:val="multilevel"/>
    <w:tmpl w:val="B8B6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F6DB1"/>
    <w:multiLevelType w:val="hybridMultilevel"/>
    <w:tmpl w:val="27461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82AF1"/>
    <w:multiLevelType w:val="hybridMultilevel"/>
    <w:tmpl w:val="93B63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30494E"/>
    <w:multiLevelType w:val="hybridMultilevel"/>
    <w:tmpl w:val="278A5CF4"/>
    <w:lvl w:ilvl="0" w:tplc="2D2698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42794"/>
    <w:multiLevelType w:val="multilevel"/>
    <w:tmpl w:val="61D80C3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C547AA2"/>
    <w:multiLevelType w:val="hybridMultilevel"/>
    <w:tmpl w:val="82D6D9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645912"/>
    <w:multiLevelType w:val="hybridMultilevel"/>
    <w:tmpl w:val="82D6D9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CD10ED"/>
    <w:multiLevelType w:val="multilevel"/>
    <w:tmpl w:val="2A8C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80805"/>
    <w:multiLevelType w:val="hybridMultilevel"/>
    <w:tmpl w:val="01E4CC92"/>
    <w:lvl w:ilvl="0" w:tplc="A328DD3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B314FA0"/>
    <w:multiLevelType w:val="multilevel"/>
    <w:tmpl w:val="FC4A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43669C"/>
    <w:multiLevelType w:val="hybridMultilevel"/>
    <w:tmpl w:val="82D6D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446EEB"/>
    <w:multiLevelType w:val="hybridMultilevel"/>
    <w:tmpl w:val="6DD4F63A"/>
    <w:lvl w:ilvl="0" w:tplc="2848A8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4D3B2A"/>
    <w:multiLevelType w:val="hybridMultilevel"/>
    <w:tmpl w:val="9BA0D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526406">
    <w:abstractNumId w:val="5"/>
  </w:num>
  <w:num w:numId="2" w16cid:durableId="645550779">
    <w:abstractNumId w:val="2"/>
  </w:num>
  <w:num w:numId="3" w16cid:durableId="2113937344">
    <w:abstractNumId w:val="3"/>
  </w:num>
  <w:num w:numId="4" w16cid:durableId="551774499">
    <w:abstractNumId w:val="0"/>
  </w:num>
  <w:num w:numId="5" w16cid:durableId="1430395413">
    <w:abstractNumId w:val="9"/>
  </w:num>
  <w:num w:numId="6" w16cid:durableId="798298875">
    <w:abstractNumId w:val="13"/>
  </w:num>
  <w:num w:numId="7" w16cid:durableId="1263489686">
    <w:abstractNumId w:val="12"/>
  </w:num>
  <w:num w:numId="8" w16cid:durableId="1094669719">
    <w:abstractNumId w:val="1"/>
  </w:num>
  <w:num w:numId="9" w16cid:durableId="1901987145">
    <w:abstractNumId w:val="10"/>
  </w:num>
  <w:num w:numId="10" w16cid:durableId="559555214">
    <w:abstractNumId w:val="8"/>
  </w:num>
  <w:num w:numId="11" w16cid:durableId="260794712">
    <w:abstractNumId w:val="4"/>
  </w:num>
  <w:num w:numId="12" w16cid:durableId="2018578227">
    <w:abstractNumId w:val="11"/>
  </w:num>
  <w:num w:numId="13" w16cid:durableId="1546865405">
    <w:abstractNumId w:val="7"/>
  </w:num>
  <w:num w:numId="14" w16cid:durableId="207889559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gsyan, Davit [JRDUS]">
    <w15:presenceInfo w15:providerId="AD" w15:userId="S::dsargsy@its.jnj.com::3e31b559-84b2-4844-9a39-5ca6ce0fe1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0&lt;/Suspended&gt;&lt;/ENInstantFormat&gt;"/>
    <w:docVar w:name="EN.Layout" w:val="&lt;ENLayout&gt;&lt;Style&gt;IEEE Proceeding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srrta9vmt5trnerfprpssrwr9rv9zat5fr0&quot;&gt;HIV LPS Flow Cytometry Endnote&lt;record-ids&gt;&lt;item&gt;1&lt;/item&gt;&lt;item&gt;2&lt;/item&gt;&lt;/record-ids&gt;&lt;/item&gt;&lt;/Libraries&gt;"/>
  </w:docVars>
  <w:rsids>
    <w:rsidRoot w:val="005D16CB"/>
    <w:rsid w:val="00000D19"/>
    <w:rsid w:val="00001236"/>
    <w:rsid w:val="000022BA"/>
    <w:rsid w:val="000023C7"/>
    <w:rsid w:val="0000279F"/>
    <w:rsid w:val="00002865"/>
    <w:rsid w:val="00003AC0"/>
    <w:rsid w:val="00003B0E"/>
    <w:rsid w:val="00004DA8"/>
    <w:rsid w:val="000051C2"/>
    <w:rsid w:val="00005446"/>
    <w:rsid w:val="000057D9"/>
    <w:rsid w:val="00005EC9"/>
    <w:rsid w:val="000070E3"/>
    <w:rsid w:val="000076AF"/>
    <w:rsid w:val="000118DB"/>
    <w:rsid w:val="00011B31"/>
    <w:rsid w:val="00014F9F"/>
    <w:rsid w:val="00015CB6"/>
    <w:rsid w:val="00016B52"/>
    <w:rsid w:val="0001733A"/>
    <w:rsid w:val="00017576"/>
    <w:rsid w:val="000216FC"/>
    <w:rsid w:val="00021BE5"/>
    <w:rsid w:val="00021E8A"/>
    <w:rsid w:val="00021EF8"/>
    <w:rsid w:val="00023DD3"/>
    <w:rsid w:val="00024F79"/>
    <w:rsid w:val="00026D96"/>
    <w:rsid w:val="000273C4"/>
    <w:rsid w:val="000300F3"/>
    <w:rsid w:val="00031A33"/>
    <w:rsid w:val="00032772"/>
    <w:rsid w:val="00032794"/>
    <w:rsid w:val="00033213"/>
    <w:rsid w:val="00033837"/>
    <w:rsid w:val="000338C9"/>
    <w:rsid w:val="00034DAD"/>
    <w:rsid w:val="00035D1D"/>
    <w:rsid w:val="00036A18"/>
    <w:rsid w:val="0004159C"/>
    <w:rsid w:val="00041A49"/>
    <w:rsid w:val="00042359"/>
    <w:rsid w:val="00042AC3"/>
    <w:rsid w:val="00042B55"/>
    <w:rsid w:val="00042DB6"/>
    <w:rsid w:val="000434FC"/>
    <w:rsid w:val="000442F3"/>
    <w:rsid w:val="000444F2"/>
    <w:rsid w:val="00044702"/>
    <w:rsid w:val="00046975"/>
    <w:rsid w:val="000477ED"/>
    <w:rsid w:val="00047984"/>
    <w:rsid w:val="00050268"/>
    <w:rsid w:val="0005203D"/>
    <w:rsid w:val="00052FE1"/>
    <w:rsid w:val="00053018"/>
    <w:rsid w:val="000530FD"/>
    <w:rsid w:val="00053A6F"/>
    <w:rsid w:val="00055486"/>
    <w:rsid w:val="00055853"/>
    <w:rsid w:val="000573E6"/>
    <w:rsid w:val="00060626"/>
    <w:rsid w:val="00061D97"/>
    <w:rsid w:val="000625DF"/>
    <w:rsid w:val="0006260D"/>
    <w:rsid w:val="00062EA0"/>
    <w:rsid w:val="000645C2"/>
    <w:rsid w:val="000654F2"/>
    <w:rsid w:val="00065C67"/>
    <w:rsid w:val="000660DF"/>
    <w:rsid w:val="0006639D"/>
    <w:rsid w:val="00066E46"/>
    <w:rsid w:val="00066F3E"/>
    <w:rsid w:val="00067E01"/>
    <w:rsid w:val="000706CE"/>
    <w:rsid w:val="0007286C"/>
    <w:rsid w:val="00075C0E"/>
    <w:rsid w:val="00075D91"/>
    <w:rsid w:val="000768E6"/>
    <w:rsid w:val="000772E2"/>
    <w:rsid w:val="000778BF"/>
    <w:rsid w:val="00080493"/>
    <w:rsid w:val="00080C7F"/>
    <w:rsid w:val="00080EF6"/>
    <w:rsid w:val="00084B5C"/>
    <w:rsid w:val="00084EC7"/>
    <w:rsid w:val="00085587"/>
    <w:rsid w:val="00085E7B"/>
    <w:rsid w:val="00086E2E"/>
    <w:rsid w:val="0008782D"/>
    <w:rsid w:val="00090787"/>
    <w:rsid w:val="0009131F"/>
    <w:rsid w:val="00091A51"/>
    <w:rsid w:val="00091E40"/>
    <w:rsid w:val="000926DC"/>
    <w:rsid w:val="00092875"/>
    <w:rsid w:val="0009306A"/>
    <w:rsid w:val="00095198"/>
    <w:rsid w:val="00096370"/>
    <w:rsid w:val="000A0AA7"/>
    <w:rsid w:val="000A0D3E"/>
    <w:rsid w:val="000A1EEE"/>
    <w:rsid w:val="000A1FD2"/>
    <w:rsid w:val="000A2B20"/>
    <w:rsid w:val="000A32E8"/>
    <w:rsid w:val="000A3666"/>
    <w:rsid w:val="000A4150"/>
    <w:rsid w:val="000A4B9B"/>
    <w:rsid w:val="000A543A"/>
    <w:rsid w:val="000A57CA"/>
    <w:rsid w:val="000A57DC"/>
    <w:rsid w:val="000A5938"/>
    <w:rsid w:val="000A6876"/>
    <w:rsid w:val="000A6BCA"/>
    <w:rsid w:val="000A6D2E"/>
    <w:rsid w:val="000A73B3"/>
    <w:rsid w:val="000B0356"/>
    <w:rsid w:val="000B1A1F"/>
    <w:rsid w:val="000B2105"/>
    <w:rsid w:val="000B23CD"/>
    <w:rsid w:val="000B2F21"/>
    <w:rsid w:val="000B46E0"/>
    <w:rsid w:val="000B55BC"/>
    <w:rsid w:val="000B6290"/>
    <w:rsid w:val="000B6420"/>
    <w:rsid w:val="000B7CE9"/>
    <w:rsid w:val="000C1ACA"/>
    <w:rsid w:val="000C28EA"/>
    <w:rsid w:val="000C2C06"/>
    <w:rsid w:val="000C3249"/>
    <w:rsid w:val="000C3A4D"/>
    <w:rsid w:val="000C3D92"/>
    <w:rsid w:val="000C4AD8"/>
    <w:rsid w:val="000C5FE0"/>
    <w:rsid w:val="000D01EF"/>
    <w:rsid w:val="000D0276"/>
    <w:rsid w:val="000D08CD"/>
    <w:rsid w:val="000D2671"/>
    <w:rsid w:val="000D4DC4"/>
    <w:rsid w:val="000D4FAF"/>
    <w:rsid w:val="000D58F8"/>
    <w:rsid w:val="000D60C1"/>
    <w:rsid w:val="000D7586"/>
    <w:rsid w:val="000D7A62"/>
    <w:rsid w:val="000E07DD"/>
    <w:rsid w:val="000E0FE8"/>
    <w:rsid w:val="000E1AD2"/>
    <w:rsid w:val="000E20AF"/>
    <w:rsid w:val="000E2E3F"/>
    <w:rsid w:val="000E3FE0"/>
    <w:rsid w:val="000E47DA"/>
    <w:rsid w:val="000E4B35"/>
    <w:rsid w:val="000E528B"/>
    <w:rsid w:val="000E59F2"/>
    <w:rsid w:val="000E5AA6"/>
    <w:rsid w:val="000E6C82"/>
    <w:rsid w:val="000F02CA"/>
    <w:rsid w:val="000F05C7"/>
    <w:rsid w:val="000F0CA7"/>
    <w:rsid w:val="000F1526"/>
    <w:rsid w:val="000F20FD"/>
    <w:rsid w:val="000F3AAB"/>
    <w:rsid w:val="000F3CC7"/>
    <w:rsid w:val="000F3EF3"/>
    <w:rsid w:val="000F4580"/>
    <w:rsid w:val="000F471A"/>
    <w:rsid w:val="000F67EB"/>
    <w:rsid w:val="000F78DC"/>
    <w:rsid w:val="00100168"/>
    <w:rsid w:val="001034F8"/>
    <w:rsid w:val="001037D1"/>
    <w:rsid w:val="00106834"/>
    <w:rsid w:val="001073B2"/>
    <w:rsid w:val="00110612"/>
    <w:rsid w:val="00111945"/>
    <w:rsid w:val="00111C6A"/>
    <w:rsid w:val="00114100"/>
    <w:rsid w:val="001142AE"/>
    <w:rsid w:val="00114EBA"/>
    <w:rsid w:val="00116256"/>
    <w:rsid w:val="00116D3B"/>
    <w:rsid w:val="00117179"/>
    <w:rsid w:val="001179CF"/>
    <w:rsid w:val="00117D2E"/>
    <w:rsid w:val="00120062"/>
    <w:rsid w:val="00120790"/>
    <w:rsid w:val="00120EBE"/>
    <w:rsid w:val="0012147A"/>
    <w:rsid w:val="001216FA"/>
    <w:rsid w:val="00122376"/>
    <w:rsid w:val="001243D3"/>
    <w:rsid w:val="0012553C"/>
    <w:rsid w:val="001261C4"/>
    <w:rsid w:val="00126F1E"/>
    <w:rsid w:val="001308A1"/>
    <w:rsid w:val="001321F4"/>
    <w:rsid w:val="00132A2F"/>
    <w:rsid w:val="00132B27"/>
    <w:rsid w:val="00133225"/>
    <w:rsid w:val="00133EAF"/>
    <w:rsid w:val="0013419C"/>
    <w:rsid w:val="00134C28"/>
    <w:rsid w:val="00135096"/>
    <w:rsid w:val="0013658F"/>
    <w:rsid w:val="001373EB"/>
    <w:rsid w:val="00137435"/>
    <w:rsid w:val="001377F6"/>
    <w:rsid w:val="00137FBE"/>
    <w:rsid w:val="00140187"/>
    <w:rsid w:val="00140724"/>
    <w:rsid w:val="00143E28"/>
    <w:rsid w:val="0014483F"/>
    <w:rsid w:val="001450FF"/>
    <w:rsid w:val="00146213"/>
    <w:rsid w:val="00146A7D"/>
    <w:rsid w:val="0014780B"/>
    <w:rsid w:val="00147A26"/>
    <w:rsid w:val="00147AC7"/>
    <w:rsid w:val="00147DEE"/>
    <w:rsid w:val="00147E7F"/>
    <w:rsid w:val="001507D5"/>
    <w:rsid w:val="001509D3"/>
    <w:rsid w:val="00150B0F"/>
    <w:rsid w:val="001517B1"/>
    <w:rsid w:val="00152115"/>
    <w:rsid w:val="00155664"/>
    <w:rsid w:val="00155D11"/>
    <w:rsid w:val="00156EC6"/>
    <w:rsid w:val="00156F28"/>
    <w:rsid w:val="00157AAD"/>
    <w:rsid w:val="001607A2"/>
    <w:rsid w:val="001608A0"/>
    <w:rsid w:val="001608D3"/>
    <w:rsid w:val="001611CA"/>
    <w:rsid w:val="001611E9"/>
    <w:rsid w:val="00161286"/>
    <w:rsid w:val="0016161B"/>
    <w:rsid w:val="00161C40"/>
    <w:rsid w:val="00162988"/>
    <w:rsid w:val="001629E2"/>
    <w:rsid w:val="00162AC7"/>
    <w:rsid w:val="001649CF"/>
    <w:rsid w:val="00164EE4"/>
    <w:rsid w:val="001657C8"/>
    <w:rsid w:val="001659B5"/>
    <w:rsid w:val="00165BE4"/>
    <w:rsid w:val="00166ACA"/>
    <w:rsid w:val="00166C50"/>
    <w:rsid w:val="00166FDD"/>
    <w:rsid w:val="0017158A"/>
    <w:rsid w:val="0017258E"/>
    <w:rsid w:val="001732A6"/>
    <w:rsid w:val="001736D5"/>
    <w:rsid w:val="00174517"/>
    <w:rsid w:val="0017456B"/>
    <w:rsid w:val="0017682A"/>
    <w:rsid w:val="00177994"/>
    <w:rsid w:val="00180484"/>
    <w:rsid w:val="001807E0"/>
    <w:rsid w:val="00181A16"/>
    <w:rsid w:val="00181EB7"/>
    <w:rsid w:val="00182F55"/>
    <w:rsid w:val="0018387B"/>
    <w:rsid w:val="00185E2D"/>
    <w:rsid w:val="001905C6"/>
    <w:rsid w:val="00190798"/>
    <w:rsid w:val="00192430"/>
    <w:rsid w:val="001932FE"/>
    <w:rsid w:val="001933A3"/>
    <w:rsid w:val="001938D3"/>
    <w:rsid w:val="00195514"/>
    <w:rsid w:val="00197210"/>
    <w:rsid w:val="0019793B"/>
    <w:rsid w:val="001A08DA"/>
    <w:rsid w:val="001A101F"/>
    <w:rsid w:val="001A1313"/>
    <w:rsid w:val="001A3D69"/>
    <w:rsid w:val="001A460A"/>
    <w:rsid w:val="001A4C80"/>
    <w:rsid w:val="001A5D59"/>
    <w:rsid w:val="001A6E77"/>
    <w:rsid w:val="001A70E4"/>
    <w:rsid w:val="001A74FC"/>
    <w:rsid w:val="001B172A"/>
    <w:rsid w:val="001B1E96"/>
    <w:rsid w:val="001B2DF8"/>
    <w:rsid w:val="001B3AF9"/>
    <w:rsid w:val="001B4B20"/>
    <w:rsid w:val="001B4D5B"/>
    <w:rsid w:val="001B5835"/>
    <w:rsid w:val="001B58F8"/>
    <w:rsid w:val="001C0FEC"/>
    <w:rsid w:val="001C1AC2"/>
    <w:rsid w:val="001C1C29"/>
    <w:rsid w:val="001C32A2"/>
    <w:rsid w:val="001C5900"/>
    <w:rsid w:val="001D0FF5"/>
    <w:rsid w:val="001D1B62"/>
    <w:rsid w:val="001D3845"/>
    <w:rsid w:val="001D5083"/>
    <w:rsid w:val="001D543E"/>
    <w:rsid w:val="001D545F"/>
    <w:rsid w:val="001D5527"/>
    <w:rsid w:val="001D5FF5"/>
    <w:rsid w:val="001D61D9"/>
    <w:rsid w:val="001D77CA"/>
    <w:rsid w:val="001E0959"/>
    <w:rsid w:val="001E14B4"/>
    <w:rsid w:val="001E1E85"/>
    <w:rsid w:val="001E206E"/>
    <w:rsid w:val="001E3310"/>
    <w:rsid w:val="001E3DA7"/>
    <w:rsid w:val="001E4323"/>
    <w:rsid w:val="001E4628"/>
    <w:rsid w:val="001E49C9"/>
    <w:rsid w:val="001E4B6E"/>
    <w:rsid w:val="001E4DB0"/>
    <w:rsid w:val="001E5218"/>
    <w:rsid w:val="001E678E"/>
    <w:rsid w:val="001E6EE0"/>
    <w:rsid w:val="001E7A44"/>
    <w:rsid w:val="001F0572"/>
    <w:rsid w:val="001F19F2"/>
    <w:rsid w:val="001F1CEE"/>
    <w:rsid w:val="001F2042"/>
    <w:rsid w:val="001F3F57"/>
    <w:rsid w:val="001F4D9B"/>
    <w:rsid w:val="001F4EB2"/>
    <w:rsid w:val="001F5415"/>
    <w:rsid w:val="001F541F"/>
    <w:rsid w:val="001F5CB5"/>
    <w:rsid w:val="001F645A"/>
    <w:rsid w:val="001F65E0"/>
    <w:rsid w:val="001F759F"/>
    <w:rsid w:val="00200C65"/>
    <w:rsid w:val="00202F28"/>
    <w:rsid w:val="00203F2E"/>
    <w:rsid w:val="00205006"/>
    <w:rsid w:val="00206BDF"/>
    <w:rsid w:val="00206CAF"/>
    <w:rsid w:val="00206CF6"/>
    <w:rsid w:val="0021056B"/>
    <w:rsid w:val="002106AF"/>
    <w:rsid w:val="00210C7E"/>
    <w:rsid w:val="00211381"/>
    <w:rsid w:val="00212C90"/>
    <w:rsid w:val="00212DF0"/>
    <w:rsid w:val="00214009"/>
    <w:rsid w:val="0021633E"/>
    <w:rsid w:val="00216A77"/>
    <w:rsid w:val="0021767F"/>
    <w:rsid w:val="00217AE7"/>
    <w:rsid w:val="00217B00"/>
    <w:rsid w:val="00220D42"/>
    <w:rsid w:val="00220DBF"/>
    <w:rsid w:val="00221360"/>
    <w:rsid w:val="002215C2"/>
    <w:rsid w:val="00223BE5"/>
    <w:rsid w:val="002248BA"/>
    <w:rsid w:val="00224906"/>
    <w:rsid w:val="0022588C"/>
    <w:rsid w:val="002265CF"/>
    <w:rsid w:val="00227F1F"/>
    <w:rsid w:val="00230337"/>
    <w:rsid w:val="00230E4D"/>
    <w:rsid w:val="00231428"/>
    <w:rsid w:val="00234F19"/>
    <w:rsid w:val="00235B43"/>
    <w:rsid w:val="002367BE"/>
    <w:rsid w:val="0024065A"/>
    <w:rsid w:val="00240C20"/>
    <w:rsid w:val="002411DB"/>
    <w:rsid w:val="002418E1"/>
    <w:rsid w:val="002425B9"/>
    <w:rsid w:val="00243C59"/>
    <w:rsid w:val="002449F8"/>
    <w:rsid w:val="00244D61"/>
    <w:rsid w:val="002473C2"/>
    <w:rsid w:val="002475A0"/>
    <w:rsid w:val="002502A9"/>
    <w:rsid w:val="00251BB7"/>
    <w:rsid w:val="002520C1"/>
    <w:rsid w:val="002532B2"/>
    <w:rsid w:val="00257F42"/>
    <w:rsid w:val="00263EED"/>
    <w:rsid w:val="00263F2E"/>
    <w:rsid w:val="002642E8"/>
    <w:rsid w:val="00264AE3"/>
    <w:rsid w:val="00265429"/>
    <w:rsid w:val="00265F46"/>
    <w:rsid w:val="00266AFD"/>
    <w:rsid w:val="00267131"/>
    <w:rsid w:val="0026731F"/>
    <w:rsid w:val="00270A44"/>
    <w:rsid w:val="00271667"/>
    <w:rsid w:val="00272C24"/>
    <w:rsid w:val="00272D8D"/>
    <w:rsid w:val="002741F9"/>
    <w:rsid w:val="002756AD"/>
    <w:rsid w:val="00276DCF"/>
    <w:rsid w:val="00276EFC"/>
    <w:rsid w:val="002771A6"/>
    <w:rsid w:val="0027798B"/>
    <w:rsid w:val="00280B13"/>
    <w:rsid w:val="00281150"/>
    <w:rsid w:val="0028189B"/>
    <w:rsid w:val="00282378"/>
    <w:rsid w:val="00282C5C"/>
    <w:rsid w:val="00283952"/>
    <w:rsid w:val="002853BE"/>
    <w:rsid w:val="00285DAB"/>
    <w:rsid w:val="0028600B"/>
    <w:rsid w:val="002864F0"/>
    <w:rsid w:val="00287440"/>
    <w:rsid w:val="0028747B"/>
    <w:rsid w:val="00287BEA"/>
    <w:rsid w:val="00290D29"/>
    <w:rsid w:val="00290EFE"/>
    <w:rsid w:val="0029255C"/>
    <w:rsid w:val="0029366F"/>
    <w:rsid w:val="00294B8C"/>
    <w:rsid w:val="0029609D"/>
    <w:rsid w:val="00296938"/>
    <w:rsid w:val="002A22C0"/>
    <w:rsid w:val="002A25BD"/>
    <w:rsid w:val="002A3B19"/>
    <w:rsid w:val="002A3EB7"/>
    <w:rsid w:val="002A50BE"/>
    <w:rsid w:val="002A5A4D"/>
    <w:rsid w:val="002A7DB1"/>
    <w:rsid w:val="002B0405"/>
    <w:rsid w:val="002B0BC7"/>
    <w:rsid w:val="002B2704"/>
    <w:rsid w:val="002B2828"/>
    <w:rsid w:val="002B33EB"/>
    <w:rsid w:val="002B4385"/>
    <w:rsid w:val="002B49C0"/>
    <w:rsid w:val="002B55A4"/>
    <w:rsid w:val="002B5AF3"/>
    <w:rsid w:val="002B5D65"/>
    <w:rsid w:val="002B6D99"/>
    <w:rsid w:val="002B7C76"/>
    <w:rsid w:val="002B7D46"/>
    <w:rsid w:val="002C06EC"/>
    <w:rsid w:val="002C0C99"/>
    <w:rsid w:val="002C1118"/>
    <w:rsid w:val="002C13BC"/>
    <w:rsid w:val="002C3D08"/>
    <w:rsid w:val="002C3E0B"/>
    <w:rsid w:val="002C3E7E"/>
    <w:rsid w:val="002C3EB4"/>
    <w:rsid w:val="002C4E25"/>
    <w:rsid w:val="002C5F35"/>
    <w:rsid w:val="002C6AAF"/>
    <w:rsid w:val="002C6DA9"/>
    <w:rsid w:val="002C7D43"/>
    <w:rsid w:val="002D06C1"/>
    <w:rsid w:val="002D0A9D"/>
    <w:rsid w:val="002D186A"/>
    <w:rsid w:val="002D1D29"/>
    <w:rsid w:val="002D455A"/>
    <w:rsid w:val="002D558D"/>
    <w:rsid w:val="002D6CC9"/>
    <w:rsid w:val="002D73CC"/>
    <w:rsid w:val="002D7B48"/>
    <w:rsid w:val="002D7BA1"/>
    <w:rsid w:val="002E0012"/>
    <w:rsid w:val="002E0522"/>
    <w:rsid w:val="002E0C83"/>
    <w:rsid w:val="002E168D"/>
    <w:rsid w:val="002E1D94"/>
    <w:rsid w:val="002E2C33"/>
    <w:rsid w:val="002E373A"/>
    <w:rsid w:val="002E3FCB"/>
    <w:rsid w:val="002E4344"/>
    <w:rsid w:val="002E6A05"/>
    <w:rsid w:val="002E6FFA"/>
    <w:rsid w:val="002E7E1B"/>
    <w:rsid w:val="002F3B41"/>
    <w:rsid w:val="002F3E1F"/>
    <w:rsid w:val="002F4052"/>
    <w:rsid w:val="002F5C34"/>
    <w:rsid w:val="002F6ED4"/>
    <w:rsid w:val="002F744C"/>
    <w:rsid w:val="002F79B6"/>
    <w:rsid w:val="00301896"/>
    <w:rsid w:val="0030214E"/>
    <w:rsid w:val="003034B4"/>
    <w:rsid w:val="00310D73"/>
    <w:rsid w:val="003117E2"/>
    <w:rsid w:val="00311AD5"/>
    <w:rsid w:val="003128EF"/>
    <w:rsid w:val="0031300D"/>
    <w:rsid w:val="0031328E"/>
    <w:rsid w:val="00313C98"/>
    <w:rsid w:val="0031438D"/>
    <w:rsid w:val="00316C08"/>
    <w:rsid w:val="0031791E"/>
    <w:rsid w:val="00320C9B"/>
    <w:rsid w:val="003226E3"/>
    <w:rsid w:val="003228B1"/>
    <w:rsid w:val="00324C93"/>
    <w:rsid w:val="00325102"/>
    <w:rsid w:val="0032519D"/>
    <w:rsid w:val="00325598"/>
    <w:rsid w:val="0032583E"/>
    <w:rsid w:val="00325B2E"/>
    <w:rsid w:val="003266F1"/>
    <w:rsid w:val="003275FD"/>
    <w:rsid w:val="00327F47"/>
    <w:rsid w:val="00330E49"/>
    <w:rsid w:val="00331105"/>
    <w:rsid w:val="00331869"/>
    <w:rsid w:val="00331EB4"/>
    <w:rsid w:val="00333249"/>
    <w:rsid w:val="003332CF"/>
    <w:rsid w:val="00333827"/>
    <w:rsid w:val="0033493A"/>
    <w:rsid w:val="00334E5F"/>
    <w:rsid w:val="0033551E"/>
    <w:rsid w:val="00336FCB"/>
    <w:rsid w:val="00342B85"/>
    <w:rsid w:val="003437F3"/>
    <w:rsid w:val="00344887"/>
    <w:rsid w:val="00344E62"/>
    <w:rsid w:val="0034517E"/>
    <w:rsid w:val="00345885"/>
    <w:rsid w:val="0034694B"/>
    <w:rsid w:val="00346CD1"/>
    <w:rsid w:val="00347746"/>
    <w:rsid w:val="00347BA0"/>
    <w:rsid w:val="00350170"/>
    <w:rsid w:val="0035184F"/>
    <w:rsid w:val="0035212B"/>
    <w:rsid w:val="00354389"/>
    <w:rsid w:val="00354882"/>
    <w:rsid w:val="00356905"/>
    <w:rsid w:val="00356C41"/>
    <w:rsid w:val="00360199"/>
    <w:rsid w:val="0036079C"/>
    <w:rsid w:val="00360EAD"/>
    <w:rsid w:val="0036277B"/>
    <w:rsid w:val="00362A94"/>
    <w:rsid w:val="0036491A"/>
    <w:rsid w:val="00364952"/>
    <w:rsid w:val="00364DBC"/>
    <w:rsid w:val="00364E5B"/>
    <w:rsid w:val="00366C0F"/>
    <w:rsid w:val="00366EC7"/>
    <w:rsid w:val="00367512"/>
    <w:rsid w:val="003678A9"/>
    <w:rsid w:val="0037068F"/>
    <w:rsid w:val="00370A61"/>
    <w:rsid w:val="00370ABA"/>
    <w:rsid w:val="00371708"/>
    <w:rsid w:val="003717FF"/>
    <w:rsid w:val="00371A06"/>
    <w:rsid w:val="00371B20"/>
    <w:rsid w:val="00372361"/>
    <w:rsid w:val="00372A8B"/>
    <w:rsid w:val="0037347D"/>
    <w:rsid w:val="0037392D"/>
    <w:rsid w:val="00374DA8"/>
    <w:rsid w:val="0037573F"/>
    <w:rsid w:val="003759B7"/>
    <w:rsid w:val="00375F42"/>
    <w:rsid w:val="00376997"/>
    <w:rsid w:val="00377E9E"/>
    <w:rsid w:val="003806E4"/>
    <w:rsid w:val="003808B6"/>
    <w:rsid w:val="00380E10"/>
    <w:rsid w:val="0038202E"/>
    <w:rsid w:val="0038279D"/>
    <w:rsid w:val="00383D7B"/>
    <w:rsid w:val="00384713"/>
    <w:rsid w:val="003862B9"/>
    <w:rsid w:val="00386DAA"/>
    <w:rsid w:val="003872B2"/>
    <w:rsid w:val="00387BB5"/>
    <w:rsid w:val="00387EBA"/>
    <w:rsid w:val="0039095E"/>
    <w:rsid w:val="00392674"/>
    <w:rsid w:val="00393332"/>
    <w:rsid w:val="003941A4"/>
    <w:rsid w:val="00394AF6"/>
    <w:rsid w:val="00397DC5"/>
    <w:rsid w:val="003A05CB"/>
    <w:rsid w:val="003A07BF"/>
    <w:rsid w:val="003A0C93"/>
    <w:rsid w:val="003A1FC1"/>
    <w:rsid w:val="003A2C47"/>
    <w:rsid w:val="003A39EC"/>
    <w:rsid w:val="003A39F2"/>
    <w:rsid w:val="003A3EA0"/>
    <w:rsid w:val="003A4019"/>
    <w:rsid w:val="003A6443"/>
    <w:rsid w:val="003B0680"/>
    <w:rsid w:val="003B11B7"/>
    <w:rsid w:val="003B128C"/>
    <w:rsid w:val="003B36F4"/>
    <w:rsid w:val="003B3B56"/>
    <w:rsid w:val="003B428C"/>
    <w:rsid w:val="003B42E6"/>
    <w:rsid w:val="003B5CD1"/>
    <w:rsid w:val="003B7F7B"/>
    <w:rsid w:val="003C05A4"/>
    <w:rsid w:val="003C07BC"/>
    <w:rsid w:val="003C2636"/>
    <w:rsid w:val="003C378C"/>
    <w:rsid w:val="003C3E83"/>
    <w:rsid w:val="003C5CA4"/>
    <w:rsid w:val="003C6D6D"/>
    <w:rsid w:val="003C6DFC"/>
    <w:rsid w:val="003D21CF"/>
    <w:rsid w:val="003D22C6"/>
    <w:rsid w:val="003D3242"/>
    <w:rsid w:val="003D4BDB"/>
    <w:rsid w:val="003D5E47"/>
    <w:rsid w:val="003D5F0D"/>
    <w:rsid w:val="003D6ADC"/>
    <w:rsid w:val="003D7976"/>
    <w:rsid w:val="003D7996"/>
    <w:rsid w:val="003D79B7"/>
    <w:rsid w:val="003E02E0"/>
    <w:rsid w:val="003E0900"/>
    <w:rsid w:val="003E53C7"/>
    <w:rsid w:val="003E6FFB"/>
    <w:rsid w:val="003E7D25"/>
    <w:rsid w:val="003F0471"/>
    <w:rsid w:val="003F08AA"/>
    <w:rsid w:val="003F2187"/>
    <w:rsid w:val="003F310C"/>
    <w:rsid w:val="003F4C41"/>
    <w:rsid w:val="003F59E9"/>
    <w:rsid w:val="003F5B8D"/>
    <w:rsid w:val="003F5CE8"/>
    <w:rsid w:val="003F6E2C"/>
    <w:rsid w:val="0040076B"/>
    <w:rsid w:val="004012E5"/>
    <w:rsid w:val="00401932"/>
    <w:rsid w:val="00402672"/>
    <w:rsid w:val="004029B7"/>
    <w:rsid w:val="00402A20"/>
    <w:rsid w:val="004034F9"/>
    <w:rsid w:val="004043A5"/>
    <w:rsid w:val="00404E73"/>
    <w:rsid w:val="00405103"/>
    <w:rsid w:val="0040578F"/>
    <w:rsid w:val="00406283"/>
    <w:rsid w:val="00406CD4"/>
    <w:rsid w:val="0040771F"/>
    <w:rsid w:val="00407FAC"/>
    <w:rsid w:val="0041218F"/>
    <w:rsid w:val="004121C7"/>
    <w:rsid w:val="00416E1B"/>
    <w:rsid w:val="00420917"/>
    <w:rsid w:val="00420FA1"/>
    <w:rsid w:val="004215A1"/>
    <w:rsid w:val="004224B0"/>
    <w:rsid w:val="0042261E"/>
    <w:rsid w:val="004227AB"/>
    <w:rsid w:val="00422C37"/>
    <w:rsid w:val="00424B28"/>
    <w:rsid w:val="00425C1B"/>
    <w:rsid w:val="00426905"/>
    <w:rsid w:val="00426A38"/>
    <w:rsid w:val="0042725D"/>
    <w:rsid w:val="0042748B"/>
    <w:rsid w:val="0043062C"/>
    <w:rsid w:val="004309A2"/>
    <w:rsid w:val="00431457"/>
    <w:rsid w:val="00431960"/>
    <w:rsid w:val="0043228D"/>
    <w:rsid w:val="004326CA"/>
    <w:rsid w:val="00432E69"/>
    <w:rsid w:val="004342AE"/>
    <w:rsid w:val="00435687"/>
    <w:rsid w:val="00435EE2"/>
    <w:rsid w:val="00436302"/>
    <w:rsid w:val="004363AF"/>
    <w:rsid w:val="00436547"/>
    <w:rsid w:val="00436AC2"/>
    <w:rsid w:val="00437DEE"/>
    <w:rsid w:val="004404D8"/>
    <w:rsid w:val="004404FE"/>
    <w:rsid w:val="00440746"/>
    <w:rsid w:val="004412B9"/>
    <w:rsid w:val="00441551"/>
    <w:rsid w:val="00442250"/>
    <w:rsid w:val="0044309B"/>
    <w:rsid w:val="00443BE8"/>
    <w:rsid w:val="00445009"/>
    <w:rsid w:val="00445F6D"/>
    <w:rsid w:val="004468A3"/>
    <w:rsid w:val="00446E94"/>
    <w:rsid w:val="00447618"/>
    <w:rsid w:val="0044770E"/>
    <w:rsid w:val="00450771"/>
    <w:rsid w:val="00450E67"/>
    <w:rsid w:val="0045134E"/>
    <w:rsid w:val="004537D2"/>
    <w:rsid w:val="004540E9"/>
    <w:rsid w:val="0045417A"/>
    <w:rsid w:val="00456B8C"/>
    <w:rsid w:val="00457FAF"/>
    <w:rsid w:val="004601EE"/>
    <w:rsid w:val="00461690"/>
    <w:rsid w:val="00462701"/>
    <w:rsid w:val="0046491E"/>
    <w:rsid w:val="00464AC1"/>
    <w:rsid w:val="00465411"/>
    <w:rsid w:val="004655A8"/>
    <w:rsid w:val="004656BC"/>
    <w:rsid w:val="004659CB"/>
    <w:rsid w:val="0046673F"/>
    <w:rsid w:val="004668C7"/>
    <w:rsid w:val="0047007C"/>
    <w:rsid w:val="0047156D"/>
    <w:rsid w:val="00471866"/>
    <w:rsid w:val="0047189E"/>
    <w:rsid w:val="00471ECB"/>
    <w:rsid w:val="00472B82"/>
    <w:rsid w:val="00473321"/>
    <w:rsid w:val="00473ECC"/>
    <w:rsid w:val="004759CB"/>
    <w:rsid w:val="00475AC8"/>
    <w:rsid w:val="00476A5B"/>
    <w:rsid w:val="00477BD5"/>
    <w:rsid w:val="00481C69"/>
    <w:rsid w:val="00481FB2"/>
    <w:rsid w:val="00482231"/>
    <w:rsid w:val="00483140"/>
    <w:rsid w:val="00483143"/>
    <w:rsid w:val="00483C26"/>
    <w:rsid w:val="00484433"/>
    <w:rsid w:val="00485688"/>
    <w:rsid w:val="00485A67"/>
    <w:rsid w:val="00485F9F"/>
    <w:rsid w:val="004871B7"/>
    <w:rsid w:val="004877BF"/>
    <w:rsid w:val="00487CEA"/>
    <w:rsid w:val="00490D45"/>
    <w:rsid w:val="0049347C"/>
    <w:rsid w:val="00493D47"/>
    <w:rsid w:val="00493D61"/>
    <w:rsid w:val="00494321"/>
    <w:rsid w:val="00494F0F"/>
    <w:rsid w:val="004952B9"/>
    <w:rsid w:val="00495582"/>
    <w:rsid w:val="00496BB4"/>
    <w:rsid w:val="00496DE6"/>
    <w:rsid w:val="00497CCB"/>
    <w:rsid w:val="004A104F"/>
    <w:rsid w:val="004A115E"/>
    <w:rsid w:val="004A1CF7"/>
    <w:rsid w:val="004A2898"/>
    <w:rsid w:val="004A2AF9"/>
    <w:rsid w:val="004A3B35"/>
    <w:rsid w:val="004A5ADC"/>
    <w:rsid w:val="004A735A"/>
    <w:rsid w:val="004A7874"/>
    <w:rsid w:val="004A789E"/>
    <w:rsid w:val="004B01B8"/>
    <w:rsid w:val="004B2578"/>
    <w:rsid w:val="004B29B7"/>
    <w:rsid w:val="004B3548"/>
    <w:rsid w:val="004B3B50"/>
    <w:rsid w:val="004B477B"/>
    <w:rsid w:val="004B51EF"/>
    <w:rsid w:val="004B596F"/>
    <w:rsid w:val="004B79C1"/>
    <w:rsid w:val="004C09C3"/>
    <w:rsid w:val="004C1A22"/>
    <w:rsid w:val="004C2E52"/>
    <w:rsid w:val="004C306A"/>
    <w:rsid w:val="004C4A30"/>
    <w:rsid w:val="004C53FD"/>
    <w:rsid w:val="004C567A"/>
    <w:rsid w:val="004C5E64"/>
    <w:rsid w:val="004C70D1"/>
    <w:rsid w:val="004C75D7"/>
    <w:rsid w:val="004C7652"/>
    <w:rsid w:val="004C7ED1"/>
    <w:rsid w:val="004D03F4"/>
    <w:rsid w:val="004D2F67"/>
    <w:rsid w:val="004D381D"/>
    <w:rsid w:val="004D4165"/>
    <w:rsid w:val="004D44CB"/>
    <w:rsid w:val="004D4651"/>
    <w:rsid w:val="004D4F69"/>
    <w:rsid w:val="004D4FBC"/>
    <w:rsid w:val="004D65B1"/>
    <w:rsid w:val="004E06FB"/>
    <w:rsid w:val="004E1438"/>
    <w:rsid w:val="004E260F"/>
    <w:rsid w:val="004E32BF"/>
    <w:rsid w:val="004E348C"/>
    <w:rsid w:val="004E36C6"/>
    <w:rsid w:val="004E3D57"/>
    <w:rsid w:val="004E4930"/>
    <w:rsid w:val="004E4C48"/>
    <w:rsid w:val="004E6548"/>
    <w:rsid w:val="004E6834"/>
    <w:rsid w:val="004E6FE3"/>
    <w:rsid w:val="004F0757"/>
    <w:rsid w:val="004F0F9E"/>
    <w:rsid w:val="004F240D"/>
    <w:rsid w:val="004F2580"/>
    <w:rsid w:val="004F3028"/>
    <w:rsid w:val="004F3123"/>
    <w:rsid w:val="004F5106"/>
    <w:rsid w:val="004F6246"/>
    <w:rsid w:val="004F6F5F"/>
    <w:rsid w:val="00501D96"/>
    <w:rsid w:val="00501FA6"/>
    <w:rsid w:val="00502002"/>
    <w:rsid w:val="00502C6B"/>
    <w:rsid w:val="00505819"/>
    <w:rsid w:val="00505E7E"/>
    <w:rsid w:val="00506BFC"/>
    <w:rsid w:val="00506C5C"/>
    <w:rsid w:val="00506D98"/>
    <w:rsid w:val="00507AB1"/>
    <w:rsid w:val="00510974"/>
    <w:rsid w:val="00510B24"/>
    <w:rsid w:val="00511E4F"/>
    <w:rsid w:val="00513B87"/>
    <w:rsid w:val="0051416A"/>
    <w:rsid w:val="00514D56"/>
    <w:rsid w:val="00515619"/>
    <w:rsid w:val="00516C70"/>
    <w:rsid w:val="00516E43"/>
    <w:rsid w:val="00516F67"/>
    <w:rsid w:val="005203E9"/>
    <w:rsid w:val="00520EAA"/>
    <w:rsid w:val="0052158D"/>
    <w:rsid w:val="005255B5"/>
    <w:rsid w:val="005257C4"/>
    <w:rsid w:val="005261DA"/>
    <w:rsid w:val="00526B58"/>
    <w:rsid w:val="005270E3"/>
    <w:rsid w:val="00527766"/>
    <w:rsid w:val="005300CB"/>
    <w:rsid w:val="00530AB1"/>
    <w:rsid w:val="00530F45"/>
    <w:rsid w:val="00531373"/>
    <w:rsid w:val="00531A7C"/>
    <w:rsid w:val="005323CB"/>
    <w:rsid w:val="00533B5D"/>
    <w:rsid w:val="00533BB9"/>
    <w:rsid w:val="00533C60"/>
    <w:rsid w:val="00533CBA"/>
    <w:rsid w:val="005345D3"/>
    <w:rsid w:val="00535B1F"/>
    <w:rsid w:val="00535E73"/>
    <w:rsid w:val="00536C86"/>
    <w:rsid w:val="00536D60"/>
    <w:rsid w:val="00541DBD"/>
    <w:rsid w:val="00542A5E"/>
    <w:rsid w:val="00543E3B"/>
    <w:rsid w:val="00545147"/>
    <w:rsid w:val="0054634D"/>
    <w:rsid w:val="00546782"/>
    <w:rsid w:val="00546D9E"/>
    <w:rsid w:val="00550017"/>
    <w:rsid w:val="00551609"/>
    <w:rsid w:val="00551F74"/>
    <w:rsid w:val="00552A63"/>
    <w:rsid w:val="00553882"/>
    <w:rsid w:val="00553A7B"/>
    <w:rsid w:val="0055413A"/>
    <w:rsid w:val="00555DE6"/>
    <w:rsid w:val="005560D5"/>
    <w:rsid w:val="005564A5"/>
    <w:rsid w:val="005571A0"/>
    <w:rsid w:val="005573CD"/>
    <w:rsid w:val="0056022E"/>
    <w:rsid w:val="00560648"/>
    <w:rsid w:val="00560938"/>
    <w:rsid w:val="0056113B"/>
    <w:rsid w:val="005616E9"/>
    <w:rsid w:val="00561CC5"/>
    <w:rsid w:val="00562813"/>
    <w:rsid w:val="0056334E"/>
    <w:rsid w:val="005638B6"/>
    <w:rsid w:val="00567C0C"/>
    <w:rsid w:val="00571138"/>
    <w:rsid w:val="0057284B"/>
    <w:rsid w:val="005734CB"/>
    <w:rsid w:val="00577931"/>
    <w:rsid w:val="0058206A"/>
    <w:rsid w:val="0058250C"/>
    <w:rsid w:val="00582A16"/>
    <w:rsid w:val="00583ABB"/>
    <w:rsid w:val="00584950"/>
    <w:rsid w:val="005849B2"/>
    <w:rsid w:val="0058580D"/>
    <w:rsid w:val="00585B90"/>
    <w:rsid w:val="00587126"/>
    <w:rsid w:val="00587973"/>
    <w:rsid w:val="005915F8"/>
    <w:rsid w:val="00592261"/>
    <w:rsid w:val="005923CB"/>
    <w:rsid w:val="005923F1"/>
    <w:rsid w:val="00592A3C"/>
    <w:rsid w:val="005930A3"/>
    <w:rsid w:val="0059393D"/>
    <w:rsid w:val="005958A8"/>
    <w:rsid w:val="0059598A"/>
    <w:rsid w:val="005978FD"/>
    <w:rsid w:val="005A18BD"/>
    <w:rsid w:val="005A1B3C"/>
    <w:rsid w:val="005A21CB"/>
    <w:rsid w:val="005A2DD4"/>
    <w:rsid w:val="005A49EE"/>
    <w:rsid w:val="005A4CE1"/>
    <w:rsid w:val="005A52F7"/>
    <w:rsid w:val="005A55C5"/>
    <w:rsid w:val="005A5629"/>
    <w:rsid w:val="005A62BF"/>
    <w:rsid w:val="005A697B"/>
    <w:rsid w:val="005A6F06"/>
    <w:rsid w:val="005A7CDE"/>
    <w:rsid w:val="005B1B1D"/>
    <w:rsid w:val="005B2E35"/>
    <w:rsid w:val="005B3FF3"/>
    <w:rsid w:val="005B4FB2"/>
    <w:rsid w:val="005B5611"/>
    <w:rsid w:val="005B5BEC"/>
    <w:rsid w:val="005B6C9E"/>
    <w:rsid w:val="005B75F3"/>
    <w:rsid w:val="005B78D4"/>
    <w:rsid w:val="005B7D94"/>
    <w:rsid w:val="005C002D"/>
    <w:rsid w:val="005C1D0A"/>
    <w:rsid w:val="005C3198"/>
    <w:rsid w:val="005C32EF"/>
    <w:rsid w:val="005C3B05"/>
    <w:rsid w:val="005C4C32"/>
    <w:rsid w:val="005C5679"/>
    <w:rsid w:val="005C59AF"/>
    <w:rsid w:val="005C5AF7"/>
    <w:rsid w:val="005C5DB3"/>
    <w:rsid w:val="005C6A5F"/>
    <w:rsid w:val="005C6F12"/>
    <w:rsid w:val="005D0005"/>
    <w:rsid w:val="005D16CB"/>
    <w:rsid w:val="005D1877"/>
    <w:rsid w:val="005D24AC"/>
    <w:rsid w:val="005D2EF1"/>
    <w:rsid w:val="005D5160"/>
    <w:rsid w:val="005D546C"/>
    <w:rsid w:val="005D59A6"/>
    <w:rsid w:val="005D6208"/>
    <w:rsid w:val="005D672B"/>
    <w:rsid w:val="005D6EE6"/>
    <w:rsid w:val="005D7591"/>
    <w:rsid w:val="005D783E"/>
    <w:rsid w:val="005D7976"/>
    <w:rsid w:val="005D7A1E"/>
    <w:rsid w:val="005E0003"/>
    <w:rsid w:val="005E05C9"/>
    <w:rsid w:val="005E294F"/>
    <w:rsid w:val="005E2B51"/>
    <w:rsid w:val="005E2CA6"/>
    <w:rsid w:val="005E3B99"/>
    <w:rsid w:val="005E483D"/>
    <w:rsid w:val="005E4E95"/>
    <w:rsid w:val="005E53B2"/>
    <w:rsid w:val="005E5504"/>
    <w:rsid w:val="005E5BF4"/>
    <w:rsid w:val="005E7052"/>
    <w:rsid w:val="005E7706"/>
    <w:rsid w:val="005E7E9B"/>
    <w:rsid w:val="005F05E2"/>
    <w:rsid w:val="005F0870"/>
    <w:rsid w:val="005F0964"/>
    <w:rsid w:val="005F0EDD"/>
    <w:rsid w:val="005F185C"/>
    <w:rsid w:val="005F2A70"/>
    <w:rsid w:val="005F43C0"/>
    <w:rsid w:val="005F550C"/>
    <w:rsid w:val="005F5CFC"/>
    <w:rsid w:val="005F693D"/>
    <w:rsid w:val="005F71FD"/>
    <w:rsid w:val="00601053"/>
    <w:rsid w:val="00601EE0"/>
    <w:rsid w:val="006024B1"/>
    <w:rsid w:val="006026C3"/>
    <w:rsid w:val="00604ED6"/>
    <w:rsid w:val="0060732B"/>
    <w:rsid w:val="00611862"/>
    <w:rsid w:val="006119F7"/>
    <w:rsid w:val="00611BB2"/>
    <w:rsid w:val="006120D8"/>
    <w:rsid w:val="0061249B"/>
    <w:rsid w:val="006134B4"/>
    <w:rsid w:val="00613F99"/>
    <w:rsid w:val="00614969"/>
    <w:rsid w:val="00614B85"/>
    <w:rsid w:val="00615C4C"/>
    <w:rsid w:val="00615E77"/>
    <w:rsid w:val="00615F93"/>
    <w:rsid w:val="00616947"/>
    <w:rsid w:val="00617492"/>
    <w:rsid w:val="00617CF5"/>
    <w:rsid w:val="00620916"/>
    <w:rsid w:val="00620BA9"/>
    <w:rsid w:val="00620ED5"/>
    <w:rsid w:val="00621943"/>
    <w:rsid w:val="00622D43"/>
    <w:rsid w:val="00625BCD"/>
    <w:rsid w:val="00626D33"/>
    <w:rsid w:val="00626DE7"/>
    <w:rsid w:val="00626F6D"/>
    <w:rsid w:val="00627129"/>
    <w:rsid w:val="00630663"/>
    <w:rsid w:val="00634516"/>
    <w:rsid w:val="00634A71"/>
    <w:rsid w:val="00635501"/>
    <w:rsid w:val="00636011"/>
    <w:rsid w:val="006368C3"/>
    <w:rsid w:val="00637BEE"/>
    <w:rsid w:val="00640F50"/>
    <w:rsid w:val="00640FA1"/>
    <w:rsid w:val="00641A04"/>
    <w:rsid w:val="00641ED3"/>
    <w:rsid w:val="00642A7C"/>
    <w:rsid w:val="006433CF"/>
    <w:rsid w:val="00643C2A"/>
    <w:rsid w:val="00643F81"/>
    <w:rsid w:val="0064414F"/>
    <w:rsid w:val="006443A2"/>
    <w:rsid w:val="0064580B"/>
    <w:rsid w:val="00646050"/>
    <w:rsid w:val="00646203"/>
    <w:rsid w:val="00646BC1"/>
    <w:rsid w:val="0064710B"/>
    <w:rsid w:val="006477C6"/>
    <w:rsid w:val="00647F0C"/>
    <w:rsid w:val="006514EA"/>
    <w:rsid w:val="006533FA"/>
    <w:rsid w:val="00654EA5"/>
    <w:rsid w:val="006555BE"/>
    <w:rsid w:val="00655B36"/>
    <w:rsid w:val="006566C0"/>
    <w:rsid w:val="00656AA3"/>
    <w:rsid w:val="00656BB6"/>
    <w:rsid w:val="00657012"/>
    <w:rsid w:val="006575ED"/>
    <w:rsid w:val="00657C30"/>
    <w:rsid w:val="00660375"/>
    <w:rsid w:val="00662D42"/>
    <w:rsid w:val="0066366E"/>
    <w:rsid w:val="0066452C"/>
    <w:rsid w:val="00664CD9"/>
    <w:rsid w:val="0066570D"/>
    <w:rsid w:val="0066688E"/>
    <w:rsid w:val="00666DEA"/>
    <w:rsid w:val="00670C36"/>
    <w:rsid w:val="0067118F"/>
    <w:rsid w:val="0067264D"/>
    <w:rsid w:val="00673167"/>
    <w:rsid w:val="0067391B"/>
    <w:rsid w:val="006753C2"/>
    <w:rsid w:val="00676132"/>
    <w:rsid w:val="00676BA3"/>
    <w:rsid w:val="0067718B"/>
    <w:rsid w:val="0068110F"/>
    <w:rsid w:val="006819AB"/>
    <w:rsid w:val="00682700"/>
    <w:rsid w:val="00682C25"/>
    <w:rsid w:val="006843CB"/>
    <w:rsid w:val="00684DE6"/>
    <w:rsid w:val="00685320"/>
    <w:rsid w:val="00685A26"/>
    <w:rsid w:val="0068652B"/>
    <w:rsid w:val="00687479"/>
    <w:rsid w:val="006874B6"/>
    <w:rsid w:val="0069070C"/>
    <w:rsid w:val="00691039"/>
    <w:rsid w:val="00691630"/>
    <w:rsid w:val="00691643"/>
    <w:rsid w:val="00691A7F"/>
    <w:rsid w:val="00691B0A"/>
    <w:rsid w:val="00691FCD"/>
    <w:rsid w:val="0069323B"/>
    <w:rsid w:val="006937CF"/>
    <w:rsid w:val="00693B32"/>
    <w:rsid w:val="00693D3A"/>
    <w:rsid w:val="006948F2"/>
    <w:rsid w:val="00694969"/>
    <w:rsid w:val="006968CB"/>
    <w:rsid w:val="006968DB"/>
    <w:rsid w:val="006A01A3"/>
    <w:rsid w:val="006A04A9"/>
    <w:rsid w:val="006A429B"/>
    <w:rsid w:val="006A43AF"/>
    <w:rsid w:val="006A4601"/>
    <w:rsid w:val="006A62BD"/>
    <w:rsid w:val="006B082C"/>
    <w:rsid w:val="006B1263"/>
    <w:rsid w:val="006B1550"/>
    <w:rsid w:val="006B2CAA"/>
    <w:rsid w:val="006B358C"/>
    <w:rsid w:val="006B38B0"/>
    <w:rsid w:val="006B39AB"/>
    <w:rsid w:val="006B3FC4"/>
    <w:rsid w:val="006B46DB"/>
    <w:rsid w:val="006B5979"/>
    <w:rsid w:val="006B671D"/>
    <w:rsid w:val="006B6CC2"/>
    <w:rsid w:val="006B7212"/>
    <w:rsid w:val="006C0348"/>
    <w:rsid w:val="006C0902"/>
    <w:rsid w:val="006C2DC2"/>
    <w:rsid w:val="006C348A"/>
    <w:rsid w:val="006C5394"/>
    <w:rsid w:val="006C542A"/>
    <w:rsid w:val="006C57DA"/>
    <w:rsid w:val="006C59AE"/>
    <w:rsid w:val="006C784A"/>
    <w:rsid w:val="006C78DA"/>
    <w:rsid w:val="006D0F8A"/>
    <w:rsid w:val="006D1DC9"/>
    <w:rsid w:val="006D252C"/>
    <w:rsid w:val="006D35DC"/>
    <w:rsid w:val="006D49CF"/>
    <w:rsid w:val="006D4AD4"/>
    <w:rsid w:val="006D54D1"/>
    <w:rsid w:val="006D58F7"/>
    <w:rsid w:val="006D61EC"/>
    <w:rsid w:val="006D6B6A"/>
    <w:rsid w:val="006D6CAD"/>
    <w:rsid w:val="006D763B"/>
    <w:rsid w:val="006D7C02"/>
    <w:rsid w:val="006D7F9B"/>
    <w:rsid w:val="006E267B"/>
    <w:rsid w:val="006E2E3A"/>
    <w:rsid w:val="006E2F8D"/>
    <w:rsid w:val="006E516C"/>
    <w:rsid w:val="006E54F5"/>
    <w:rsid w:val="006E6265"/>
    <w:rsid w:val="006E62E0"/>
    <w:rsid w:val="006F4274"/>
    <w:rsid w:val="006F5114"/>
    <w:rsid w:val="006F5188"/>
    <w:rsid w:val="006F56A7"/>
    <w:rsid w:val="006F5A17"/>
    <w:rsid w:val="006F66A3"/>
    <w:rsid w:val="006F6CD0"/>
    <w:rsid w:val="006F73D8"/>
    <w:rsid w:val="006F7C6D"/>
    <w:rsid w:val="00700979"/>
    <w:rsid w:val="00700B53"/>
    <w:rsid w:val="00700EDB"/>
    <w:rsid w:val="00702139"/>
    <w:rsid w:val="00702CD9"/>
    <w:rsid w:val="0070656F"/>
    <w:rsid w:val="00707285"/>
    <w:rsid w:val="007073F5"/>
    <w:rsid w:val="007100DD"/>
    <w:rsid w:val="0071122F"/>
    <w:rsid w:val="0071160E"/>
    <w:rsid w:val="00711FEF"/>
    <w:rsid w:val="00712B49"/>
    <w:rsid w:val="0071314A"/>
    <w:rsid w:val="00713346"/>
    <w:rsid w:val="007147F8"/>
    <w:rsid w:val="007157A0"/>
    <w:rsid w:val="00716C9D"/>
    <w:rsid w:val="007178D6"/>
    <w:rsid w:val="007202DF"/>
    <w:rsid w:val="0072040A"/>
    <w:rsid w:val="00720CE7"/>
    <w:rsid w:val="00720EA4"/>
    <w:rsid w:val="00721E67"/>
    <w:rsid w:val="00722A29"/>
    <w:rsid w:val="00722AC9"/>
    <w:rsid w:val="00722EA3"/>
    <w:rsid w:val="007230FC"/>
    <w:rsid w:val="0072535F"/>
    <w:rsid w:val="00727FCB"/>
    <w:rsid w:val="0073060B"/>
    <w:rsid w:val="00730724"/>
    <w:rsid w:val="00731DA4"/>
    <w:rsid w:val="00733B45"/>
    <w:rsid w:val="00733BC7"/>
    <w:rsid w:val="00734875"/>
    <w:rsid w:val="00734B17"/>
    <w:rsid w:val="00735E87"/>
    <w:rsid w:val="0073615E"/>
    <w:rsid w:val="00736766"/>
    <w:rsid w:val="00741CAE"/>
    <w:rsid w:val="00742FE2"/>
    <w:rsid w:val="007436D9"/>
    <w:rsid w:val="00743A36"/>
    <w:rsid w:val="007449DE"/>
    <w:rsid w:val="00744D00"/>
    <w:rsid w:val="00744FF3"/>
    <w:rsid w:val="00745061"/>
    <w:rsid w:val="0074516E"/>
    <w:rsid w:val="0074602B"/>
    <w:rsid w:val="00747059"/>
    <w:rsid w:val="00750AE0"/>
    <w:rsid w:val="00751CAE"/>
    <w:rsid w:val="00752146"/>
    <w:rsid w:val="00752514"/>
    <w:rsid w:val="00752BE3"/>
    <w:rsid w:val="007534E9"/>
    <w:rsid w:val="00755F1E"/>
    <w:rsid w:val="0075621E"/>
    <w:rsid w:val="0075648B"/>
    <w:rsid w:val="007565E3"/>
    <w:rsid w:val="00756F81"/>
    <w:rsid w:val="0075767D"/>
    <w:rsid w:val="0075799E"/>
    <w:rsid w:val="00761307"/>
    <w:rsid w:val="00761E23"/>
    <w:rsid w:val="00762CFA"/>
    <w:rsid w:val="00762EF5"/>
    <w:rsid w:val="00763494"/>
    <w:rsid w:val="0076392F"/>
    <w:rsid w:val="00764A0B"/>
    <w:rsid w:val="00765FB7"/>
    <w:rsid w:val="00766C52"/>
    <w:rsid w:val="0077060C"/>
    <w:rsid w:val="00770DF3"/>
    <w:rsid w:val="00771E7E"/>
    <w:rsid w:val="00772DF0"/>
    <w:rsid w:val="00773005"/>
    <w:rsid w:val="007730C4"/>
    <w:rsid w:val="00774BCC"/>
    <w:rsid w:val="0077561A"/>
    <w:rsid w:val="007759AF"/>
    <w:rsid w:val="0077790F"/>
    <w:rsid w:val="007812FA"/>
    <w:rsid w:val="00781AF8"/>
    <w:rsid w:val="00781E2D"/>
    <w:rsid w:val="00782483"/>
    <w:rsid w:val="00782B2A"/>
    <w:rsid w:val="00782BBB"/>
    <w:rsid w:val="007839D6"/>
    <w:rsid w:val="00784E0A"/>
    <w:rsid w:val="00786686"/>
    <w:rsid w:val="007868BF"/>
    <w:rsid w:val="00790BBF"/>
    <w:rsid w:val="00790CE0"/>
    <w:rsid w:val="00790E5C"/>
    <w:rsid w:val="007912DC"/>
    <w:rsid w:val="007915FD"/>
    <w:rsid w:val="00792164"/>
    <w:rsid w:val="00793209"/>
    <w:rsid w:val="0079380B"/>
    <w:rsid w:val="007947B6"/>
    <w:rsid w:val="007962EC"/>
    <w:rsid w:val="0079634B"/>
    <w:rsid w:val="00796C1C"/>
    <w:rsid w:val="007975B8"/>
    <w:rsid w:val="007A025D"/>
    <w:rsid w:val="007A0B53"/>
    <w:rsid w:val="007A0BB3"/>
    <w:rsid w:val="007A0EC8"/>
    <w:rsid w:val="007A1A6D"/>
    <w:rsid w:val="007A1ACD"/>
    <w:rsid w:val="007A28C2"/>
    <w:rsid w:val="007A3893"/>
    <w:rsid w:val="007A3F35"/>
    <w:rsid w:val="007A4559"/>
    <w:rsid w:val="007A67C1"/>
    <w:rsid w:val="007A68C7"/>
    <w:rsid w:val="007A7AB5"/>
    <w:rsid w:val="007A7D02"/>
    <w:rsid w:val="007B0ECA"/>
    <w:rsid w:val="007B1A34"/>
    <w:rsid w:val="007B2CD8"/>
    <w:rsid w:val="007B46F0"/>
    <w:rsid w:val="007B4B0C"/>
    <w:rsid w:val="007B75DC"/>
    <w:rsid w:val="007C061B"/>
    <w:rsid w:val="007C0B20"/>
    <w:rsid w:val="007C2949"/>
    <w:rsid w:val="007C2BAA"/>
    <w:rsid w:val="007C3640"/>
    <w:rsid w:val="007C3F24"/>
    <w:rsid w:val="007C4A3B"/>
    <w:rsid w:val="007D3323"/>
    <w:rsid w:val="007D33C2"/>
    <w:rsid w:val="007D3C57"/>
    <w:rsid w:val="007D57A0"/>
    <w:rsid w:val="007D5CB2"/>
    <w:rsid w:val="007E04CA"/>
    <w:rsid w:val="007E2336"/>
    <w:rsid w:val="007E2F8E"/>
    <w:rsid w:val="007E4875"/>
    <w:rsid w:val="007E546A"/>
    <w:rsid w:val="007E6DB6"/>
    <w:rsid w:val="007E6E7C"/>
    <w:rsid w:val="007E7ADE"/>
    <w:rsid w:val="007F0250"/>
    <w:rsid w:val="007F34AE"/>
    <w:rsid w:val="007F3812"/>
    <w:rsid w:val="007F4528"/>
    <w:rsid w:val="007F4F7C"/>
    <w:rsid w:val="00801598"/>
    <w:rsid w:val="00802F3A"/>
    <w:rsid w:val="00803972"/>
    <w:rsid w:val="008041CD"/>
    <w:rsid w:val="00804EC3"/>
    <w:rsid w:val="0080520A"/>
    <w:rsid w:val="00805C49"/>
    <w:rsid w:val="00810C81"/>
    <w:rsid w:val="00810F8A"/>
    <w:rsid w:val="00813203"/>
    <w:rsid w:val="00813E06"/>
    <w:rsid w:val="0081416E"/>
    <w:rsid w:val="00816AA7"/>
    <w:rsid w:val="008172C7"/>
    <w:rsid w:val="0082007E"/>
    <w:rsid w:val="00820A0A"/>
    <w:rsid w:val="00822371"/>
    <w:rsid w:val="0082379B"/>
    <w:rsid w:val="00823869"/>
    <w:rsid w:val="008238D6"/>
    <w:rsid w:val="008240C4"/>
    <w:rsid w:val="0082593B"/>
    <w:rsid w:val="00826ED4"/>
    <w:rsid w:val="0082724C"/>
    <w:rsid w:val="008301CC"/>
    <w:rsid w:val="008304B7"/>
    <w:rsid w:val="008306BE"/>
    <w:rsid w:val="00831A54"/>
    <w:rsid w:val="00832E36"/>
    <w:rsid w:val="0083309E"/>
    <w:rsid w:val="00834878"/>
    <w:rsid w:val="00834AB2"/>
    <w:rsid w:val="00834D42"/>
    <w:rsid w:val="008363FD"/>
    <w:rsid w:val="00836A76"/>
    <w:rsid w:val="00836DB8"/>
    <w:rsid w:val="00837291"/>
    <w:rsid w:val="00837A90"/>
    <w:rsid w:val="00837F45"/>
    <w:rsid w:val="00841C19"/>
    <w:rsid w:val="00841ED9"/>
    <w:rsid w:val="00842EB2"/>
    <w:rsid w:val="00843171"/>
    <w:rsid w:val="00843676"/>
    <w:rsid w:val="008437D9"/>
    <w:rsid w:val="00844ACA"/>
    <w:rsid w:val="008452FF"/>
    <w:rsid w:val="00845F6A"/>
    <w:rsid w:val="00850302"/>
    <w:rsid w:val="008523F6"/>
    <w:rsid w:val="008534CF"/>
    <w:rsid w:val="008534D3"/>
    <w:rsid w:val="00853C6F"/>
    <w:rsid w:val="00855137"/>
    <w:rsid w:val="0086017C"/>
    <w:rsid w:val="008602C6"/>
    <w:rsid w:val="008603AB"/>
    <w:rsid w:val="00860FFE"/>
    <w:rsid w:val="00861031"/>
    <w:rsid w:val="00861951"/>
    <w:rsid w:val="00861B26"/>
    <w:rsid w:val="00864ACB"/>
    <w:rsid w:val="008659CC"/>
    <w:rsid w:val="00866BF5"/>
    <w:rsid w:val="008712BC"/>
    <w:rsid w:val="008718C3"/>
    <w:rsid w:val="008724FD"/>
    <w:rsid w:val="0087284B"/>
    <w:rsid w:val="008742B2"/>
    <w:rsid w:val="00875C4B"/>
    <w:rsid w:val="00875F43"/>
    <w:rsid w:val="00877C5E"/>
    <w:rsid w:val="00877E53"/>
    <w:rsid w:val="00880992"/>
    <w:rsid w:val="00880B9F"/>
    <w:rsid w:val="00881B62"/>
    <w:rsid w:val="00881EAD"/>
    <w:rsid w:val="00882091"/>
    <w:rsid w:val="00884A88"/>
    <w:rsid w:val="00884CBA"/>
    <w:rsid w:val="00884FAC"/>
    <w:rsid w:val="00884FF3"/>
    <w:rsid w:val="008856E4"/>
    <w:rsid w:val="00885C35"/>
    <w:rsid w:val="00886595"/>
    <w:rsid w:val="008871A8"/>
    <w:rsid w:val="00887738"/>
    <w:rsid w:val="00890583"/>
    <w:rsid w:val="008910B2"/>
    <w:rsid w:val="00891B0F"/>
    <w:rsid w:val="008920E0"/>
    <w:rsid w:val="00892BE1"/>
    <w:rsid w:val="00894F83"/>
    <w:rsid w:val="00895522"/>
    <w:rsid w:val="0089576B"/>
    <w:rsid w:val="00896B72"/>
    <w:rsid w:val="008A0E14"/>
    <w:rsid w:val="008A0F0C"/>
    <w:rsid w:val="008A10FD"/>
    <w:rsid w:val="008A1118"/>
    <w:rsid w:val="008A1393"/>
    <w:rsid w:val="008A1BAF"/>
    <w:rsid w:val="008A218C"/>
    <w:rsid w:val="008A24E7"/>
    <w:rsid w:val="008A33BF"/>
    <w:rsid w:val="008A3BBC"/>
    <w:rsid w:val="008A411B"/>
    <w:rsid w:val="008A50D3"/>
    <w:rsid w:val="008A51E7"/>
    <w:rsid w:val="008A5786"/>
    <w:rsid w:val="008A6A0C"/>
    <w:rsid w:val="008A6CCF"/>
    <w:rsid w:val="008A73FF"/>
    <w:rsid w:val="008B068D"/>
    <w:rsid w:val="008B0712"/>
    <w:rsid w:val="008B21F9"/>
    <w:rsid w:val="008B2A9E"/>
    <w:rsid w:val="008B3A36"/>
    <w:rsid w:val="008B534F"/>
    <w:rsid w:val="008B53E6"/>
    <w:rsid w:val="008B7850"/>
    <w:rsid w:val="008C0786"/>
    <w:rsid w:val="008C1B6B"/>
    <w:rsid w:val="008C2B39"/>
    <w:rsid w:val="008C4760"/>
    <w:rsid w:val="008C47DB"/>
    <w:rsid w:val="008C5452"/>
    <w:rsid w:val="008C5902"/>
    <w:rsid w:val="008C7368"/>
    <w:rsid w:val="008C7FF3"/>
    <w:rsid w:val="008D05AC"/>
    <w:rsid w:val="008D12C0"/>
    <w:rsid w:val="008D1662"/>
    <w:rsid w:val="008D2141"/>
    <w:rsid w:val="008D4049"/>
    <w:rsid w:val="008D559D"/>
    <w:rsid w:val="008D6682"/>
    <w:rsid w:val="008D69E7"/>
    <w:rsid w:val="008D7C83"/>
    <w:rsid w:val="008E1C6F"/>
    <w:rsid w:val="008E2162"/>
    <w:rsid w:val="008E28D8"/>
    <w:rsid w:val="008E45BB"/>
    <w:rsid w:val="008E4B69"/>
    <w:rsid w:val="008E5BA4"/>
    <w:rsid w:val="008E69A7"/>
    <w:rsid w:val="008F0E0C"/>
    <w:rsid w:val="008F2319"/>
    <w:rsid w:val="008F23E9"/>
    <w:rsid w:val="008F2714"/>
    <w:rsid w:val="008F3144"/>
    <w:rsid w:val="008F3B08"/>
    <w:rsid w:val="008F5804"/>
    <w:rsid w:val="008F6CF1"/>
    <w:rsid w:val="008F710E"/>
    <w:rsid w:val="00900C9C"/>
    <w:rsid w:val="009011C8"/>
    <w:rsid w:val="009019AA"/>
    <w:rsid w:val="00901B88"/>
    <w:rsid w:val="00902640"/>
    <w:rsid w:val="00902997"/>
    <w:rsid w:val="00902E29"/>
    <w:rsid w:val="00904D0E"/>
    <w:rsid w:val="00904D5B"/>
    <w:rsid w:val="00904D79"/>
    <w:rsid w:val="009071C0"/>
    <w:rsid w:val="00907A65"/>
    <w:rsid w:val="00910A24"/>
    <w:rsid w:val="00911B63"/>
    <w:rsid w:val="009138A5"/>
    <w:rsid w:val="00914F8A"/>
    <w:rsid w:val="00915223"/>
    <w:rsid w:val="00920B4C"/>
    <w:rsid w:val="00921873"/>
    <w:rsid w:val="009236B2"/>
    <w:rsid w:val="00923DA8"/>
    <w:rsid w:val="00924549"/>
    <w:rsid w:val="0092475F"/>
    <w:rsid w:val="009248C3"/>
    <w:rsid w:val="00930140"/>
    <w:rsid w:val="00930ADC"/>
    <w:rsid w:val="009325C2"/>
    <w:rsid w:val="00933355"/>
    <w:rsid w:val="0093444F"/>
    <w:rsid w:val="00935389"/>
    <w:rsid w:val="00935593"/>
    <w:rsid w:val="0093596F"/>
    <w:rsid w:val="00937789"/>
    <w:rsid w:val="00937FF5"/>
    <w:rsid w:val="009415AA"/>
    <w:rsid w:val="0094295C"/>
    <w:rsid w:val="00944337"/>
    <w:rsid w:val="00944529"/>
    <w:rsid w:val="0094452F"/>
    <w:rsid w:val="00946023"/>
    <w:rsid w:val="00946F33"/>
    <w:rsid w:val="0094715F"/>
    <w:rsid w:val="00947E68"/>
    <w:rsid w:val="009505F1"/>
    <w:rsid w:val="00952B97"/>
    <w:rsid w:val="00954EAD"/>
    <w:rsid w:val="009552DB"/>
    <w:rsid w:val="00955645"/>
    <w:rsid w:val="009570DF"/>
    <w:rsid w:val="009574DB"/>
    <w:rsid w:val="0096003B"/>
    <w:rsid w:val="00961586"/>
    <w:rsid w:val="00961A68"/>
    <w:rsid w:val="00961A89"/>
    <w:rsid w:val="009636F7"/>
    <w:rsid w:val="009642B6"/>
    <w:rsid w:val="00964B7E"/>
    <w:rsid w:val="00964D25"/>
    <w:rsid w:val="009667A2"/>
    <w:rsid w:val="00970D5F"/>
    <w:rsid w:val="0097180B"/>
    <w:rsid w:val="00971E30"/>
    <w:rsid w:val="009735AC"/>
    <w:rsid w:val="00974780"/>
    <w:rsid w:val="00975BE2"/>
    <w:rsid w:val="00976529"/>
    <w:rsid w:val="00976669"/>
    <w:rsid w:val="0097683E"/>
    <w:rsid w:val="009768D6"/>
    <w:rsid w:val="00976C10"/>
    <w:rsid w:val="009805A4"/>
    <w:rsid w:val="00981184"/>
    <w:rsid w:val="00981DF5"/>
    <w:rsid w:val="0098318E"/>
    <w:rsid w:val="0098320C"/>
    <w:rsid w:val="00983497"/>
    <w:rsid w:val="00983B47"/>
    <w:rsid w:val="00985503"/>
    <w:rsid w:val="009857B4"/>
    <w:rsid w:val="009865AF"/>
    <w:rsid w:val="00986655"/>
    <w:rsid w:val="00986DDF"/>
    <w:rsid w:val="0098705F"/>
    <w:rsid w:val="00987CD4"/>
    <w:rsid w:val="00990418"/>
    <w:rsid w:val="0099134A"/>
    <w:rsid w:val="00993B76"/>
    <w:rsid w:val="00993F81"/>
    <w:rsid w:val="00995A9B"/>
    <w:rsid w:val="00995F26"/>
    <w:rsid w:val="00996E5D"/>
    <w:rsid w:val="009971A3"/>
    <w:rsid w:val="00997741"/>
    <w:rsid w:val="00997870"/>
    <w:rsid w:val="009A0C76"/>
    <w:rsid w:val="009A0FA6"/>
    <w:rsid w:val="009A14AB"/>
    <w:rsid w:val="009A245F"/>
    <w:rsid w:val="009A3632"/>
    <w:rsid w:val="009A3CD2"/>
    <w:rsid w:val="009A4368"/>
    <w:rsid w:val="009A49B2"/>
    <w:rsid w:val="009A5481"/>
    <w:rsid w:val="009A56AF"/>
    <w:rsid w:val="009A5A88"/>
    <w:rsid w:val="009A78FE"/>
    <w:rsid w:val="009B02F1"/>
    <w:rsid w:val="009B16BA"/>
    <w:rsid w:val="009B1B08"/>
    <w:rsid w:val="009B2419"/>
    <w:rsid w:val="009B2D46"/>
    <w:rsid w:val="009B422E"/>
    <w:rsid w:val="009B5EB5"/>
    <w:rsid w:val="009B61AD"/>
    <w:rsid w:val="009B6F8E"/>
    <w:rsid w:val="009C0C5F"/>
    <w:rsid w:val="009C1000"/>
    <w:rsid w:val="009C204E"/>
    <w:rsid w:val="009C31BD"/>
    <w:rsid w:val="009C4346"/>
    <w:rsid w:val="009C480F"/>
    <w:rsid w:val="009C5119"/>
    <w:rsid w:val="009C6B1E"/>
    <w:rsid w:val="009C76A2"/>
    <w:rsid w:val="009C789C"/>
    <w:rsid w:val="009C7E18"/>
    <w:rsid w:val="009D199C"/>
    <w:rsid w:val="009D4034"/>
    <w:rsid w:val="009D4F82"/>
    <w:rsid w:val="009D71E8"/>
    <w:rsid w:val="009E0166"/>
    <w:rsid w:val="009E100B"/>
    <w:rsid w:val="009E14B4"/>
    <w:rsid w:val="009E24B9"/>
    <w:rsid w:val="009E2B99"/>
    <w:rsid w:val="009E2EDE"/>
    <w:rsid w:val="009E3074"/>
    <w:rsid w:val="009E3AF6"/>
    <w:rsid w:val="009E59C2"/>
    <w:rsid w:val="009E59F9"/>
    <w:rsid w:val="009E6708"/>
    <w:rsid w:val="009E6B9C"/>
    <w:rsid w:val="009E6EA2"/>
    <w:rsid w:val="009F1553"/>
    <w:rsid w:val="009F2BBC"/>
    <w:rsid w:val="009F417A"/>
    <w:rsid w:val="009F5DBD"/>
    <w:rsid w:val="009F6446"/>
    <w:rsid w:val="00A003FF"/>
    <w:rsid w:val="00A021A3"/>
    <w:rsid w:val="00A02960"/>
    <w:rsid w:val="00A0309F"/>
    <w:rsid w:val="00A05511"/>
    <w:rsid w:val="00A05800"/>
    <w:rsid w:val="00A05FB0"/>
    <w:rsid w:val="00A074A4"/>
    <w:rsid w:val="00A07C92"/>
    <w:rsid w:val="00A10ACB"/>
    <w:rsid w:val="00A11CCE"/>
    <w:rsid w:val="00A12AD6"/>
    <w:rsid w:val="00A14FE8"/>
    <w:rsid w:val="00A15704"/>
    <w:rsid w:val="00A16C3C"/>
    <w:rsid w:val="00A17CBD"/>
    <w:rsid w:val="00A17EA5"/>
    <w:rsid w:val="00A20EB9"/>
    <w:rsid w:val="00A21303"/>
    <w:rsid w:val="00A215E1"/>
    <w:rsid w:val="00A23E5A"/>
    <w:rsid w:val="00A23FB1"/>
    <w:rsid w:val="00A2411A"/>
    <w:rsid w:val="00A261DF"/>
    <w:rsid w:val="00A26485"/>
    <w:rsid w:val="00A26823"/>
    <w:rsid w:val="00A27534"/>
    <w:rsid w:val="00A27E7B"/>
    <w:rsid w:val="00A30703"/>
    <w:rsid w:val="00A31A60"/>
    <w:rsid w:val="00A32616"/>
    <w:rsid w:val="00A32B24"/>
    <w:rsid w:val="00A33207"/>
    <w:rsid w:val="00A3493E"/>
    <w:rsid w:val="00A357C2"/>
    <w:rsid w:val="00A35805"/>
    <w:rsid w:val="00A358CD"/>
    <w:rsid w:val="00A36FA4"/>
    <w:rsid w:val="00A37656"/>
    <w:rsid w:val="00A40B2D"/>
    <w:rsid w:val="00A41678"/>
    <w:rsid w:val="00A4376D"/>
    <w:rsid w:val="00A4392B"/>
    <w:rsid w:val="00A43D9D"/>
    <w:rsid w:val="00A448DC"/>
    <w:rsid w:val="00A45561"/>
    <w:rsid w:val="00A504DF"/>
    <w:rsid w:val="00A506E1"/>
    <w:rsid w:val="00A50CE6"/>
    <w:rsid w:val="00A52D60"/>
    <w:rsid w:val="00A53D62"/>
    <w:rsid w:val="00A53DE9"/>
    <w:rsid w:val="00A54675"/>
    <w:rsid w:val="00A54E7A"/>
    <w:rsid w:val="00A5535E"/>
    <w:rsid w:val="00A5572F"/>
    <w:rsid w:val="00A55F21"/>
    <w:rsid w:val="00A56F7F"/>
    <w:rsid w:val="00A5736B"/>
    <w:rsid w:val="00A575DA"/>
    <w:rsid w:val="00A57BCF"/>
    <w:rsid w:val="00A60CE1"/>
    <w:rsid w:val="00A62719"/>
    <w:rsid w:val="00A62B8A"/>
    <w:rsid w:val="00A65E62"/>
    <w:rsid w:val="00A6624F"/>
    <w:rsid w:val="00A6788D"/>
    <w:rsid w:val="00A67991"/>
    <w:rsid w:val="00A67D68"/>
    <w:rsid w:val="00A701AA"/>
    <w:rsid w:val="00A70AEE"/>
    <w:rsid w:val="00A70EDA"/>
    <w:rsid w:val="00A71E6D"/>
    <w:rsid w:val="00A71F91"/>
    <w:rsid w:val="00A73486"/>
    <w:rsid w:val="00A7351C"/>
    <w:rsid w:val="00A7636B"/>
    <w:rsid w:val="00A7701C"/>
    <w:rsid w:val="00A779F5"/>
    <w:rsid w:val="00A80755"/>
    <w:rsid w:val="00A80E4E"/>
    <w:rsid w:val="00A813FA"/>
    <w:rsid w:val="00A8187F"/>
    <w:rsid w:val="00A81CA2"/>
    <w:rsid w:val="00A828DE"/>
    <w:rsid w:val="00A829E8"/>
    <w:rsid w:val="00A82F71"/>
    <w:rsid w:val="00A83034"/>
    <w:rsid w:val="00A838BE"/>
    <w:rsid w:val="00A83D23"/>
    <w:rsid w:val="00A84482"/>
    <w:rsid w:val="00A86AA6"/>
    <w:rsid w:val="00A86F30"/>
    <w:rsid w:val="00A870B1"/>
    <w:rsid w:val="00A87361"/>
    <w:rsid w:val="00A90009"/>
    <w:rsid w:val="00A90620"/>
    <w:rsid w:val="00A91177"/>
    <w:rsid w:val="00A92944"/>
    <w:rsid w:val="00A945A9"/>
    <w:rsid w:val="00A94750"/>
    <w:rsid w:val="00A94873"/>
    <w:rsid w:val="00A97640"/>
    <w:rsid w:val="00A97789"/>
    <w:rsid w:val="00A9793B"/>
    <w:rsid w:val="00AA05F1"/>
    <w:rsid w:val="00AA0D25"/>
    <w:rsid w:val="00AA0FE3"/>
    <w:rsid w:val="00AA1D6E"/>
    <w:rsid w:val="00AA3F3A"/>
    <w:rsid w:val="00AA457D"/>
    <w:rsid w:val="00AA5F0D"/>
    <w:rsid w:val="00AB0097"/>
    <w:rsid w:val="00AB2122"/>
    <w:rsid w:val="00AB212B"/>
    <w:rsid w:val="00AB2CBA"/>
    <w:rsid w:val="00AB4DF1"/>
    <w:rsid w:val="00AB59FE"/>
    <w:rsid w:val="00AB6127"/>
    <w:rsid w:val="00AB6E01"/>
    <w:rsid w:val="00AB6EE8"/>
    <w:rsid w:val="00AB762D"/>
    <w:rsid w:val="00AC01D8"/>
    <w:rsid w:val="00AC1012"/>
    <w:rsid w:val="00AC1498"/>
    <w:rsid w:val="00AC2513"/>
    <w:rsid w:val="00AC3091"/>
    <w:rsid w:val="00AC4FFC"/>
    <w:rsid w:val="00AC63B6"/>
    <w:rsid w:val="00AC6B97"/>
    <w:rsid w:val="00AC6CAC"/>
    <w:rsid w:val="00AC7BFA"/>
    <w:rsid w:val="00AD03F8"/>
    <w:rsid w:val="00AD0540"/>
    <w:rsid w:val="00AD153D"/>
    <w:rsid w:val="00AD3B59"/>
    <w:rsid w:val="00AD404F"/>
    <w:rsid w:val="00AD4207"/>
    <w:rsid w:val="00AD4701"/>
    <w:rsid w:val="00AD5128"/>
    <w:rsid w:val="00AD59B7"/>
    <w:rsid w:val="00AD5D0A"/>
    <w:rsid w:val="00AD61A1"/>
    <w:rsid w:val="00AE0244"/>
    <w:rsid w:val="00AE037E"/>
    <w:rsid w:val="00AE092A"/>
    <w:rsid w:val="00AE13A2"/>
    <w:rsid w:val="00AE1C93"/>
    <w:rsid w:val="00AE233D"/>
    <w:rsid w:val="00AE26D9"/>
    <w:rsid w:val="00AE3530"/>
    <w:rsid w:val="00AE3962"/>
    <w:rsid w:val="00AE4645"/>
    <w:rsid w:val="00AE5FBF"/>
    <w:rsid w:val="00AE6DB0"/>
    <w:rsid w:val="00AE7F23"/>
    <w:rsid w:val="00AF02AC"/>
    <w:rsid w:val="00AF08FD"/>
    <w:rsid w:val="00AF1D10"/>
    <w:rsid w:val="00AF2DEC"/>
    <w:rsid w:val="00AF3D27"/>
    <w:rsid w:val="00AF4953"/>
    <w:rsid w:val="00AF4AA2"/>
    <w:rsid w:val="00AF522E"/>
    <w:rsid w:val="00AF52F3"/>
    <w:rsid w:val="00AF5CA8"/>
    <w:rsid w:val="00AF6A6D"/>
    <w:rsid w:val="00AF6C12"/>
    <w:rsid w:val="00AF75DB"/>
    <w:rsid w:val="00B00AEF"/>
    <w:rsid w:val="00B0157A"/>
    <w:rsid w:val="00B01DF0"/>
    <w:rsid w:val="00B01FA8"/>
    <w:rsid w:val="00B025A8"/>
    <w:rsid w:val="00B03735"/>
    <w:rsid w:val="00B04AB1"/>
    <w:rsid w:val="00B06003"/>
    <w:rsid w:val="00B063F0"/>
    <w:rsid w:val="00B1080A"/>
    <w:rsid w:val="00B10DF1"/>
    <w:rsid w:val="00B11720"/>
    <w:rsid w:val="00B12569"/>
    <w:rsid w:val="00B136DA"/>
    <w:rsid w:val="00B139DB"/>
    <w:rsid w:val="00B1516E"/>
    <w:rsid w:val="00B15B5C"/>
    <w:rsid w:val="00B1695F"/>
    <w:rsid w:val="00B16D64"/>
    <w:rsid w:val="00B17445"/>
    <w:rsid w:val="00B2157A"/>
    <w:rsid w:val="00B22BEC"/>
    <w:rsid w:val="00B23279"/>
    <w:rsid w:val="00B24212"/>
    <w:rsid w:val="00B253A7"/>
    <w:rsid w:val="00B25B94"/>
    <w:rsid w:val="00B25B96"/>
    <w:rsid w:val="00B25ECD"/>
    <w:rsid w:val="00B26279"/>
    <w:rsid w:val="00B27CFA"/>
    <w:rsid w:val="00B30219"/>
    <w:rsid w:val="00B31A5D"/>
    <w:rsid w:val="00B31BB2"/>
    <w:rsid w:val="00B329D8"/>
    <w:rsid w:val="00B32C3D"/>
    <w:rsid w:val="00B35401"/>
    <w:rsid w:val="00B3689D"/>
    <w:rsid w:val="00B369D8"/>
    <w:rsid w:val="00B36D5E"/>
    <w:rsid w:val="00B3736D"/>
    <w:rsid w:val="00B42218"/>
    <w:rsid w:val="00B42C4B"/>
    <w:rsid w:val="00B43CF7"/>
    <w:rsid w:val="00B44AF1"/>
    <w:rsid w:val="00B45775"/>
    <w:rsid w:val="00B4617E"/>
    <w:rsid w:val="00B46F35"/>
    <w:rsid w:val="00B47BD8"/>
    <w:rsid w:val="00B500B3"/>
    <w:rsid w:val="00B50A51"/>
    <w:rsid w:val="00B50C68"/>
    <w:rsid w:val="00B50E9E"/>
    <w:rsid w:val="00B510FE"/>
    <w:rsid w:val="00B51820"/>
    <w:rsid w:val="00B52222"/>
    <w:rsid w:val="00B52637"/>
    <w:rsid w:val="00B52A5F"/>
    <w:rsid w:val="00B533AF"/>
    <w:rsid w:val="00B54C25"/>
    <w:rsid w:val="00B54E11"/>
    <w:rsid w:val="00B56D43"/>
    <w:rsid w:val="00B57537"/>
    <w:rsid w:val="00B6040A"/>
    <w:rsid w:val="00B612D5"/>
    <w:rsid w:val="00B61E10"/>
    <w:rsid w:val="00B61E65"/>
    <w:rsid w:val="00B62603"/>
    <w:rsid w:val="00B63D5A"/>
    <w:rsid w:val="00B64618"/>
    <w:rsid w:val="00B646DE"/>
    <w:rsid w:val="00B64CDF"/>
    <w:rsid w:val="00B65FB0"/>
    <w:rsid w:val="00B66856"/>
    <w:rsid w:val="00B6713D"/>
    <w:rsid w:val="00B67F18"/>
    <w:rsid w:val="00B712CB"/>
    <w:rsid w:val="00B71F07"/>
    <w:rsid w:val="00B7458A"/>
    <w:rsid w:val="00B74EE7"/>
    <w:rsid w:val="00B7557F"/>
    <w:rsid w:val="00B755D1"/>
    <w:rsid w:val="00B75A35"/>
    <w:rsid w:val="00B75DA3"/>
    <w:rsid w:val="00B764A5"/>
    <w:rsid w:val="00B77D55"/>
    <w:rsid w:val="00B80083"/>
    <w:rsid w:val="00B802C0"/>
    <w:rsid w:val="00B80A78"/>
    <w:rsid w:val="00B80B35"/>
    <w:rsid w:val="00B8182D"/>
    <w:rsid w:val="00B8202A"/>
    <w:rsid w:val="00B8278C"/>
    <w:rsid w:val="00B8400C"/>
    <w:rsid w:val="00B844B2"/>
    <w:rsid w:val="00B85785"/>
    <w:rsid w:val="00B858FB"/>
    <w:rsid w:val="00B87D2A"/>
    <w:rsid w:val="00B908AE"/>
    <w:rsid w:val="00B912CC"/>
    <w:rsid w:val="00B91634"/>
    <w:rsid w:val="00B92A85"/>
    <w:rsid w:val="00B932A9"/>
    <w:rsid w:val="00B935C0"/>
    <w:rsid w:val="00B93F5B"/>
    <w:rsid w:val="00B93FAB"/>
    <w:rsid w:val="00B9484A"/>
    <w:rsid w:val="00B96872"/>
    <w:rsid w:val="00B96E1D"/>
    <w:rsid w:val="00B97A10"/>
    <w:rsid w:val="00B97BF2"/>
    <w:rsid w:val="00BA0479"/>
    <w:rsid w:val="00BA0E48"/>
    <w:rsid w:val="00BA2880"/>
    <w:rsid w:val="00BA37B7"/>
    <w:rsid w:val="00BA4D99"/>
    <w:rsid w:val="00BA5056"/>
    <w:rsid w:val="00BA5AA8"/>
    <w:rsid w:val="00BA79EC"/>
    <w:rsid w:val="00BB00A8"/>
    <w:rsid w:val="00BB013E"/>
    <w:rsid w:val="00BB064C"/>
    <w:rsid w:val="00BB09F1"/>
    <w:rsid w:val="00BB1677"/>
    <w:rsid w:val="00BB2D61"/>
    <w:rsid w:val="00BB3079"/>
    <w:rsid w:val="00BB38D0"/>
    <w:rsid w:val="00BB4449"/>
    <w:rsid w:val="00BB4F0A"/>
    <w:rsid w:val="00BB60F2"/>
    <w:rsid w:val="00BB76D2"/>
    <w:rsid w:val="00BB7BFA"/>
    <w:rsid w:val="00BC59FB"/>
    <w:rsid w:val="00BC5CC5"/>
    <w:rsid w:val="00BC5CEF"/>
    <w:rsid w:val="00BC604A"/>
    <w:rsid w:val="00BC6953"/>
    <w:rsid w:val="00BC726B"/>
    <w:rsid w:val="00BC7448"/>
    <w:rsid w:val="00BC74FA"/>
    <w:rsid w:val="00BC7B72"/>
    <w:rsid w:val="00BD037A"/>
    <w:rsid w:val="00BD0E55"/>
    <w:rsid w:val="00BD1304"/>
    <w:rsid w:val="00BD1709"/>
    <w:rsid w:val="00BD2619"/>
    <w:rsid w:val="00BD4A6B"/>
    <w:rsid w:val="00BD4CEA"/>
    <w:rsid w:val="00BD5BAE"/>
    <w:rsid w:val="00BD5F92"/>
    <w:rsid w:val="00BD6237"/>
    <w:rsid w:val="00BD6395"/>
    <w:rsid w:val="00BD7907"/>
    <w:rsid w:val="00BE0CC0"/>
    <w:rsid w:val="00BE21FA"/>
    <w:rsid w:val="00BE2A36"/>
    <w:rsid w:val="00BE2C94"/>
    <w:rsid w:val="00BE39DE"/>
    <w:rsid w:val="00BE3E59"/>
    <w:rsid w:val="00BE5C07"/>
    <w:rsid w:val="00BE6F27"/>
    <w:rsid w:val="00BF0AF6"/>
    <w:rsid w:val="00BF3B82"/>
    <w:rsid w:val="00BF46B6"/>
    <w:rsid w:val="00BF52F2"/>
    <w:rsid w:val="00BF69B9"/>
    <w:rsid w:val="00BF7B7D"/>
    <w:rsid w:val="00BF7C23"/>
    <w:rsid w:val="00C0022D"/>
    <w:rsid w:val="00C010BE"/>
    <w:rsid w:val="00C01D4E"/>
    <w:rsid w:val="00C0336A"/>
    <w:rsid w:val="00C03B5F"/>
    <w:rsid w:val="00C05211"/>
    <w:rsid w:val="00C07258"/>
    <w:rsid w:val="00C0748D"/>
    <w:rsid w:val="00C077C0"/>
    <w:rsid w:val="00C07939"/>
    <w:rsid w:val="00C1019A"/>
    <w:rsid w:val="00C11426"/>
    <w:rsid w:val="00C11881"/>
    <w:rsid w:val="00C1267E"/>
    <w:rsid w:val="00C13BEF"/>
    <w:rsid w:val="00C1543B"/>
    <w:rsid w:val="00C1594A"/>
    <w:rsid w:val="00C15CCE"/>
    <w:rsid w:val="00C1647A"/>
    <w:rsid w:val="00C21744"/>
    <w:rsid w:val="00C2219B"/>
    <w:rsid w:val="00C25498"/>
    <w:rsid w:val="00C2783B"/>
    <w:rsid w:val="00C27E25"/>
    <w:rsid w:val="00C27E32"/>
    <w:rsid w:val="00C306E7"/>
    <w:rsid w:val="00C30AFB"/>
    <w:rsid w:val="00C31CAC"/>
    <w:rsid w:val="00C327C0"/>
    <w:rsid w:val="00C33311"/>
    <w:rsid w:val="00C3353E"/>
    <w:rsid w:val="00C34F11"/>
    <w:rsid w:val="00C3536B"/>
    <w:rsid w:val="00C35CD0"/>
    <w:rsid w:val="00C363B5"/>
    <w:rsid w:val="00C37772"/>
    <w:rsid w:val="00C4242B"/>
    <w:rsid w:val="00C42C0D"/>
    <w:rsid w:val="00C42DB5"/>
    <w:rsid w:val="00C43610"/>
    <w:rsid w:val="00C45A2E"/>
    <w:rsid w:val="00C46DC9"/>
    <w:rsid w:val="00C47178"/>
    <w:rsid w:val="00C474E3"/>
    <w:rsid w:val="00C47828"/>
    <w:rsid w:val="00C47D65"/>
    <w:rsid w:val="00C50291"/>
    <w:rsid w:val="00C512B2"/>
    <w:rsid w:val="00C51F3A"/>
    <w:rsid w:val="00C52C6B"/>
    <w:rsid w:val="00C53E4C"/>
    <w:rsid w:val="00C554E9"/>
    <w:rsid w:val="00C56260"/>
    <w:rsid w:val="00C5641A"/>
    <w:rsid w:val="00C567F1"/>
    <w:rsid w:val="00C618C5"/>
    <w:rsid w:val="00C62AE1"/>
    <w:rsid w:val="00C62ECE"/>
    <w:rsid w:val="00C630D2"/>
    <w:rsid w:val="00C65C3F"/>
    <w:rsid w:val="00C65F80"/>
    <w:rsid w:val="00C6629E"/>
    <w:rsid w:val="00C70E38"/>
    <w:rsid w:val="00C72330"/>
    <w:rsid w:val="00C73165"/>
    <w:rsid w:val="00C74639"/>
    <w:rsid w:val="00C75377"/>
    <w:rsid w:val="00C7767B"/>
    <w:rsid w:val="00C801F7"/>
    <w:rsid w:val="00C814F6"/>
    <w:rsid w:val="00C8320E"/>
    <w:rsid w:val="00C84A93"/>
    <w:rsid w:val="00C8650D"/>
    <w:rsid w:val="00C86FA0"/>
    <w:rsid w:val="00C871A3"/>
    <w:rsid w:val="00C903D0"/>
    <w:rsid w:val="00C9062B"/>
    <w:rsid w:val="00C917E4"/>
    <w:rsid w:val="00C930C3"/>
    <w:rsid w:val="00C9319F"/>
    <w:rsid w:val="00C93E65"/>
    <w:rsid w:val="00C941D1"/>
    <w:rsid w:val="00C94206"/>
    <w:rsid w:val="00C94A9E"/>
    <w:rsid w:val="00C94E3D"/>
    <w:rsid w:val="00C951A4"/>
    <w:rsid w:val="00C95218"/>
    <w:rsid w:val="00C95555"/>
    <w:rsid w:val="00C9664C"/>
    <w:rsid w:val="00C96B39"/>
    <w:rsid w:val="00C96E58"/>
    <w:rsid w:val="00C97984"/>
    <w:rsid w:val="00CA03E6"/>
    <w:rsid w:val="00CA0B3B"/>
    <w:rsid w:val="00CA1177"/>
    <w:rsid w:val="00CA14EF"/>
    <w:rsid w:val="00CA15A7"/>
    <w:rsid w:val="00CA1D4D"/>
    <w:rsid w:val="00CA26AE"/>
    <w:rsid w:val="00CA3CEF"/>
    <w:rsid w:val="00CA47BF"/>
    <w:rsid w:val="00CA4F1E"/>
    <w:rsid w:val="00CA5252"/>
    <w:rsid w:val="00CB0133"/>
    <w:rsid w:val="00CB027F"/>
    <w:rsid w:val="00CB0578"/>
    <w:rsid w:val="00CB0992"/>
    <w:rsid w:val="00CB1050"/>
    <w:rsid w:val="00CB119E"/>
    <w:rsid w:val="00CB18E1"/>
    <w:rsid w:val="00CB1914"/>
    <w:rsid w:val="00CB21FE"/>
    <w:rsid w:val="00CB2342"/>
    <w:rsid w:val="00CB32AA"/>
    <w:rsid w:val="00CB3428"/>
    <w:rsid w:val="00CB3A48"/>
    <w:rsid w:val="00CB3F6D"/>
    <w:rsid w:val="00CB76B2"/>
    <w:rsid w:val="00CB7AFC"/>
    <w:rsid w:val="00CB7D07"/>
    <w:rsid w:val="00CC1097"/>
    <w:rsid w:val="00CC357B"/>
    <w:rsid w:val="00CC44A5"/>
    <w:rsid w:val="00CC4712"/>
    <w:rsid w:val="00CC53FC"/>
    <w:rsid w:val="00CC55B0"/>
    <w:rsid w:val="00CC5FE1"/>
    <w:rsid w:val="00CC707F"/>
    <w:rsid w:val="00CC7286"/>
    <w:rsid w:val="00CD007E"/>
    <w:rsid w:val="00CD0F5A"/>
    <w:rsid w:val="00CD1EEE"/>
    <w:rsid w:val="00CD21AB"/>
    <w:rsid w:val="00CD2474"/>
    <w:rsid w:val="00CD2FAB"/>
    <w:rsid w:val="00CD2FF0"/>
    <w:rsid w:val="00CD304B"/>
    <w:rsid w:val="00CD326B"/>
    <w:rsid w:val="00CD3488"/>
    <w:rsid w:val="00CD379E"/>
    <w:rsid w:val="00CD3FED"/>
    <w:rsid w:val="00CD4B1D"/>
    <w:rsid w:val="00CD534D"/>
    <w:rsid w:val="00CD5E7F"/>
    <w:rsid w:val="00CD68B0"/>
    <w:rsid w:val="00CE0F84"/>
    <w:rsid w:val="00CE1822"/>
    <w:rsid w:val="00CE2951"/>
    <w:rsid w:val="00CE2D7A"/>
    <w:rsid w:val="00CE3D1C"/>
    <w:rsid w:val="00CE4C61"/>
    <w:rsid w:val="00CE4DC2"/>
    <w:rsid w:val="00CE55DC"/>
    <w:rsid w:val="00CE5637"/>
    <w:rsid w:val="00CE5D3C"/>
    <w:rsid w:val="00CE5F1D"/>
    <w:rsid w:val="00CE6D34"/>
    <w:rsid w:val="00CE6DB0"/>
    <w:rsid w:val="00CE7175"/>
    <w:rsid w:val="00CF0586"/>
    <w:rsid w:val="00CF1A1B"/>
    <w:rsid w:val="00CF213F"/>
    <w:rsid w:val="00CF2F09"/>
    <w:rsid w:val="00CF353B"/>
    <w:rsid w:val="00CF396A"/>
    <w:rsid w:val="00CF3C14"/>
    <w:rsid w:val="00CF42A3"/>
    <w:rsid w:val="00CF5315"/>
    <w:rsid w:val="00CF592D"/>
    <w:rsid w:val="00CF5C17"/>
    <w:rsid w:val="00CF64ED"/>
    <w:rsid w:val="00CF75D4"/>
    <w:rsid w:val="00CF7CC2"/>
    <w:rsid w:val="00CF7F6A"/>
    <w:rsid w:val="00D02096"/>
    <w:rsid w:val="00D04092"/>
    <w:rsid w:val="00D050F7"/>
    <w:rsid w:val="00D05F41"/>
    <w:rsid w:val="00D0676F"/>
    <w:rsid w:val="00D07183"/>
    <w:rsid w:val="00D07A8F"/>
    <w:rsid w:val="00D07D8F"/>
    <w:rsid w:val="00D07F58"/>
    <w:rsid w:val="00D11580"/>
    <w:rsid w:val="00D11B72"/>
    <w:rsid w:val="00D11E42"/>
    <w:rsid w:val="00D13C6D"/>
    <w:rsid w:val="00D13CBC"/>
    <w:rsid w:val="00D14D8C"/>
    <w:rsid w:val="00D14E3E"/>
    <w:rsid w:val="00D16D2C"/>
    <w:rsid w:val="00D17CD6"/>
    <w:rsid w:val="00D17D1C"/>
    <w:rsid w:val="00D17E54"/>
    <w:rsid w:val="00D213E3"/>
    <w:rsid w:val="00D22904"/>
    <w:rsid w:val="00D22B7A"/>
    <w:rsid w:val="00D2361E"/>
    <w:rsid w:val="00D245B9"/>
    <w:rsid w:val="00D25611"/>
    <w:rsid w:val="00D279C8"/>
    <w:rsid w:val="00D30420"/>
    <w:rsid w:val="00D30EE7"/>
    <w:rsid w:val="00D320F9"/>
    <w:rsid w:val="00D346C7"/>
    <w:rsid w:val="00D34D70"/>
    <w:rsid w:val="00D352E7"/>
    <w:rsid w:val="00D35306"/>
    <w:rsid w:val="00D35C79"/>
    <w:rsid w:val="00D364EA"/>
    <w:rsid w:val="00D37E05"/>
    <w:rsid w:val="00D40B6B"/>
    <w:rsid w:val="00D41010"/>
    <w:rsid w:val="00D4161C"/>
    <w:rsid w:val="00D417FD"/>
    <w:rsid w:val="00D41DC4"/>
    <w:rsid w:val="00D425C9"/>
    <w:rsid w:val="00D44023"/>
    <w:rsid w:val="00D4437B"/>
    <w:rsid w:val="00D44B11"/>
    <w:rsid w:val="00D473FE"/>
    <w:rsid w:val="00D47D3F"/>
    <w:rsid w:val="00D50A24"/>
    <w:rsid w:val="00D50BDF"/>
    <w:rsid w:val="00D50C09"/>
    <w:rsid w:val="00D518C8"/>
    <w:rsid w:val="00D51943"/>
    <w:rsid w:val="00D53527"/>
    <w:rsid w:val="00D538A3"/>
    <w:rsid w:val="00D54CB6"/>
    <w:rsid w:val="00D55AB4"/>
    <w:rsid w:val="00D55F46"/>
    <w:rsid w:val="00D56027"/>
    <w:rsid w:val="00D565FE"/>
    <w:rsid w:val="00D56DAE"/>
    <w:rsid w:val="00D571CA"/>
    <w:rsid w:val="00D57BE8"/>
    <w:rsid w:val="00D601E5"/>
    <w:rsid w:val="00D61960"/>
    <w:rsid w:val="00D624B3"/>
    <w:rsid w:val="00D62B4E"/>
    <w:rsid w:val="00D6305C"/>
    <w:rsid w:val="00D63728"/>
    <w:rsid w:val="00D63A21"/>
    <w:rsid w:val="00D6403F"/>
    <w:rsid w:val="00D64443"/>
    <w:rsid w:val="00D6482A"/>
    <w:rsid w:val="00D64E22"/>
    <w:rsid w:val="00D660DA"/>
    <w:rsid w:val="00D66163"/>
    <w:rsid w:val="00D67BB8"/>
    <w:rsid w:val="00D70268"/>
    <w:rsid w:val="00D70D6B"/>
    <w:rsid w:val="00D735B0"/>
    <w:rsid w:val="00D73A3A"/>
    <w:rsid w:val="00D73AC8"/>
    <w:rsid w:val="00D74CD5"/>
    <w:rsid w:val="00D752FF"/>
    <w:rsid w:val="00D764D9"/>
    <w:rsid w:val="00D77D8F"/>
    <w:rsid w:val="00D80215"/>
    <w:rsid w:val="00D80248"/>
    <w:rsid w:val="00D80932"/>
    <w:rsid w:val="00D8204D"/>
    <w:rsid w:val="00D82355"/>
    <w:rsid w:val="00D82CB3"/>
    <w:rsid w:val="00D82E18"/>
    <w:rsid w:val="00D82E7D"/>
    <w:rsid w:val="00D8307D"/>
    <w:rsid w:val="00D837B3"/>
    <w:rsid w:val="00D848D2"/>
    <w:rsid w:val="00D856D4"/>
    <w:rsid w:val="00D861A8"/>
    <w:rsid w:val="00D862E0"/>
    <w:rsid w:val="00D86E63"/>
    <w:rsid w:val="00D872B5"/>
    <w:rsid w:val="00D87A29"/>
    <w:rsid w:val="00D90E1B"/>
    <w:rsid w:val="00D90FF3"/>
    <w:rsid w:val="00D910B7"/>
    <w:rsid w:val="00D9220C"/>
    <w:rsid w:val="00D92712"/>
    <w:rsid w:val="00D94465"/>
    <w:rsid w:val="00D950CA"/>
    <w:rsid w:val="00D9655A"/>
    <w:rsid w:val="00DA1C77"/>
    <w:rsid w:val="00DA1FC7"/>
    <w:rsid w:val="00DA20B0"/>
    <w:rsid w:val="00DA2668"/>
    <w:rsid w:val="00DA47FF"/>
    <w:rsid w:val="00DA4F20"/>
    <w:rsid w:val="00DA646E"/>
    <w:rsid w:val="00DA68E3"/>
    <w:rsid w:val="00DA7903"/>
    <w:rsid w:val="00DA79F0"/>
    <w:rsid w:val="00DA7B69"/>
    <w:rsid w:val="00DB0215"/>
    <w:rsid w:val="00DB13A7"/>
    <w:rsid w:val="00DB15E3"/>
    <w:rsid w:val="00DB210A"/>
    <w:rsid w:val="00DB2D52"/>
    <w:rsid w:val="00DB4C09"/>
    <w:rsid w:val="00DB555F"/>
    <w:rsid w:val="00DB5838"/>
    <w:rsid w:val="00DB6014"/>
    <w:rsid w:val="00DB677D"/>
    <w:rsid w:val="00DB724C"/>
    <w:rsid w:val="00DC12FE"/>
    <w:rsid w:val="00DC17A6"/>
    <w:rsid w:val="00DC288A"/>
    <w:rsid w:val="00DC3AD3"/>
    <w:rsid w:val="00DC514C"/>
    <w:rsid w:val="00DC7E4E"/>
    <w:rsid w:val="00DD10EC"/>
    <w:rsid w:val="00DD2114"/>
    <w:rsid w:val="00DD23A9"/>
    <w:rsid w:val="00DD39A3"/>
    <w:rsid w:val="00DD4558"/>
    <w:rsid w:val="00DD473F"/>
    <w:rsid w:val="00DD4B24"/>
    <w:rsid w:val="00DD4D43"/>
    <w:rsid w:val="00DD719A"/>
    <w:rsid w:val="00DD7A30"/>
    <w:rsid w:val="00DE01B1"/>
    <w:rsid w:val="00DE020E"/>
    <w:rsid w:val="00DE053E"/>
    <w:rsid w:val="00DE142E"/>
    <w:rsid w:val="00DE2658"/>
    <w:rsid w:val="00DE48EF"/>
    <w:rsid w:val="00DE4D94"/>
    <w:rsid w:val="00DE6C63"/>
    <w:rsid w:val="00DE6D32"/>
    <w:rsid w:val="00DE7173"/>
    <w:rsid w:val="00DE79AA"/>
    <w:rsid w:val="00DF1849"/>
    <w:rsid w:val="00DF31C4"/>
    <w:rsid w:val="00DF3F52"/>
    <w:rsid w:val="00DF456D"/>
    <w:rsid w:val="00DF5314"/>
    <w:rsid w:val="00DF550C"/>
    <w:rsid w:val="00DF70EA"/>
    <w:rsid w:val="00DF7663"/>
    <w:rsid w:val="00DF7844"/>
    <w:rsid w:val="00DF79BB"/>
    <w:rsid w:val="00E007A1"/>
    <w:rsid w:val="00E009FB"/>
    <w:rsid w:val="00E00B6F"/>
    <w:rsid w:val="00E02E32"/>
    <w:rsid w:val="00E0378F"/>
    <w:rsid w:val="00E03D97"/>
    <w:rsid w:val="00E04C5D"/>
    <w:rsid w:val="00E04EB1"/>
    <w:rsid w:val="00E06729"/>
    <w:rsid w:val="00E07AE7"/>
    <w:rsid w:val="00E07B03"/>
    <w:rsid w:val="00E107C6"/>
    <w:rsid w:val="00E10A3F"/>
    <w:rsid w:val="00E11F45"/>
    <w:rsid w:val="00E125FB"/>
    <w:rsid w:val="00E12D27"/>
    <w:rsid w:val="00E14CBD"/>
    <w:rsid w:val="00E14EC3"/>
    <w:rsid w:val="00E16336"/>
    <w:rsid w:val="00E16B38"/>
    <w:rsid w:val="00E16B62"/>
    <w:rsid w:val="00E17000"/>
    <w:rsid w:val="00E17479"/>
    <w:rsid w:val="00E176C1"/>
    <w:rsid w:val="00E201D6"/>
    <w:rsid w:val="00E2075D"/>
    <w:rsid w:val="00E20A13"/>
    <w:rsid w:val="00E218F2"/>
    <w:rsid w:val="00E224F8"/>
    <w:rsid w:val="00E22F5F"/>
    <w:rsid w:val="00E23632"/>
    <w:rsid w:val="00E26391"/>
    <w:rsid w:val="00E30F30"/>
    <w:rsid w:val="00E3125E"/>
    <w:rsid w:val="00E32F97"/>
    <w:rsid w:val="00E3576A"/>
    <w:rsid w:val="00E359DF"/>
    <w:rsid w:val="00E35FFD"/>
    <w:rsid w:val="00E36D6D"/>
    <w:rsid w:val="00E37816"/>
    <w:rsid w:val="00E40A2D"/>
    <w:rsid w:val="00E40BEC"/>
    <w:rsid w:val="00E41B41"/>
    <w:rsid w:val="00E43313"/>
    <w:rsid w:val="00E45CE6"/>
    <w:rsid w:val="00E46851"/>
    <w:rsid w:val="00E474D7"/>
    <w:rsid w:val="00E47A01"/>
    <w:rsid w:val="00E50FC4"/>
    <w:rsid w:val="00E51A4D"/>
    <w:rsid w:val="00E53D99"/>
    <w:rsid w:val="00E54E3F"/>
    <w:rsid w:val="00E54E95"/>
    <w:rsid w:val="00E5567A"/>
    <w:rsid w:val="00E55B7D"/>
    <w:rsid w:val="00E562F2"/>
    <w:rsid w:val="00E566B8"/>
    <w:rsid w:val="00E57024"/>
    <w:rsid w:val="00E575F8"/>
    <w:rsid w:val="00E605CD"/>
    <w:rsid w:val="00E6224A"/>
    <w:rsid w:val="00E62376"/>
    <w:rsid w:val="00E6448F"/>
    <w:rsid w:val="00E6450F"/>
    <w:rsid w:val="00E64654"/>
    <w:rsid w:val="00E64780"/>
    <w:rsid w:val="00E64F15"/>
    <w:rsid w:val="00E657C1"/>
    <w:rsid w:val="00E67418"/>
    <w:rsid w:val="00E67BCA"/>
    <w:rsid w:val="00E67CA3"/>
    <w:rsid w:val="00E70594"/>
    <w:rsid w:val="00E72C07"/>
    <w:rsid w:val="00E73152"/>
    <w:rsid w:val="00E7460A"/>
    <w:rsid w:val="00E74619"/>
    <w:rsid w:val="00E747B1"/>
    <w:rsid w:val="00E74EC5"/>
    <w:rsid w:val="00E74F7E"/>
    <w:rsid w:val="00E75409"/>
    <w:rsid w:val="00E75D6B"/>
    <w:rsid w:val="00E771AA"/>
    <w:rsid w:val="00E779F3"/>
    <w:rsid w:val="00E811FB"/>
    <w:rsid w:val="00E81622"/>
    <w:rsid w:val="00E81B72"/>
    <w:rsid w:val="00E81EFA"/>
    <w:rsid w:val="00E828EE"/>
    <w:rsid w:val="00E82D2E"/>
    <w:rsid w:val="00E83046"/>
    <w:rsid w:val="00E84247"/>
    <w:rsid w:val="00E873BE"/>
    <w:rsid w:val="00E878CA"/>
    <w:rsid w:val="00E87B8B"/>
    <w:rsid w:val="00E90469"/>
    <w:rsid w:val="00E918EE"/>
    <w:rsid w:val="00E91DBC"/>
    <w:rsid w:val="00E9381F"/>
    <w:rsid w:val="00E945ED"/>
    <w:rsid w:val="00E94815"/>
    <w:rsid w:val="00E95040"/>
    <w:rsid w:val="00E95B04"/>
    <w:rsid w:val="00E9653A"/>
    <w:rsid w:val="00E9712C"/>
    <w:rsid w:val="00E9791A"/>
    <w:rsid w:val="00EA1361"/>
    <w:rsid w:val="00EA1F3B"/>
    <w:rsid w:val="00EA276D"/>
    <w:rsid w:val="00EA5153"/>
    <w:rsid w:val="00EA5A5C"/>
    <w:rsid w:val="00EA61FF"/>
    <w:rsid w:val="00EB1369"/>
    <w:rsid w:val="00EB1628"/>
    <w:rsid w:val="00EB295C"/>
    <w:rsid w:val="00EB2E07"/>
    <w:rsid w:val="00EB2FCA"/>
    <w:rsid w:val="00EB3587"/>
    <w:rsid w:val="00EB3C36"/>
    <w:rsid w:val="00EB5231"/>
    <w:rsid w:val="00EB7BC0"/>
    <w:rsid w:val="00EB7D04"/>
    <w:rsid w:val="00EC0352"/>
    <w:rsid w:val="00EC2F92"/>
    <w:rsid w:val="00EC4532"/>
    <w:rsid w:val="00EC484D"/>
    <w:rsid w:val="00EC49DE"/>
    <w:rsid w:val="00EC4F37"/>
    <w:rsid w:val="00EC5236"/>
    <w:rsid w:val="00EC6739"/>
    <w:rsid w:val="00EC7FD4"/>
    <w:rsid w:val="00ED1ABD"/>
    <w:rsid w:val="00ED2CC6"/>
    <w:rsid w:val="00ED3066"/>
    <w:rsid w:val="00ED4AC8"/>
    <w:rsid w:val="00ED553E"/>
    <w:rsid w:val="00ED5B18"/>
    <w:rsid w:val="00ED6A66"/>
    <w:rsid w:val="00ED6C71"/>
    <w:rsid w:val="00EE01B1"/>
    <w:rsid w:val="00EE387E"/>
    <w:rsid w:val="00EE3898"/>
    <w:rsid w:val="00EE3E8B"/>
    <w:rsid w:val="00EE3F17"/>
    <w:rsid w:val="00EE545F"/>
    <w:rsid w:val="00EE5C75"/>
    <w:rsid w:val="00EE6E16"/>
    <w:rsid w:val="00EE7258"/>
    <w:rsid w:val="00EF0458"/>
    <w:rsid w:val="00EF095B"/>
    <w:rsid w:val="00EF2152"/>
    <w:rsid w:val="00EF5BEF"/>
    <w:rsid w:val="00EF6FD4"/>
    <w:rsid w:val="00F02032"/>
    <w:rsid w:val="00F03188"/>
    <w:rsid w:val="00F031A5"/>
    <w:rsid w:val="00F047C3"/>
    <w:rsid w:val="00F05392"/>
    <w:rsid w:val="00F0623A"/>
    <w:rsid w:val="00F06C25"/>
    <w:rsid w:val="00F07BF8"/>
    <w:rsid w:val="00F112DD"/>
    <w:rsid w:val="00F12BFE"/>
    <w:rsid w:val="00F13CB0"/>
    <w:rsid w:val="00F147F6"/>
    <w:rsid w:val="00F16B15"/>
    <w:rsid w:val="00F20BF3"/>
    <w:rsid w:val="00F21CFA"/>
    <w:rsid w:val="00F23B6A"/>
    <w:rsid w:val="00F243CC"/>
    <w:rsid w:val="00F2669D"/>
    <w:rsid w:val="00F270DB"/>
    <w:rsid w:val="00F30D85"/>
    <w:rsid w:val="00F312BA"/>
    <w:rsid w:val="00F31AA6"/>
    <w:rsid w:val="00F345E1"/>
    <w:rsid w:val="00F3460D"/>
    <w:rsid w:val="00F36101"/>
    <w:rsid w:val="00F4057F"/>
    <w:rsid w:val="00F428D2"/>
    <w:rsid w:val="00F42DFE"/>
    <w:rsid w:val="00F42DFF"/>
    <w:rsid w:val="00F44443"/>
    <w:rsid w:val="00F45333"/>
    <w:rsid w:val="00F45D9B"/>
    <w:rsid w:val="00F47284"/>
    <w:rsid w:val="00F5223D"/>
    <w:rsid w:val="00F531A6"/>
    <w:rsid w:val="00F553C9"/>
    <w:rsid w:val="00F55914"/>
    <w:rsid w:val="00F55B23"/>
    <w:rsid w:val="00F56557"/>
    <w:rsid w:val="00F56957"/>
    <w:rsid w:val="00F57921"/>
    <w:rsid w:val="00F57973"/>
    <w:rsid w:val="00F57B5B"/>
    <w:rsid w:val="00F60D83"/>
    <w:rsid w:val="00F638EB"/>
    <w:rsid w:val="00F6442A"/>
    <w:rsid w:val="00F64982"/>
    <w:rsid w:val="00F64E6E"/>
    <w:rsid w:val="00F65039"/>
    <w:rsid w:val="00F652DF"/>
    <w:rsid w:val="00F65950"/>
    <w:rsid w:val="00F66418"/>
    <w:rsid w:val="00F66AB9"/>
    <w:rsid w:val="00F704F8"/>
    <w:rsid w:val="00F71914"/>
    <w:rsid w:val="00F72A96"/>
    <w:rsid w:val="00F72DB3"/>
    <w:rsid w:val="00F73039"/>
    <w:rsid w:val="00F73845"/>
    <w:rsid w:val="00F746DC"/>
    <w:rsid w:val="00F75395"/>
    <w:rsid w:val="00F776EB"/>
    <w:rsid w:val="00F804AA"/>
    <w:rsid w:val="00F80CA3"/>
    <w:rsid w:val="00F81F52"/>
    <w:rsid w:val="00F82017"/>
    <w:rsid w:val="00F824E3"/>
    <w:rsid w:val="00F82ACF"/>
    <w:rsid w:val="00F82BA8"/>
    <w:rsid w:val="00F82F94"/>
    <w:rsid w:val="00F833DA"/>
    <w:rsid w:val="00F8352F"/>
    <w:rsid w:val="00F83BB1"/>
    <w:rsid w:val="00F83FF7"/>
    <w:rsid w:val="00F850AE"/>
    <w:rsid w:val="00F85714"/>
    <w:rsid w:val="00F87859"/>
    <w:rsid w:val="00F87CB5"/>
    <w:rsid w:val="00F87FA7"/>
    <w:rsid w:val="00F90220"/>
    <w:rsid w:val="00F9023D"/>
    <w:rsid w:val="00F916AE"/>
    <w:rsid w:val="00F92BBB"/>
    <w:rsid w:val="00F93311"/>
    <w:rsid w:val="00F943FC"/>
    <w:rsid w:val="00F96718"/>
    <w:rsid w:val="00F96794"/>
    <w:rsid w:val="00F9717A"/>
    <w:rsid w:val="00F97C27"/>
    <w:rsid w:val="00F97F2E"/>
    <w:rsid w:val="00FA1CE8"/>
    <w:rsid w:val="00FA2DB4"/>
    <w:rsid w:val="00FA32DB"/>
    <w:rsid w:val="00FA3DD5"/>
    <w:rsid w:val="00FA4195"/>
    <w:rsid w:val="00FA4349"/>
    <w:rsid w:val="00FA4880"/>
    <w:rsid w:val="00FA60CD"/>
    <w:rsid w:val="00FA6858"/>
    <w:rsid w:val="00FB101C"/>
    <w:rsid w:val="00FB136D"/>
    <w:rsid w:val="00FB1C03"/>
    <w:rsid w:val="00FB2B4A"/>
    <w:rsid w:val="00FB2F54"/>
    <w:rsid w:val="00FB33E4"/>
    <w:rsid w:val="00FB53A3"/>
    <w:rsid w:val="00FB6839"/>
    <w:rsid w:val="00FB6D0D"/>
    <w:rsid w:val="00FB6ECA"/>
    <w:rsid w:val="00FB7775"/>
    <w:rsid w:val="00FB7965"/>
    <w:rsid w:val="00FC00D8"/>
    <w:rsid w:val="00FC02A3"/>
    <w:rsid w:val="00FC2835"/>
    <w:rsid w:val="00FC2AD2"/>
    <w:rsid w:val="00FC3AC2"/>
    <w:rsid w:val="00FC3DD7"/>
    <w:rsid w:val="00FC483C"/>
    <w:rsid w:val="00FC4992"/>
    <w:rsid w:val="00FC5E0E"/>
    <w:rsid w:val="00FD0532"/>
    <w:rsid w:val="00FD0EEF"/>
    <w:rsid w:val="00FD0F7A"/>
    <w:rsid w:val="00FD1546"/>
    <w:rsid w:val="00FD1858"/>
    <w:rsid w:val="00FD299F"/>
    <w:rsid w:val="00FD3080"/>
    <w:rsid w:val="00FD403E"/>
    <w:rsid w:val="00FD4AF6"/>
    <w:rsid w:val="00FD7E3C"/>
    <w:rsid w:val="00FD7E88"/>
    <w:rsid w:val="00FE160F"/>
    <w:rsid w:val="00FE2E24"/>
    <w:rsid w:val="00FE3ACD"/>
    <w:rsid w:val="00FE4F31"/>
    <w:rsid w:val="00FE521C"/>
    <w:rsid w:val="00FE66AB"/>
    <w:rsid w:val="00FF00BF"/>
    <w:rsid w:val="00FF0834"/>
    <w:rsid w:val="00FF20FC"/>
    <w:rsid w:val="00FF26E3"/>
    <w:rsid w:val="00FF32DE"/>
    <w:rsid w:val="00FF364B"/>
    <w:rsid w:val="00FF4066"/>
    <w:rsid w:val="00FF4B95"/>
    <w:rsid w:val="00FF5069"/>
    <w:rsid w:val="00FF5C03"/>
    <w:rsid w:val="00FF7A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33087"/>
  <w15:chartTrackingRefBased/>
  <w15:docId w15:val="{5076A0B1-F373-4ED7-A6F4-09F61079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C14"/>
  </w:style>
  <w:style w:type="paragraph" w:styleId="Heading1">
    <w:name w:val="heading 1"/>
    <w:basedOn w:val="Normal"/>
    <w:next w:val="Normal"/>
    <w:link w:val="Heading1Char"/>
    <w:uiPriority w:val="9"/>
    <w:qFormat/>
    <w:rsid w:val="00CC4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53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47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389"/>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35389"/>
    <w:rPr>
      <w:sz w:val="16"/>
      <w:szCs w:val="16"/>
    </w:rPr>
  </w:style>
  <w:style w:type="paragraph" w:styleId="CommentText">
    <w:name w:val="annotation text"/>
    <w:basedOn w:val="Normal"/>
    <w:link w:val="CommentTextChar"/>
    <w:uiPriority w:val="99"/>
    <w:unhideWhenUsed/>
    <w:rsid w:val="00935389"/>
    <w:pPr>
      <w:spacing w:line="240" w:lineRule="auto"/>
    </w:pPr>
    <w:rPr>
      <w:sz w:val="20"/>
      <w:szCs w:val="20"/>
    </w:rPr>
  </w:style>
  <w:style w:type="character" w:customStyle="1" w:styleId="CommentTextChar">
    <w:name w:val="Comment Text Char"/>
    <w:basedOn w:val="DefaultParagraphFont"/>
    <w:link w:val="CommentText"/>
    <w:uiPriority w:val="99"/>
    <w:rsid w:val="00935389"/>
    <w:rPr>
      <w:sz w:val="20"/>
      <w:szCs w:val="20"/>
    </w:rPr>
  </w:style>
  <w:style w:type="paragraph" w:styleId="CommentSubject">
    <w:name w:val="annotation subject"/>
    <w:basedOn w:val="CommentText"/>
    <w:next w:val="CommentText"/>
    <w:link w:val="CommentSubjectChar"/>
    <w:uiPriority w:val="99"/>
    <w:semiHidden/>
    <w:unhideWhenUsed/>
    <w:rsid w:val="00935389"/>
    <w:rPr>
      <w:b/>
      <w:bCs/>
    </w:rPr>
  </w:style>
  <w:style w:type="character" w:customStyle="1" w:styleId="CommentSubjectChar">
    <w:name w:val="Comment Subject Char"/>
    <w:basedOn w:val="CommentTextChar"/>
    <w:link w:val="CommentSubject"/>
    <w:uiPriority w:val="99"/>
    <w:semiHidden/>
    <w:rsid w:val="00935389"/>
    <w:rPr>
      <w:b/>
      <w:bCs/>
      <w:sz w:val="20"/>
      <w:szCs w:val="20"/>
    </w:rPr>
  </w:style>
  <w:style w:type="character" w:customStyle="1" w:styleId="Heading3Char">
    <w:name w:val="Heading 3 Char"/>
    <w:basedOn w:val="DefaultParagraphFont"/>
    <w:link w:val="Heading3"/>
    <w:uiPriority w:val="9"/>
    <w:rsid w:val="00935389"/>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CC44A5"/>
    <w:pPr>
      <w:spacing w:after="0"/>
      <w:jc w:val="center"/>
    </w:pPr>
    <w:rPr>
      <w:rFonts w:ascii="Calibri" w:hAnsi="Calibri" w:cs="Calibri"/>
      <w:noProof/>
    </w:rPr>
  </w:style>
  <w:style w:type="character" w:customStyle="1" w:styleId="EndNoteBibliographyTitleChar">
    <w:name w:val="EndNote Bibliography Title Char"/>
    <w:basedOn w:val="Heading2Char"/>
    <w:link w:val="EndNoteBibliographyTitle"/>
    <w:rsid w:val="00CC44A5"/>
    <w:rPr>
      <w:rFonts w:ascii="Calibri" w:eastAsiaTheme="majorEastAsia" w:hAnsi="Calibri" w:cs="Calibri"/>
      <w:noProof/>
      <w:color w:val="2F5496" w:themeColor="accent1" w:themeShade="BF"/>
      <w:sz w:val="26"/>
      <w:szCs w:val="26"/>
    </w:rPr>
  </w:style>
  <w:style w:type="paragraph" w:customStyle="1" w:styleId="EndNoteBibliography">
    <w:name w:val="EndNote Bibliography"/>
    <w:basedOn w:val="Normal"/>
    <w:link w:val="EndNoteBibliographyChar"/>
    <w:rsid w:val="00CC44A5"/>
    <w:pPr>
      <w:spacing w:line="240" w:lineRule="auto"/>
    </w:pPr>
    <w:rPr>
      <w:rFonts w:ascii="Calibri" w:hAnsi="Calibri" w:cs="Calibri"/>
      <w:noProof/>
    </w:rPr>
  </w:style>
  <w:style w:type="character" w:customStyle="1" w:styleId="EndNoteBibliographyChar">
    <w:name w:val="EndNote Bibliography Char"/>
    <w:basedOn w:val="Heading2Char"/>
    <w:link w:val="EndNoteBibliography"/>
    <w:rsid w:val="00CC44A5"/>
    <w:rPr>
      <w:rFonts w:ascii="Calibri" w:eastAsiaTheme="majorEastAsia" w:hAnsi="Calibri" w:cs="Calibri"/>
      <w:noProof/>
      <w:color w:val="2F5496" w:themeColor="accent1" w:themeShade="BF"/>
      <w:sz w:val="26"/>
      <w:szCs w:val="26"/>
    </w:rPr>
  </w:style>
  <w:style w:type="character" w:customStyle="1" w:styleId="Heading1Char">
    <w:name w:val="Heading 1 Char"/>
    <w:basedOn w:val="DefaultParagraphFont"/>
    <w:link w:val="Heading1"/>
    <w:uiPriority w:val="9"/>
    <w:rsid w:val="00CC44A5"/>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32519D"/>
    <w:pPr>
      <w:widowControl w:val="0"/>
      <w:tabs>
        <w:tab w:val="center" w:pos="4153"/>
        <w:tab w:val="right" w:pos="8306"/>
      </w:tabs>
      <w:snapToGrid w:val="0"/>
      <w:spacing w:after="0" w:line="240" w:lineRule="auto"/>
    </w:pPr>
    <w:rPr>
      <w:rFonts w:eastAsiaTheme="minorEastAsia"/>
      <w:kern w:val="2"/>
      <w:sz w:val="18"/>
      <w:szCs w:val="18"/>
      <w:lang w:eastAsia="zh-CN"/>
    </w:rPr>
  </w:style>
  <w:style w:type="character" w:customStyle="1" w:styleId="FooterChar">
    <w:name w:val="Footer Char"/>
    <w:basedOn w:val="DefaultParagraphFont"/>
    <w:link w:val="Footer"/>
    <w:uiPriority w:val="99"/>
    <w:rsid w:val="0032519D"/>
    <w:rPr>
      <w:rFonts w:eastAsiaTheme="minorEastAsia"/>
      <w:kern w:val="2"/>
      <w:sz w:val="18"/>
      <w:szCs w:val="18"/>
      <w:lang w:eastAsia="zh-CN"/>
    </w:rPr>
  </w:style>
  <w:style w:type="paragraph" w:styleId="TOCHeading">
    <w:name w:val="TOC Heading"/>
    <w:basedOn w:val="Heading1"/>
    <w:next w:val="Normal"/>
    <w:uiPriority w:val="39"/>
    <w:unhideWhenUsed/>
    <w:qFormat/>
    <w:rsid w:val="003F59E9"/>
    <w:pPr>
      <w:outlineLvl w:val="9"/>
    </w:pPr>
  </w:style>
  <w:style w:type="paragraph" w:styleId="TOC1">
    <w:name w:val="toc 1"/>
    <w:basedOn w:val="Normal"/>
    <w:next w:val="Normal"/>
    <w:autoRedefine/>
    <w:uiPriority w:val="39"/>
    <w:unhideWhenUsed/>
    <w:rsid w:val="000A4B9B"/>
    <w:pPr>
      <w:tabs>
        <w:tab w:val="right" w:leader="dot" w:pos="9350"/>
      </w:tabs>
      <w:spacing w:after="100"/>
    </w:pPr>
  </w:style>
  <w:style w:type="paragraph" w:styleId="TOC2">
    <w:name w:val="toc 2"/>
    <w:basedOn w:val="Normal"/>
    <w:next w:val="Normal"/>
    <w:autoRedefine/>
    <w:uiPriority w:val="39"/>
    <w:unhideWhenUsed/>
    <w:rsid w:val="003F59E9"/>
    <w:pPr>
      <w:spacing w:after="100"/>
      <w:ind w:left="220"/>
    </w:pPr>
  </w:style>
  <w:style w:type="paragraph" w:styleId="TOC3">
    <w:name w:val="toc 3"/>
    <w:basedOn w:val="Normal"/>
    <w:next w:val="Normal"/>
    <w:autoRedefine/>
    <w:uiPriority w:val="39"/>
    <w:unhideWhenUsed/>
    <w:rsid w:val="003F59E9"/>
    <w:pPr>
      <w:spacing w:after="100"/>
      <w:ind w:left="440"/>
    </w:pPr>
  </w:style>
  <w:style w:type="character" w:styleId="Hyperlink">
    <w:name w:val="Hyperlink"/>
    <w:basedOn w:val="DefaultParagraphFont"/>
    <w:uiPriority w:val="99"/>
    <w:unhideWhenUsed/>
    <w:rsid w:val="003F59E9"/>
    <w:rPr>
      <w:color w:val="0563C1" w:themeColor="hyperlink"/>
      <w:u w:val="single"/>
    </w:rPr>
  </w:style>
  <w:style w:type="paragraph" w:styleId="Title">
    <w:name w:val="Title"/>
    <w:basedOn w:val="Normal"/>
    <w:next w:val="Normal"/>
    <w:link w:val="TitleChar"/>
    <w:uiPriority w:val="10"/>
    <w:qFormat/>
    <w:rsid w:val="003F59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9E9"/>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7947B6"/>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947B6"/>
    <w:rPr>
      <w:color w:val="808080"/>
    </w:rPr>
  </w:style>
  <w:style w:type="paragraph" w:styleId="Header">
    <w:name w:val="header"/>
    <w:basedOn w:val="Normal"/>
    <w:link w:val="HeaderChar"/>
    <w:uiPriority w:val="99"/>
    <w:unhideWhenUsed/>
    <w:rsid w:val="00D21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3E3"/>
  </w:style>
  <w:style w:type="paragraph" w:styleId="Caption">
    <w:name w:val="caption"/>
    <w:basedOn w:val="Normal"/>
    <w:next w:val="Normal"/>
    <w:uiPriority w:val="35"/>
    <w:unhideWhenUsed/>
    <w:qFormat/>
    <w:rsid w:val="00C15CCE"/>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71F07"/>
    <w:rPr>
      <w:color w:val="605E5C"/>
      <w:shd w:val="clear" w:color="auto" w:fill="E1DFDD"/>
    </w:rPr>
  </w:style>
  <w:style w:type="table" w:styleId="TableGrid">
    <w:name w:val="Table Grid"/>
    <w:basedOn w:val="TableNormal"/>
    <w:uiPriority w:val="39"/>
    <w:rsid w:val="00BB7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7361"/>
    <w:pPr>
      <w:ind w:left="720"/>
      <w:contextualSpacing/>
    </w:pPr>
  </w:style>
  <w:style w:type="paragraph" w:styleId="NormalWeb">
    <w:name w:val="Normal (Web)"/>
    <w:basedOn w:val="Normal"/>
    <w:uiPriority w:val="99"/>
    <w:unhideWhenUsed/>
    <w:rsid w:val="0017451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35FFD"/>
    <w:rPr>
      <w:color w:val="954F72" w:themeColor="followedHyperlink"/>
      <w:u w:val="single"/>
    </w:rPr>
  </w:style>
  <w:style w:type="paragraph" w:styleId="Revision">
    <w:name w:val="Revision"/>
    <w:hidden/>
    <w:uiPriority w:val="99"/>
    <w:semiHidden/>
    <w:rsid w:val="009E6EA2"/>
    <w:pPr>
      <w:spacing w:after="0" w:line="240" w:lineRule="auto"/>
    </w:pPr>
  </w:style>
  <w:style w:type="character" w:styleId="Strong">
    <w:name w:val="Strong"/>
    <w:basedOn w:val="DefaultParagraphFont"/>
    <w:uiPriority w:val="22"/>
    <w:qFormat/>
    <w:rsid w:val="00A80E4E"/>
    <w:rPr>
      <w:b/>
      <w:bCs/>
    </w:rPr>
  </w:style>
  <w:style w:type="character" w:customStyle="1" w:styleId="id-label">
    <w:name w:val="id-label"/>
    <w:basedOn w:val="DefaultParagraphFont"/>
    <w:rsid w:val="00D41DC4"/>
  </w:style>
  <w:style w:type="paragraph" w:styleId="TableofFigures">
    <w:name w:val="table of figures"/>
    <w:basedOn w:val="Normal"/>
    <w:next w:val="Normal"/>
    <w:uiPriority w:val="99"/>
    <w:unhideWhenUsed/>
    <w:rsid w:val="00AE3962"/>
    <w:pPr>
      <w:spacing w:after="0"/>
    </w:pPr>
    <w:rPr>
      <w:rFonts w:ascii="Times New Roman" w:hAnsi="Times New Roman"/>
    </w:rPr>
  </w:style>
  <w:style w:type="character" w:customStyle="1" w:styleId="apple-converted-space">
    <w:name w:val="apple-converted-space"/>
    <w:basedOn w:val="DefaultParagraphFont"/>
    <w:rsid w:val="005D7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5558">
      <w:bodyDiv w:val="1"/>
      <w:marLeft w:val="0"/>
      <w:marRight w:val="0"/>
      <w:marTop w:val="0"/>
      <w:marBottom w:val="0"/>
      <w:divBdr>
        <w:top w:val="none" w:sz="0" w:space="0" w:color="auto"/>
        <w:left w:val="none" w:sz="0" w:space="0" w:color="auto"/>
        <w:bottom w:val="none" w:sz="0" w:space="0" w:color="auto"/>
        <w:right w:val="none" w:sz="0" w:space="0" w:color="auto"/>
      </w:divBdr>
    </w:div>
    <w:div w:id="172645292">
      <w:bodyDiv w:val="1"/>
      <w:marLeft w:val="0"/>
      <w:marRight w:val="0"/>
      <w:marTop w:val="0"/>
      <w:marBottom w:val="0"/>
      <w:divBdr>
        <w:top w:val="none" w:sz="0" w:space="0" w:color="auto"/>
        <w:left w:val="none" w:sz="0" w:space="0" w:color="auto"/>
        <w:bottom w:val="none" w:sz="0" w:space="0" w:color="auto"/>
        <w:right w:val="none" w:sz="0" w:space="0" w:color="auto"/>
      </w:divBdr>
    </w:div>
    <w:div w:id="313801099">
      <w:bodyDiv w:val="1"/>
      <w:marLeft w:val="0"/>
      <w:marRight w:val="0"/>
      <w:marTop w:val="0"/>
      <w:marBottom w:val="0"/>
      <w:divBdr>
        <w:top w:val="none" w:sz="0" w:space="0" w:color="auto"/>
        <w:left w:val="none" w:sz="0" w:space="0" w:color="auto"/>
        <w:bottom w:val="none" w:sz="0" w:space="0" w:color="auto"/>
        <w:right w:val="none" w:sz="0" w:space="0" w:color="auto"/>
      </w:divBdr>
    </w:div>
    <w:div w:id="347025695">
      <w:bodyDiv w:val="1"/>
      <w:marLeft w:val="0"/>
      <w:marRight w:val="0"/>
      <w:marTop w:val="0"/>
      <w:marBottom w:val="0"/>
      <w:divBdr>
        <w:top w:val="none" w:sz="0" w:space="0" w:color="auto"/>
        <w:left w:val="none" w:sz="0" w:space="0" w:color="auto"/>
        <w:bottom w:val="none" w:sz="0" w:space="0" w:color="auto"/>
        <w:right w:val="none" w:sz="0" w:space="0" w:color="auto"/>
      </w:divBdr>
    </w:div>
    <w:div w:id="371156095">
      <w:bodyDiv w:val="1"/>
      <w:marLeft w:val="0"/>
      <w:marRight w:val="0"/>
      <w:marTop w:val="0"/>
      <w:marBottom w:val="0"/>
      <w:divBdr>
        <w:top w:val="none" w:sz="0" w:space="0" w:color="auto"/>
        <w:left w:val="none" w:sz="0" w:space="0" w:color="auto"/>
        <w:bottom w:val="none" w:sz="0" w:space="0" w:color="auto"/>
        <w:right w:val="none" w:sz="0" w:space="0" w:color="auto"/>
      </w:divBdr>
    </w:div>
    <w:div w:id="517816777">
      <w:bodyDiv w:val="1"/>
      <w:marLeft w:val="0"/>
      <w:marRight w:val="0"/>
      <w:marTop w:val="0"/>
      <w:marBottom w:val="0"/>
      <w:divBdr>
        <w:top w:val="none" w:sz="0" w:space="0" w:color="auto"/>
        <w:left w:val="none" w:sz="0" w:space="0" w:color="auto"/>
        <w:bottom w:val="none" w:sz="0" w:space="0" w:color="auto"/>
        <w:right w:val="none" w:sz="0" w:space="0" w:color="auto"/>
      </w:divBdr>
    </w:div>
    <w:div w:id="557598172">
      <w:bodyDiv w:val="1"/>
      <w:marLeft w:val="0"/>
      <w:marRight w:val="0"/>
      <w:marTop w:val="0"/>
      <w:marBottom w:val="0"/>
      <w:divBdr>
        <w:top w:val="none" w:sz="0" w:space="0" w:color="auto"/>
        <w:left w:val="none" w:sz="0" w:space="0" w:color="auto"/>
        <w:bottom w:val="none" w:sz="0" w:space="0" w:color="auto"/>
        <w:right w:val="none" w:sz="0" w:space="0" w:color="auto"/>
      </w:divBdr>
    </w:div>
    <w:div w:id="585040070">
      <w:bodyDiv w:val="1"/>
      <w:marLeft w:val="0"/>
      <w:marRight w:val="0"/>
      <w:marTop w:val="0"/>
      <w:marBottom w:val="0"/>
      <w:divBdr>
        <w:top w:val="none" w:sz="0" w:space="0" w:color="auto"/>
        <w:left w:val="none" w:sz="0" w:space="0" w:color="auto"/>
        <w:bottom w:val="none" w:sz="0" w:space="0" w:color="auto"/>
        <w:right w:val="none" w:sz="0" w:space="0" w:color="auto"/>
      </w:divBdr>
    </w:div>
    <w:div w:id="638190585">
      <w:bodyDiv w:val="1"/>
      <w:marLeft w:val="0"/>
      <w:marRight w:val="0"/>
      <w:marTop w:val="0"/>
      <w:marBottom w:val="0"/>
      <w:divBdr>
        <w:top w:val="none" w:sz="0" w:space="0" w:color="auto"/>
        <w:left w:val="none" w:sz="0" w:space="0" w:color="auto"/>
        <w:bottom w:val="none" w:sz="0" w:space="0" w:color="auto"/>
        <w:right w:val="none" w:sz="0" w:space="0" w:color="auto"/>
      </w:divBdr>
    </w:div>
    <w:div w:id="665087781">
      <w:bodyDiv w:val="1"/>
      <w:marLeft w:val="0"/>
      <w:marRight w:val="0"/>
      <w:marTop w:val="0"/>
      <w:marBottom w:val="0"/>
      <w:divBdr>
        <w:top w:val="none" w:sz="0" w:space="0" w:color="auto"/>
        <w:left w:val="none" w:sz="0" w:space="0" w:color="auto"/>
        <w:bottom w:val="none" w:sz="0" w:space="0" w:color="auto"/>
        <w:right w:val="none" w:sz="0" w:space="0" w:color="auto"/>
      </w:divBdr>
    </w:div>
    <w:div w:id="674264792">
      <w:bodyDiv w:val="1"/>
      <w:marLeft w:val="0"/>
      <w:marRight w:val="0"/>
      <w:marTop w:val="0"/>
      <w:marBottom w:val="0"/>
      <w:divBdr>
        <w:top w:val="none" w:sz="0" w:space="0" w:color="auto"/>
        <w:left w:val="none" w:sz="0" w:space="0" w:color="auto"/>
        <w:bottom w:val="none" w:sz="0" w:space="0" w:color="auto"/>
        <w:right w:val="none" w:sz="0" w:space="0" w:color="auto"/>
      </w:divBdr>
    </w:div>
    <w:div w:id="823861556">
      <w:bodyDiv w:val="1"/>
      <w:marLeft w:val="0"/>
      <w:marRight w:val="0"/>
      <w:marTop w:val="0"/>
      <w:marBottom w:val="0"/>
      <w:divBdr>
        <w:top w:val="none" w:sz="0" w:space="0" w:color="auto"/>
        <w:left w:val="none" w:sz="0" w:space="0" w:color="auto"/>
        <w:bottom w:val="none" w:sz="0" w:space="0" w:color="auto"/>
        <w:right w:val="none" w:sz="0" w:space="0" w:color="auto"/>
      </w:divBdr>
    </w:div>
    <w:div w:id="972322968">
      <w:bodyDiv w:val="1"/>
      <w:marLeft w:val="0"/>
      <w:marRight w:val="0"/>
      <w:marTop w:val="0"/>
      <w:marBottom w:val="0"/>
      <w:divBdr>
        <w:top w:val="none" w:sz="0" w:space="0" w:color="auto"/>
        <w:left w:val="none" w:sz="0" w:space="0" w:color="auto"/>
        <w:bottom w:val="none" w:sz="0" w:space="0" w:color="auto"/>
        <w:right w:val="none" w:sz="0" w:space="0" w:color="auto"/>
      </w:divBdr>
    </w:div>
    <w:div w:id="1119638945">
      <w:bodyDiv w:val="1"/>
      <w:marLeft w:val="0"/>
      <w:marRight w:val="0"/>
      <w:marTop w:val="0"/>
      <w:marBottom w:val="0"/>
      <w:divBdr>
        <w:top w:val="none" w:sz="0" w:space="0" w:color="auto"/>
        <w:left w:val="none" w:sz="0" w:space="0" w:color="auto"/>
        <w:bottom w:val="none" w:sz="0" w:space="0" w:color="auto"/>
        <w:right w:val="none" w:sz="0" w:space="0" w:color="auto"/>
      </w:divBdr>
    </w:div>
    <w:div w:id="1190993076">
      <w:bodyDiv w:val="1"/>
      <w:marLeft w:val="0"/>
      <w:marRight w:val="0"/>
      <w:marTop w:val="0"/>
      <w:marBottom w:val="0"/>
      <w:divBdr>
        <w:top w:val="none" w:sz="0" w:space="0" w:color="auto"/>
        <w:left w:val="none" w:sz="0" w:space="0" w:color="auto"/>
        <w:bottom w:val="none" w:sz="0" w:space="0" w:color="auto"/>
        <w:right w:val="none" w:sz="0" w:space="0" w:color="auto"/>
      </w:divBdr>
    </w:div>
    <w:div w:id="1300721196">
      <w:bodyDiv w:val="1"/>
      <w:marLeft w:val="0"/>
      <w:marRight w:val="0"/>
      <w:marTop w:val="0"/>
      <w:marBottom w:val="0"/>
      <w:divBdr>
        <w:top w:val="none" w:sz="0" w:space="0" w:color="auto"/>
        <w:left w:val="none" w:sz="0" w:space="0" w:color="auto"/>
        <w:bottom w:val="none" w:sz="0" w:space="0" w:color="auto"/>
        <w:right w:val="none" w:sz="0" w:space="0" w:color="auto"/>
      </w:divBdr>
    </w:div>
    <w:div w:id="1338847697">
      <w:bodyDiv w:val="1"/>
      <w:marLeft w:val="0"/>
      <w:marRight w:val="0"/>
      <w:marTop w:val="0"/>
      <w:marBottom w:val="0"/>
      <w:divBdr>
        <w:top w:val="none" w:sz="0" w:space="0" w:color="auto"/>
        <w:left w:val="none" w:sz="0" w:space="0" w:color="auto"/>
        <w:bottom w:val="none" w:sz="0" w:space="0" w:color="auto"/>
        <w:right w:val="none" w:sz="0" w:space="0" w:color="auto"/>
      </w:divBdr>
    </w:div>
    <w:div w:id="1426918483">
      <w:bodyDiv w:val="1"/>
      <w:marLeft w:val="0"/>
      <w:marRight w:val="0"/>
      <w:marTop w:val="0"/>
      <w:marBottom w:val="0"/>
      <w:divBdr>
        <w:top w:val="none" w:sz="0" w:space="0" w:color="auto"/>
        <w:left w:val="none" w:sz="0" w:space="0" w:color="auto"/>
        <w:bottom w:val="none" w:sz="0" w:space="0" w:color="auto"/>
        <w:right w:val="none" w:sz="0" w:space="0" w:color="auto"/>
      </w:divBdr>
    </w:div>
    <w:div w:id="1450011190">
      <w:bodyDiv w:val="1"/>
      <w:marLeft w:val="0"/>
      <w:marRight w:val="0"/>
      <w:marTop w:val="0"/>
      <w:marBottom w:val="0"/>
      <w:divBdr>
        <w:top w:val="none" w:sz="0" w:space="0" w:color="auto"/>
        <w:left w:val="none" w:sz="0" w:space="0" w:color="auto"/>
        <w:bottom w:val="none" w:sz="0" w:space="0" w:color="auto"/>
        <w:right w:val="none" w:sz="0" w:space="0" w:color="auto"/>
      </w:divBdr>
    </w:div>
    <w:div w:id="1573004325">
      <w:bodyDiv w:val="1"/>
      <w:marLeft w:val="0"/>
      <w:marRight w:val="0"/>
      <w:marTop w:val="0"/>
      <w:marBottom w:val="0"/>
      <w:divBdr>
        <w:top w:val="none" w:sz="0" w:space="0" w:color="auto"/>
        <w:left w:val="none" w:sz="0" w:space="0" w:color="auto"/>
        <w:bottom w:val="none" w:sz="0" w:space="0" w:color="auto"/>
        <w:right w:val="none" w:sz="0" w:space="0" w:color="auto"/>
      </w:divBdr>
    </w:div>
    <w:div w:id="1638949664">
      <w:bodyDiv w:val="1"/>
      <w:marLeft w:val="0"/>
      <w:marRight w:val="0"/>
      <w:marTop w:val="0"/>
      <w:marBottom w:val="0"/>
      <w:divBdr>
        <w:top w:val="none" w:sz="0" w:space="0" w:color="auto"/>
        <w:left w:val="none" w:sz="0" w:space="0" w:color="auto"/>
        <w:bottom w:val="none" w:sz="0" w:space="0" w:color="auto"/>
        <w:right w:val="none" w:sz="0" w:space="0" w:color="auto"/>
      </w:divBdr>
    </w:div>
    <w:div w:id="1862164721">
      <w:bodyDiv w:val="1"/>
      <w:marLeft w:val="0"/>
      <w:marRight w:val="0"/>
      <w:marTop w:val="0"/>
      <w:marBottom w:val="0"/>
      <w:divBdr>
        <w:top w:val="none" w:sz="0" w:space="0" w:color="auto"/>
        <w:left w:val="none" w:sz="0" w:space="0" w:color="auto"/>
        <w:bottom w:val="none" w:sz="0" w:space="0" w:color="auto"/>
        <w:right w:val="none" w:sz="0" w:space="0" w:color="auto"/>
      </w:divBdr>
    </w:div>
    <w:div w:id="1902519663">
      <w:bodyDiv w:val="1"/>
      <w:marLeft w:val="0"/>
      <w:marRight w:val="0"/>
      <w:marTop w:val="0"/>
      <w:marBottom w:val="0"/>
      <w:divBdr>
        <w:top w:val="none" w:sz="0" w:space="0" w:color="auto"/>
        <w:left w:val="none" w:sz="0" w:space="0" w:color="auto"/>
        <w:bottom w:val="none" w:sz="0" w:space="0" w:color="auto"/>
        <w:right w:val="none" w:sz="0" w:space="0" w:color="auto"/>
      </w:divBdr>
    </w:div>
    <w:div w:id="2008052198">
      <w:bodyDiv w:val="1"/>
      <w:marLeft w:val="0"/>
      <w:marRight w:val="0"/>
      <w:marTop w:val="0"/>
      <w:marBottom w:val="0"/>
      <w:divBdr>
        <w:top w:val="none" w:sz="0" w:space="0" w:color="auto"/>
        <w:left w:val="none" w:sz="0" w:space="0" w:color="auto"/>
        <w:bottom w:val="none" w:sz="0" w:space="0" w:color="auto"/>
        <w:right w:val="none" w:sz="0" w:space="0" w:color="auto"/>
      </w:divBdr>
    </w:div>
    <w:div w:id="208792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urrentprotocols.onlinelibrary.wiley.com/journal/1934930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sac-net.org/page/Publication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1.jpe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flowrepositor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806C9-C65C-4A51-A196-0F57FB2785FB}">
  <ds:schemaRefs>
    <ds:schemaRef ds:uri="http://schemas.openxmlformats.org/officeDocument/2006/bibliography"/>
  </ds:schemaRefs>
</ds:datastoreItem>
</file>

<file path=docMetadata/LabelInfo.xml><?xml version="1.0" encoding="utf-8"?>
<clbl:labelList xmlns:clbl="http://schemas.microsoft.com/office/2020/mipLabelMetadata">
  <clbl:label id="{3ca48ea3-8c75-4d36-b64f-70604b11fd22}" enabled="1" method="Standard" siteId="{3ac94b33-9135-4821-9502-eafda6592a35}" removed="0"/>
</clbl:labelList>
</file>

<file path=docProps/app.xml><?xml version="1.0" encoding="utf-8"?>
<Properties xmlns="http://schemas.openxmlformats.org/officeDocument/2006/extended-properties" xmlns:vt="http://schemas.openxmlformats.org/officeDocument/2006/docPropsVTypes">
  <Template>Normal.dotm</Template>
  <TotalTime>4046</TotalTime>
  <Pages>8</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Ah-ng Kong</dc:creator>
  <cp:keywords/>
  <dc:description/>
  <cp:lastModifiedBy>Sargsyan, Davit [JRDUS]</cp:lastModifiedBy>
  <cp:revision>27</cp:revision>
  <cp:lastPrinted>2023-09-30T20:22:00Z</cp:lastPrinted>
  <dcterms:created xsi:type="dcterms:W3CDTF">2024-12-14T02:40:00Z</dcterms:created>
  <dcterms:modified xsi:type="dcterms:W3CDTF">2025-03-15T19:51:00Z</dcterms:modified>
</cp:coreProperties>
</file>