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2547"/>
        <w:gridCol w:w="3402"/>
        <w:gridCol w:w="2551"/>
        <w:gridCol w:w="2022"/>
        <w:gridCol w:w="3790"/>
      </w:tblGrid>
      <w:tr w:rsidR="003B46A8" w14:paraId="6A0DED26" w14:textId="6E1F9118" w:rsidTr="003B46A8">
        <w:tc>
          <w:tcPr>
            <w:tcW w:w="2547" w:type="dxa"/>
          </w:tcPr>
          <w:p w14:paraId="19F065F4" w14:textId="351E7726" w:rsidR="0095194A" w:rsidRDefault="00F10244">
            <w:r w:rsidRPr="00E5174D">
              <w:rPr>
                <w:b/>
                <w:bCs/>
                <w:lang w:val="en-GB"/>
              </w:rPr>
              <w:t>Paper reference (year)</w:t>
            </w:r>
          </w:p>
        </w:tc>
        <w:tc>
          <w:tcPr>
            <w:tcW w:w="3402" w:type="dxa"/>
          </w:tcPr>
          <w:p w14:paraId="3683F21F" w14:textId="60403FB2" w:rsidR="0095194A" w:rsidRPr="00F10244" w:rsidRDefault="00F10244">
            <w:pPr>
              <w:rPr>
                <w:lang w:val="en-GB"/>
              </w:rPr>
            </w:pPr>
            <w:r w:rsidRPr="00E5174D">
              <w:rPr>
                <w:b/>
                <w:bCs/>
                <w:lang w:val="en-GB"/>
              </w:rPr>
              <w:t>Short summary (method flow / features / classifier)</w:t>
            </w:r>
          </w:p>
        </w:tc>
        <w:tc>
          <w:tcPr>
            <w:tcW w:w="2551" w:type="dxa"/>
          </w:tcPr>
          <w:p w14:paraId="7EEC56BD" w14:textId="0DF2B39A" w:rsidR="0095194A" w:rsidRDefault="00F10244">
            <w:r w:rsidRPr="00E5174D">
              <w:rPr>
                <w:b/>
                <w:bCs/>
                <w:lang w:val="en-GB"/>
              </w:rPr>
              <w:t>Technique (features → classifier)</w:t>
            </w:r>
          </w:p>
        </w:tc>
        <w:tc>
          <w:tcPr>
            <w:tcW w:w="2022" w:type="dxa"/>
          </w:tcPr>
          <w:p w14:paraId="4BC89BCD" w14:textId="1238719D" w:rsidR="0095194A" w:rsidRDefault="00F10244">
            <w:r w:rsidRPr="00E5174D">
              <w:rPr>
                <w:b/>
                <w:bCs/>
                <w:lang w:val="en-GB"/>
              </w:rPr>
              <w:t>Dataset(s) used</w:t>
            </w:r>
          </w:p>
        </w:tc>
        <w:tc>
          <w:tcPr>
            <w:tcW w:w="3790" w:type="dxa"/>
          </w:tcPr>
          <w:p w14:paraId="4C0E43F9" w14:textId="328BF042" w:rsidR="0095194A" w:rsidRDefault="00F10244">
            <w:r w:rsidRPr="00E5174D">
              <w:rPr>
                <w:b/>
                <w:bCs/>
                <w:lang w:val="en-GB"/>
              </w:rPr>
              <w:t>GitHub link (implementation / reproduction)</w:t>
            </w:r>
          </w:p>
        </w:tc>
      </w:tr>
      <w:tr w:rsidR="003B46A8" w:rsidRPr="00513033" w14:paraId="61299748" w14:textId="5A5283D8" w:rsidTr="003B46A8">
        <w:tc>
          <w:tcPr>
            <w:tcW w:w="2547" w:type="dxa"/>
            <w:vAlign w:val="center"/>
          </w:tcPr>
          <w:p w14:paraId="334FB74D" w14:textId="009168AA" w:rsidR="00513033" w:rsidRPr="00513033" w:rsidRDefault="00513033" w:rsidP="00513033">
            <w:pPr>
              <w:rPr>
                <w:lang w:val="en-GB"/>
              </w:rPr>
            </w:pPr>
            <w:r w:rsidRPr="00E5174D">
              <w:rPr>
                <w:lang w:val="en-GB"/>
              </w:rPr>
              <w:t xml:space="preserve">C. Shan, S. Gong &amp; P. W. </w:t>
            </w:r>
            <w:proofErr w:type="spellStart"/>
            <w:r w:rsidRPr="00E5174D">
              <w:rPr>
                <w:lang w:val="en-GB"/>
              </w:rPr>
              <w:t>McOwan</w:t>
            </w:r>
            <w:proofErr w:type="spellEnd"/>
            <w:r w:rsidRPr="00E5174D">
              <w:rPr>
                <w:lang w:val="en-GB"/>
              </w:rPr>
              <w:t xml:space="preserve"> — </w:t>
            </w:r>
            <w:r w:rsidRPr="00E5174D">
              <w:rPr>
                <w:i/>
                <w:iCs/>
                <w:lang w:val="en-GB"/>
              </w:rPr>
              <w:t>Facial expression recognition based on Local Binary Patterns: A comprehensive study.</w:t>
            </w:r>
            <w:r w:rsidRPr="00E5174D">
              <w:rPr>
                <w:lang w:val="en-GB"/>
              </w:rPr>
              <w:t xml:space="preserve"> Image and Vision Computing (2009). (</w:t>
            </w:r>
            <w:hyperlink r:id="rId4" w:tooltip="Facial expression recognition based on Local Binary Patterns" w:history="1">
              <w:r w:rsidRPr="00E5174D">
                <w:rPr>
                  <w:rStyle w:val="Hyperlink"/>
                  <w:lang w:val="en-GB"/>
                </w:rPr>
                <w:t>eecs.qmul.ac.uk</w:t>
              </w:r>
            </w:hyperlink>
            <w:r w:rsidRPr="00E5174D">
              <w:rPr>
                <w:lang w:val="en-GB"/>
              </w:rPr>
              <w:t>)</w:t>
            </w:r>
          </w:p>
        </w:tc>
        <w:tc>
          <w:tcPr>
            <w:tcW w:w="3402" w:type="dxa"/>
            <w:vAlign w:val="center"/>
          </w:tcPr>
          <w:p w14:paraId="1437DF6A" w14:textId="6A2F2446" w:rsidR="00513033" w:rsidRPr="00513033" w:rsidRDefault="00513033" w:rsidP="00513033">
            <w:pPr>
              <w:rPr>
                <w:lang w:val="en-GB"/>
              </w:rPr>
            </w:pPr>
            <w:r w:rsidRPr="00E5174D">
              <w:rPr>
                <w:lang w:val="en-GB"/>
              </w:rPr>
              <w:t xml:space="preserve">Thorough empirical study showing that </w:t>
            </w:r>
            <w:r w:rsidRPr="00E5174D">
              <w:rPr>
                <w:b/>
                <w:bCs/>
                <w:lang w:val="en-GB"/>
              </w:rPr>
              <w:t>Local Binary Patterns (LBP)</w:t>
            </w:r>
            <w:r w:rsidRPr="00E5174D">
              <w:rPr>
                <w:lang w:val="en-GB"/>
              </w:rPr>
              <w:t xml:space="preserve"> (and variants) provide robust appearance descriptors for FER. The paper tests region partitioning, histogram pooling, dimensionality reduction and classification pipelines; best results obtained with discriminative feature selection + classical classifiers.</w:t>
            </w:r>
          </w:p>
        </w:tc>
        <w:tc>
          <w:tcPr>
            <w:tcW w:w="2551" w:type="dxa"/>
            <w:vAlign w:val="center"/>
          </w:tcPr>
          <w:p w14:paraId="3E82A233" w14:textId="5010A75F" w:rsidR="00513033" w:rsidRPr="00513033" w:rsidRDefault="00513033" w:rsidP="00513033">
            <w:pPr>
              <w:rPr>
                <w:lang w:val="en-GB"/>
              </w:rPr>
            </w:pPr>
            <w:r w:rsidRPr="00E5174D">
              <w:rPr>
                <w:lang w:val="en-GB"/>
              </w:rPr>
              <w:t xml:space="preserve">LBP / LBP-TOP features → dimensionality reduction (e.g., LFDA/PCA) → classifiers such as </w:t>
            </w:r>
            <w:r w:rsidRPr="00E5174D">
              <w:rPr>
                <w:b/>
                <w:bCs/>
                <w:lang w:val="en-GB"/>
              </w:rPr>
              <w:t>SVM</w:t>
            </w:r>
            <w:r w:rsidRPr="00E5174D">
              <w:rPr>
                <w:lang w:val="en-GB"/>
              </w:rPr>
              <w:t>, k-NN, AdaBoost.</w:t>
            </w:r>
          </w:p>
        </w:tc>
        <w:tc>
          <w:tcPr>
            <w:tcW w:w="2022" w:type="dxa"/>
            <w:vAlign w:val="center"/>
          </w:tcPr>
          <w:p w14:paraId="34955D50" w14:textId="1A9C88BA" w:rsidR="00513033" w:rsidRPr="00513033" w:rsidRDefault="00513033" w:rsidP="00513033">
            <w:pPr>
              <w:rPr>
                <w:lang w:val="en-GB"/>
              </w:rPr>
            </w:pPr>
            <w:r w:rsidRPr="00E5174D">
              <w:rPr>
                <w:lang w:val="en-GB"/>
              </w:rPr>
              <w:t>CK / CK+ (Extended Cohn-Kanade), JAFFE and other benchmarks used in experiments.</w:t>
            </w:r>
          </w:p>
        </w:tc>
        <w:tc>
          <w:tcPr>
            <w:tcW w:w="3790" w:type="dxa"/>
            <w:vAlign w:val="center"/>
          </w:tcPr>
          <w:p w14:paraId="2A98CDE3" w14:textId="709CE228" w:rsidR="00513033" w:rsidRPr="00513033" w:rsidRDefault="00513033" w:rsidP="00513033">
            <w:pPr>
              <w:rPr>
                <w:lang w:val="en-GB"/>
              </w:rPr>
            </w:pPr>
            <w:r w:rsidRPr="00E5174D">
              <w:rPr>
                <w:b/>
                <w:bCs/>
                <w:lang w:val="en-GB"/>
              </w:rPr>
              <w:t>LBP / LBP-TOP + SVM implementation (CK+ / SVM examples)</w:t>
            </w:r>
            <w:r w:rsidRPr="00E5174D">
              <w:rPr>
                <w:lang w:val="en-GB"/>
              </w:rPr>
              <w:t xml:space="preserve"> — example repo: </w:t>
            </w:r>
            <w:proofErr w:type="spellStart"/>
            <w:r w:rsidRPr="00E5174D">
              <w:rPr>
                <w:lang w:val="en-GB"/>
              </w:rPr>
              <w:t>estrm</w:t>
            </w:r>
            <w:proofErr w:type="spellEnd"/>
            <w:r w:rsidRPr="00E5174D">
              <w:rPr>
                <w:lang w:val="en-GB"/>
              </w:rPr>
              <w:t>/</w:t>
            </w:r>
            <w:proofErr w:type="spellStart"/>
            <w:r w:rsidRPr="00E5174D">
              <w:rPr>
                <w:lang w:val="en-GB"/>
              </w:rPr>
              <w:t>lbptop</w:t>
            </w:r>
            <w:proofErr w:type="spellEnd"/>
            <w:r w:rsidRPr="00E5174D">
              <w:rPr>
                <w:lang w:val="en-GB"/>
              </w:rPr>
              <w:t>-emotion-recognition. (</w:t>
            </w:r>
            <w:hyperlink r:id="rId5" w:tooltip="estrm/lbptop-emotion-recognition" w:history="1">
              <w:r w:rsidRPr="00E5174D">
                <w:rPr>
                  <w:rStyle w:val="Hyperlink"/>
                  <w:lang w:val="en-GB"/>
                </w:rPr>
                <w:t>GitHub</w:t>
              </w:r>
            </w:hyperlink>
            <w:r w:rsidRPr="00E5174D">
              <w:rPr>
                <w:lang w:val="en-GB"/>
              </w:rPr>
              <w:t>)</w:t>
            </w:r>
          </w:p>
        </w:tc>
      </w:tr>
      <w:tr w:rsidR="003B46A8" w:rsidRPr="00513033" w14:paraId="3264939F" w14:textId="431F3DD4" w:rsidTr="003B46A8">
        <w:tc>
          <w:tcPr>
            <w:tcW w:w="2547" w:type="dxa"/>
            <w:vAlign w:val="center"/>
          </w:tcPr>
          <w:p w14:paraId="139DA177" w14:textId="130E52B7" w:rsidR="00C03584" w:rsidRPr="00513033" w:rsidRDefault="00C03584" w:rsidP="00C03584">
            <w:pPr>
              <w:rPr>
                <w:lang w:val="en-GB"/>
              </w:rPr>
            </w:pPr>
            <w:r w:rsidRPr="00E5174D">
              <w:rPr>
                <w:lang w:val="en-GB"/>
              </w:rPr>
              <w:t xml:space="preserve">M. S. Bartlett, G. </w:t>
            </w:r>
            <w:proofErr w:type="spellStart"/>
            <w:r w:rsidRPr="00E5174D">
              <w:rPr>
                <w:lang w:val="en-GB"/>
              </w:rPr>
              <w:t>Littlewort</w:t>
            </w:r>
            <w:proofErr w:type="spellEnd"/>
            <w:r w:rsidRPr="00E5174D">
              <w:rPr>
                <w:lang w:val="en-GB"/>
              </w:rPr>
              <w:t xml:space="preserve">, C. Lainscsek, I. Fasel &amp; J. R. </w:t>
            </w:r>
            <w:proofErr w:type="spellStart"/>
            <w:r w:rsidRPr="00E5174D">
              <w:rPr>
                <w:lang w:val="en-GB"/>
              </w:rPr>
              <w:t>Movellan</w:t>
            </w:r>
            <w:proofErr w:type="spellEnd"/>
            <w:r w:rsidRPr="00E5174D">
              <w:rPr>
                <w:lang w:val="en-GB"/>
              </w:rPr>
              <w:t xml:space="preserve"> — </w:t>
            </w:r>
            <w:r w:rsidRPr="00E5174D">
              <w:rPr>
                <w:i/>
                <w:iCs/>
                <w:lang w:val="en-GB"/>
              </w:rPr>
              <w:t>Automatic recognition of facial actions in spontaneous expressions</w:t>
            </w:r>
            <w:r w:rsidRPr="00E5174D">
              <w:rPr>
                <w:lang w:val="en-GB"/>
              </w:rPr>
              <w:t xml:space="preserve"> (series of works 2002–2006; JMM/IEEE papers). (</w:t>
            </w:r>
            <w:hyperlink r:id="rId6" w:tooltip="Automatic Recognition of Facial Actions in Spontaneous ..." w:history="1">
              <w:r w:rsidRPr="00E5174D">
                <w:rPr>
                  <w:rStyle w:val="Hyperlink"/>
                  <w:lang w:val="en-GB"/>
                </w:rPr>
                <w:t>inc.ucsd.edu</w:t>
              </w:r>
            </w:hyperlink>
            <w:r w:rsidRPr="00E5174D">
              <w:rPr>
                <w:lang w:val="en-GB"/>
              </w:rPr>
              <w:t>)</w:t>
            </w:r>
          </w:p>
        </w:tc>
        <w:tc>
          <w:tcPr>
            <w:tcW w:w="3402" w:type="dxa"/>
            <w:vAlign w:val="center"/>
          </w:tcPr>
          <w:p w14:paraId="214812D2" w14:textId="322AB8C6" w:rsidR="00C03584" w:rsidRPr="00513033" w:rsidRDefault="00C03584" w:rsidP="00C03584">
            <w:pPr>
              <w:rPr>
                <w:lang w:val="en-GB"/>
              </w:rPr>
            </w:pPr>
            <w:r w:rsidRPr="00E5174D">
              <w:rPr>
                <w:lang w:val="en-GB"/>
              </w:rPr>
              <w:t xml:space="preserve">Work on </w:t>
            </w:r>
            <w:r w:rsidRPr="00E5174D">
              <w:rPr>
                <w:b/>
                <w:bCs/>
                <w:lang w:val="en-GB"/>
              </w:rPr>
              <w:t>automatic detection of Action Units (AUs)</w:t>
            </w:r>
            <w:r w:rsidRPr="00E5174D">
              <w:rPr>
                <w:lang w:val="en-GB"/>
              </w:rPr>
              <w:t xml:space="preserve"> in spontaneous video: face detection/alignment → Gabor / texture features → feature selection (AdaBoost) → per-AU classifiers. Emphasizes AU intensity estimation and real-time capability.</w:t>
            </w:r>
          </w:p>
        </w:tc>
        <w:tc>
          <w:tcPr>
            <w:tcW w:w="2551" w:type="dxa"/>
            <w:vAlign w:val="center"/>
          </w:tcPr>
          <w:p w14:paraId="6506CBCB" w14:textId="554BC409" w:rsidR="00C03584" w:rsidRPr="00513033" w:rsidRDefault="00C03584" w:rsidP="00C03584">
            <w:pPr>
              <w:rPr>
                <w:lang w:val="en-GB"/>
              </w:rPr>
            </w:pPr>
            <w:r w:rsidRPr="00E5174D">
              <w:rPr>
                <w:lang w:val="en-GB"/>
              </w:rPr>
              <w:t xml:space="preserve">Gabor / texture features → </w:t>
            </w:r>
            <w:r w:rsidRPr="00E5174D">
              <w:rPr>
                <w:b/>
                <w:bCs/>
                <w:lang w:val="en-GB"/>
              </w:rPr>
              <w:t>AdaBoost for feature selection</w:t>
            </w:r>
            <w:r w:rsidRPr="00E5174D">
              <w:rPr>
                <w:lang w:val="en-GB"/>
              </w:rPr>
              <w:t xml:space="preserve"> and </w:t>
            </w:r>
            <w:r w:rsidRPr="00E5174D">
              <w:rPr>
                <w:b/>
                <w:bCs/>
                <w:lang w:val="en-GB"/>
              </w:rPr>
              <w:t>SVM / LDA</w:t>
            </w:r>
            <w:r w:rsidRPr="00E5174D">
              <w:rPr>
                <w:lang w:val="en-GB"/>
              </w:rPr>
              <w:t xml:space="preserve"> for classification (per AU).</w:t>
            </w:r>
          </w:p>
        </w:tc>
        <w:tc>
          <w:tcPr>
            <w:tcW w:w="2022" w:type="dxa"/>
            <w:vAlign w:val="center"/>
          </w:tcPr>
          <w:p w14:paraId="50C50BDA" w14:textId="4FD4F6BF" w:rsidR="00C03584" w:rsidRPr="00513033" w:rsidRDefault="00C03584" w:rsidP="00C03584">
            <w:pPr>
              <w:rPr>
                <w:lang w:val="en-GB"/>
              </w:rPr>
            </w:pPr>
            <w:r w:rsidRPr="00E5174D">
              <w:rPr>
                <w:lang w:val="en-GB"/>
              </w:rPr>
              <w:t>RU-FACS (spontaneous), CK/CK+ variants and other spontaneous expression collections referenced.</w:t>
            </w:r>
          </w:p>
        </w:tc>
        <w:tc>
          <w:tcPr>
            <w:tcW w:w="3790" w:type="dxa"/>
            <w:vAlign w:val="center"/>
          </w:tcPr>
          <w:p w14:paraId="2093C8FB" w14:textId="5989D8FE" w:rsidR="00C03584" w:rsidRPr="00513033" w:rsidRDefault="00C03584" w:rsidP="00C03584">
            <w:pPr>
              <w:rPr>
                <w:lang w:val="en-GB"/>
              </w:rPr>
            </w:pPr>
            <w:proofErr w:type="spellStart"/>
            <w:r w:rsidRPr="00E5174D">
              <w:rPr>
                <w:b/>
                <w:bCs/>
                <w:lang w:val="en-GB"/>
              </w:rPr>
              <w:t>OpenFace</w:t>
            </w:r>
            <w:proofErr w:type="spellEnd"/>
            <w:r w:rsidRPr="00E5174D">
              <w:rPr>
                <w:b/>
                <w:bCs/>
                <w:lang w:val="en-GB"/>
              </w:rPr>
              <w:t xml:space="preserve"> (toolkit with AU detection &amp; feature extraction)</w:t>
            </w:r>
            <w:r w:rsidRPr="00E5174D">
              <w:rPr>
                <w:lang w:val="en-GB"/>
              </w:rPr>
              <w:t xml:space="preserve"> — </w:t>
            </w:r>
            <w:proofErr w:type="spellStart"/>
            <w:r w:rsidRPr="00E5174D">
              <w:rPr>
                <w:lang w:val="en-GB"/>
              </w:rPr>
              <w:t>TadasBaltrusaitis</w:t>
            </w:r>
            <w:proofErr w:type="spellEnd"/>
            <w:r w:rsidRPr="00E5174D">
              <w:rPr>
                <w:lang w:val="en-GB"/>
              </w:rPr>
              <w:t>/</w:t>
            </w:r>
            <w:proofErr w:type="spellStart"/>
            <w:r w:rsidRPr="00E5174D">
              <w:rPr>
                <w:lang w:val="en-GB"/>
              </w:rPr>
              <w:t>OpenFace</w:t>
            </w:r>
            <w:proofErr w:type="spellEnd"/>
            <w:r w:rsidRPr="00E5174D">
              <w:rPr>
                <w:lang w:val="en-GB"/>
              </w:rPr>
              <w:t xml:space="preserve"> (widely used implementation for AU extraction &amp; classical pipelines). (</w:t>
            </w:r>
            <w:hyperlink r:id="rId7" w:tooltip="OpenFace – a state-of-the art tool intended for facial ..." w:history="1">
              <w:r w:rsidRPr="00E5174D">
                <w:rPr>
                  <w:rStyle w:val="Hyperlink"/>
                  <w:lang w:val="en-GB"/>
                </w:rPr>
                <w:t>GitHub</w:t>
              </w:r>
            </w:hyperlink>
            <w:r w:rsidRPr="00E5174D">
              <w:rPr>
                <w:lang w:val="en-GB"/>
              </w:rPr>
              <w:t>)</w:t>
            </w:r>
          </w:p>
        </w:tc>
      </w:tr>
      <w:tr w:rsidR="003B46A8" w:rsidRPr="00513033" w14:paraId="2F9529E1" w14:textId="60920C4A" w:rsidTr="003B46A8">
        <w:tc>
          <w:tcPr>
            <w:tcW w:w="2547" w:type="dxa"/>
            <w:vAlign w:val="center"/>
          </w:tcPr>
          <w:p w14:paraId="5780040A" w14:textId="6F57D8C2" w:rsidR="00326DA4" w:rsidRPr="00513033" w:rsidRDefault="00326DA4" w:rsidP="00326DA4">
            <w:pPr>
              <w:rPr>
                <w:lang w:val="en-GB"/>
              </w:rPr>
            </w:pPr>
            <w:r w:rsidRPr="00E5174D">
              <w:rPr>
                <w:lang w:val="en-GB"/>
              </w:rPr>
              <w:t xml:space="preserve">Y.-L. Tian, T. Kanade &amp; J. F. Cohn — </w:t>
            </w:r>
            <w:r w:rsidRPr="00E5174D">
              <w:rPr>
                <w:i/>
                <w:iCs/>
                <w:lang w:val="en-GB"/>
              </w:rPr>
              <w:t>Recognizing Action Units for Facial Expression Analysis.</w:t>
            </w:r>
            <w:r w:rsidRPr="00E5174D">
              <w:rPr>
                <w:lang w:val="en-GB"/>
              </w:rPr>
              <w:t xml:space="preserve"> IEEE TPAMI (2001). (</w:t>
            </w:r>
            <w:hyperlink r:id="rId8" w:tooltip="Recognizing Action Units for Facial Expression Analysis" w:history="1">
              <w:r w:rsidRPr="00E5174D">
                <w:rPr>
                  <w:rStyle w:val="Hyperlink"/>
                  <w:lang w:val="en-GB"/>
                </w:rPr>
                <w:t>sites.pitt.edu</w:t>
              </w:r>
            </w:hyperlink>
            <w:r w:rsidRPr="00E5174D">
              <w:rPr>
                <w:lang w:val="en-GB"/>
              </w:rPr>
              <w:t>)</w:t>
            </w:r>
          </w:p>
        </w:tc>
        <w:tc>
          <w:tcPr>
            <w:tcW w:w="3402" w:type="dxa"/>
            <w:vAlign w:val="center"/>
          </w:tcPr>
          <w:p w14:paraId="6527E632" w14:textId="377F4752" w:rsidR="00326DA4" w:rsidRPr="00513033" w:rsidRDefault="00326DA4" w:rsidP="00326DA4">
            <w:pPr>
              <w:rPr>
                <w:lang w:val="en-GB"/>
              </w:rPr>
            </w:pPr>
            <w:r w:rsidRPr="00E5174D">
              <w:rPr>
                <w:lang w:val="en-GB"/>
              </w:rPr>
              <w:t>Foundational AU recognition pipeline: facial fiducials / registration → appearance (Gabor) + geometric features (landmarks / optical flow) → feature selection and classical classifiers; also explores temporal models for AU sequences.</w:t>
            </w:r>
          </w:p>
        </w:tc>
        <w:tc>
          <w:tcPr>
            <w:tcW w:w="2551" w:type="dxa"/>
            <w:vAlign w:val="center"/>
          </w:tcPr>
          <w:p w14:paraId="46B701F4" w14:textId="29177775" w:rsidR="00326DA4" w:rsidRPr="00513033" w:rsidRDefault="00326DA4" w:rsidP="00326DA4">
            <w:pPr>
              <w:rPr>
                <w:lang w:val="en-GB"/>
              </w:rPr>
            </w:pPr>
            <w:r w:rsidRPr="00E5174D">
              <w:rPr>
                <w:lang w:val="en-GB"/>
              </w:rPr>
              <w:t xml:space="preserve">Geometric (landmark displacements) + appearance (Gabor, optical flow) → classifiers such as </w:t>
            </w:r>
            <w:r w:rsidRPr="00E5174D">
              <w:rPr>
                <w:b/>
                <w:bCs/>
                <w:lang w:val="en-GB"/>
              </w:rPr>
              <w:t>SVM</w:t>
            </w:r>
            <w:r w:rsidRPr="00E5174D">
              <w:rPr>
                <w:lang w:val="en-GB"/>
              </w:rPr>
              <w:t xml:space="preserve">, </w:t>
            </w:r>
            <w:r w:rsidRPr="00E5174D">
              <w:rPr>
                <w:b/>
                <w:bCs/>
                <w:lang w:val="en-GB"/>
              </w:rPr>
              <w:t>LDA</w:t>
            </w:r>
            <w:r w:rsidRPr="00E5174D">
              <w:rPr>
                <w:lang w:val="en-GB"/>
              </w:rPr>
              <w:t>, HMM for temporal modelling.</w:t>
            </w:r>
          </w:p>
        </w:tc>
        <w:tc>
          <w:tcPr>
            <w:tcW w:w="2022" w:type="dxa"/>
            <w:vAlign w:val="center"/>
          </w:tcPr>
          <w:p w14:paraId="75D2B5CB" w14:textId="23899466" w:rsidR="00326DA4" w:rsidRPr="00513033" w:rsidRDefault="00326DA4" w:rsidP="00326DA4">
            <w:pPr>
              <w:rPr>
                <w:lang w:val="en-GB"/>
              </w:rPr>
            </w:pPr>
            <w:r w:rsidRPr="00E5174D">
              <w:rPr>
                <w:lang w:val="en-GB"/>
              </w:rPr>
              <w:t>CK (Cohn-Kanade), other lab datasets / prototypic expression sets used for AU/expression evaluation.</w:t>
            </w:r>
          </w:p>
        </w:tc>
        <w:tc>
          <w:tcPr>
            <w:tcW w:w="3790" w:type="dxa"/>
            <w:vAlign w:val="center"/>
          </w:tcPr>
          <w:p w14:paraId="5DEE5B2E" w14:textId="09EFC8FF" w:rsidR="00326DA4" w:rsidRPr="00513033" w:rsidRDefault="00326DA4" w:rsidP="00326DA4">
            <w:pPr>
              <w:rPr>
                <w:lang w:val="en-GB"/>
              </w:rPr>
            </w:pPr>
            <w:proofErr w:type="spellStart"/>
            <w:r w:rsidRPr="00E5174D">
              <w:rPr>
                <w:b/>
                <w:bCs/>
                <w:lang w:val="en-GB"/>
              </w:rPr>
              <w:t>OpenFace</w:t>
            </w:r>
            <w:proofErr w:type="spellEnd"/>
            <w:r w:rsidRPr="00E5174D">
              <w:rPr>
                <w:lang w:val="en-GB"/>
              </w:rPr>
              <w:t xml:space="preserve"> (AU extraction &amp; landmark/feature tools) — useful practical implementation for pipelines inspired by Tian et al. (</w:t>
            </w:r>
            <w:proofErr w:type="spellStart"/>
            <w:r w:rsidRPr="00E5174D">
              <w:rPr>
                <w:lang w:val="en-GB"/>
              </w:rPr>
              <w:t>TadasBaltrusaitis</w:t>
            </w:r>
            <w:proofErr w:type="spellEnd"/>
            <w:r w:rsidRPr="00E5174D">
              <w:rPr>
                <w:lang w:val="en-GB"/>
              </w:rPr>
              <w:t>/</w:t>
            </w:r>
            <w:proofErr w:type="spellStart"/>
            <w:r w:rsidRPr="00E5174D">
              <w:rPr>
                <w:lang w:val="en-GB"/>
              </w:rPr>
              <w:t>OpenFace</w:t>
            </w:r>
            <w:proofErr w:type="spellEnd"/>
            <w:r w:rsidRPr="00E5174D">
              <w:rPr>
                <w:lang w:val="en-GB"/>
              </w:rPr>
              <w:t>). (</w:t>
            </w:r>
            <w:hyperlink r:id="rId9" w:tooltip="OpenFace – a state-of-the art tool intended for facial ..." w:history="1">
              <w:r w:rsidRPr="00E5174D">
                <w:rPr>
                  <w:rStyle w:val="Hyperlink"/>
                  <w:lang w:val="en-GB"/>
                </w:rPr>
                <w:t>GitHub</w:t>
              </w:r>
            </w:hyperlink>
            <w:r w:rsidRPr="00E5174D">
              <w:rPr>
                <w:lang w:val="en-GB"/>
              </w:rPr>
              <w:t>)</w:t>
            </w:r>
          </w:p>
        </w:tc>
      </w:tr>
      <w:tr w:rsidR="001752F6" w:rsidRPr="00513033" w14:paraId="701D5D48" w14:textId="77777777" w:rsidTr="003B46A8">
        <w:tc>
          <w:tcPr>
            <w:tcW w:w="2547" w:type="dxa"/>
            <w:vAlign w:val="center"/>
          </w:tcPr>
          <w:p w14:paraId="47E61FE2" w14:textId="67E1120D" w:rsidR="001752F6" w:rsidRPr="00513033" w:rsidRDefault="001752F6" w:rsidP="001752F6">
            <w:pPr>
              <w:rPr>
                <w:lang w:val="en-GB"/>
              </w:rPr>
            </w:pPr>
            <w:r w:rsidRPr="00E5174D">
              <w:rPr>
                <w:lang w:val="en-GB"/>
              </w:rPr>
              <w:lastRenderedPageBreak/>
              <w:t xml:space="preserve">M. J. Lyons, J. </w:t>
            </w:r>
            <w:proofErr w:type="spellStart"/>
            <w:r w:rsidRPr="00E5174D">
              <w:rPr>
                <w:lang w:val="en-GB"/>
              </w:rPr>
              <w:t>Budynek</w:t>
            </w:r>
            <w:proofErr w:type="spellEnd"/>
            <w:r w:rsidRPr="00E5174D">
              <w:rPr>
                <w:lang w:val="en-GB"/>
              </w:rPr>
              <w:t xml:space="preserve"> &amp; S. Akamatsu — </w:t>
            </w:r>
            <w:r w:rsidRPr="00E5174D">
              <w:rPr>
                <w:i/>
                <w:iCs/>
                <w:lang w:val="en-GB"/>
              </w:rPr>
              <w:t>Automatic classification of single facial images.</w:t>
            </w:r>
            <w:r w:rsidRPr="00E5174D">
              <w:rPr>
                <w:lang w:val="en-GB"/>
              </w:rPr>
              <w:t xml:space="preserve"> (1999). (</w:t>
            </w:r>
            <w:hyperlink r:id="rId10" w:tooltip="Automatic Classification of Single Facial Images æ" w:history="1">
              <w:r w:rsidRPr="00E5174D">
                <w:rPr>
                  <w:rStyle w:val="Hyperlink"/>
                  <w:lang w:val="en-GB"/>
                </w:rPr>
                <w:t>kasrl.org</w:t>
              </w:r>
            </w:hyperlink>
            <w:r w:rsidRPr="00E5174D">
              <w:rPr>
                <w:lang w:val="en-GB"/>
              </w:rPr>
              <w:t>)</w:t>
            </w:r>
          </w:p>
        </w:tc>
        <w:tc>
          <w:tcPr>
            <w:tcW w:w="3402" w:type="dxa"/>
            <w:vAlign w:val="center"/>
          </w:tcPr>
          <w:p w14:paraId="6261F9E4" w14:textId="7995A19E" w:rsidR="001752F6" w:rsidRPr="00513033" w:rsidRDefault="001752F6" w:rsidP="001752F6">
            <w:pPr>
              <w:rPr>
                <w:lang w:val="en-GB"/>
              </w:rPr>
            </w:pPr>
            <w:r w:rsidRPr="00E5174D">
              <w:rPr>
                <w:lang w:val="en-GB"/>
              </w:rPr>
              <w:t xml:space="preserve">Early influential pipeline: align faces using a </w:t>
            </w:r>
            <w:proofErr w:type="gramStart"/>
            <w:r w:rsidRPr="00E5174D">
              <w:rPr>
                <w:lang w:val="en-GB"/>
              </w:rPr>
              <w:t>grid/landmarks</w:t>
            </w:r>
            <w:proofErr w:type="gramEnd"/>
            <w:r w:rsidRPr="00E5174D">
              <w:rPr>
                <w:lang w:val="en-GB"/>
              </w:rPr>
              <w:t xml:space="preserve"> → </w:t>
            </w:r>
            <w:r w:rsidRPr="00E5174D">
              <w:rPr>
                <w:b/>
                <w:bCs/>
                <w:lang w:val="en-GB"/>
              </w:rPr>
              <w:t>Gabor wavelet representation</w:t>
            </w:r>
            <w:r w:rsidRPr="00E5174D">
              <w:rPr>
                <w:lang w:val="en-GB"/>
              </w:rPr>
              <w:t xml:space="preserve"> (multi-scale/orientation) → dimensionality reduction (PCA / LDA) → classification. Shows Gabor + LDA/nearest-</w:t>
            </w:r>
            <w:proofErr w:type="spellStart"/>
            <w:r w:rsidRPr="00E5174D">
              <w:rPr>
                <w:lang w:val="en-GB"/>
              </w:rPr>
              <w:t>neighbor</w:t>
            </w:r>
            <w:proofErr w:type="spellEnd"/>
            <w:r w:rsidRPr="00E5174D">
              <w:rPr>
                <w:lang w:val="en-GB"/>
              </w:rPr>
              <w:t xml:space="preserve"> works well for single-image expression classification.</w:t>
            </w:r>
          </w:p>
        </w:tc>
        <w:tc>
          <w:tcPr>
            <w:tcW w:w="2551" w:type="dxa"/>
            <w:vAlign w:val="center"/>
          </w:tcPr>
          <w:p w14:paraId="63BC8308" w14:textId="578B1552" w:rsidR="001752F6" w:rsidRPr="00513033" w:rsidRDefault="001752F6" w:rsidP="001752F6">
            <w:pPr>
              <w:rPr>
                <w:lang w:val="en-GB"/>
              </w:rPr>
            </w:pPr>
            <w:r w:rsidRPr="00E5174D">
              <w:rPr>
                <w:lang w:val="en-GB"/>
              </w:rPr>
              <w:t>Gabor wavelet features → PCA / LDA (</w:t>
            </w:r>
            <w:proofErr w:type="spellStart"/>
            <w:r w:rsidRPr="00E5174D">
              <w:rPr>
                <w:lang w:val="en-GB"/>
              </w:rPr>
              <w:t>Fisherfaces</w:t>
            </w:r>
            <w:proofErr w:type="spellEnd"/>
            <w:r w:rsidRPr="00E5174D">
              <w:rPr>
                <w:lang w:val="en-GB"/>
              </w:rPr>
              <w:t xml:space="preserve">) → classifiers: </w:t>
            </w:r>
            <w:r w:rsidRPr="00E5174D">
              <w:rPr>
                <w:b/>
                <w:bCs/>
                <w:lang w:val="en-GB"/>
              </w:rPr>
              <w:t>LDA / k-NN / SVM</w:t>
            </w:r>
            <w:r w:rsidRPr="00E5174D">
              <w:rPr>
                <w:lang w:val="en-GB"/>
              </w:rPr>
              <w:t xml:space="preserve"> (classical ML).</w:t>
            </w:r>
          </w:p>
        </w:tc>
        <w:tc>
          <w:tcPr>
            <w:tcW w:w="2022" w:type="dxa"/>
            <w:vAlign w:val="center"/>
          </w:tcPr>
          <w:p w14:paraId="51FBB6A0" w14:textId="0E9C36BC" w:rsidR="001752F6" w:rsidRPr="00513033" w:rsidRDefault="001752F6" w:rsidP="001752F6">
            <w:pPr>
              <w:rPr>
                <w:lang w:val="en-GB"/>
              </w:rPr>
            </w:pPr>
            <w:r w:rsidRPr="00E5174D">
              <w:rPr>
                <w:lang w:val="en-GB"/>
              </w:rPr>
              <w:t>Small lab datasets of the era (CK / JAFFE / proprietary collections) used as baselines for single-image classification.</w:t>
            </w:r>
          </w:p>
        </w:tc>
        <w:tc>
          <w:tcPr>
            <w:tcW w:w="3790" w:type="dxa"/>
            <w:vAlign w:val="center"/>
          </w:tcPr>
          <w:p w14:paraId="409A0778" w14:textId="139376C4" w:rsidR="001752F6" w:rsidRPr="00513033" w:rsidRDefault="001752F6" w:rsidP="001752F6">
            <w:pPr>
              <w:rPr>
                <w:lang w:val="en-GB"/>
              </w:rPr>
            </w:pPr>
            <w:r w:rsidRPr="00E5174D">
              <w:rPr>
                <w:b/>
                <w:bCs/>
                <w:lang w:val="en-GB"/>
              </w:rPr>
              <w:t>Gabor + SVM/ASM implementations</w:t>
            </w:r>
            <w:r w:rsidRPr="00E5174D">
              <w:rPr>
                <w:lang w:val="en-GB"/>
              </w:rPr>
              <w:t xml:space="preserve"> — example repos: JustinCharbonneau/Facial-Expression-Recognition (Gabor + SVM comparison) and </w:t>
            </w:r>
            <w:proofErr w:type="spellStart"/>
            <w:r w:rsidRPr="00E5174D">
              <w:rPr>
                <w:lang w:val="en-GB"/>
              </w:rPr>
              <w:t>flyingzhao</w:t>
            </w:r>
            <w:proofErr w:type="spellEnd"/>
            <w:r w:rsidRPr="00E5174D">
              <w:rPr>
                <w:lang w:val="en-GB"/>
              </w:rPr>
              <w:t>/</w:t>
            </w:r>
            <w:proofErr w:type="spellStart"/>
            <w:r w:rsidRPr="00E5174D">
              <w:rPr>
                <w:lang w:val="en-GB"/>
              </w:rPr>
              <w:t>FacialExpressionDetection</w:t>
            </w:r>
            <w:proofErr w:type="spellEnd"/>
            <w:r w:rsidRPr="00E5174D">
              <w:rPr>
                <w:lang w:val="en-GB"/>
              </w:rPr>
              <w:t xml:space="preserve"> (ASM + Gabor + SVM). (</w:t>
            </w:r>
            <w:hyperlink r:id="rId11" w:tooltip="JustinCharbonneau/Facial-Expression-Recognition" w:history="1">
              <w:r w:rsidRPr="00E5174D">
                <w:rPr>
                  <w:rStyle w:val="Hyperlink"/>
                  <w:lang w:val="en-GB"/>
                </w:rPr>
                <w:t>GitHub</w:t>
              </w:r>
            </w:hyperlink>
            <w:r w:rsidRPr="00E5174D">
              <w:rPr>
                <w:lang w:val="en-GB"/>
              </w:rPr>
              <w:t>)</w:t>
            </w:r>
          </w:p>
        </w:tc>
      </w:tr>
      <w:tr w:rsidR="001752F6" w:rsidRPr="00513033" w14:paraId="7855F969" w14:textId="77777777" w:rsidTr="003B46A8">
        <w:tc>
          <w:tcPr>
            <w:tcW w:w="2547" w:type="dxa"/>
            <w:vAlign w:val="center"/>
          </w:tcPr>
          <w:p w14:paraId="44BCAA9A" w14:textId="1F0FF8E5" w:rsidR="001752F6" w:rsidRPr="00513033" w:rsidRDefault="001752F6" w:rsidP="001752F6">
            <w:pPr>
              <w:rPr>
                <w:lang w:val="en-GB"/>
              </w:rPr>
            </w:pPr>
            <w:r w:rsidRPr="00E5174D">
              <w:rPr>
                <w:lang w:val="en-GB"/>
              </w:rPr>
              <w:t>P. C</w:t>
            </w:r>
            <w:proofErr w:type="spellStart"/>
            <w:r w:rsidRPr="00E5174D">
              <w:rPr>
                <w:lang w:val="en-GB"/>
              </w:rPr>
              <w:t>arcagnì</w:t>
            </w:r>
            <w:proofErr w:type="spellEnd"/>
            <w:r w:rsidRPr="00E5174D">
              <w:rPr>
                <w:lang w:val="en-GB"/>
              </w:rPr>
              <w:t xml:space="preserve">, E. Grosso, A. Del Bimbo — </w:t>
            </w:r>
            <w:r w:rsidRPr="00E5174D">
              <w:rPr>
                <w:i/>
                <w:iCs/>
                <w:lang w:val="en-GB"/>
              </w:rPr>
              <w:t>Facial expression recognition and analysis (HOG study)</w:t>
            </w:r>
            <w:r w:rsidRPr="00E5174D">
              <w:rPr>
                <w:lang w:val="en-GB"/>
              </w:rPr>
              <w:t xml:space="preserve"> — comprehensive HOG study (2015). (</w:t>
            </w:r>
            <w:hyperlink r:id="rId12" w:tooltip="Facial expression recognition and histograms of oriented ..." w:history="1">
              <w:r w:rsidRPr="00E5174D">
                <w:rPr>
                  <w:rStyle w:val="Hyperlink"/>
                  <w:lang w:val="en-GB"/>
                </w:rPr>
                <w:t>PMC</w:t>
              </w:r>
            </w:hyperlink>
            <w:r w:rsidRPr="00E5174D">
              <w:rPr>
                <w:lang w:val="en-GB"/>
              </w:rPr>
              <w:t>)</w:t>
            </w:r>
          </w:p>
        </w:tc>
        <w:tc>
          <w:tcPr>
            <w:tcW w:w="3402" w:type="dxa"/>
            <w:vAlign w:val="center"/>
          </w:tcPr>
          <w:p w14:paraId="14E9A453" w14:textId="3AF50E22" w:rsidR="001752F6" w:rsidRPr="00513033" w:rsidRDefault="001752F6" w:rsidP="001752F6">
            <w:pPr>
              <w:rPr>
                <w:lang w:val="en-GB"/>
              </w:rPr>
            </w:pPr>
            <w:r w:rsidRPr="00E5174D">
              <w:rPr>
                <w:lang w:val="en-GB"/>
              </w:rPr>
              <w:t xml:space="preserve">Systematic study of </w:t>
            </w:r>
            <w:r w:rsidRPr="00E5174D">
              <w:rPr>
                <w:b/>
                <w:bCs/>
                <w:lang w:val="en-GB"/>
              </w:rPr>
              <w:t>Histogram of Oriented Gradients (HOG)</w:t>
            </w:r>
            <w:r w:rsidRPr="00E5174D">
              <w:rPr>
                <w:lang w:val="en-GB"/>
              </w:rPr>
              <w:t xml:space="preserve"> descriptors for FER: face detection/alignment → HOG extraction (possibly per-region) → feature pooling and classification. Paper compares HOG performance vs other handcrafted descriptors.</w:t>
            </w:r>
          </w:p>
        </w:tc>
        <w:tc>
          <w:tcPr>
            <w:tcW w:w="2551" w:type="dxa"/>
            <w:vAlign w:val="center"/>
          </w:tcPr>
          <w:p w14:paraId="6251B77A" w14:textId="7892F3BE" w:rsidR="001752F6" w:rsidRPr="00513033" w:rsidRDefault="001752F6" w:rsidP="001752F6">
            <w:pPr>
              <w:rPr>
                <w:lang w:val="en-GB"/>
              </w:rPr>
            </w:pPr>
            <w:r w:rsidRPr="00E5174D">
              <w:rPr>
                <w:lang w:val="en-GB"/>
              </w:rPr>
              <w:t xml:space="preserve">HOG features → dimensionality reduction/selection → </w:t>
            </w:r>
            <w:r w:rsidRPr="00E5174D">
              <w:rPr>
                <w:b/>
                <w:bCs/>
                <w:lang w:val="en-GB"/>
              </w:rPr>
              <w:t>SVM (RBF / linear)</w:t>
            </w:r>
            <w:r w:rsidRPr="00E5174D">
              <w:rPr>
                <w:lang w:val="en-GB"/>
              </w:rPr>
              <w:t xml:space="preserve"> and other classical classifiers (k-NN, NB) for multi-class FER.</w:t>
            </w:r>
          </w:p>
        </w:tc>
        <w:tc>
          <w:tcPr>
            <w:tcW w:w="2022" w:type="dxa"/>
            <w:vAlign w:val="center"/>
          </w:tcPr>
          <w:p w14:paraId="73F8AD6A" w14:textId="6E5573F1" w:rsidR="001752F6" w:rsidRPr="00513033" w:rsidRDefault="001752F6" w:rsidP="001752F6">
            <w:pPr>
              <w:rPr>
                <w:lang w:val="en-GB"/>
              </w:rPr>
            </w:pPr>
            <w:r w:rsidRPr="00E5174D">
              <w:rPr>
                <w:lang w:val="en-GB"/>
              </w:rPr>
              <w:t>CK / CK+, JAFFE and other public FER datasets evaluated in the study.</w:t>
            </w:r>
          </w:p>
        </w:tc>
        <w:tc>
          <w:tcPr>
            <w:tcW w:w="3790" w:type="dxa"/>
            <w:vAlign w:val="center"/>
          </w:tcPr>
          <w:p w14:paraId="2621C381" w14:textId="2DCCE7C3" w:rsidR="001752F6" w:rsidRPr="00513033" w:rsidRDefault="001752F6" w:rsidP="001752F6">
            <w:pPr>
              <w:rPr>
                <w:lang w:val="en-GB"/>
              </w:rPr>
            </w:pPr>
            <w:r w:rsidRPr="00E5174D">
              <w:rPr>
                <w:b/>
                <w:bCs/>
                <w:lang w:val="en-GB"/>
              </w:rPr>
              <w:t>HOG + SVM example repos</w:t>
            </w:r>
            <w:r w:rsidRPr="00E5174D">
              <w:rPr>
                <w:lang w:val="en-GB"/>
              </w:rPr>
              <w:t>: Bouchenemehdi24/Facial-expression-recognition-with-HOG-and-SVM and spy14414/facial-expression-recognition-with-hog-and-</w:t>
            </w:r>
            <w:proofErr w:type="spellStart"/>
            <w:r w:rsidRPr="00E5174D">
              <w:rPr>
                <w:lang w:val="en-GB"/>
              </w:rPr>
              <w:t>svm</w:t>
            </w:r>
            <w:proofErr w:type="spellEnd"/>
            <w:r w:rsidRPr="00E5174D">
              <w:rPr>
                <w:lang w:val="en-GB"/>
              </w:rPr>
              <w:t>. (</w:t>
            </w:r>
            <w:hyperlink r:id="rId13" w:tooltip="Facial-expression-recognition-with-HOG-and-SVM" w:history="1">
              <w:r w:rsidRPr="00E5174D">
                <w:rPr>
                  <w:rStyle w:val="Hyperlink"/>
                  <w:lang w:val="en-GB"/>
                </w:rPr>
                <w:t>GitHub</w:t>
              </w:r>
            </w:hyperlink>
            <w:r w:rsidRPr="00E5174D">
              <w:rPr>
                <w:lang w:val="en-GB"/>
              </w:rPr>
              <w:t>)</w:t>
            </w:r>
          </w:p>
        </w:tc>
      </w:tr>
    </w:tbl>
    <w:p w14:paraId="68D39B87" w14:textId="77777777" w:rsidR="00443CA0" w:rsidRPr="00513033" w:rsidRDefault="00443CA0">
      <w:pPr>
        <w:rPr>
          <w:lang w:val="en-GB"/>
        </w:rPr>
      </w:pPr>
    </w:p>
    <w:p w14:paraId="17D16580" w14:textId="77777777" w:rsidR="00E5174D" w:rsidRPr="001752F6" w:rsidRDefault="00E5174D">
      <w:pPr>
        <w:rPr>
          <w:lang w:val="en-GB"/>
        </w:rPr>
      </w:pPr>
    </w:p>
    <w:sectPr w:rsidR="00E5174D" w:rsidRPr="001752F6" w:rsidSect="001752F6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4A"/>
    <w:rsid w:val="000E53BB"/>
    <w:rsid w:val="001752F6"/>
    <w:rsid w:val="001A4224"/>
    <w:rsid w:val="001F0969"/>
    <w:rsid w:val="002A56E3"/>
    <w:rsid w:val="00326DA4"/>
    <w:rsid w:val="003B46A8"/>
    <w:rsid w:val="00417FEF"/>
    <w:rsid w:val="00443CA0"/>
    <w:rsid w:val="00505463"/>
    <w:rsid w:val="00513033"/>
    <w:rsid w:val="00856BD7"/>
    <w:rsid w:val="0095194A"/>
    <w:rsid w:val="00C03584"/>
    <w:rsid w:val="00E5174D"/>
    <w:rsid w:val="00EE183E"/>
    <w:rsid w:val="00F10244"/>
    <w:rsid w:val="00FD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243F4"/>
  <w15:chartTrackingRefBased/>
  <w15:docId w15:val="{C819C1DF-4E4F-423B-8FE7-3AEC5898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9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9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9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9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9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9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9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94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51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17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7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pitt.edu/~jeffcohn/biblio/Tian%20TPAMI2001.pdf?utm_source=chatgpt.com" TargetMode="External"/><Relationship Id="rId13" Type="http://schemas.openxmlformats.org/officeDocument/2006/relationships/hyperlink" Target="https://github.com/Bouchenemehdi24/Facial-expression-recognition-with-HOG-and-SVM?utm_source=chatgpt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TadasBaltrusaitis/OpenFace?utm_source=chatgpt.com" TargetMode="External"/><Relationship Id="rId12" Type="http://schemas.openxmlformats.org/officeDocument/2006/relationships/hyperlink" Target="https://pmc.ncbi.nlm.nih.gov/articles/PMC4628009/?utm_source=chatgp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c.ucsd.edu/mplab/46/media/Bartlett_JMM06.pdf?utm_source=chatgpt.com" TargetMode="External"/><Relationship Id="rId11" Type="http://schemas.openxmlformats.org/officeDocument/2006/relationships/hyperlink" Target="https://github.com/JustinCharbonneau/Facial-Expression-Recognition?utm_source=chatgpt.com" TargetMode="External"/><Relationship Id="rId5" Type="http://schemas.openxmlformats.org/officeDocument/2006/relationships/hyperlink" Target="https://github.com/estrm/lbptop-emotion-recognition?utm_source=chatgpt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kasrl.org/michael.pdf?utm_source=chatgpt.com" TargetMode="External"/><Relationship Id="rId4" Type="http://schemas.openxmlformats.org/officeDocument/2006/relationships/hyperlink" Target="https://www.eecs.qmul.ac.uk/~sgg/papers/ShanGongMcOwan_IVC09.pdf?utm_source=chatgpt.com" TargetMode="External"/><Relationship Id="rId9" Type="http://schemas.openxmlformats.org/officeDocument/2006/relationships/hyperlink" Target="https://github.com/TadasBaltrusaitis/OpenFace?utm_source=chatgp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Gosch (Student)</dc:creator>
  <cp:keywords/>
  <dc:description/>
  <cp:lastModifiedBy>Sarah Gosch (Student)</cp:lastModifiedBy>
  <cp:revision>11</cp:revision>
  <dcterms:created xsi:type="dcterms:W3CDTF">2025-10-10T08:08:00Z</dcterms:created>
  <dcterms:modified xsi:type="dcterms:W3CDTF">2025-10-11T19:15:00Z</dcterms:modified>
</cp:coreProperties>
</file>