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both"/>
        <w:rPr>
          <w:b/>
          <w:b/>
          <w:bCs/>
          <w:sz w:val="40"/>
        </w:rPr>
      </w:pPr>
      <w:r>
        <w:rPr>
          <w:b/>
          <w:bCs/>
          <w:sz w:val="40"/>
        </w:rPr>
        <w:t>SPART ARGUELLO</w:t>
      </w:r>
    </w:p>
    <w:p>
      <w:pPr>
        <w:pStyle w:val="Header"/>
        <w:jc w:val="both"/>
        <w:rPr>
          <w:b/>
          <w:b/>
          <w:bCs/>
          <w:color w:val="00B0F0"/>
          <w:sz w:val="28"/>
        </w:rPr>
      </w:pPr>
      <w:r>
        <w:rPr>
          <w:b/>
          <w:bCs/>
          <w:color w:val="00B0F0"/>
          <w:sz w:val="28"/>
        </w:rPr>
        <w:t>Lead Software Engineer</w:t>
      </w:r>
    </w:p>
    <w:p>
      <w:pPr>
        <w:pStyle w:val="Header"/>
        <w:jc w:val="both"/>
        <w:rPr/>
      </w:pPr>
      <w:r>
        <w:rPr/>
        <w:t>spart.arguello@gmail.com</w:t>
      </w:r>
    </w:p>
    <w:p>
      <w:pPr>
        <w:pStyle w:val="NoSpacing"/>
        <w:rPr>
          <w:rFonts w:ascii="Arial" w:hAnsi="Arial" w:cs="Arial"/>
          <w:b/>
          <w:b/>
          <w:sz w:val="20"/>
          <w:szCs w:val="20"/>
          <w:u w:val="single"/>
        </w:rPr>
      </w:pPr>
      <w:r>
        <w:rPr>
          <w:rFonts w:cs="Arial" w:ascii="Arial" w:hAnsi="Arial"/>
          <w:b/>
          <w:sz w:val="20"/>
          <w:szCs w:val="20"/>
          <w:u w:val="single"/>
        </w:rPr>
      </w:r>
    </w:p>
    <w:p>
      <w:pPr>
        <w:pStyle w:val="NoSpacing"/>
        <w:rPr>
          <w:rFonts w:ascii="Arial" w:hAnsi="Arial" w:cs="Arial"/>
          <w:b/>
          <w:b/>
          <w:sz w:val="20"/>
          <w:szCs w:val="20"/>
          <w:u w:val="single"/>
        </w:rPr>
      </w:pPr>
      <w:r>
        <w:rPr>
          <w:rFonts w:cs="Arial" w:ascii="Arial" w:hAnsi="Arial"/>
          <w:b/>
          <w:sz w:val="20"/>
          <w:szCs w:val="20"/>
          <w:u w:val="single"/>
        </w:rPr>
        <w:t>Summary</w:t>
      </w:r>
    </w:p>
    <w:p>
      <w:pPr>
        <w:pStyle w:val="NoSpacing"/>
        <w:rPr/>
      </w:pPr>
      <w:bookmarkStart w:id="0" w:name="_GoBack"/>
      <w:bookmarkEnd w:id="0"/>
      <w:r>
        <w:rPr>
          <w:rFonts w:eastAsia="Calibri" w:cs="Arial" w:ascii="Arial" w:hAnsi="Arial"/>
          <w:color w:val="auto"/>
          <w:kern w:val="0"/>
          <w:sz w:val="20"/>
          <w:szCs w:val="20"/>
          <w:lang w:val="en-US" w:eastAsia="en-US" w:bidi="ar-SA"/>
        </w:rPr>
        <w:t>18</w:t>
      </w:r>
      <w:r>
        <w:rPr>
          <w:rFonts w:cs="Arial" w:ascii="Arial" w:hAnsi="Arial"/>
          <w:sz w:val="20"/>
          <w:szCs w:val="20"/>
        </w:rPr>
        <w:t>+ years of implementation experience in Java with a proven ability to deliver on critical implementation projects. Recent projects include progressive Web Applications using Angular, TypeScript, JQuery, Spring Boot, RESTful Web Services, JPA Repositories, various relational databases, Gradle, Maven, unit testing(client and server), integration testing, end to end testing</w:t>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b/>
          <w:sz w:val="20"/>
          <w:szCs w:val="20"/>
          <w:u w:val="single"/>
        </w:rPr>
        <w:t>Education</w:t>
      </w:r>
      <w:r>
        <w:rPr>
          <w:rFonts w:cs="Arial" w:ascii="Arial" w:hAnsi="Arial"/>
          <w:b/>
          <w:sz w:val="20"/>
          <w:szCs w:val="20"/>
          <w:u w:val="none"/>
        </w:rPr>
        <w:t xml:space="preserve">  </w:t>
      </w:r>
    </w:p>
    <w:p>
      <w:pPr>
        <w:pStyle w:val="NoSpacing"/>
        <w:rPr>
          <w:rFonts w:ascii="Arial" w:hAnsi="Arial" w:cs="Arial"/>
          <w:b/>
          <w:b/>
          <w:sz w:val="20"/>
          <w:szCs w:val="20"/>
          <w:u w:val="none"/>
        </w:rPr>
      </w:pPr>
      <w:r>
        <w:rPr>
          <w:rFonts w:cs="Arial" w:ascii="Arial" w:hAnsi="Arial"/>
          <w:b/>
          <w:sz w:val="20"/>
          <w:szCs w:val="20"/>
          <w:u w:val="none"/>
        </w:rPr>
      </w:r>
    </w:p>
    <w:p>
      <w:pPr>
        <w:pStyle w:val="NoSpacing"/>
        <w:rPr/>
      </w:pPr>
      <w:r>
        <w:rPr>
          <w:rFonts w:cs="Arial" w:ascii="Arial" w:hAnsi="Arial"/>
          <w:b/>
          <w:sz w:val="20"/>
          <w:szCs w:val="20"/>
          <w:u w:val="none"/>
        </w:rPr>
        <w:t>B.S</w:t>
      </w:r>
      <w:r>
        <w:rPr>
          <w:rFonts w:cs="Arial" w:ascii="Arial" w:hAnsi="Arial"/>
          <w:b/>
          <w:sz w:val="20"/>
          <w:szCs w:val="20"/>
        </w:rPr>
        <w:t>. Information &amp; Computer Science from the University of California, Irvine</w:t>
      </w:r>
    </w:p>
    <w:p>
      <w:pPr>
        <w:pStyle w:val="NoSpacing"/>
        <w:rPr>
          <w:b/>
          <w:b/>
        </w:rPr>
      </w:pPr>
      <w:r>
        <w:rPr>
          <w:b/>
        </w:rPr>
      </w:r>
    </w:p>
    <w:p>
      <w:pPr>
        <w:pStyle w:val="NoSpacing"/>
        <w:rPr/>
      </w:pPr>
      <w:r>
        <w:rPr>
          <w:rFonts w:cs="Arial" w:ascii="Arial" w:hAnsi="Arial"/>
          <w:b/>
          <w:sz w:val="20"/>
          <w:szCs w:val="20"/>
          <w:u w:val="single"/>
        </w:rPr>
        <w:t>Professional Experience</w:t>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b/>
          <w:color w:val="00B0F0"/>
          <w:sz w:val="20"/>
          <w:szCs w:val="20"/>
        </w:rPr>
        <w:t>CoreLogic</w:t>
      </w:r>
      <w:r>
        <w:rPr>
          <w:rFonts w:cs="Arial" w:ascii="Arial" w:hAnsi="Arial"/>
          <w:b/>
          <w:sz w:val="20"/>
          <w:szCs w:val="20"/>
        </w:rPr>
        <w:t>, Irvine, CA (June 2018 – November 2019) Professional Senior Software Engineer</w:t>
      </w:r>
    </w:p>
    <w:p>
      <w:pPr>
        <w:pStyle w:val="NoSpacing"/>
        <w:numPr>
          <w:ilvl w:val="0"/>
          <w:numId w:val="0"/>
        </w:numPr>
        <w:ind w:left="720" w:hanging="0"/>
        <w:rPr/>
      </w:pPr>
      <w:r>
        <w:rPr>
          <w:rFonts w:cs="Arial" w:ascii="Arial" w:hAnsi="Arial"/>
          <w:sz w:val="20"/>
          <w:szCs w:val="20"/>
        </w:rPr>
        <w:t xml:space="preserve">Developed a next generation application called AutomatIQ Borrower which accelerated the process and the underwriter, transformed the current mortgage underwriting workflows by digitizing, automating and streamlining the borrower analysis and verification process.  Sped up underwriting and reduced costs with an automated, standardized digital process which is not only easier to work with but is less prone to human error and as result increased the loan quality with direct sourced borrower data, which in turn also helps with compliance.  </w:t>
      </w:r>
    </w:p>
    <w:p>
      <w:pPr>
        <w:pStyle w:val="NoSpacing"/>
        <w:numPr>
          <w:ilvl w:val="0"/>
          <w:numId w:val="0"/>
        </w:numPr>
        <w:ind w:left="720" w:hanging="0"/>
        <w:rPr/>
      </w:pPr>
      <w:r>
        <w:rPr>
          <w:rFonts w:cs="Arial" w:ascii="Arial" w:hAnsi="Arial"/>
          <w:sz w:val="20"/>
          <w:szCs w:val="20"/>
        </w:rPr>
        <w:t xml:space="preserve">Full stack development ranging from front-end angular modules as well as secure server side restful APIs and micro-services  with recent versions of Java, Spring and Spring Boot, Kafka, Angular.  Most of the development was done in a Test Driven Development (TDD) fashion with a pair and agile methodologies; front end and back end unit testing, integration testing, end-to-end testing.  </w:t>
      </w:r>
    </w:p>
    <w:p>
      <w:pPr>
        <w:pStyle w:val="NoSpacing"/>
        <w:numPr>
          <w:ilvl w:val="0"/>
          <w:numId w:val="0"/>
        </w:numPr>
        <w:ind w:left="720" w:hanging="0"/>
        <w:rPr/>
      </w:pPr>
      <w:r>
        <w:rPr>
          <w:rFonts w:cs="Arial" w:ascii="Arial" w:hAnsi="Arial"/>
          <w:sz w:val="20"/>
          <w:szCs w:val="20"/>
        </w:rPr>
        <w:t>Alfresco Activiti, APS, Business Process Management (BPM) was the technology used for digitizing the underwriting workflows.  Continuous Integration with high level visuals in the lab helped everyone know where the project and current build stood.  Fortunate to have received Pivotal Cloud Foundry training from Pivotal, as well as hands on experience through Pivotal Cloud Foundry in a production environment, as well as non-production environment</w:t>
      </w:r>
    </w:p>
    <w:p>
      <w:pPr>
        <w:pStyle w:val="NoSpacing"/>
        <w:ind w:left="360" w:right="0" w:hanging="0"/>
        <w:rPr>
          <w:rFonts w:ascii="Arial" w:hAnsi="Arial" w:cs="Arial"/>
          <w:sz w:val="20"/>
          <w:szCs w:val="20"/>
        </w:rPr>
      </w:pPr>
      <w:r>
        <w:rPr>
          <w:rFonts w:cs="Arial" w:ascii="Arial" w:hAnsi="Arial"/>
          <w:sz w:val="20"/>
          <w:szCs w:val="20"/>
        </w:rPr>
      </w:r>
    </w:p>
    <w:p>
      <w:pPr>
        <w:pStyle w:val="NoSpacing"/>
        <w:rPr/>
      </w:pPr>
      <w:r>
        <w:rPr>
          <w:rFonts w:cs="Arial" w:ascii="Arial" w:hAnsi="Arial"/>
          <w:b/>
          <w:color w:val="00B0F0"/>
          <w:sz w:val="20"/>
          <w:szCs w:val="20"/>
        </w:rPr>
        <w:t>cFive</w:t>
      </w:r>
      <w:r>
        <w:rPr>
          <w:rFonts w:cs="Arial" w:ascii="Arial" w:hAnsi="Arial"/>
          <w:b/>
          <w:sz w:val="20"/>
          <w:szCs w:val="20"/>
        </w:rPr>
        <w:t>, Laguna Woods, CA (August 2016 – March 2018) Lead Software Engineer</w:t>
      </w:r>
    </w:p>
    <w:p>
      <w:pPr>
        <w:pStyle w:val="NoSpacing"/>
        <w:numPr>
          <w:ilvl w:val="0"/>
          <w:numId w:val="0"/>
        </w:numPr>
        <w:ind w:left="720" w:hanging="0"/>
        <w:rPr/>
      </w:pPr>
      <w:r>
        <w:rPr>
          <w:rFonts w:cs="Arial" w:ascii="Arial" w:hAnsi="Arial"/>
          <w:sz w:val="20"/>
          <w:szCs w:val="20"/>
        </w:rPr>
        <w:t>Created a geofencing application for parolees using google maps and RESTful web services.  Created an offline progressive web application white paper that later provided the case to use Angular as a progressive web application for offline use, created portions of a progressive web application that were intended to work offline, with laptops as well as mobile device with or without an Internet connection</w:t>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b/>
          <w:color w:val="00B0F0"/>
          <w:sz w:val="20"/>
          <w:szCs w:val="20"/>
        </w:rPr>
        <w:t>MedImpact</w:t>
      </w:r>
      <w:r>
        <w:rPr>
          <w:rFonts w:cs="Arial" w:ascii="Arial" w:hAnsi="Arial"/>
          <w:b/>
          <w:sz w:val="20"/>
          <w:szCs w:val="20"/>
        </w:rPr>
        <w:t>, San Diego, CA (November 2013 – January 2016) Business Process Developer</w:t>
      </w:r>
    </w:p>
    <w:p>
      <w:pPr>
        <w:pStyle w:val="NoSpacing"/>
        <w:numPr>
          <w:ilvl w:val="0"/>
          <w:numId w:val="0"/>
        </w:numPr>
        <w:ind w:left="720" w:hanging="0"/>
        <w:rPr/>
      </w:pPr>
      <w:r>
        <w:rPr>
          <w:rFonts w:cs="Arial" w:ascii="Arial" w:hAnsi="Arial"/>
          <w:sz w:val="20"/>
          <w:szCs w:val="20"/>
        </w:rPr>
        <w:t>Initially started working on a new Health Care Reform solution which used the latest version of PrimeFaces at the time, along with the latest J2EE stack.  Enhanced the Prior Authorizations (PA) Web Service (SOAP) and helped create a web service guide for other developers to be able to reuse as a web service template to speed deliver CXF contract first web services: Maven, Java 8, Spring, CXF Web Services, AOP.  Migrated from IBM BPM 7.5 to IBM BPM 8.5 while also further customizing the ePA: several SOAP web services with iText PDF generation and content management with FileNet and object-oriented Java and JavaScript (Server Side and Client side).  Worked on a new outbound IVR project which is currently in production: this has helped them be compliant with notifications as well as speed up the notification process and save some man hours.  Created a Java JPA persistence layer for several other developers to reuse in the process of revamping the letter fulfillment process: extract, load, notifications and a routing service were based on the persistence layer developed by me; extract process communicated with FileNet: Maven, Java 8, Spring Boot, Spring Batch.  Critical project updating their Prior Authorization web service to version 1.3, enhanced BRMS extract project.</w:t>
      </w:r>
    </w:p>
    <w:p>
      <w:pPr>
        <w:pStyle w:val="NoSpacing"/>
        <w:ind w:left="720" w:right="0" w:hanging="0"/>
        <w:rPr>
          <w:rFonts w:ascii="Arial" w:hAnsi="Arial" w:cs="Arial"/>
          <w:b/>
          <w:b/>
          <w:sz w:val="20"/>
          <w:szCs w:val="20"/>
        </w:rPr>
      </w:pPr>
      <w:r>
        <w:rPr>
          <w:rFonts w:cs="Arial" w:ascii="Arial" w:hAnsi="Arial"/>
          <w:b/>
          <w:sz w:val="20"/>
          <w:szCs w:val="20"/>
        </w:rPr>
      </w:r>
    </w:p>
    <w:p>
      <w:pPr>
        <w:pStyle w:val="NoSpacing"/>
        <w:rPr/>
      </w:pPr>
      <w:r>
        <w:rPr>
          <w:rFonts w:cs="Arial" w:ascii="Arial" w:hAnsi="Arial"/>
          <w:b/>
          <w:color w:val="00B0F0"/>
          <w:sz w:val="20"/>
          <w:szCs w:val="20"/>
        </w:rPr>
        <w:t>Randstad Technologies</w:t>
      </w:r>
      <w:r>
        <w:rPr>
          <w:rFonts w:cs="Arial" w:ascii="Arial" w:hAnsi="Arial"/>
          <w:b/>
          <w:sz w:val="20"/>
          <w:szCs w:val="20"/>
        </w:rPr>
        <w:t>, San Diego, CA (February 2013 – November 2013) Lead Software Engineer</w:t>
      </w:r>
    </w:p>
    <w:p>
      <w:pPr>
        <w:pStyle w:val="NoSpacing"/>
        <w:numPr>
          <w:ilvl w:val="0"/>
          <w:numId w:val="0"/>
        </w:numPr>
        <w:ind w:left="720" w:hanging="0"/>
        <w:rPr/>
      </w:pPr>
      <w:r>
        <w:rPr>
          <w:rFonts w:cs="Arial" w:ascii="Arial" w:hAnsi="Arial"/>
          <w:sz w:val="20"/>
          <w:szCs w:val="20"/>
        </w:rPr>
        <w:t>Helped meet business needs with a tight deadline and performance requirements by implementing Roles, privileges, and services to be used for spring security and helped identify methods that needed to be secured. Improved the performance of a highly used business function by several magnitudes by improving the service layer.  Implemented an autocomplete employee search component which was reused in several areas of the application; created several panels and reports for the Sponsored Project Accounts Receivable &amp; Cash Management (SPARCM) project.  Created a script to automate JavaScript optimization.  Technologies used: JavaScript, JQuery, JSP, J2EE, Concurrency, Spring Dependency Injection, Spring Security, JPA, Hibernate, Oracle, DB2</w:t>
      </w:r>
    </w:p>
    <w:p>
      <w:pPr>
        <w:pStyle w:val="NoSpacing"/>
        <w:rPr>
          <w:rFonts w:ascii="Arial" w:hAnsi="Arial" w:cs="Arial"/>
          <w:b/>
          <w:b/>
          <w:color w:val="00B0F0"/>
          <w:sz w:val="20"/>
          <w:szCs w:val="20"/>
        </w:rPr>
      </w:pPr>
      <w:r>
        <w:rPr>
          <w:rFonts w:cs="Arial" w:ascii="Arial" w:hAnsi="Arial"/>
          <w:b/>
          <w:color w:val="00B0F0"/>
          <w:sz w:val="20"/>
          <w:szCs w:val="20"/>
        </w:rPr>
      </w:r>
    </w:p>
    <w:p>
      <w:pPr>
        <w:pStyle w:val="NoSpacing"/>
        <w:rPr/>
      </w:pPr>
      <w:r>
        <w:rPr>
          <w:rFonts w:cs="Arial" w:ascii="Arial" w:hAnsi="Arial"/>
          <w:b/>
          <w:color w:val="00B0F0"/>
          <w:sz w:val="20"/>
          <w:szCs w:val="20"/>
        </w:rPr>
        <w:t>UnitedHealth Group</w:t>
      </w:r>
      <w:r>
        <w:rPr>
          <w:rFonts w:cs="Arial" w:ascii="Arial" w:hAnsi="Arial"/>
          <w:b/>
          <w:sz w:val="20"/>
          <w:szCs w:val="20"/>
        </w:rPr>
        <w:t>, Irvine, CA (October 2010 – February 2013) Lead Software Engineer</w:t>
      </w:r>
    </w:p>
    <w:p>
      <w:pPr>
        <w:pStyle w:val="NoSpacing"/>
        <w:numPr>
          <w:ilvl w:val="0"/>
          <w:numId w:val="0"/>
        </w:numPr>
        <w:ind w:left="720" w:hanging="0"/>
        <w:rPr/>
      </w:pPr>
      <w:r>
        <w:rPr>
          <w:rFonts w:cs="Arial" w:ascii="Arial" w:hAnsi="Arial"/>
          <w:sz w:val="20"/>
          <w:szCs w:val="20"/>
        </w:rPr>
        <w:t>Helped meet business needs with a tight deadline and performance requirements by improving the performance of a Rich Internet Application written in GWT to 100 times quicker; created a fast table implementation which loads extremely quick on the client.  Created several forms of this fast table, a simple table, one with sorting and the other with filters which required modifying google code.  Further optimized the application with lazy loading across most hot spots; created several live suggest boxes that interfaced with large carrier account groups for plan benefits, including a lot of optimizations.  Improved their Interactive Voice Recognition system and improved the performance of a global web service by several magnitudes; created a migration job which met business needs on correctness and performance, something that previously took more than three days to process</w:t>
      </w:r>
    </w:p>
    <w:p>
      <w:pPr>
        <w:pStyle w:val="NoSpacing"/>
        <w:numPr>
          <w:ilvl w:val="0"/>
          <w:numId w:val="0"/>
        </w:numPr>
        <w:ind w:left="720" w:hanging="0"/>
        <w:rPr/>
      </w:pPr>
      <w:r>
        <w:rPr>
          <w:rFonts w:cs="Arial" w:ascii="Arial" w:hAnsi="Arial"/>
          <w:sz w:val="20"/>
          <w:szCs w:val="20"/>
        </w:rPr>
        <w:t>Technologies used: GWT, Smart GWT derivative, JSP, J2EE, Concurrency, Spring Dependency Injection, Hibernate, Oracle, DB2, and MS SQL Server.</w:t>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b/>
          <w:color w:val="00B0F0"/>
          <w:sz w:val="20"/>
          <w:szCs w:val="20"/>
        </w:rPr>
        <w:t>RedHat Inc</w:t>
      </w:r>
      <w:r>
        <w:rPr>
          <w:rFonts w:cs="Arial" w:ascii="Arial" w:hAnsi="Arial"/>
          <w:b/>
          <w:sz w:val="20"/>
          <w:szCs w:val="20"/>
        </w:rPr>
        <w:t>, Charlotte, NC (May 2010 – July 2010) Senior Consultant</w:t>
      </w:r>
    </w:p>
    <w:p>
      <w:pPr>
        <w:pStyle w:val="NoSpacing"/>
        <w:numPr>
          <w:ilvl w:val="0"/>
          <w:numId w:val="0"/>
        </w:numPr>
        <w:ind w:left="720" w:hanging="0"/>
        <w:rPr>
          <w:rFonts w:ascii="Arial" w:hAnsi="Arial" w:cs="Arial"/>
          <w:sz w:val="20"/>
          <w:szCs w:val="20"/>
        </w:rPr>
      </w:pPr>
      <w:r>
        <w:rPr>
          <w:rFonts w:cs="Arial" w:ascii="Arial" w:hAnsi="Arial"/>
          <w:sz w:val="20"/>
          <w:szCs w:val="20"/>
        </w:rPr>
        <w:t xml:space="preserve">Quickly developed several proofs of concepts for JBoss Messaging integrating with Alfresco, through SOAP and the REST API.  The end to end solution needed to be able to scale both on load as well as individual pieces of work, so file chunking as well buffering was required.  The environment was in Linux, MySQL, Oracle, JBoss(Cluster), JBoss Messaging, and Alfresco (Foundation API, JCR, SOAP, and REST) </w:t>
      </w:r>
    </w:p>
    <w:p>
      <w:pPr>
        <w:pStyle w:val="NoSpacing"/>
        <w:rPr>
          <w:rFonts w:ascii="Arial" w:hAnsi="Arial" w:cs="Arial"/>
          <w:b/>
          <w:b/>
          <w:sz w:val="20"/>
          <w:szCs w:val="20"/>
        </w:rPr>
      </w:pPr>
      <w:r>
        <w:rPr>
          <w:rFonts w:cs="Arial" w:ascii="Arial" w:hAnsi="Arial"/>
          <w:b/>
          <w:sz w:val="20"/>
          <w:szCs w:val="20"/>
        </w:rPr>
      </w:r>
    </w:p>
    <w:p>
      <w:pPr>
        <w:pStyle w:val="NoSpacing"/>
        <w:rPr/>
      </w:pPr>
      <w:r>
        <w:rPr>
          <w:rFonts w:cs="Arial" w:ascii="Arial" w:hAnsi="Arial"/>
          <w:b/>
          <w:color w:val="00B0F0"/>
          <w:sz w:val="20"/>
          <w:szCs w:val="20"/>
        </w:rPr>
        <w:t>APEX Systems</w:t>
      </w:r>
      <w:r>
        <w:rPr>
          <w:rFonts w:cs="Arial" w:ascii="Arial" w:hAnsi="Arial"/>
          <w:b/>
          <w:sz w:val="20"/>
          <w:szCs w:val="20"/>
        </w:rPr>
        <w:t>, Irvine, CA (August 2008 – May 2010) Lead Software Engineer</w:t>
      </w:r>
    </w:p>
    <w:p>
      <w:pPr>
        <w:pStyle w:val="NoSpacing"/>
        <w:numPr>
          <w:ilvl w:val="0"/>
          <w:numId w:val="0"/>
        </w:numPr>
        <w:ind w:left="720" w:hanging="0"/>
        <w:rPr>
          <w:rFonts w:ascii="Arial" w:hAnsi="Arial" w:cs="Arial"/>
          <w:sz w:val="20"/>
          <w:szCs w:val="20"/>
        </w:rPr>
      </w:pPr>
      <w:r>
        <w:rPr>
          <w:rFonts w:cs="Arial" w:ascii="Arial" w:hAnsi="Arial"/>
          <w:sz w:val="20"/>
          <w:szCs w:val="20"/>
        </w:rPr>
        <w:t>Created several inventory and supply chain management systems as Rich Internet Applications using GWT, GWT-EXT, J2EE, JSP, Spring(Dependency Injection, security), JBoss, Oracle, Linux</w:t>
      </w:r>
    </w:p>
    <w:p>
      <w:pPr>
        <w:pStyle w:val="NoSpacing"/>
        <w:numPr>
          <w:ilvl w:val="0"/>
          <w:numId w:val="0"/>
        </w:numPr>
        <w:ind w:left="720" w:hanging="0"/>
        <w:rPr>
          <w:rFonts w:ascii="Arial" w:hAnsi="Arial" w:cs="Arial"/>
          <w:sz w:val="20"/>
          <w:szCs w:val="20"/>
        </w:rPr>
      </w:pPr>
      <w:r>
        <w:rPr>
          <w:rFonts w:cs="Arial" w:ascii="Arial" w:hAnsi="Arial"/>
          <w:sz w:val="20"/>
          <w:szCs w:val="20"/>
        </w:rPr>
        <w:t>Used Inversion of Control or Dependency Injection to decouple high-level client modules from low-level client modules and services.  Primary design patterns used: Dependency Injection, Abstract Factory, Factory method, Singleton, and Command pattern</w:t>
      </w:r>
    </w:p>
    <w:p>
      <w:pPr>
        <w:pStyle w:val="NoSpacing"/>
        <w:rPr>
          <w:rFonts w:ascii="Arial" w:hAnsi="Arial" w:cs="Arial"/>
          <w:sz w:val="20"/>
          <w:szCs w:val="20"/>
        </w:rPr>
      </w:pPr>
      <w:r>
        <w:rPr>
          <w:rFonts w:cs="Arial" w:ascii="Arial" w:hAnsi="Arial"/>
          <w:sz w:val="20"/>
          <w:szCs w:val="20"/>
        </w:rPr>
        <w:t xml:space="preserve">  </w:t>
      </w:r>
    </w:p>
    <w:p>
      <w:pPr>
        <w:pStyle w:val="NoSpacing"/>
        <w:rPr/>
      </w:pPr>
      <w:r>
        <w:rPr>
          <w:rFonts w:cs="Arial" w:ascii="Arial" w:hAnsi="Arial"/>
          <w:b/>
          <w:color w:val="00B0F0"/>
          <w:sz w:val="20"/>
          <w:szCs w:val="20"/>
        </w:rPr>
        <w:t>Interpoint Partners, Inc.</w:t>
      </w:r>
      <w:r>
        <w:rPr>
          <w:rFonts w:cs="Arial" w:ascii="Arial" w:hAnsi="Arial"/>
          <w:b/>
          <w:sz w:val="20"/>
          <w:szCs w:val="20"/>
        </w:rPr>
        <w:t>,</w:t>
      </w:r>
      <w:r>
        <w:rPr>
          <w:rFonts w:cs="Arial" w:ascii="Arial" w:hAnsi="Arial"/>
          <w:b/>
          <w:color w:val="00B0F0"/>
          <w:sz w:val="20"/>
          <w:szCs w:val="20"/>
        </w:rPr>
        <w:t xml:space="preserve"> </w:t>
      </w:r>
      <w:r>
        <w:rPr>
          <w:rFonts w:cs="Arial" w:ascii="Arial" w:hAnsi="Arial"/>
          <w:b/>
          <w:sz w:val="20"/>
          <w:szCs w:val="20"/>
        </w:rPr>
        <w:t>Carlsbad, CA (March 2008 – August 2008) Lead Software Engineer</w:t>
      </w:r>
    </w:p>
    <w:p>
      <w:pPr>
        <w:pStyle w:val="NoSpacing"/>
        <w:numPr>
          <w:ilvl w:val="0"/>
          <w:numId w:val="0"/>
        </w:numPr>
        <w:ind w:left="720" w:hanging="0"/>
        <w:rPr/>
      </w:pPr>
      <w:r>
        <w:rPr>
          <w:rFonts w:cs="Arial" w:ascii="Arial" w:hAnsi="Arial"/>
          <w:sz w:val="20"/>
          <w:szCs w:val="20"/>
        </w:rPr>
        <w:t>Developed an automation tool called Extract Transform Load Automation (ETLA); it reduced the number of mistakes that could happen doing this manually while also reducing the amount of time spent performing the extract transform and load at any given moment in time.  ETLA is a Java application developed with Concurrency, Mail, Activation, Stored Procedures, Data Access Objects, and Secured Connections, the environment was in Windows with MS SQL Server and ColdFusion.  Developed scalable excel exports using Java and JExcel and created a custom ColdFusion tag for excel exports.  Created a ColdFusion monitor using Java, Concurrency, Mail, and Activation</w:t>
      </w:r>
    </w:p>
    <w:p>
      <w:pPr>
        <w:pStyle w:val="NoSpacing"/>
        <w:rPr>
          <w:rFonts w:ascii="Arial" w:hAnsi="Arial" w:cs="Arial"/>
          <w:sz w:val="20"/>
          <w:szCs w:val="20"/>
        </w:rPr>
      </w:pPr>
      <w:r>
        <w:rPr>
          <w:rFonts w:cs="Arial" w:ascii="Arial" w:hAnsi="Arial"/>
          <w:sz w:val="20"/>
          <w:szCs w:val="20"/>
        </w:rPr>
        <w:t xml:space="preserve">  </w:t>
      </w:r>
    </w:p>
    <w:p>
      <w:pPr>
        <w:pStyle w:val="NoSpacing"/>
        <w:rPr/>
      </w:pPr>
      <w:bookmarkStart w:id="1" w:name="__DdeLink__91_3448387065"/>
      <w:r>
        <w:rPr>
          <w:rFonts w:cs="Arial" w:ascii="Arial" w:hAnsi="Arial"/>
          <w:b/>
          <w:color w:val="00B0F0"/>
          <w:sz w:val="20"/>
          <w:szCs w:val="20"/>
        </w:rPr>
        <w:t>Triad Systems, Inc.</w:t>
      </w:r>
      <w:r>
        <w:rPr>
          <w:rFonts w:cs="Arial" w:ascii="Arial" w:hAnsi="Arial"/>
          <w:b/>
          <w:sz w:val="20"/>
          <w:szCs w:val="20"/>
        </w:rPr>
        <w:t>,</w:t>
      </w:r>
      <w:bookmarkEnd w:id="1"/>
      <w:r>
        <w:rPr>
          <w:rFonts w:cs="Arial" w:ascii="Arial" w:hAnsi="Arial"/>
          <w:b/>
          <w:color w:val="00B0F0"/>
          <w:sz w:val="20"/>
          <w:szCs w:val="20"/>
        </w:rPr>
        <w:t xml:space="preserve"> </w:t>
      </w:r>
      <w:r>
        <w:rPr>
          <w:rFonts w:cs="Arial" w:ascii="Arial" w:hAnsi="Arial"/>
          <w:b/>
          <w:color w:val="000000"/>
          <w:sz w:val="20"/>
          <w:szCs w:val="20"/>
        </w:rPr>
        <w:t>Calabasas,</w:t>
      </w:r>
      <w:r>
        <w:rPr>
          <w:rFonts w:cs="Arial" w:ascii="Arial" w:hAnsi="Arial"/>
          <w:b/>
          <w:sz w:val="20"/>
          <w:szCs w:val="20"/>
        </w:rPr>
        <w:t xml:space="preserve"> CA (March 2007 – February 2008) Full Stack Developer</w:t>
      </w:r>
    </w:p>
    <w:p>
      <w:pPr>
        <w:pStyle w:val="NoSpacing"/>
        <w:numPr>
          <w:ilvl w:val="0"/>
          <w:numId w:val="0"/>
        </w:numPr>
        <w:ind w:left="720" w:hanging="0"/>
        <w:rPr>
          <w:rFonts w:ascii="Arial" w:hAnsi="Arial" w:cs="Arial"/>
          <w:sz w:val="20"/>
          <w:szCs w:val="20"/>
        </w:rPr>
      </w:pPr>
      <w:r>
        <w:rPr>
          <w:rFonts w:cs="Arial" w:ascii="Arial" w:hAnsi="Arial"/>
          <w:sz w:val="20"/>
          <w:szCs w:val="20"/>
        </w:rPr>
        <w:t>Developed a new business to business system called Electronic Buy-To-Package (EBTP) and it reduced both the creation time required internally and the delivery time to the supplier while also providing a consistent delivery mechanism.  EBTP is an AJAX application developed with GWT, Oracle, middlegen, Hibernate mappings, HQL, Hibernate SQL Queries, Data Access Objects, LDAP, Java, Java Script, and Asynchronous Callbacks, ANT</w:t>
      </w:r>
    </w:p>
    <w:p>
      <w:pPr>
        <w:pStyle w:val="NoSpacing"/>
        <w:numPr>
          <w:ilvl w:val="0"/>
          <w:numId w:val="0"/>
        </w:numPr>
        <w:ind w:left="720" w:hanging="0"/>
        <w:rPr>
          <w:rFonts w:ascii="Arial" w:hAnsi="Arial" w:cs="Arial"/>
          <w:sz w:val="20"/>
          <w:szCs w:val="20"/>
        </w:rPr>
      </w:pPr>
      <w:r>
        <w:rPr>
          <w:rFonts w:cs="Arial" w:ascii="Arial" w:hAnsi="Arial"/>
          <w:sz w:val="20"/>
          <w:szCs w:val="20"/>
        </w:rPr>
        <w:t>Provided metrics and production support for the Electronic Procurement Information Center (EPIC)</w:t>
      </w:r>
    </w:p>
    <w:p>
      <w:pPr>
        <w:pStyle w:val="NoSpacing"/>
        <w:numPr>
          <w:ilvl w:val="0"/>
          <w:numId w:val="0"/>
        </w:numPr>
        <w:ind w:left="720" w:hanging="0"/>
        <w:rPr>
          <w:rFonts w:ascii="Arial" w:hAnsi="Arial" w:cs="Arial"/>
          <w:sz w:val="20"/>
          <w:szCs w:val="20"/>
        </w:rPr>
      </w:pPr>
      <w:r>
        <w:rPr>
          <w:rFonts w:cs="Arial" w:ascii="Arial" w:hAnsi="Arial"/>
          <w:sz w:val="20"/>
          <w:szCs w:val="20"/>
        </w:rPr>
        <w:t>Improved the performance of document search queries by minimizing the amount of times the database was called and recommended the use of native SQL through hibernate sessions and using stored procedures through to improve performance.   EPIC is a J2EE application implemented using Oracle, hibernate mappings, HQL, Hibernate SQL Queries, Data Access Objects, Spring, JSP, and JSTL and Java Script, Ant</w:t>
      </w:r>
    </w:p>
    <w:p>
      <w:pPr>
        <w:pStyle w:val="NoSpacing"/>
        <w:numPr>
          <w:ilvl w:val="0"/>
          <w:numId w:val="0"/>
        </w:numPr>
        <w:ind w:left="720" w:hanging="0"/>
        <w:rPr>
          <w:rFonts w:ascii="Arial" w:hAnsi="Arial" w:cs="Arial"/>
          <w:sz w:val="20"/>
          <w:szCs w:val="20"/>
        </w:rPr>
      </w:pPr>
      <w:r>
        <w:rPr>
          <w:rFonts w:cs="Arial" w:ascii="Arial" w:hAnsi="Arial"/>
          <w:sz w:val="20"/>
          <w:szCs w:val="20"/>
        </w:rPr>
        <w:t>The environment was using CMMI, Unix on HPUX with Oracle 9i and Sun 1 Web Server</w:t>
      </w:r>
    </w:p>
    <w:p>
      <w:pPr>
        <w:pStyle w:val="NoSpacing"/>
        <w:rPr>
          <w:rFonts w:ascii="Arial" w:hAnsi="Arial" w:cs="Arial"/>
          <w:sz w:val="20"/>
          <w:szCs w:val="20"/>
        </w:rPr>
      </w:pPr>
      <w:r>
        <w:rPr>
          <w:rFonts w:cs="Arial" w:ascii="Arial" w:hAnsi="Arial"/>
          <w:sz w:val="20"/>
          <w:szCs w:val="20"/>
        </w:rPr>
        <w:t xml:space="preserve">  </w:t>
      </w:r>
    </w:p>
    <w:p>
      <w:pPr>
        <w:pStyle w:val="NoSpacing"/>
        <w:rPr/>
      </w:pPr>
      <w:r>
        <w:rPr>
          <w:rFonts w:cs="Arial" w:ascii="Arial" w:hAnsi="Arial"/>
          <w:b/>
          <w:color w:val="00B0F0"/>
          <w:sz w:val="20"/>
          <w:szCs w:val="20"/>
        </w:rPr>
        <w:t>Innovative Software</w:t>
      </w:r>
      <w:r>
        <w:rPr>
          <w:rFonts w:cs="Arial" w:ascii="Arial" w:hAnsi="Arial"/>
          <w:b/>
          <w:sz w:val="20"/>
          <w:szCs w:val="20"/>
        </w:rPr>
        <w:t>, Aliso Viejo, CA (March 2005 – March 2007) Lead Software Engineer</w:t>
      </w:r>
    </w:p>
    <w:p>
      <w:pPr>
        <w:pStyle w:val="NoSpacing"/>
        <w:numPr>
          <w:ilvl w:val="0"/>
          <w:numId w:val="0"/>
        </w:numPr>
        <w:ind w:left="720" w:hanging="0"/>
        <w:rPr>
          <w:rFonts w:ascii="Arial" w:hAnsi="Arial" w:cs="Arial"/>
          <w:sz w:val="20"/>
          <w:szCs w:val="20"/>
        </w:rPr>
      </w:pPr>
      <w:r>
        <w:rPr>
          <w:rFonts w:cs="Arial" w:ascii="Arial" w:hAnsi="Arial"/>
          <w:sz w:val="20"/>
          <w:szCs w:val="20"/>
        </w:rPr>
        <w:t>Lead a team of 6 Java developers to create a thin client patient tracking system which is used worldwide; used the following technologies: J2EE components using hibernate, cewolf, struts, XML, jasper reports, active widgets, log4j, middlegen, ant, MySQL on Linux and Microsoft SQL Server database on Windows Server</w:t>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b/>
          <w:color w:val="00B0F0"/>
          <w:sz w:val="20"/>
          <w:szCs w:val="20"/>
        </w:rPr>
        <w:t>UC Irvine</w:t>
      </w:r>
      <w:r>
        <w:rPr>
          <w:rFonts w:cs="Arial" w:ascii="Arial" w:hAnsi="Arial"/>
          <w:b/>
          <w:sz w:val="20"/>
          <w:szCs w:val="20"/>
        </w:rPr>
        <w:t>, Irvine, CA March 2001 – March 2007 Lead Software Engineer</w:t>
      </w:r>
    </w:p>
    <w:p>
      <w:pPr>
        <w:pStyle w:val="NoSpacing"/>
        <w:numPr>
          <w:ilvl w:val="0"/>
          <w:numId w:val="0"/>
        </w:numPr>
        <w:ind w:left="720" w:hanging="0"/>
        <w:rPr>
          <w:rFonts w:ascii="Arial" w:hAnsi="Arial" w:cs="Arial"/>
          <w:sz w:val="20"/>
          <w:szCs w:val="20"/>
        </w:rPr>
      </w:pPr>
      <w:r>
        <w:rPr>
          <w:rFonts w:cs="Arial" w:ascii="Arial" w:hAnsi="Arial"/>
          <w:sz w:val="20"/>
          <w:szCs w:val="20"/>
        </w:rPr>
        <w:t>Designed and created several multi-tiered distributed J2EE web applications that use JSP, JSTL, EL, JavaScript, Java, Spring, Hibernate, MySQL, JUnit, and ANT for the build</w:t>
      </w:r>
    </w:p>
    <w:p>
      <w:pPr>
        <w:pStyle w:val="NoSpacing"/>
        <w:rPr>
          <w:rFonts w:ascii="Arial" w:hAnsi="Arial" w:cs="Arial"/>
          <w:b/>
          <w:b/>
          <w:sz w:val="20"/>
          <w:szCs w:val="20"/>
          <w:u w:val="single"/>
        </w:rPr>
      </w:pPr>
      <w:r>
        <w:rPr>
          <w:rFonts w:cs="Arial" w:ascii="Arial" w:hAnsi="Arial"/>
          <w:b/>
          <w:sz w:val="20"/>
          <w:szCs w:val="20"/>
          <w:u w:val="single"/>
        </w:rPr>
      </w:r>
    </w:p>
    <w:p>
      <w:pPr>
        <w:pStyle w:val="NoSpacing"/>
        <w:rPr>
          <w:rFonts w:ascii="Arial" w:hAnsi="Arial" w:cs="Arial"/>
          <w:b/>
          <w:b/>
          <w:sz w:val="20"/>
          <w:szCs w:val="20"/>
          <w:u w:val="single"/>
        </w:rPr>
      </w:pPr>
      <w:r>
        <w:rPr>
          <w:rFonts w:cs="Arial" w:ascii="Arial" w:hAnsi="Arial"/>
          <w:b/>
          <w:sz w:val="20"/>
          <w:szCs w:val="20"/>
          <w:u w:val="single"/>
        </w:rPr>
        <w:t xml:space="preserve">Publications </w:t>
      </w:r>
    </w:p>
    <w:p>
      <w:pPr>
        <w:pStyle w:val="NoSpacing"/>
        <w:rPr>
          <w:rFonts w:ascii="Arial" w:hAnsi="Arial" w:cs="Arial"/>
          <w:b/>
          <w:b/>
          <w:sz w:val="20"/>
          <w:szCs w:val="20"/>
        </w:rPr>
      </w:pPr>
      <w:r>
        <w:rPr>
          <w:rFonts w:cs="Arial" w:ascii="Arial" w:hAnsi="Arial"/>
          <w:b/>
          <w:sz w:val="20"/>
          <w:szCs w:val="20"/>
        </w:rPr>
      </w:r>
    </w:p>
    <w:p>
      <w:pPr>
        <w:pStyle w:val="NoSpacing"/>
        <w:rPr/>
      </w:pPr>
      <w:hyperlink r:id="rId2">
        <w:r>
          <w:rPr>
            <w:rStyle w:val="InternetLink"/>
          </w:rPr>
          <w:t>https://onlinelibrary.wiley.com/doi/abs/10.1002/cne.21322</w:t>
        </w:r>
      </w:hyperlink>
    </w:p>
    <w:p>
      <w:pPr>
        <w:pStyle w:val="NoSpacing"/>
        <w:rPr/>
      </w:pPr>
      <w:hyperlink r:id="rId3">
        <w:r>
          <w:rPr>
            <w:rStyle w:val="InternetLink"/>
          </w:rPr>
          <w:t>https://onlinelibrary.wiley.com/doi/10.1002/cne.21198</w:t>
        </w:r>
      </w:hyperlink>
    </w:p>
    <w:p>
      <w:pPr>
        <w:pStyle w:val="NoSpacing"/>
        <w:rPr/>
      </w:pPr>
      <w:hyperlink r:id="rId4">
        <w:r>
          <w:rPr>
            <w:rStyle w:val="InternetLink"/>
          </w:rPr>
          <w:t>https://onlinelibrary.wiley.com/doi/10.1002/cne.21322</w:t>
        </w:r>
      </w:hyperlink>
    </w:p>
    <w:sectPr>
      <w:type w:val="nextPage"/>
      <w:pgSz w:w="12240" w:h="15840"/>
      <w:pgMar w:left="720" w:right="720" w:header="0" w:top="36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overflowPunct w:val="false"/>
      <w:bidi w:val="0"/>
      <w:spacing w:lineRule="auto" w:line="240" w:before="0" w:after="0"/>
      <w:jc w:val="left"/>
    </w:pPr>
    <w:rPr>
      <w:rFonts w:ascii="Calibri" w:hAnsi="Calibri" w:eastAsia="Calibri" w:cs="Times New Roman"/>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library.wiley.com/doi/abs/10.1002/cne.21322" TargetMode="External"/><Relationship Id="rId3" Type="http://schemas.openxmlformats.org/officeDocument/2006/relationships/hyperlink" Target="https://onlinelibrary.wiley.com/doi/10.1002/cne.21198" TargetMode="External"/><Relationship Id="rId4" Type="http://schemas.openxmlformats.org/officeDocument/2006/relationships/hyperlink" Target="https://onlinelibrary.wiley.com/doi/10.1002/cne.21322"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396</TotalTime>
  <Application>LibreOffice/6.3.5.2$Linux_X86_64 LibreOffice_project/30$Build-2</Application>
  <Pages>2</Pages>
  <Words>1362</Words>
  <Characters>8064</Characters>
  <CharactersWithSpaces>9436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2020-03-11T00:56:00Z</dcterms:created>
  <dc:creator>Spart Arguello</dc:creator>
  <dc:description/>
  <dc:language>en-US</dc:language>
  <cp:lastModifiedBy/>
  <dcterms:modified xsi:type="dcterms:W3CDTF">2020-04-17T06:22:03Z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