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987654321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d[1050000];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(1&lt;&lt;i) &lt; n;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(1&lt;&lt;i);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(n&lt;&lt;1);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min_val(int pos, int p, int q, int a, int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== p &amp;&amp; b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d[pos];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min_val(pos&lt;&lt;1, p, l,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min_val((p&lt;&lt;1)|1, l+1, q,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u=min_val(pos&lt;&lt;1, p, l, a,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v=min_val((pos&lt;&lt;1)|1, l+1, q, l+1,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Min(u,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update(int pos, int p, int q, int a,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d[pos] =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&lt;=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update(pos&lt;&lt;1, p, l, a,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update((pos&lt;&lt;1)|1, l+1, q, a,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d[pos] = Min(d[pos&lt;&lt;1], d[(pos&lt;&lt;1)|1]);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a[500010], b[500010];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s,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a[p]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b[p]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(min_val(1, 1, n, 1, a[p]) &gt; b[p]);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update(1, 1, n, a[p], b[p]);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