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x,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v[60010],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(P a, P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(a.y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(b.y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a.x*b.y &gt; a.y*b.x;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(b.y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b.x &lt;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(a.y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(b.y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a.x &gt;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(b.y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(b.y &gt;=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a.x*b.y &gt; a.y*b.x;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p, q,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scanf("%lld%lld", &amp;v[i].x, &amp;v[i].y);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sort(v, v+n);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(!(v[i] &lt; v[i-1]) &amp;&amp; !(v[i-1] &lt; v[i]))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v[i].x += v[i-1].x;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v[i].y += v[i-1].y;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v[i-1].x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v[i-1].y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(v[i].x || v[i].y)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v[p++] = v[i];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v[i+n] = v[i];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(s.x = s.y = q = 0; q &lt; n; q++)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(s.x*s.x+s.y*s.y &gt;= (s.x+v[q].x)*(s.x+v[q].x)+(s.y+v[q].y)*(s.y+v[q].y))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s.x += v[q].x;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s.y += v[q].y;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= s.x*s.x+s.y*s.y;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1; p &lt; n; p++)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s.x -= v[p-1].x;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s.y -= v[p-1].y;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s.x += v[q].x;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s.y += v[q++].y;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(q-p &lt;=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(s.x*s.x+s.y*s.y &gt;= (s.x+v[q].x)*(s.x+v[q].x)+(s.y+v[q].y)*(s.y+v[q].y))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s.x += v[q].x;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s.y += v[q++].y;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(ans &lt; s.x*s.x+s.y*s.y)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= s.x*s.x+s.y*s.y;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