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Bessie's Path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path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Mircea Pasoi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---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path: Bessie's Path [Mircea Pasoi, 2003]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Farmer John has announced he will present a lecture on Cowmputer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Science in exactly K (1 &lt;= K &lt;= 600) minutes. Knowing there are 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 &lt;= N &lt;= 5,000) farms conveniently numbered from 1..N in his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county, FJ decided to present the lecture in farm 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Bessie is at farm 1 and wants to see FJ's lecture. She is 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meticulous that she wants her path to take exactly K minutes (so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that she will reach FJ's lecture exactly on time).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cows know all about the roads. The farms are connected by M (1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&lt;= M &lt;= 15,000) two-way roads, and between any two different farms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with id's F1_i and F2_i, there is at most one road which Bessie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might traverse. Each road requires precisely one minute to traverse,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and each road i has its own traversal tax (0 &lt;= T_i &lt;= 32,000).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Help Bessie find the cheapest path (minimizing the sum of all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taxes; see below) from farm 1 to farm N in exactly K minutes. 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 guaranteed that such a path always exists, and that Bessie has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enough money to pay the crossing taxes.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path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Three space-separated integers: N, M, and 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2..M+1: Line i+1 describes road i with three space-separated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integers: F1_i, F2_i, and T_i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path.in):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5 5 3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2 5 2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4 5 3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The minimum tax that Bessie has to pay.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path.out):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path 1 -&gt; 3 -&gt; 4 -&gt; 5 takes exactly 3 minutes to cross and its cost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sum of taxes: 1 + 2 + 3 = 6. There is no other cheaper path.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PbkITzlyx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