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5C2F" w14:textId="4CF53701" w:rsidR="00947AE7" w:rsidRDefault="00576ECC" w:rsidP="00576ECC">
      <w:pPr>
        <w:pStyle w:val="1"/>
        <w:jc w:val="center"/>
        <w:rPr>
          <w:rtl/>
        </w:rPr>
      </w:pPr>
      <w:r>
        <w:rPr>
          <w:rFonts w:hint="cs"/>
          <w:rtl/>
        </w:rPr>
        <w:t xml:space="preserve">תרגיל 3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שלט מזגן</w:t>
      </w:r>
    </w:p>
    <w:p w14:paraId="14504E44" w14:textId="1D16054D" w:rsidR="00576ECC" w:rsidRDefault="00576ECC" w:rsidP="00D90626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hint="cs"/>
          <w:sz w:val="24"/>
          <w:szCs w:val="24"/>
          <w:rtl/>
        </w:rPr>
        <w:t>התחומים אלקטרוניקה ופיזיקה אילו תחומים שמאוד מעניינים אותי</w:t>
      </w:r>
      <w:r w:rsidR="002F3AE9">
        <w:rPr>
          <w:rFonts w:hint="cs"/>
          <w:sz w:val="24"/>
          <w:szCs w:val="24"/>
          <w:rtl/>
        </w:rPr>
        <w:t xml:space="preserve"> ובדירוג </w:t>
      </w:r>
      <w:r w:rsidR="00D80043">
        <w:rPr>
          <w:rFonts w:hint="cs"/>
          <w:sz w:val="24"/>
          <w:szCs w:val="24"/>
          <w:rtl/>
        </w:rPr>
        <w:t>-5</w:t>
      </w:r>
      <w:r>
        <w:rPr>
          <w:rFonts w:hint="cs"/>
          <w:sz w:val="24"/>
          <w:szCs w:val="24"/>
          <w:rtl/>
        </w:rPr>
        <w:t xml:space="preserve">, על תחום האלקטרוניקה הדיגיטאלית למדתי רבות בקורס ארגון המחשב מטעם האוניברסיטה הפתוחה, בקורס למדתי על </w:t>
      </w:r>
      <w:r w:rsidRPr="00576ECC"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  <w:t>מעגלים חשמליים המעבדים אותות דיסקרטיים, כלומר אותות בעלי שני מצבים בלבד (0 ו-1)</w:t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, זאת אומרת </w:t>
      </w:r>
      <w:r w:rsidR="00D90626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ב</w:t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צורה בינארית</w:t>
      </w:r>
      <w:r w:rsidR="00D90626"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  <w:br/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וכן גם בנושא של </w:t>
      </w:r>
      <w:r>
        <w:rPr>
          <w:rFonts w:ascii="Arial" w:eastAsia="Times New Roman" w:hAnsi="Arial" w:cs="Arial" w:hint="cs"/>
          <w:color w:val="1F1F1F"/>
          <w:kern w:val="0"/>
          <w:sz w:val="24"/>
          <w:szCs w:val="24"/>
          <w:rtl/>
          <w14:ligatures w14:val="none"/>
        </w:rPr>
        <w:t xml:space="preserve">ביו אלקטרוניקה מסקרן אותי העניין של שילוב אלקטרוניקה עם ביולוגיה, </w:t>
      </w:r>
      <w:r w:rsidR="00D90626">
        <w:rPr>
          <w:rFonts w:ascii="Arial" w:eastAsia="Times New Roman" w:hAnsi="Arial" w:cs="Arial" w:hint="cs"/>
          <w:color w:val="1F1F1F"/>
          <w:kern w:val="0"/>
          <w:sz w:val="24"/>
          <w:szCs w:val="24"/>
          <w:rtl/>
          <w14:ligatures w14:val="none"/>
        </w:rPr>
        <w:t xml:space="preserve">על כך </w:t>
      </w:r>
      <w:r>
        <w:rPr>
          <w:rFonts w:ascii="Arial" w:eastAsia="Times New Roman" w:hAnsi="Arial" w:cs="Arial" w:hint="cs"/>
          <w:color w:val="1F1F1F"/>
          <w:kern w:val="0"/>
          <w:sz w:val="24"/>
          <w:szCs w:val="24"/>
          <w:rtl/>
          <w14:ligatures w14:val="none"/>
        </w:rPr>
        <w:t>שזה מאפשר פיתוח של חיישנים ביולוגיי</w:t>
      </w:r>
      <w:r>
        <w:rPr>
          <w:rFonts w:ascii="Arial" w:eastAsia="Times New Roman" w:hAnsi="Arial" w:cs="Arial" w:hint="eastAsia"/>
          <w:color w:val="1F1F1F"/>
          <w:kern w:val="0"/>
          <w:sz w:val="24"/>
          <w:szCs w:val="24"/>
          <w:rtl/>
          <w14:ligatures w14:val="none"/>
        </w:rPr>
        <w:t>ם</w:t>
      </w:r>
      <w:r>
        <w:rPr>
          <w:rFonts w:ascii="Arial" w:eastAsia="Times New Roman" w:hAnsi="Arial" w:cs="Arial" w:hint="cs"/>
          <w:color w:val="1F1F1F"/>
          <w:kern w:val="0"/>
          <w:sz w:val="24"/>
          <w:szCs w:val="24"/>
          <w:rtl/>
          <w14:ligatures w14:val="none"/>
        </w:rPr>
        <w:t xml:space="preserve"> וכדומה..</w:t>
      </w:r>
    </w:p>
    <w:p w14:paraId="6E134386" w14:textId="539611A7" w:rsidR="00EE6A9E" w:rsidRDefault="00D90626" w:rsidP="00EE6A9E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בתחום </w:t>
      </w:r>
      <w:r w:rsidR="00F60C0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הפיזיקה נגעתי </w:t>
      </w:r>
      <w:r w:rsidR="00C1251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כשלמדתי את הקורס חשבון דיפרנציאלי אוינטגרלי ב' באו"פ שם למדנו על וקטורים שדות וקטוריים וכו.., גם </w:t>
      </w:r>
      <w:r w:rsidR="007C211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ב</w:t>
      </w:r>
      <w:r w:rsidR="00C1251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נושא זה מעניין </w:t>
      </w:r>
      <w:r w:rsidR="00C1251A" w:rsidRPr="00C82145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החוקיות </w:t>
      </w:r>
      <w:r w:rsidR="00EE6A9E" w:rsidRPr="00C82145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שיש </w:t>
      </w:r>
      <w:r w:rsidR="00FC37F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לטבע</w:t>
      </w:r>
      <w:r w:rsidR="00333E05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, פיזיקה זה </w:t>
      </w:r>
      <w:r w:rsidR="0040256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עזר ממש להבין את הבנת כוח הכבידה</w:t>
      </w:r>
      <w:r w:rsidR="00AC19F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ועוד הרבה נושאים כמו לייזרים, מכשור רפואי,</w:t>
      </w:r>
      <w:r w:rsidR="00C364B0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מכשירי תקשורת</w:t>
      </w:r>
      <w:r w:rsidR="009575DB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ועוד..</w:t>
      </w:r>
    </w:p>
    <w:p w14:paraId="0E42B9FB" w14:textId="61BDBC3A" w:rsidR="00D3288C" w:rsidRDefault="009575DB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בנושא הפיזיקה מה שממש מעניין אותי </w:t>
      </w:r>
      <w:r w:rsidR="001E51A2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(</w:t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כמו שכבר הזכרתי</w:t>
      </w:r>
      <w:r w:rsidR="001E51A2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)זו</w:t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</w:t>
      </w:r>
      <w:r w:rsidR="00F372C1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החוקיות שיש לכל דבר סביבנו </w:t>
      </w:r>
      <w:r w:rsidR="00C53864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לדוגמא:</w:t>
      </w:r>
      <w:r w:rsidR="00C53864" w:rsidRPr="00C53864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</w:t>
      </w:r>
      <w:r w:rsidR="00D3288C" w:rsidRPr="00D3288C">
        <w:rPr>
          <w:rFonts w:ascii="Arial" w:hAnsi="Arial" w:cs="Arial" w:hint="cs"/>
          <w:color w:val="202122"/>
          <w:sz w:val="24"/>
          <w:szCs w:val="24"/>
          <w:shd w:val="clear" w:color="auto" w:fill="FFFFFF"/>
          <w:rtl/>
        </w:rPr>
        <w:t>ש</w:t>
      </w:r>
      <w:r w:rsidR="00D3288C">
        <w:rPr>
          <w:rFonts w:ascii="Arial" w:hAnsi="Arial" w:cs="Arial" w:hint="cs"/>
          <w:color w:val="202122"/>
          <w:sz w:val="24"/>
          <w:szCs w:val="24"/>
          <w:shd w:val="clear" w:color="auto" w:fill="FFFFFF"/>
          <w:rtl/>
        </w:rPr>
        <w:t>כו</w:t>
      </w:r>
      <w:r w:rsidR="00D3288C" w:rsidRPr="00D3288C">
        <w:rPr>
          <w:rFonts w:ascii="Arial" w:hAnsi="Arial" w:cs="Arial" w:hint="cs"/>
          <w:color w:val="202122"/>
          <w:sz w:val="24"/>
          <w:szCs w:val="24"/>
          <w:shd w:val="clear" w:color="auto" w:fill="FFFFFF"/>
          <w:rtl/>
        </w:rPr>
        <w:t xml:space="preserve">ח המשיכה </w:t>
      </w:r>
      <w:r w:rsidR="00D3288C" w:rsidRPr="00D3288C">
        <w:rPr>
          <w:rFonts w:ascii="Arial" w:hAnsi="Arial" w:cs="Arial"/>
          <w:color w:val="202122"/>
          <w:sz w:val="24"/>
          <w:szCs w:val="24"/>
          <w:shd w:val="clear" w:color="auto" w:fill="FFFFFF"/>
          <w:rtl/>
        </w:rPr>
        <w:t>דועך באופן פרופורציוני למרחק בריבוע</w:t>
      </w:r>
      <w:r w:rsidR="00D3288C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</w:t>
      </w:r>
      <w:r w:rsidR="002C44FB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(זה </w:t>
      </w:r>
      <w:r w:rsidR="00291807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לא עם הכרח לוגי</w:t>
      </w:r>
      <w:r w:rsidR="002C44FB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) </w:t>
      </w:r>
      <w:r w:rsidR="00C80CE8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.</w:t>
      </w:r>
    </w:p>
    <w:p w14:paraId="3AF8922B" w14:textId="1FCC3FB5" w:rsidR="00C80CE8" w:rsidRDefault="00C80CE8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בנוסף קראתי הרבה על ניוטון שהיה</w:t>
      </w:r>
      <w:r w:rsidR="004E4AF9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אחד הפיזיקאים הגדולים</w:t>
      </w:r>
      <w:r w:rsidR="005827DE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,</w:t>
      </w:r>
      <w:r w:rsidR="00495045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ניוטון ביסס חלק מדבריו לפי חוקי קפלר(על חוקי קפלר למדתי בקורס מבוא לאסטרונומיה של האוניברסיטה הפתוחה) </w:t>
      </w:r>
    </w:p>
    <w:p w14:paraId="5E3A4BDB" w14:textId="77777777" w:rsidR="00D80043" w:rsidRDefault="00D80043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</w:p>
    <w:p w14:paraId="3C10DE8A" w14:textId="3E2CE15C" w:rsidR="00D80043" w:rsidRDefault="00A75EAF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כפי</w:t>
      </w:r>
      <w:r w:rsidR="004C6422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ידיעתי</w:t>
      </w:r>
      <w:r w:rsidR="00D80043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שלט המזגן עובד כך:</w:t>
      </w:r>
    </w:p>
    <w:p w14:paraId="00EEAF23" w14:textId="69D6B5D1" w:rsidR="004D0414" w:rsidRDefault="004D0414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שלט המזגן עובד על ידי </w:t>
      </w:r>
      <w:r w:rsidR="00E02321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קרינת </w:t>
      </w:r>
      <w: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אינפרה אדום</w:t>
      </w:r>
      <w:r w:rsidR="008816E3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, בתחילה כשלוחצים על כפתור בשלט </w:t>
      </w:r>
      <w:r w:rsidR="0031594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זה גורם </w:t>
      </w:r>
      <w:r w:rsidR="00FD519C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למעבר של זרם חשמלי</w:t>
      </w:r>
      <w:r w:rsidR="004749BE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ונפלט אור אינפרה אדום שא"א לראות בעין אנושית</w:t>
      </w:r>
      <w:r w:rsidR="00050F6A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, ואז נשלחים אותות</w:t>
      </w:r>
      <w:r w:rsidR="00FB405B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-אור מקודד שמייצג פקודות מסוימות למזכן כמו כיבוי, הדלקה וכו..</w:t>
      </w:r>
      <w:r w:rsidR="00BA026F"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  <w:br/>
      </w:r>
      <w:r w:rsidR="00BA026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המזגן קולט את האותות על ידי חיישן אינפרה אדום</w:t>
      </w:r>
      <w:r w:rsidR="00A75EA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 xml:space="preserve"> ומתרגם לעצמו את הקידוד של האור.. וכך מבצע את הפעולה הרצויה.</w:t>
      </w:r>
      <w:r w:rsidR="00A75EAF"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  <w:br/>
      </w:r>
      <w:r w:rsidR="00A75EA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(</w:t>
      </w:r>
      <w:r w:rsidR="00205D05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בדרך כלל, המרחק בו אפשר לשלוט על המזגן באמצעות השלט הוא עד 8 מטרים</w:t>
      </w:r>
      <w:r w:rsidR="00A75EAF"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  <w:t>)</w:t>
      </w:r>
    </w:p>
    <w:p w14:paraId="7BE1E183" w14:textId="77777777" w:rsidR="00D80043" w:rsidRDefault="00D80043" w:rsidP="00D3288C">
      <w:pPr>
        <w:rPr>
          <w:rFonts w:ascii="Arial" w:hAnsi="Arial" w:cs="Arial"/>
          <w:color w:val="1F1F1F"/>
          <w:sz w:val="24"/>
          <w:szCs w:val="24"/>
          <w:shd w:val="clear" w:color="auto" w:fill="FFFFFF"/>
          <w:rtl/>
        </w:rPr>
      </w:pPr>
    </w:p>
    <w:p w14:paraId="06F78760" w14:textId="77777777" w:rsidR="002F3AE9" w:rsidRPr="00D90626" w:rsidRDefault="002F3AE9" w:rsidP="00D3288C">
      <w:pPr>
        <w:rPr>
          <w:rFonts w:ascii="Arial" w:hAnsi="Arial" w:cs="Arial" w:hint="cs"/>
          <w:color w:val="1F1F1F"/>
          <w:sz w:val="24"/>
          <w:szCs w:val="24"/>
          <w:shd w:val="clear" w:color="auto" w:fill="FFFFFF"/>
          <w:rtl/>
        </w:rPr>
      </w:pPr>
    </w:p>
    <w:p w14:paraId="0E1B6FD7" w14:textId="30E58C8E" w:rsidR="00D3288C" w:rsidRDefault="00D3288C" w:rsidP="00EE6A9E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10B3145F" w14:textId="77777777" w:rsidR="00D90626" w:rsidRPr="00576ECC" w:rsidRDefault="00D90626" w:rsidP="00D90626">
      <w:pPr>
        <w:shd w:val="clear" w:color="auto" w:fill="FFFFFF"/>
        <w:bidi w:val="0"/>
        <w:spacing w:before="100" w:beforeAutospacing="1" w:after="0" w:line="240" w:lineRule="auto"/>
        <w:ind w:left="360"/>
        <w:jc w:val="righ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B2222BC" w14:textId="62335788" w:rsidR="00576ECC" w:rsidRPr="00576ECC" w:rsidRDefault="00576ECC" w:rsidP="00576ECC">
      <w:pPr>
        <w:rPr>
          <w:sz w:val="24"/>
          <w:szCs w:val="24"/>
        </w:rPr>
      </w:pPr>
    </w:p>
    <w:sectPr w:rsidR="00576ECC" w:rsidRPr="00576ECC" w:rsidSect="00A321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D105B"/>
    <w:multiLevelType w:val="multilevel"/>
    <w:tmpl w:val="41F2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61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CC"/>
    <w:rsid w:val="00050F6A"/>
    <w:rsid w:val="001C1DAC"/>
    <w:rsid w:val="001E51A2"/>
    <w:rsid w:val="00205D05"/>
    <w:rsid w:val="00291807"/>
    <w:rsid w:val="002C44FB"/>
    <w:rsid w:val="002F3AE9"/>
    <w:rsid w:val="00306F97"/>
    <w:rsid w:val="0031594F"/>
    <w:rsid w:val="00333E05"/>
    <w:rsid w:val="0040256A"/>
    <w:rsid w:val="004749BE"/>
    <w:rsid w:val="00495045"/>
    <w:rsid w:val="004C6422"/>
    <w:rsid w:val="004D0414"/>
    <w:rsid w:val="004E4AF9"/>
    <w:rsid w:val="00576ECC"/>
    <w:rsid w:val="005827DE"/>
    <w:rsid w:val="007C211F"/>
    <w:rsid w:val="008816E3"/>
    <w:rsid w:val="00947AE7"/>
    <w:rsid w:val="009575DB"/>
    <w:rsid w:val="00A321CC"/>
    <w:rsid w:val="00A75EAF"/>
    <w:rsid w:val="00AC19FA"/>
    <w:rsid w:val="00BA026F"/>
    <w:rsid w:val="00C1251A"/>
    <w:rsid w:val="00C364B0"/>
    <w:rsid w:val="00C53864"/>
    <w:rsid w:val="00C80CE8"/>
    <w:rsid w:val="00C82145"/>
    <w:rsid w:val="00D3288C"/>
    <w:rsid w:val="00D80043"/>
    <w:rsid w:val="00D90626"/>
    <w:rsid w:val="00E02321"/>
    <w:rsid w:val="00EE6A9E"/>
    <w:rsid w:val="00F372C1"/>
    <w:rsid w:val="00F60C0A"/>
    <w:rsid w:val="00FB405B"/>
    <w:rsid w:val="00FC37FF"/>
    <w:rsid w:val="00F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AF02"/>
  <w15:chartTrackingRefBased/>
  <w15:docId w15:val="{75575A20-3020-452B-BBFF-B02FDB3F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7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7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7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7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76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76EC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76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76EC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76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76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7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7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76E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6E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6E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76E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6EC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76ECC"/>
    <w:rPr>
      <w:b/>
      <w:bCs/>
    </w:rPr>
  </w:style>
  <w:style w:type="character" w:styleId="Hyperlink">
    <w:name w:val="Hyperlink"/>
    <w:basedOn w:val="a0"/>
    <w:uiPriority w:val="99"/>
    <w:semiHidden/>
    <w:unhideWhenUsed/>
    <w:rsid w:val="00C53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1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 Gebhard</dc:creator>
  <cp:keywords/>
  <dc:description/>
  <cp:lastModifiedBy>sarit gebhard</cp:lastModifiedBy>
  <cp:revision>37</cp:revision>
  <dcterms:created xsi:type="dcterms:W3CDTF">2024-03-27T13:55:00Z</dcterms:created>
  <dcterms:modified xsi:type="dcterms:W3CDTF">2024-03-28T12:40:00Z</dcterms:modified>
</cp:coreProperties>
</file>