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570" w:rsidRDefault="005F4570" w:rsidP="005F4570">
      <w:r>
        <w:t>1. Try prompting using TL</w:t>
      </w:r>
      <w:proofErr w:type="gramStart"/>
      <w:r>
        <w:t>;DR</w:t>
      </w:r>
      <w:proofErr w:type="gramEnd"/>
      <w:r>
        <w:t xml:space="preserve"> and ELI-15 and observe the difference in output.</w:t>
      </w:r>
    </w:p>
    <w:p w:rsidR="005F4570" w:rsidRDefault="005F4570" w:rsidP="005F4570">
      <w: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0.25pt" o:ole="">
            <v:imagedata r:id="rId4" o:title=""/>
          </v:shape>
          <o:OLEObject Type="Embed" ProgID="Acrobat.Document.DC" ShapeID="_x0000_i1025" DrawAspect="Icon" ObjectID="_1840930345" r:id="rId5"/>
        </w:object>
      </w:r>
      <w:r>
        <w:object w:dxaOrig="1534" w:dyaOrig="997">
          <v:shape id="_x0000_i1026" type="#_x0000_t75" style="width:77pt;height:50.25pt" o:ole="">
            <v:imagedata r:id="rId6" o:title=""/>
          </v:shape>
          <o:OLEObject Type="Embed" ProgID="Acrobat.Document.DC" ShapeID="_x0000_i1026" DrawAspect="Icon" ObjectID="_1840930346" r:id="rId7"/>
        </w:object>
      </w:r>
      <w:r>
        <w:object w:dxaOrig="1534" w:dyaOrig="997">
          <v:shape id="_x0000_i1027" type="#_x0000_t75" style="width:77pt;height:50.25pt" o:ole="">
            <v:imagedata r:id="rId8" o:title=""/>
          </v:shape>
          <o:OLEObject Type="Embed" ProgID="Acrobat.Document.DC" ShapeID="_x0000_i1027" DrawAspect="Icon" ObjectID="_1840930347" r:id="rId9"/>
        </w:object>
      </w:r>
    </w:p>
    <w:p w:rsidR="005F4570" w:rsidRDefault="005F4570" w:rsidP="005F4570">
      <w:r>
        <w:t>2. Use structured reasoning / step-by-step prompting to generate:</w:t>
      </w:r>
    </w:p>
    <w:p w:rsidR="005F4570" w:rsidRDefault="005F4570" w:rsidP="005F4570">
      <w:r>
        <w:t xml:space="preserve">   a) Automation Framework Architecture</w:t>
      </w:r>
    </w:p>
    <w:p w:rsidR="004662E9" w:rsidRDefault="004662E9" w:rsidP="005F4570">
      <w:pPr>
        <w:rPr>
          <w:b/>
        </w:rPr>
      </w:pPr>
      <w:r w:rsidRPr="004662E9">
        <w:rPr>
          <w:b/>
        </w:rPr>
        <w:t>INPUT prompt along with example is provided:</w:t>
      </w:r>
    </w:p>
    <w:p w:rsidR="004662E9" w:rsidRPr="004662E9" w:rsidRDefault="004662E9" w:rsidP="004662E9">
      <w:r w:rsidRPr="004662E9">
        <w:t xml:space="preserve">Built an automation test Strategy document for Healthcare applications </w:t>
      </w:r>
    </w:p>
    <w:p w:rsidR="004662E9" w:rsidRPr="004662E9" w:rsidRDefault="004662E9" w:rsidP="004662E9">
      <w:r w:rsidRPr="004662E9">
        <w:t xml:space="preserve">[CONTEXT] - As a Senior Automation architect working in healthcare, you will be creating a test strategy document to be followed at the enterprise level. </w:t>
      </w:r>
    </w:p>
    <w:p w:rsidR="004662E9" w:rsidRPr="004662E9" w:rsidRDefault="004662E9" w:rsidP="004662E9">
      <w:r w:rsidRPr="004662E9">
        <w:t>[Instruction] - Generate a Test Strategy document for Automation Testing targeting using playwright tool for UI validations and API testing</w:t>
      </w:r>
    </w:p>
    <w:p w:rsidR="004662E9" w:rsidRPr="004662E9" w:rsidRDefault="004662E9" w:rsidP="004662E9">
      <w:r w:rsidRPr="004662E9">
        <w:t xml:space="preserve">[MANDAORY] - Pick the best tech stack supporting complex healthcare features like claims processing, adjudication, EDI file processing, report validations, inbound and outbound file processing, Letter validations, FHIR </w:t>
      </w:r>
      <w:proofErr w:type="spellStart"/>
      <w:r w:rsidRPr="004662E9">
        <w:t>api</w:t>
      </w:r>
      <w:proofErr w:type="spellEnd"/>
      <w:r w:rsidRPr="004662E9">
        <w:t xml:space="preserve"> </w:t>
      </w:r>
      <w:proofErr w:type="spellStart"/>
      <w:r w:rsidRPr="004662E9">
        <w:t>valildations</w:t>
      </w:r>
      <w:proofErr w:type="spellEnd"/>
      <w:r w:rsidRPr="004662E9">
        <w:t xml:space="preserve"> for complex business API calls like member, EOB, </w:t>
      </w:r>
      <w:proofErr w:type="spellStart"/>
      <w:r w:rsidRPr="004662E9">
        <w:t>Organisation</w:t>
      </w:r>
      <w:proofErr w:type="spellEnd"/>
      <w:r w:rsidRPr="004662E9">
        <w:t xml:space="preserve">, CRD, DTR, PAS, CDEX, FHIR.  </w:t>
      </w:r>
    </w:p>
    <w:p w:rsidR="004662E9" w:rsidRPr="004662E9" w:rsidRDefault="004662E9" w:rsidP="004662E9">
      <w:r w:rsidRPr="004662E9">
        <w:t xml:space="preserve">[MANDAORY] - Cover all the required tools for automation strategy </w:t>
      </w:r>
    </w:p>
    <w:p w:rsidR="004662E9" w:rsidRPr="004662E9" w:rsidRDefault="004662E9" w:rsidP="004662E9">
      <w:r w:rsidRPr="004662E9">
        <w:t xml:space="preserve">[MANDAORY] - Cover the techniques that need to be adopted for each component, which involves different validations </w:t>
      </w:r>
    </w:p>
    <w:p w:rsidR="004662E9" w:rsidRPr="004662E9" w:rsidRDefault="004662E9" w:rsidP="004662E9">
      <w:r w:rsidRPr="004662E9">
        <w:t xml:space="preserve">[STRICT] - Ensure automation strategy complies with HIPAA and PII compliance </w:t>
      </w:r>
    </w:p>
    <w:p w:rsidR="004662E9" w:rsidRPr="004662E9" w:rsidRDefault="004662E9" w:rsidP="004662E9">
      <w:r w:rsidRPr="004662E9">
        <w:t>[MANDAORY] - Cover the test team capabilities required to achieve E2E automation</w:t>
      </w:r>
    </w:p>
    <w:p w:rsidR="004662E9" w:rsidRPr="004662E9" w:rsidRDefault="004662E9" w:rsidP="004662E9">
      <w:r w:rsidRPr="004662E9">
        <w:t xml:space="preserve">[CRITICAL] - Include a plan to achieve the </w:t>
      </w:r>
      <w:proofErr w:type="spellStart"/>
      <w:r w:rsidRPr="004662E9">
        <w:t>autoamtion</w:t>
      </w:r>
      <w:proofErr w:type="spellEnd"/>
      <w:r w:rsidRPr="004662E9">
        <w:t xml:space="preserve"> in phase wise, target each phase to be in an interval of 4 -5 weeks.</w:t>
      </w:r>
    </w:p>
    <w:p w:rsidR="004662E9" w:rsidRPr="004662E9" w:rsidRDefault="004662E9" w:rsidP="004662E9">
      <w:r w:rsidRPr="004662E9">
        <w:t xml:space="preserve">[CRITICAL] - Include a plan to achieve the </w:t>
      </w:r>
      <w:proofErr w:type="spellStart"/>
      <w:r w:rsidRPr="004662E9">
        <w:t>autoamtion</w:t>
      </w:r>
      <w:proofErr w:type="spellEnd"/>
      <w:r w:rsidRPr="004662E9">
        <w:t xml:space="preserve"> in phase wise, target each phase to be in an interval of 4 -5 weeks.</w:t>
      </w:r>
    </w:p>
    <w:p w:rsidR="004662E9" w:rsidRPr="004662E9" w:rsidRDefault="004662E9" w:rsidP="004662E9">
      <w:r w:rsidRPr="004662E9">
        <w:t xml:space="preserve">[INCLUDE] - Provide an architecture diagram wherever it is required </w:t>
      </w:r>
    </w:p>
    <w:p w:rsidR="004662E9" w:rsidRPr="004662E9" w:rsidRDefault="004662E9" w:rsidP="004662E9">
      <w:r w:rsidRPr="004662E9">
        <w:t xml:space="preserve">[Example] - Attaching an example for reference </w:t>
      </w:r>
    </w:p>
    <w:p w:rsidR="004662E9" w:rsidRPr="004662E9" w:rsidRDefault="004662E9" w:rsidP="004662E9">
      <w:r w:rsidRPr="004662E9">
        <w:t xml:space="preserve">[PERSONA] - Act as an automation Manager with 25yrs industry experience and revalidate the output and improve the output to make it more robust, practical and implementable.  </w:t>
      </w:r>
    </w:p>
    <w:p w:rsidR="004662E9" w:rsidRPr="004662E9" w:rsidRDefault="004662E9" w:rsidP="004662E9">
      <w:r w:rsidRPr="004662E9">
        <w:lastRenderedPageBreak/>
        <w:t>[OUTPUT] - Prepare the output in a downloadable word document [Tone] - Keep the tone highly professional to present it to management.</w:t>
      </w:r>
    </w:p>
    <w:p w:rsidR="004662E9" w:rsidRDefault="004662E9" w:rsidP="004662E9">
      <w:pPr>
        <w:rPr>
          <w:b/>
        </w:rPr>
      </w:pPr>
      <w:r>
        <w:rPr>
          <w:b/>
        </w:rPr>
        <w:t>Example:</w:t>
      </w:r>
    </w:p>
    <w:bookmarkStart w:id="0" w:name="_MON_1840930279"/>
    <w:bookmarkEnd w:id="0"/>
    <w:p w:rsidR="004662E9" w:rsidRDefault="004662E9" w:rsidP="004662E9">
      <w:pPr>
        <w:rPr>
          <w:b/>
        </w:rPr>
      </w:pPr>
      <w:r>
        <w:rPr>
          <w:b/>
        </w:rPr>
        <w:object w:dxaOrig="1534" w:dyaOrig="997">
          <v:shape id="_x0000_i1030" type="#_x0000_t75" style="width:77pt;height:50.25pt" o:ole="">
            <v:imagedata r:id="rId10" o:title=""/>
          </v:shape>
          <o:OLEObject Type="Embed" ProgID="Word.Document.12" ShapeID="_x0000_i1030" DrawAspect="Icon" ObjectID="_1840930348" r:id="rId11">
            <o:FieldCodes>\s</o:FieldCodes>
          </o:OLEObject>
        </w:object>
      </w:r>
    </w:p>
    <w:p w:rsidR="004662E9" w:rsidRDefault="004662E9" w:rsidP="004662E9">
      <w:pPr>
        <w:rPr>
          <w:b/>
          <w:u w:val="single"/>
        </w:rPr>
      </w:pPr>
      <w:r w:rsidRPr="004662E9">
        <w:rPr>
          <w:b/>
          <w:u w:val="single"/>
        </w:rPr>
        <w:t>OUTPUT:</w:t>
      </w:r>
    </w:p>
    <w:p w:rsidR="004662E9" w:rsidRPr="004662E9" w:rsidRDefault="004662E9" w:rsidP="004662E9">
      <w:pPr>
        <w:rPr>
          <w:b/>
          <w:u w:val="single"/>
        </w:rPr>
      </w:pPr>
      <w:r>
        <w:rPr>
          <w:b/>
          <w:u w:val="single"/>
        </w:rPr>
        <w:object w:dxaOrig="1534" w:dyaOrig="997">
          <v:shape id="_x0000_i1031" type="#_x0000_t75" style="width:77pt;height:50.25pt" o:ole="">
            <v:imagedata r:id="rId12" o:title=""/>
          </v:shape>
          <o:OLEObject Type="Embed" ProgID="Acrobat.Document.DC" ShapeID="_x0000_i1031" DrawAspect="Icon" ObjectID="_1840930349" r:id="rId13"/>
        </w:object>
      </w:r>
    </w:p>
    <w:p w:rsidR="005F4570" w:rsidRDefault="005F4570" w:rsidP="005F4570">
      <w:r>
        <w:t xml:space="preserve">   b) Test Strategy Document </w:t>
      </w:r>
      <w:r w:rsidR="00B72E45">
        <w:br/>
      </w:r>
      <w:r w:rsidR="00B72E45">
        <w:br/>
      </w:r>
      <w:r w:rsidR="00B72E45" w:rsidRPr="00B72E45">
        <w:rPr>
          <w:b/>
        </w:rPr>
        <w:t>INPUT prompt along with example test strategy document:</w:t>
      </w:r>
    </w:p>
    <w:p w:rsidR="001469B8" w:rsidRDefault="005F4570" w:rsidP="005F4570">
      <w:pPr>
        <w:pStyle w:val="NormalWeb"/>
      </w:pPr>
      <w:r>
        <w:t xml:space="preserve">Test Strategy document built for Security testing with below </w:t>
      </w:r>
      <w:proofErr w:type="gramStart"/>
      <w:r>
        <w:t>prompt</w:t>
      </w:r>
      <w:proofErr w:type="gramEnd"/>
      <w:r>
        <w:br/>
        <w:t xml:space="preserve">[CONTEXT] - As a Senior cyber security tester working in healthcare you will be planning the test strategy </w:t>
      </w:r>
    </w:p>
    <w:p w:rsidR="001469B8" w:rsidRDefault="005F4570" w:rsidP="005F4570">
      <w:pPr>
        <w:pStyle w:val="NormalWeb"/>
      </w:pPr>
      <w:r>
        <w:t xml:space="preserve">[Instruction] - Generate a Test Strategy document for Browser security testing for a healthcare application </w:t>
      </w:r>
    </w:p>
    <w:p w:rsidR="001469B8" w:rsidRDefault="005F4570" w:rsidP="005F4570">
      <w:pPr>
        <w:pStyle w:val="NormalWeb"/>
      </w:pPr>
      <w:r>
        <w:t xml:space="preserve">[MANDAORY] - Cover the scope of the testing </w:t>
      </w:r>
    </w:p>
    <w:p w:rsidR="001469B8" w:rsidRDefault="005F4570" w:rsidP="005F4570">
      <w:pPr>
        <w:pStyle w:val="NormalWeb"/>
      </w:pPr>
      <w:r>
        <w:t xml:space="preserve">[MANDAORY] - Cover the tools to be adopted for security testing </w:t>
      </w:r>
    </w:p>
    <w:p w:rsidR="001469B8" w:rsidRDefault="005F4570" w:rsidP="005F4570">
      <w:pPr>
        <w:pStyle w:val="NormalWeb"/>
      </w:pPr>
      <w:r>
        <w:t xml:space="preserve">[MANDAORY] - Cover the techniques that need to be adopted to crack through the security [STRICT] - Cover all the top 10 vulnerabilities listed by OWASP in Test Strategy [MANDAORY] - Cover the test team capabilities required to test </w:t>
      </w:r>
    </w:p>
    <w:p w:rsidR="001469B8" w:rsidRDefault="005F4570" w:rsidP="005F4570">
      <w:pPr>
        <w:pStyle w:val="NormalWeb"/>
      </w:pPr>
      <w:r>
        <w:t xml:space="preserve">[INCLUDE] - Include special cases to cover as we are working with AI and agents. </w:t>
      </w:r>
    </w:p>
    <w:p w:rsidR="001469B8" w:rsidRDefault="005F4570" w:rsidP="005F4570">
      <w:pPr>
        <w:pStyle w:val="NormalWeb"/>
      </w:pPr>
      <w:r>
        <w:t xml:space="preserve">[Example] - Attaching an example for reference </w:t>
      </w:r>
    </w:p>
    <w:p w:rsidR="001469B8" w:rsidRDefault="005F4570" w:rsidP="005F4570">
      <w:pPr>
        <w:pStyle w:val="NormalWeb"/>
      </w:pPr>
      <w:r>
        <w:t xml:space="preserve">[PERSONA] - Act a lead security engineer with 18yrs industry experience and revalidate the output and improvise the output for most relevance </w:t>
      </w:r>
    </w:p>
    <w:p w:rsidR="00B72E45" w:rsidRDefault="005F4570" w:rsidP="005F4570">
      <w:pPr>
        <w:pStyle w:val="NormalWeb"/>
      </w:pPr>
      <w:r>
        <w:t>[OUTPUT] - Prepare the output in a downloadable word document [Tone] - Keep the tone highly professional to present it to management.</w:t>
      </w:r>
    </w:p>
    <w:p w:rsidR="00B72E45" w:rsidRPr="001469B8" w:rsidRDefault="00B72E45" w:rsidP="005F4570">
      <w:pPr>
        <w:pStyle w:val="NormalWeb"/>
        <w:rPr>
          <w:i/>
          <w:u w:val="single"/>
        </w:rPr>
      </w:pPr>
      <w:r w:rsidRPr="001469B8">
        <w:rPr>
          <w:i/>
          <w:u w:val="single"/>
        </w:rPr>
        <w:t>Example:</w:t>
      </w:r>
    </w:p>
    <w:bookmarkStart w:id="1" w:name="_MON_1840846395"/>
    <w:bookmarkEnd w:id="1"/>
    <w:p w:rsidR="005F4570" w:rsidRDefault="00B72E45" w:rsidP="005F4570">
      <w:pPr>
        <w:pStyle w:val="NormalWeb"/>
      </w:pPr>
      <w:r>
        <w:object w:dxaOrig="1534" w:dyaOrig="997">
          <v:shape id="_x0000_i1029" type="#_x0000_t75" style="width:77pt;height:50.25pt" o:ole="">
            <v:imagedata r:id="rId14" o:title=""/>
          </v:shape>
          <o:OLEObject Type="Embed" ProgID="Word.Document.12" ShapeID="_x0000_i1029" DrawAspect="Icon" ObjectID="_1840930350" r:id="rId15">
            <o:FieldCodes>\s</o:FieldCodes>
          </o:OLEObject>
        </w:object>
      </w:r>
      <w:r>
        <w:br/>
      </w:r>
      <w:r>
        <w:br/>
      </w:r>
      <w:r w:rsidRPr="001469B8">
        <w:rPr>
          <w:b/>
        </w:rPr>
        <w:t>T</w:t>
      </w:r>
      <w:r w:rsidR="005F4570" w:rsidRPr="001469B8">
        <w:rPr>
          <w:b/>
        </w:rPr>
        <w:t>ool used – claude.api ((sonnet 4.6 model)</w:t>
      </w:r>
    </w:p>
    <w:p w:rsidR="001469B8" w:rsidRPr="001469B8" w:rsidRDefault="005F4570" w:rsidP="00B72E45">
      <w:pPr>
        <w:pStyle w:val="NormalWeb"/>
        <w:rPr>
          <w:b/>
        </w:rPr>
      </w:pPr>
      <w:proofErr w:type="spellStart"/>
      <w:r w:rsidRPr="001469B8">
        <w:rPr>
          <w:b/>
        </w:rPr>
        <w:t>Out put</w:t>
      </w:r>
      <w:proofErr w:type="spellEnd"/>
      <w:r w:rsidRPr="001469B8">
        <w:rPr>
          <w:b/>
        </w:rPr>
        <w:t>:</w:t>
      </w:r>
    </w:p>
    <w:p w:rsidR="005F4570" w:rsidRDefault="00B72E45" w:rsidP="00B72E45">
      <w:pPr>
        <w:pStyle w:val="NormalWeb"/>
      </w:pPr>
      <w:r>
        <w:object w:dxaOrig="1534" w:dyaOrig="997">
          <v:shape id="_x0000_i1028" type="#_x0000_t75" style="width:77pt;height:50.25pt" o:ole="">
            <v:imagedata r:id="rId16" o:title=""/>
          </v:shape>
          <o:OLEObject Type="Embed" ProgID="Acrobat.Document.DC" ShapeID="_x0000_i1028" DrawAspect="Icon" ObjectID="_1840930351" r:id="rId17"/>
        </w:object>
      </w:r>
    </w:p>
    <w:p w:rsidR="005F4570" w:rsidRDefault="005F4570" w:rsidP="005F4570"/>
    <w:sectPr w:rsidR="005F4570" w:rsidSect="003F75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F4570"/>
    <w:rsid w:val="001469B8"/>
    <w:rsid w:val="003F75AF"/>
    <w:rsid w:val="004662E9"/>
    <w:rsid w:val="005F4570"/>
    <w:rsid w:val="00B72E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57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4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0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5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Office_Word_Document1.docx"/><Relationship Id="rId5" Type="http://schemas.openxmlformats.org/officeDocument/2006/relationships/oleObject" Target="embeddings/oleObject1.bin"/><Relationship Id="rId15" Type="http://schemas.openxmlformats.org/officeDocument/2006/relationships/package" Target="embeddings/Microsoft_Office_Word_Document2.docx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reddy</dc:creator>
  <cp:keywords/>
  <dc:description/>
  <cp:lastModifiedBy>vijay reddy</cp:lastModifiedBy>
  <cp:revision>2</cp:revision>
  <dcterms:created xsi:type="dcterms:W3CDTF">2026-05-20T23:36:00Z</dcterms:created>
  <dcterms:modified xsi:type="dcterms:W3CDTF">2026-05-21T23:16:00Z</dcterms:modified>
</cp:coreProperties>
</file>