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13DB6" w14:textId="742CB12A" w:rsidR="00FA20E8" w:rsidRPr="00404209" w:rsidRDefault="004042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4209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2C596EF2" w14:textId="1234E222" w:rsidR="00FA20E8" w:rsidRPr="00404209" w:rsidRDefault="004042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4209">
        <w:rPr>
          <w:rFonts w:ascii="Times New Roman" w:hAnsi="Times New Roman" w:cs="Times New Roman"/>
          <w:b/>
          <w:sz w:val="24"/>
          <w:szCs w:val="24"/>
        </w:rPr>
        <w:t xml:space="preserve">PROPOSED SOLUTION </w:t>
      </w:r>
    </w:p>
    <w:p w14:paraId="7E020F41" w14:textId="77777777" w:rsidR="00FA20E8" w:rsidRPr="00404209" w:rsidRDefault="00FA20E8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FA20E8" w:rsidRPr="00404209" w14:paraId="79DC59F1" w14:textId="77777777">
        <w:tc>
          <w:tcPr>
            <w:tcW w:w="4695" w:type="dxa"/>
          </w:tcPr>
          <w:p w14:paraId="30102C8C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35" w:type="dxa"/>
          </w:tcPr>
          <w:p w14:paraId="7789BB1E" w14:textId="659F9B52" w:rsidR="00FA20E8" w:rsidRPr="00404209" w:rsidRDefault="0040420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04209">
              <w:rPr>
                <w:rFonts w:ascii="Times New Roman" w:hAnsi="Times New Roman" w:cs="Times New Roman"/>
              </w:rPr>
              <w:t xml:space="preserve">27 </w:t>
            </w:r>
            <w:r w:rsidR="00000000" w:rsidRPr="00404209">
              <w:rPr>
                <w:rFonts w:ascii="Times New Roman" w:hAnsi="Times New Roman" w:cs="Times New Roman"/>
              </w:rPr>
              <w:t xml:space="preserve"> june</w:t>
            </w:r>
            <w:proofErr w:type="gramEnd"/>
            <w:r w:rsidR="00000000" w:rsidRPr="00404209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FA20E8" w:rsidRPr="00404209" w14:paraId="4A4D1F37" w14:textId="77777777">
        <w:tc>
          <w:tcPr>
            <w:tcW w:w="4695" w:type="dxa"/>
          </w:tcPr>
          <w:p w14:paraId="1573700F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35" w:type="dxa"/>
          </w:tcPr>
          <w:p w14:paraId="089EAC85" w14:textId="6FA51380" w:rsidR="00FA20E8" w:rsidRPr="00404209" w:rsidRDefault="00404209" w:rsidP="004042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4209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LTVIP2025TMID32002</w:t>
            </w:r>
          </w:p>
        </w:tc>
      </w:tr>
      <w:tr w:rsidR="00FA20E8" w:rsidRPr="00404209" w14:paraId="59F05C6B" w14:textId="77777777">
        <w:tc>
          <w:tcPr>
            <w:tcW w:w="4695" w:type="dxa"/>
          </w:tcPr>
          <w:p w14:paraId="0BB363F7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14:paraId="7C0EAC2E" w14:textId="77777777" w:rsidR="00FA20E8" w:rsidRPr="00404209" w:rsidRDefault="00000000">
            <w:pPr>
              <w:shd w:val="clear" w:color="auto" w:fill="FFFFFF"/>
              <w:spacing w:before="240" w:after="240" w:line="240" w:lineRule="auto"/>
              <w:rPr>
                <w:rFonts w:ascii="Times New Roman" w:eastAsia="Arial" w:hAnsi="Times New Roman" w:cs="Times New Roman"/>
              </w:rPr>
            </w:pPr>
            <w:r w:rsidRPr="00404209">
              <w:rPr>
                <w:rFonts w:ascii="Times New Roman" w:eastAsia="Arial" w:hAnsi="Times New Roman" w:cs="Times New Roman"/>
                <w:color w:val="172B4D"/>
              </w:rPr>
              <w:t>Sustainable Smart City Assistant using IBM Granite LLM</w:t>
            </w:r>
          </w:p>
        </w:tc>
      </w:tr>
      <w:tr w:rsidR="00FA20E8" w:rsidRPr="00404209" w14:paraId="64D78E0B" w14:textId="77777777">
        <w:tc>
          <w:tcPr>
            <w:tcW w:w="4695" w:type="dxa"/>
          </w:tcPr>
          <w:p w14:paraId="75164A83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14:paraId="73357507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3C71299E" w14:textId="77777777" w:rsidR="00FA20E8" w:rsidRPr="00404209" w:rsidRDefault="00FA20E8">
      <w:pPr>
        <w:rPr>
          <w:rFonts w:ascii="Times New Roman" w:hAnsi="Times New Roman" w:cs="Times New Roman"/>
          <w:b/>
        </w:rPr>
      </w:pPr>
    </w:p>
    <w:p w14:paraId="5C566245" w14:textId="77777777" w:rsidR="00FA20E8" w:rsidRPr="00404209" w:rsidRDefault="00000000">
      <w:pPr>
        <w:rPr>
          <w:rFonts w:ascii="Times New Roman" w:hAnsi="Times New Roman" w:cs="Times New Roman"/>
          <w:b/>
        </w:rPr>
      </w:pPr>
      <w:r w:rsidRPr="00404209">
        <w:rPr>
          <w:rFonts w:ascii="Times New Roman" w:hAnsi="Times New Roman" w:cs="Times New Roman"/>
          <w:b/>
        </w:rPr>
        <w:t>Proposed Solution:</w:t>
      </w:r>
    </w:p>
    <w:p w14:paraId="7904E307" w14:textId="77777777" w:rsidR="00FA20E8" w:rsidRPr="00404209" w:rsidRDefault="00000000">
      <w:pPr>
        <w:spacing w:before="240" w:after="240"/>
        <w:rPr>
          <w:rFonts w:ascii="Times New Roman" w:hAnsi="Times New Roman" w:cs="Times New Roman"/>
        </w:rPr>
      </w:pPr>
      <w:r w:rsidRPr="00404209">
        <w:rPr>
          <w:rFonts w:ascii="Times New Roman" w:hAnsi="Times New Roman" w:cs="Times New Roman"/>
        </w:rP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13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 w:rsidR="00FA20E8" w:rsidRPr="00404209" w14:paraId="423032EC" w14:textId="77777777">
        <w:trPr>
          <w:trHeight w:val="510"/>
          <w:tblHeader/>
        </w:trPr>
        <w:tc>
          <w:tcPr>
            <w:tcW w:w="855" w:type="dxa"/>
          </w:tcPr>
          <w:p w14:paraId="4B868E4F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04209">
              <w:rPr>
                <w:rFonts w:ascii="Times New Roman" w:hAnsi="Times New Roman" w:cs="Times New Roman"/>
                <w:b/>
              </w:rPr>
              <w:t>S.No.</w:t>
            </w:r>
          </w:p>
        </w:tc>
        <w:tc>
          <w:tcPr>
            <w:tcW w:w="3660" w:type="dxa"/>
          </w:tcPr>
          <w:p w14:paraId="040E55D4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04209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15" w:type="dxa"/>
          </w:tcPr>
          <w:p w14:paraId="34FF536C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04209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A20E8" w:rsidRPr="00404209" w14:paraId="5CC32B61" w14:textId="77777777">
        <w:trPr>
          <w:trHeight w:val="817"/>
          <w:tblHeader/>
        </w:trPr>
        <w:tc>
          <w:tcPr>
            <w:tcW w:w="855" w:type="dxa"/>
          </w:tcPr>
          <w:p w14:paraId="4E1E55A9" w14:textId="77777777" w:rsidR="00FA20E8" w:rsidRPr="00404209" w:rsidRDefault="00FA20E8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60" w:type="dxa"/>
          </w:tcPr>
          <w:p w14:paraId="7CC90AA2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47A9EBAD" w14:textId="77777777" w:rsidR="00FA20E8" w:rsidRPr="00404209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 xml:space="preserve"> Cities struggle with sustainability, citizen engagement, and real-time decision-making due to fragmented systems</w:t>
            </w:r>
          </w:p>
        </w:tc>
      </w:tr>
      <w:tr w:rsidR="00FA20E8" w:rsidRPr="00404209" w14:paraId="59AEF5D5" w14:textId="77777777">
        <w:trPr>
          <w:trHeight w:val="817"/>
          <w:tblHeader/>
        </w:trPr>
        <w:tc>
          <w:tcPr>
            <w:tcW w:w="855" w:type="dxa"/>
          </w:tcPr>
          <w:p w14:paraId="466418C8" w14:textId="77777777" w:rsidR="00FA20E8" w:rsidRPr="00404209" w:rsidRDefault="00FA20E8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60" w:type="dxa"/>
          </w:tcPr>
          <w:p w14:paraId="091783C1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66264772" w14:textId="77777777" w:rsidR="00FA20E8" w:rsidRPr="00404209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Build an AI assistant using IBM Granite LLM to provide smart services like policy summarization, forecasting, and eco-advice.</w:t>
            </w:r>
          </w:p>
          <w:p w14:paraId="658FD36D" w14:textId="77777777" w:rsidR="00FA20E8" w:rsidRPr="00404209" w:rsidRDefault="00FA20E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A20E8" w:rsidRPr="00404209" w14:paraId="79351C5C" w14:textId="77777777">
        <w:trPr>
          <w:trHeight w:val="787"/>
        </w:trPr>
        <w:tc>
          <w:tcPr>
            <w:tcW w:w="855" w:type="dxa"/>
          </w:tcPr>
          <w:p w14:paraId="2819C22C" w14:textId="77777777" w:rsidR="00FA20E8" w:rsidRPr="00404209" w:rsidRDefault="00FA20E8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60" w:type="dxa"/>
          </w:tcPr>
          <w:p w14:paraId="7F3AEAFF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125630C0" w14:textId="77777777" w:rsidR="00FA20E8" w:rsidRPr="00404209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Combines LLMs with real-time city data for natural language interaction and personalized sustainability insights.</w:t>
            </w:r>
          </w:p>
          <w:p w14:paraId="0F98EFD3" w14:textId="77777777" w:rsidR="00FA20E8" w:rsidRPr="00404209" w:rsidRDefault="00FA20E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A20E8" w:rsidRPr="00404209" w14:paraId="24D14CB5" w14:textId="77777777">
        <w:trPr>
          <w:trHeight w:val="817"/>
        </w:trPr>
        <w:tc>
          <w:tcPr>
            <w:tcW w:w="855" w:type="dxa"/>
          </w:tcPr>
          <w:p w14:paraId="058DE3CC" w14:textId="77777777" w:rsidR="00FA20E8" w:rsidRPr="00404209" w:rsidRDefault="00FA20E8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60" w:type="dxa"/>
          </w:tcPr>
          <w:p w14:paraId="2F68ABA7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5D8DF564" w14:textId="77777777" w:rsidR="00FA20E8" w:rsidRPr="00404209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Empowers citizens, improves transparency, and promotes eco-friendly behavior.</w:t>
            </w:r>
          </w:p>
          <w:p w14:paraId="2A0BE15C" w14:textId="77777777" w:rsidR="00FA20E8" w:rsidRPr="00404209" w:rsidRDefault="00FA20E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A20E8" w:rsidRPr="00404209" w14:paraId="562B1073" w14:textId="77777777">
        <w:trPr>
          <w:trHeight w:val="817"/>
        </w:trPr>
        <w:tc>
          <w:tcPr>
            <w:tcW w:w="855" w:type="dxa"/>
          </w:tcPr>
          <w:p w14:paraId="0C787DC5" w14:textId="77777777" w:rsidR="00FA20E8" w:rsidRPr="00404209" w:rsidRDefault="00FA20E8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60" w:type="dxa"/>
          </w:tcPr>
          <w:p w14:paraId="057DA305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3FE3AFFD" w14:textId="77777777" w:rsidR="00FA20E8" w:rsidRPr="00404209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 xml:space="preserve"> Freemium for cities, premium analytics and APIs for enterprises and partners.</w:t>
            </w:r>
          </w:p>
          <w:p w14:paraId="1CE34717" w14:textId="77777777" w:rsidR="00FA20E8" w:rsidRPr="00404209" w:rsidRDefault="00FA20E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A20E8" w:rsidRPr="00404209" w14:paraId="2A8BA54F" w14:textId="77777777">
        <w:trPr>
          <w:trHeight w:val="817"/>
        </w:trPr>
        <w:tc>
          <w:tcPr>
            <w:tcW w:w="855" w:type="dxa"/>
          </w:tcPr>
          <w:p w14:paraId="4D22F67A" w14:textId="77777777" w:rsidR="00FA20E8" w:rsidRPr="00404209" w:rsidRDefault="00FA20E8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60" w:type="dxa"/>
          </w:tcPr>
          <w:p w14:paraId="515672F9" w14:textId="77777777" w:rsidR="00FA20E8" w:rsidRPr="00404209" w:rsidRDefault="00000000">
            <w:pPr>
              <w:spacing w:after="0" w:line="240" w:lineRule="auto"/>
              <w:rPr>
                <w:rFonts w:ascii="Times New Roman" w:hAnsi="Times New Roman" w:cs="Times New Roman"/>
                <w:color w:val="222222"/>
              </w:rPr>
            </w:pPr>
            <w:r w:rsidRPr="00404209">
              <w:rPr>
                <w:rFonts w:ascii="Times New Roman" w:hAnsi="Times New Roman" w:cs="Times New Roman"/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7C858D53" w14:textId="77777777" w:rsidR="00FA20E8" w:rsidRPr="00404209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404209">
              <w:rPr>
                <w:rFonts w:ascii="Times New Roman" w:hAnsi="Times New Roman" w:cs="Times New Roman"/>
              </w:rPr>
              <w:t>Modular, cloud-native design allows easy expansion across cities and domains.</w:t>
            </w:r>
          </w:p>
        </w:tc>
      </w:tr>
    </w:tbl>
    <w:p w14:paraId="4A51A0CA" w14:textId="77777777" w:rsidR="00FA20E8" w:rsidRPr="00404209" w:rsidRDefault="00FA20E8">
      <w:pPr>
        <w:spacing w:before="240" w:after="240"/>
        <w:rPr>
          <w:rFonts w:ascii="Times New Roman" w:hAnsi="Times New Roman" w:cs="Times New Roman"/>
        </w:rPr>
      </w:pPr>
    </w:p>
    <w:p w14:paraId="38923E19" w14:textId="77777777" w:rsidR="00FA20E8" w:rsidRPr="00404209" w:rsidRDefault="00FA20E8">
      <w:pPr>
        <w:rPr>
          <w:rFonts w:ascii="Times New Roman" w:hAnsi="Times New Roman" w:cs="Times New Roman"/>
        </w:rPr>
      </w:pPr>
    </w:p>
    <w:sectPr w:rsidR="00FA20E8" w:rsidRPr="004042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5C0F4" w14:textId="77777777" w:rsidR="00321B64" w:rsidRDefault="00321B64">
      <w:pPr>
        <w:spacing w:line="240" w:lineRule="auto"/>
      </w:pPr>
      <w:r>
        <w:separator/>
      </w:r>
    </w:p>
  </w:endnote>
  <w:endnote w:type="continuationSeparator" w:id="0">
    <w:p w14:paraId="5E551782" w14:textId="77777777" w:rsidR="00321B64" w:rsidRDefault="00321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DF899" w14:textId="77777777" w:rsidR="00321B64" w:rsidRDefault="00321B64">
      <w:pPr>
        <w:spacing w:after="0"/>
      </w:pPr>
      <w:r>
        <w:separator/>
      </w:r>
    </w:p>
  </w:footnote>
  <w:footnote w:type="continuationSeparator" w:id="0">
    <w:p w14:paraId="479E9737" w14:textId="77777777" w:rsidR="00321B64" w:rsidRDefault="00321B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602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3130CA"/>
    <w:rsid w:val="00321B64"/>
    <w:rsid w:val="00404209"/>
    <w:rsid w:val="006301C0"/>
    <w:rsid w:val="007876C1"/>
    <w:rsid w:val="00886BA5"/>
    <w:rsid w:val="00B903BB"/>
    <w:rsid w:val="00FA20E8"/>
    <w:rsid w:val="00FA507F"/>
    <w:rsid w:val="3D5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399D"/>
  <w15:docId w15:val="{CFA395A0-91B5-432E-8C4F-EA59843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left w:w="108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404209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Saritha V</cp:lastModifiedBy>
  <cp:revision>2</cp:revision>
  <dcterms:created xsi:type="dcterms:W3CDTF">2025-06-29T08:38:00Z</dcterms:created>
  <dcterms:modified xsi:type="dcterms:W3CDTF">2025-06-29T08:38:00Z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