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 VERSE: MISSION RULES</w:t>
      </w:r>
    </w:p>
    <w:p>
      <w:r>
        <w:rPr>
          <w:sz w:val="24"/>
        </w:rPr>
        <w:t>Welcome, Agents. Below are the official operational protocols for the Cyber Verse decryption challenge.</w:t>
      </w:r>
    </w:p>
    <w:p>
      <w:pPr>
        <w:pStyle w:val="Heading1"/>
      </w:pPr>
      <w:r>
        <w:t>1. Objective</w:t>
      </w:r>
    </w:p>
    <w:p>
      <w:r>
        <w:t>Your team must decrypt the central network grid by correctly identifying 24 cybersecurity-related terms based on the encrypted hints provided at each node.</w:t>
      </w:r>
    </w:p>
    <w:p>
      <w:pPr>
        <w:pStyle w:val="Heading1"/>
      </w:pPr>
      <w:r>
        <w:t>2. Scoring &amp; Penalties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Point Impact</w:t>
            </w:r>
          </w:p>
        </w:tc>
      </w:tr>
      <w:tr>
        <w:tc>
          <w:tcPr>
            <w:tcW w:type="dxa" w:w="4320"/>
          </w:tcPr>
          <w:p>
            <w:r>
              <w:t>Correct Decryption</w:t>
            </w:r>
          </w:p>
        </w:tc>
        <w:tc>
          <w:tcPr>
            <w:tcW w:type="dxa" w:w="4320"/>
          </w:tcPr>
          <w:p>
            <w:r>
              <w:t>+100 Points</w:t>
            </w:r>
          </w:p>
        </w:tc>
      </w:tr>
      <w:tr>
        <w:tc>
          <w:tcPr>
            <w:tcW w:type="dxa" w:w="4320"/>
          </w:tcPr>
          <w:p>
            <w:r>
              <w:t>Incorrect Attempt</w:t>
            </w:r>
          </w:p>
        </w:tc>
        <w:tc>
          <w:tcPr>
            <w:tcW w:type="dxa" w:w="4320"/>
          </w:tcPr>
          <w:p>
            <w:r>
              <w:t>-2 Points</w:t>
            </w:r>
          </w:p>
        </w:tc>
      </w:tr>
      <w:tr>
        <w:tc>
          <w:tcPr>
            <w:tcW w:type="dxa" w:w="4320"/>
          </w:tcPr>
          <w:p>
            <w:r>
              <w:t>Activating a Hint</w:t>
            </w:r>
          </w:p>
        </w:tc>
        <w:tc>
          <w:tcPr>
            <w:tcW w:type="dxa" w:w="4320"/>
          </w:tcPr>
          <w:p>
            <w:r>
              <w:t>-60 Points</w:t>
            </w:r>
          </w:p>
        </w:tc>
      </w:tr>
    </w:tbl>
    <w:p>
      <w:pPr>
        <w:pStyle w:val="Heading1"/>
      </w:pPr>
      <w:r>
        <w:t>3. The Hint Mechanism</w:t>
      </w:r>
    </w:p>
    <w:p>
      <w:r>
        <w:rPr>
          <w:b/>
        </w:rPr>
        <w:t xml:space="preserve">Stuck on a node? </w:t>
      </w:r>
      <w:r>
        <w:t>After 10 failed attempts, the "Hint" protocol becomes available. Activating it will reveal a Python script. You must analyze the logic of this script to determine the secret key (answer). Use hints sparingly, as each one carries a heavy point penalty.</w:t>
      </w:r>
    </w:p>
    <w:p>
      <w:pPr>
        <w:pStyle w:val="Heading1"/>
      </w:pPr>
      <w:r>
        <w:t>4. Rules of Engagement</w:t>
      </w:r>
    </w:p>
    <w:p>
      <w:pPr>
        <w:pStyle w:val="ListBullet"/>
      </w:pPr>
      <w:r>
        <w:t>• Do not refresh your browser once the mission has started.</w:t>
      </w:r>
    </w:p>
    <w:p>
      <w:pPr>
        <w:pStyle w:val="ListBullet"/>
      </w:pPr>
      <w:r>
        <w:t>• Avoid switching tabs or minimizing the game window; the system tracks active focus.</w:t>
      </w:r>
    </w:p>
    <w:p>
      <w:pPr>
        <w:pStyle w:val="ListBullet"/>
      </w:pPr>
      <w:r>
        <w:t>• Collaboration within your assigned team is encouraged, but cross-team communication is strictly prohibited.</w:t>
      </w:r>
    </w:p>
    <w:p>
      <w:pPr>
        <w:pStyle w:val="ListBullet"/>
      </w:pPr>
      <w:r>
        <w:t>• The mission ends when the entire grid is secured. Your final rank is determined by Score, then by Completion Time.</w:t>
      </w:r>
    </w:p>
    <w:p>
      <w:r>
        <w:br/>
        <w:t>---</w:t>
      </w:r>
    </w:p>
    <w:p>
      <w:pPr>
        <w:jc w:val="center"/>
      </w:pPr>
      <w:r>
        <w:t>STATUS: CLASSIFIED | PREPARE FOR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