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3C52D" w14:textId="2A05FFD0" w:rsidR="00D90EE7" w:rsidRDefault="00D90EE7" w:rsidP="005F5BFD">
      <w:pPr>
        <w:rPr>
          <w:rFonts w:eastAsiaTheme="majorEastAsia"/>
          <w:b/>
          <w:bCs/>
          <w:color w:val="000000" w:themeColor="text1"/>
          <w:sz w:val="28"/>
          <w:szCs w:val="28"/>
        </w:rPr>
      </w:pPr>
      <w:r>
        <w:rPr>
          <w:rFonts w:eastAsiaTheme="majorEastAsia"/>
          <w:b/>
          <w:bCs/>
          <w:color w:val="000000" w:themeColor="text1"/>
          <w:sz w:val="28"/>
          <w:szCs w:val="28"/>
        </w:rPr>
        <w:t>Exam 1 Review</w:t>
      </w:r>
    </w:p>
    <w:p w14:paraId="2AB743CE" w14:textId="77777777" w:rsidR="00D90EE7" w:rsidRDefault="00D90EE7" w:rsidP="005F5BFD">
      <w:pPr>
        <w:rPr>
          <w:rFonts w:eastAsiaTheme="majorEastAsia"/>
          <w:b/>
          <w:bCs/>
          <w:color w:val="000000" w:themeColor="text1"/>
          <w:sz w:val="28"/>
          <w:szCs w:val="28"/>
        </w:rPr>
      </w:pPr>
    </w:p>
    <w:p w14:paraId="37537EB2" w14:textId="03200A32" w:rsidR="005F5BFD" w:rsidRPr="005F5BFD" w:rsidRDefault="005F5BFD" w:rsidP="005F5BFD">
      <w:pPr>
        <w:rPr>
          <w:rFonts w:eastAsiaTheme="majorEastAsia"/>
          <w:b/>
          <w:bCs/>
          <w:color w:val="000000" w:themeColor="text1"/>
          <w:sz w:val="28"/>
          <w:szCs w:val="28"/>
        </w:rPr>
      </w:pPr>
      <w:r w:rsidRPr="005F5BFD">
        <w:rPr>
          <w:rFonts w:eastAsiaTheme="majorEastAsia"/>
          <w:b/>
          <w:bCs/>
          <w:color w:val="000000" w:themeColor="text1"/>
          <w:sz w:val="28"/>
          <w:szCs w:val="28"/>
        </w:rPr>
        <w:t>1. Definition and Components of a Biosensor</w:t>
      </w:r>
    </w:p>
    <w:p w14:paraId="19304BD5" w14:textId="77777777" w:rsidR="005F5BFD" w:rsidRPr="005F5BFD" w:rsidRDefault="005F5BFD" w:rsidP="005F5BFD">
      <w:pPr>
        <w:rPr>
          <w:rFonts w:eastAsiaTheme="majorEastAsia"/>
          <w:color w:val="000000" w:themeColor="text1"/>
        </w:rPr>
      </w:pPr>
      <w:r w:rsidRPr="005F5BFD">
        <w:rPr>
          <w:rFonts w:eastAsiaTheme="majorEastAsia"/>
          <w:color w:val="000000" w:themeColor="text1"/>
        </w:rPr>
        <w:t>Key Concepts</w:t>
      </w:r>
    </w:p>
    <w:p w14:paraId="6CD9E3B2" w14:textId="77777777" w:rsidR="005F5BFD" w:rsidRPr="005F5BFD" w:rsidRDefault="005F5BFD" w:rsidP="005F5BFD">
      <w:pPr>
        <w:numPr>
          <w:ilvl w:val="0"/>
          <w:numId w:val="98"/>
        </w:numPr>
        <w:rPr>
          <w:rFonts w:eastAsiaTheme="majorEastAsia"/>
          <w:color w:val="000000" w:themeColor="text1"/>
        </w:rPr>
      </w:pPr>
      <w:r w:rsidRPr="005F5BFD">
        <w:rPr>
          <w:rFonts w:eastAsiaTheme="majorEastAsia"/>
          <w:color w:val="000000" w:themeColor="text1"/>
        </w:rPr>
        <w:t>Biosensor Definition: A biosensor is an analytical device that integrates a biological or biomimetic recognition element with a transducer to detect a target molecule (analyte) and convert this interaction into a measurable signal.</w:t>
      </w:r>
    </w:p>
    <w:p w14:paraId="7E012224" w14:textId="77777777" w:rsidR="005F5BFD" w:rsidRPr="005F5BFD" w:rsidRDefault="005F5BFD" w:rsidP="005F5BFD">
      <w:pPr>
        <w:numPr>
          <w:ilvl w:val="0"/>
          <w:numId w:val="98"/>
        </w:numPr>
        <w:rPr>
          <w:rFonts w:eastAsiaTheme="majorEastAsia"/>
          <w:color w:val="000000" w:themeColor="text1"/>
        </w:rPr>
      </w:pPr>
      <w:r w:rsidRPr="005F5BFD">
        <w:rPr>
          <w:rFonts w:eastAsiaTheme="majorEastAsia"/>
          <w:color w:val="000000" w:themeColor="text1"/>
        </w:rPr>
        <w:t>Biosensors can be used for applications in medical diagnostics, food safety, environmental monitoring, and biodefense.</w:t>
      </w:r>
    </w:p>
    <w:p w14:paraId="0C87B04C" w14:textId="77777777" w:rsidR="005F5BFD" w:rsidRPr="005F5BFD" w:rsidRDefault="005F5BFD" w:rsidP="005F5BFD">
      <w:pPr>
        <w:rPr>
          <w:rFonts w:eastAsiaTheme="majorEastAsia"/>
          <w:color w:val="000000" w:themeColor="text1"/>
        </w:rPr>
      </w:pPr>
      <w:r w:rsidRPr="005F5BFD">
        <w:rPr>
          <w:rFonts w:eastAsiaTheme="majorEastAsia"/>
          <w:color w:val="000000" w:themeColor="text1"/>
        </w:rPr>
        <w:t>Six Key Components of a Biosensor:</w:t>
      </w:r>
    </w:p>
    <w:p w14:paraId="4C8318C5" w14:textId="77777777" w:rsidR="005F5BFD" w:rsidRPr="005F5BFD" w:rsidRDefault="005F5BFD" w:rsidP="005F5BFD">
      <w:pPr>
        <w:numPr>
          <w:ilvl w:val="0"/>
          <w:numId w:val="99"/>
        </w:numPr>
        <w:rPr>
          <w:rFonts w:eastAsiaTheme="majorEastAsia"/>
          <w:color w:val="000000" w:themeColor="text1"/>
        </w:rPr>
      </w:pPr>
      <w:r w:rsidRPr="005F5BFD">
        <w:rPr>
          <w:rFonts w:eastAsiaTheme="majorEastAsia"/>
          <w:color w:val="000000" w:themeColor="text1"/>
        </w:rPr>
        <w:t>Target Molecule (Analyte) – The specific substance that the biosensor is designed to detect (e.g., glucose, pathogens, toxins, biomarkers).</w:t>
      </w:r>
    </w:p>
    <w:p w14:paraId="5C5A0A24" w14:textId="77777777" w:rsidR="005F5BFD" w:rsidRPr="005F5BFD" w:rsidRDefault="005F5BFD" w:rsidP="005F5BFD">
      <w:pPr>
        <w:numPr>
          <w:ilvl w:val="0"/>
          <w:numId w:val="99"/>
        </w:numPr>
        <w:rPr>
          <w:rFonts w:eastAsiaTheme="majorEastAsia"/>
          <w:color w:val="000000" w:themeColor="text1"/>
        </w:rPr>
      </w:pPr>
      <w:r w:rsidRPr="005F5BFD">
        <w:rPr>
          <w:rFonts w:eastAsiaTheme="majorEastAsia"/>
          <w:color w:val="000000" w:themeColor="text1"/>
        </w:rPr>
        <w:t>Recognition Element – A biological or biomimetic component that selectively binds to the target molecule (e.g., enzymes, antibodies, nucleic acids, aptamers, imprinted polymers).</w:t>
      </w:r>
    </w:p>
    <w:p w14:paraId="0543F959" w14:textId="77777777" w:rsidR="005F5BFD" w:rsidRPr="005F5BFD" w:rsidRDefault="005F5BFD" w:rsidP="005F5BFD">
      <w:pPr>
        <w:numPr>
          <w:ilvl w:val="0"/>
          <w:numId w:val="99"/>
        </w:numPr>
        <w:rPr>
          <w:rFonts w:eastAsiaTheme="majorEastAsia"/>
          <w:color w:val="000000" w:themeColor="text1"/>
        </w:rPr>
      </w:pPr>
      <w:r w:rsidRPr="005F5BFD">
        <w:rPr>
          <w:rFonts w:eastAsiaTheme="majorEastAsia"/>
          <w:color w:val="000000" w:themeColor="text1"/>
        </w:rPr>
        <w:t>Transducer – Converts the biochemical interaction between the recognition element and the target molecule into a measurable signal (e.g., electrochemical, optical, piezoelectric, thermal).</w:t>
      </w:r>
    </w:p>
    <w:p w14:paraId="1BC17EE3" w14:textId="77777777" w:rsidR="005F5BFD" w:rsidRPr="005F5BFD" w:rsidRDefault="005F5BFD" w:rsidP="005F5BFD">
      <w:pPr>
        <w:numPr>
          <w:ilvl w:val="0"/>
          <w:numId w:val="99"/>
        </w:numPr>
        <w:rPr>
          <w:rFonts w:eastAsiaTheme="majorEastAsia"/>
          <w:color w:val="000000" w:themeColor="text1"/>
        </w:rPr>
      </w:pPr>
      <w:r w:rsidRPr="005F5BFD">
        <w:rPr>
          <w:rFonts w:eastAsiaTheme="majorEastAsia"/>
          <w:color w:val="000000" w:themeColor="text1"/>
        </w:rPr>
        <w:t>Detector/Amplifier – Processes and amplifies the signal from the transducer, increasing sensitivity and accuracy.</w:t>
      </w:r>
    </w:p>
    <w:p w14:paraId="692D7CBD" w14:textId="77777777" w:rsidR="005F5BFD" w:rsidRPr="005F5BFD" w:rsidRDefault="005F5BFD" w:rsidP="005F5BFD">
      <w:pPr>
        <w:numPr>
          <w:ilvl w:val="0"/>
          <w:numId w:val="99"/>
        </w:numPr>
        <w:rPr>
          <w:rFonts w:eastAsiaTheme="majorEastAsia"/>
          <w:color w:val="000000" w:themeColor="text1"/>
        </w:rPr>
      </w:pPr>
      <w:r w:rsidRPr="005F5BFD">
        <w:rPr>
          <w:rFonts w:eastAsiaTheme="majorEastAsia"/>
          <w:color w:val="000000" w:themeColor="text1"/>
        </w:rPr>
        <w:t>Display/Output – Converts the processed signal into a readable format (e.g., digital readout, colorimetric change, graphical representation).</w:t>
      </w:r>
    </w:p>
    <w:p w14:paraId="55D78069" w14:textId="77777777" w:rsidR="008D7777" w:rsidRDefault="005F5BFD" w:rsidP="00C67949">
      <w:pPr>
        <w:numPr>
          <w:ilvl w:val="0"/>
          <w:numId w:val="99"/>
        </w:numPr>
        <w:rPr>
          <w:rFonts w:eastAsiaTheme="majorEastAsia"/>
          <w:color w:val="000000" w:themeColor="text1"/>
        </w:rPr>
      </w:pPr>
      <w:r w:rsidRPr="008D7777">
        <w:rPr>
          <w:rFonts w:eastAsiaTheme="majorEastAsia"/>
          <w:color w:val="000000" w:themeColor="text1"/>
        </w:rPr>
        <w:t>End-User/Application – The specific use of the biosensor, defining how and where it is applied (e.g., medical diagnostics, food safety, environmental monitoring, biodefense).</w:t>
      </w:r>
      <w:r w:rsidR="008D7777" w:rsidRPr="008D7777">
        <w:rPr>
          <w:rFonts w:eastAsiaTheme="majorEastAsia"/>
          <w:color w:val="000000" w:themeColor="text1"/>
        </w:rPr>
        <w:t xml:space="preserve">  </w:t>
      </w:r>
      <w:r w:rsidR="008D7777" w:rsidRPr="008D7777">
        <w:rPr>
          <w:rFonts w:eastAsiaTheme="majorEastAsia"/>
          <w:color w:val="000000" w:themeColor="text1"/>
        </w:rPr>
        <w:t>This also helps determine the required level of ease of use in the biosensor design, depending on whether the end user is a trained technician or a layperson using the device at home.</w:t>
      </w:r>
    </w:p>
    <w:p w14:paraId="47EFBDD9" w14:textId="7734FFE1" w:rsidR="005F5BFD" w:rsidRPr="008D7777" w:rsidRDefault="005F5BFD" w:rsidP="008D7777">
      <w:pPr>
        <w:rPr>
          <w:rFonts w:eastAsiaTheme="majorEastAsia"/>
          <w:color w:val="000000" w:themeColor="text1"/>
        </w:rPr>
      </w:pPr>
      <w:r w:rsidRPr="008D7777">
        <w:rPr>
          <w:rFonts w:eastAsiaTheme="majorEastAsia"/>
          <w:color w:val="000000" w:themeColor="text1"/>
        </w:rPr>
        <w:t>Biosensors &amp; Bioelectronics Journal Definition</w:t>
      </w:r>
    </w:p>
    <w:p w14:paraId="5352F610" w14:textId="77777777" w:rsidR="005F5BFD" w:rsidRPr="005F5BFD" w:rsidRDefault="005F5BFD" w:rsidP="005F5BFD">
      <w:pPr>
        <w:rPr>
          <w:rFonts w:eastAsiaTheme="majorEastAsia"/>
          <w:color w:val="000000" w:themeColor="text1"/>
        </w:rPr>
      </w:pPr>
      <w:r w:rsidRPr="005F5BFD">
        <w:rPr>
          <w:rFonts w:eastAsiaTheme="majorEastAsia"/>
          <w:color w:val="000000" w:themeColor="text1"/>
        </w:rPr>
        <w:t xml:space="preserve">According to </w:t>
      </w:r>
      <w:r w:rsidRPr="005F5BFD">
        <w:rPr>
          <w:rFonts w:eastAsiaTheme="majorEastAsia"/>
          <w:i/>
          <w:iCs/>
          <w:color w:val="000000" w:themeColor="text1"/>
        </w:rPr>
        <w:t>Biosensors &amp; Bioelectronics</w:t>
      </w:r>
      <w:r w:rsidRPr="005F5BFD">
        <w:rPr>
          <w:rFonts w:eastAsiaTheme="majorEastAsia"/>
          <w:color w:val="000000" w:themeColor="text1"/>
        </w:rPr>
        <w:t>, a biosensor must incorporate at least one of the following:</w:t>
      </w:r>
    </w:p>
    <w:p w14:paraId="30B6A18D" w14:textId="77777777" w:rsidR="005F5BFD" w:rsidRPr="005F5BFD" w:rsidRDefault="005F5BFD" w:rsidP="005F5BFD">
      <w:pPr>
        <w:numPr>
          <w:ilvl w:val="0"/>
          <w:numId w:val="100"/>
        </w:numPr>
        <w:rPr>
          <w:rFonts w:eastAsiaTheme="majorEastAsia"/>
          <w:color w:val="000000" w:themeColor="text1"/>
        </w:rPr>
      </w:pPr>
      <w:r w:rsidRPr="005F5BFD">
        <w:rPr>
          <w:rFonts w:eastAsiaTheme="majorEastAsia"/>
          <w:color w:val="000000" w:themeColor="text1"/>
        </w:rPr>
        <w:t>A Biological Material – e.g., tissue, microorganisms, organelles, cell receptors, enzymes, antibodies, nucleic acids, natural products.</w:t>
      </w:r>
    </w:p>
    <w:p w14:paraId="69605A9D" w14:textId="77777777" w:rsidR="005F5BFD" w:rsidRPr="005F5BFD" w:rsidRDefault="005F5BFD" w:rsidP="005F5BFD">
      <w:pPr>
        <w:numPr>
          <w:ilvl w:val="0"/>
          <w:numId w:val="100"/>
        </w:numPr>
        <w:rPr>
          <w:rFonts w:eastAsiaTheme="majorEastAsia"/>
          <w:color w:val="000000" w:themeColor="text1"/>
        </w:rPr>
      </w:pPr>
      <w:r w:rsidRPr="005F5BFD">
        <w:rPr>
          <w:rFonts w:eastAsiaTheme="majorEastAsia"/>
          <w:color w:val="000000" w:themeColor="text1"/>
        </w:rPr>
        <w:t>A Biologically Derived Material – e.g., recombinant antibodies, engineered proteins, aptamers.</w:t>
      </w:r>
    </w:p>
    <w:p w14:paraId="30812250" w14:textId="77777777" w:rsidR="005F5BFD" w:rsidRPr="005F5BFD" w:rsidRDefault="005F5BFD" w:rsidP="005F5BFD">
      <w:pPr>
        <w:numPr>
          <w:ilvl w:val="0"/>
          <w:numId w:val="100"/>
        </w:numPr>
        <w:rPr>
          <w:rFonts w:eastAsiaTheme="majorEastAsia"/>
          <w:color w:val="000000" w:themeColor="text1"/>
        </w:rPr>
      </w:pPr>
      <w:r w:rsidRPr="005F5BFD">
        <w:rPr>
          <w:rFonts w:eastAsiaTheme="majorEastAsia"/>
          <w:color w:val="000000" w:themeColor="text1"/>
        </w:rPr>
        <w:t>A Biomimetic Material – e.g., synthetic receptors, biomimetic catalysts, combinatorial ligands, imprinted polymers.</w:t>
      </w:r>
    </w:p>
    <w:p w14:paraId="7D967760" w14:textId="77777777" w:rsidR="000F59E1" w:rsidRDefault="000F59E1" w:rsidP="009B5B00">
      <w:pPr>
        <w:rPr>
          <w:rFonts w:eastAsiaTheme="majorEastAsia"/>
          <w:color w:val="000000" w:themeColor="text1"/>
        </w:rPr>
      </w:pPr>
    </w:p>
    <w:p w14:paraId="07AD16A6" w14:textId="43826CD8" w:rsidR="009B5B00" w:rsidRPr="009B5B00" w:rsidRDefault="009B5B00" w:rsidP="009B5B00">
      <w:pPr>
        <w:rPr>
          <w:color w:val="000000" w:themeColor="text1"/>
        </w:rPr>
      </w:pPr>
      <w:r w:rsidRPr="009B5B00">
        <w:rPr>
          <w:rFonts w:eastAsiaTheme="majorEastAsia"/>
          <w:color w:val="000000" w:themeColor="text1"/>
        </w:rPr>
        <w:t>Review Questions</w:t>
      </w:r>
    </w:p>
    <w:p w14:paraId="164A9F45" w14:textId="77777777" w:rsidR="009B5B00" w:rsidRPr="009B5B00" w:rsidRDefault="009B5B00" w:rsidP="009B5B00">
      <w:pPr>
        <w:numPr>
          <w:ilvl w:val="0"/>
          <w:numId w:val="20"/>
        </w:numPr>
        <w:rPr>
          <w:color w:val="000000" w:themeColor="text1"/>
        </w:rPr>
      </w:pPr>
      <w:r w:rsidRPr="009B5B00">
        <w:rPr>
          <w:color w:val="000000" w:themeColor="text1"/>
        </w:rPr>
        <w:t>What are the six components of a biosensor, and what role does each play?</w:t>
      </w:r>
    </w:p>
    <w:p w14:paraId="47CCE00D" w14:textId="77777777" w:rsidR="009B5B00" w:rsidRPr="009B5B00" w:rsidRDefault="009B5B00" w:rsidP="009B5B00">
      <w:pPr>
        <w:numPr>
          <w:ilvl w:val="0"/>
          <w:numId w:val="20"/>
        </w:numPr>
        <w:rPr>
          <w:color w:val="000000" w:themeColor="text1"/>
        </w:rPr>
      </w:pPr>
      <w:r w:rsidRPr="009B5B00">
        <w:rPr>
          <w:color w:val="000000" w:themeColor="text1"/>
        </w:rPr>
        <w:t>How do enzyme-based, antibody-based, and nucleic acid-based biosensors differ?</w:t>
      </w:r>
    </w:p>
    <w:p w14:paraId="19BC1F3A" w14:textId="77777777" w:rsidR="009B5B00" w:rsidRPr="009B5B00" w:rsidRDefault="009B5B00" w:rsidP="009B5B00">
      <w:pPr>
        <w:numPr>
          <w:ilvl w:val="0"/>
          <w:numId w:val="20"/>
        </w:numPr>
        <w:rPr>
          <w:color w:val="000000" w:themeColor="text1"/>
        </w:rPr>
      </w:pPr>
      <w:r w:rsidRPr="009B5B00">
        <w:rPr>
          <w:color w:val="000000" w:themeColor="text1"/>
        </w:rPr>
        <w:t>What three materials must a sensor include to be considered a biosensor?</w:t>
      </w:r>
    </w:p>
    <w:p w14:paraId="6106B901" w14:textId="77777777" w:rsidR="009B5B00" w:rsidRPr="009B5B00" w:rsidRDefault="009B5B00" w:rsidP="009B5B00">
      <w:pPr>
        <w:numPr>
          <w:ilvl w:val="0"/>
          <w:numId w:val="20"/>
        </w:numPr>
        <w:rPr>
          <w:color w:val="000000" w:themeColor="text1"/>
        </w:rPr>
      </w:pPr>
      <w:r w:rsidRPr="009B5B00">
        <w:rPr>
          <w:color w:val="000000" w:themeColor="text1"/>
        </w:rPr>
        <w:t xml:space="preserve">How does the </w:t>
      </w:r>
      <w:r w:rsidRPr="009B5B00">
        <w:rPr>
          <w:rFonts w:eastAsiaTheme="majorEastAsia"/>
          <w:color w:val="000000" w:themeColor="text1"/>
        </w:rPr>
        <w:t>transducer type</w:t>
      </w:r>
      <w:r w:rsidRPr="009B5B00">
        <w:rPr>
          <w:color w:val="000000" w:themeColor="text1"/>
        </w:rPr>
        <w:t xml:space="preserve"> influence biosensor sensitivity and selectivity?</w:t>
      </w:r>
    </w:p>
    <w:p w14:paraId="59F43966" w14:textId="77777777" w:rsidR="009B5B00" w:rsidRPr="009B5B00" w:rsidRDefault="009B5B00" w:rsidP="009B5B00">
      <w:pPr>
        <w:numPr>
          <w:ilvl w:val="0"/>
          <w:numId w:val="20"/>
        </w:numPr>
        <w:rPr>
          <w:color w:val="000000" w:themeColor="text1"/>
        </w:rPr>
      </w:pPr>
      <w:r w:rsidRPr="009B5B00">
        <w:rPr>
          <w:color w:val="000000" w:themeColor="text1"/>
        </w:rPr>
        <w:t>What are the advantages and limitations of biosensors compared to traditional chemical sensors?</w:t>
      </w:r>
    </w:p>
    <w:p w14:paraId="641070F8" w14:textId="77777777" w:rsidR="009B5B00" w:rsidRDefault="009B5B00" w:rsidP="009B5B00">
      <w:pPr>
        <w:numPr>
          <w:ilvl w:val="0"/>
          <w:numId w:val="20"/>
        </w:numPr>
        <w:rPr>
          <w:color w:val="000000" w:themeColor="text1"/>
        </w:rPr>
      </w:pPr>
      <w:r w:rsidRPr="009B5B00">
        <w:rPr>
          <w:color w:val="000000" w:themeColor="text1"/>
        </w:rPr>
        <w:t xml:space="preserve">What are some </w:t>
      </w:r>
      <w:r w:rsidRPr="009B5B00">
        <w:rPr>
          <w:rFonts w:eastAsiaTheme="majorEastAsia"/>
          <w:color w:val="000000" w:themeColor="text1"/>
        </w:rPr>
        <w:t>real-world applications</w:t>
      </w:r>
      <w:r w:rsidRPr="009B5B00">
        <w:rPr>
          <w:color w:val="000000" w:themeColor="text1"/>
        </w:rPr>
        <w:t xml:space="preserve"> of biosensors in medicine and environmental monitoring?</w:t>
      </w:r>
    </w:p>
    <w:p w14:paraId="510ECE04" w14:textId="43938009" w:rsidR="008808D9" w:rsidRPr="009B5B00" w:rsidRDefault="008808D9" w:rsidP="009B5B00">
      <w:pPr>
        <w:numPr>
          <w:ilvl w:val="0"/>
          <w:numId w:val="20"/>
        </w:numPr>
        <w:rPr>
          <w:color w:val="000000" w:themeColor="text1"/>
        </w:rPr>
      </w:pPr>
      <w:r w:rsidRPr="008808D9">
        <w:rPr>
          <w:color w:val="000000" w:themeColor="text1"/>
        </w:rPr>
        <w:lastRenderedPageBreak/>
        <w:t>Given a glucose biosensor, identify the analyte, recognition element, transducer, signal processing component, and output. Explain how changing the transducer (e.g., optical vs electrochemical) would affect sensor performance.</w:t>
      </w:r>
    </w:p>
    <w:p w14:paraId="607482F9" w14:textId="77777777" w:rsidR="009B5B00" w:rsidRPr="009B5B00" w:rsidRDefault="005A1DB0" w:rsidP="009B5B00">
      <w:pPr>
        <w:rPr>
          <w:color w:val="000000" w:themeColor="text1"/>
        </w:rPr>
      </w:pPr>
      <w:r w:rsidRPr="005A1DB0">
        <w:rPr>
          <w:noProof/>
          <w:color w:val="000000" w:themeColor="text1"/>
          <w14:ligatures w14:val="standardContextual"/>
        </w:rPr>
        <w:pict w14:anchorId="380FCC64">
          <v:rect id="_x0000_i1032" alt="" style="width:468pt;height:.05pt;mso-width-percent:0;mso-height-percent:0;mso-width-percent:0;mso-height-percent:0" o:hralign="center" o:hrstd="t" o:hr="t" fillcolor="#a0a0a0" stroked="f"/>
        </w:pict>
      </w:r>
    </w:p>
    <w:p w14:paraId="427F73FA" w14:textId="3CF1109B" w:rsidR="009B5B00" w:rsidRPr="00263CE4" w:rsidRDefault="009B5B00">
      <w:pPr>
        <w:rPr>
          <w:color w:val="000000" w:themeColor="text1"/>
        </w:rPr>
      </w:pPr>
    </w:p>
    <w:p w14:paraId="39F6E07D" w14:textId="6844472B" w:rsidR="009B5B00" w:rsidRPr="00263CE4" w:rsidRDefault="00263CE4" w:rsidP="009B5B00">
      <w:pPr>
        <w:rPr>
          <w:b/>
          <w:bCs/>
          <w:color w:val="000000" w:themeColor="text1"/>
          <w:sz w:val="28"/>
          <w:szCs w:val="28"/>
        </w:rPr>
      </w:pPr>
      <w:r w:rsidRPr="00263CE4">
        <w:rPr>
          <w:b/>
          <w:bCs/>
          <w:color w:val="000000" w:themeColor="text1"/>
          <w:sz w:val="28"/>
          <w:szCs w:val="28"/>
        </w:rPr>
        <w:t>2</w:t>
      </w:r>
      <w:r w:rsidR="009B5B00" w:rsidRPr="009B5B00">
        <w:rPr>
          <w:b/>
          <w:bCs/>
          <w:color w:val="000000" w:themeColor="text1"/>
          <w:sz w:val="28"/>
          <w:szCs w:val="28"/>
        </w:rPr>
        <w:t xml:space="preserve">. Enzyme-Linked Immunosorbent Assay (ELISA) </w:t>
      </w:r>
    </w:p>
    <w:p w14:paraId="594E8EB6" w14:textId="77777777" w:rsidR="009B5B00" w:rsidRPr="00263CE4" w:rsidRDefault="009B5B00" w:rsidP="009B5B00">
      <w:pPr>
        <w:rPr>
          <w:color w:val="000000" w:themeColor="text1"/>
        </w:rPr>
      </w:pPr>
    </w:p>
    <w:p w14:paraId="5F588C1A" w14:textId="759B5BFF" w:rsidR="009B5B00" w:rsidRPr="00263CE4" w:rsidRDefault="009B5B00" w:rsidP="009B5B00">
      <w:pPr>
        <w:pStyle w:val="ListParagraph"/>
        <w:numPr>
          <w:ilvl w:val="0"/>
          <w:numId w:val="42"/>
        </w:numPr>
        <w:rPr>
          <w:color w:val="000000" w:themeColor="text1"/>
        </w:rPr>
      </w:pPr>
      <w:r w:rsidRPr="00263CE4">
        <w:rPr>
          <w:color w:val="000000" w:themeColor="text1"/>
        </w:rPr>
        <w:t>ELISA (Enzyme-Linked Immunosorbent Assay) is a biochemical technique used to detect the presence of an antigen or antibody in a sample.</w:t>
      </w:r>
    </w:p>
    <w:p w14:paraId="12C36768" w14:textId="3030E89D" w:rsidR="009B5B00" w:rsidRPr="009B5B00" w:rsidRDefault="009B5B00" w:rsidP="009B5B00">
      <w:pPr>
        <w:numPr>
          <w:ilvl w:val="0"/>
          <w:numId w:val="42"/>
        </w:numPr>
        <w:rPr>
          <w:color w:val="000000" w:themeColor="text1"/>
        </w:rPr>
      </w:pPr>
      <w:r w:rsidRPr="009B5B00">
        <w:rPr>
          <w:color w:val="000000" w:themeColor="text1"/>
        </w:rPr>
        <w:t>Antigen-Antibody Interactions: ELISA relies on highly specific antigen-antibody binding to detect biomolecules.</w:t>
      </w:r>
    </w:p>
    <w:p w14:paraId="6F4A29AE" w14:textId="77777777" w:rsidR="008808D9" w:rsidRDefault="009B5B00" w:rsidP="008808D9">
      <w:pPr>
        <w:numPr>
          <w:ilvl w:val="0"/>
          <w:numId w:val="42"/>
        </w:numPr>
        <w:rPr>
          <w:color w:val="000000" w:themeColor="text1"/>
        </w:rPr>
      </w:pPr>
      <w:r w:rsidRPr="009B5B00">
        <w:rPr>
          <w:color w:val="000000" w:themeColor="text1"/>
        </w:rPr>
        <w:t>Types of ELISA:</w:t>
      </w:r>
    </w:p>
    <w:p w14:paraId="3018EFB9" w14:textId="77777777" w:rsidR="008808D9" w:rsidRPr="008808D9" w:rsidRDefault="008808D9" w:rsidP="008808D9">
      <w:pPr>
        <w:numPr>
          <w:ilvl w:val="1"/>
          <w:numId w:val="42"/>
        </w:numPr>
        <w:rPr>
          <w:color w:val="000000" w:themeColor="text1"/>
        </w:rPr>
      </w:pPr>
      <w:r w:rsidRPr="00453328">
        <w:t>Direct ELISA</w:t>
      </w:r>
      <w:r>
        <w:br/>
        <w:t>In a direct ELISA, the antigen is immobilized on the plate and directly detected using an enzyme-linked primary antibody. This format is fast and simple with fewer steps and reduced risk of cross-reactivity, but it has lower sensitivity because there is no signal amplification and each primary antibody must be enzyme-labeled. The detection signal is directly proportional to the analyte concentration.</w:t>
      </w:r>
    </w:p>
    <w:p w14:paraId="5FF070C1" w14:textId="77777777" w:rsidR="008808D9" w:rsidRPr="008808D9" w:rsidRDefault="008808D9" w:rsidP="008808D9">
      <w:pPr>
        <w:numPr>
          <w:ilvl w:val="1"/>
          <w:numId w:val="42"/>
        </w:numPr>
        <w:rPr>
          <w:color w:val="000000" w:themeColor="text1"/>
        </w:rPr>
      </w:pPr>
      <w:r w:rsidRPr="00453328">
        <w:t>Indirect ELISA</w:t>
      </w:r>
      <w:r w:rsidRPr="008808D9">
        <w:rPr>
          <w:b/>
          <w:bCs/>
        </w:rPr>
        <w:br/>
      </w:r>
      <w:r>
        <w:t>In an indirect ELISA, the antigen is immobilized on the plate, a primary antibody binds to the antigen, and an enzyme-linked secondary antibody binds to the primary antibody to amplify the signal. This approach provides higher sensitivity and greater flexibility because a single labeled secondary antibody can be used with many primary antibodies, although it requires additional steps and may introduce higher background signal. The detection signal is directly proportional to the analyte concentration.</w:t>
      </w:r>
    </w:p>
    <w:p w14:paraId="46E3A2DE" w14:textId="77777777" w:rsidR="008808D9" w:rsidRPr="008808D9" w:rsidRDefault="008808D9" w:rsidP="008808D9">
      <w:pPr>
        <w:numPr>
          <w:ilvl w:val="1"/>
          <w:numId w:val="42"/>
        </w:numPr>
        <w:rPr>
          <w:color w:val="000000" w:themeColor="text1"/>
        </w:rPr>
      </w:pPr>
      <w:r w:rsidRPr="00453328">
        <w:t>Sandwich ELISA</w:t>
      </w:r>
      <w:r>
        <w:br/>
        <w:t>In a sandwich ELISA, the target antigen is captured between a surface-immobilized capture antibody and an enzyme-linked detection antibody. This format offers high specificity and sensitivity and performs well in complex samples, but it requires two well-matched antibodies and is more complex and costly to implement. The detection signal is directly proportional to the analyte concentration.</w:t>
      </w:r>
    </w:p>
    <w:p w14:paraId="2ECB8996" w14:textId="27536F5A" w:rsidR="008808D9" w:rsidRPr="008808D9" w:rsidRDefault="008808D9" w:rsidP="008808D9">
      <w:pPr>
        <w:numPr>
          <w:ilvl w:val="1"/>
          <w:numId w:val="42"/>
        </w:numPr>
        <w:rPr>
          <w:color w:val="000000" w:themeColor="text1"/>
        </w:rPr>
      </w:pPr>
      <w:r w:rsidRPr="00453328">
        <w:t>Competitive ELISA</w:t>
      </w:r>
      <w:r>
        <w:br/>
        <w:t>In a competitive ELISA, the target analyte in the sample competes with a labeled antigen for a limited number of antibody binding sites. This format is useful for small molecules and cases where only one antibody is available, but the signal is less intuitive and typically less sensitive than sandwich ELISA. The detection signal is inversely proportional to the analyte concentration.</w:t>
      </w:r>
    </w:p>
    <w:p w14:paraId="00C8855A" w14:textId="516A0852" w:rsidR="008808D9" w:rsidRPr="009B5B00" w:rsidRDefault="008808D9" w:rsidP="008808D9">
      <w:pPr>
        <w:ind w:left="720"/>
        <w:rPr>
          <w:color w:val="000000" w:themeColor="text1"/>
        </w:rPr>
      </w:pPr>
    </w:p>
    <w:p w14:paraId="1411D7F1" w14:textId="77777777" w:rsidR="009B5B00" w:rsidRPr="009B5B00" w:rsidRDefault="009B5B00" w:rsidP="009B5B00">
      <w:pPr>
        <w:numPr>
          <w:ilvl w:val="0"/>
          <w:numId w:val="42"/>
        </w:numPr>
        <w:rPr>
          <w:color w:val="000000" w:themeColor="text1"/>
        </w:rPr>
      </w:pPr>
      <w:r w:rsidRPr="009B5B00">
        <w:rPr>
          <w:color w:val="000000" w:themeColor="text1"/>
        </w:rPr>
        <w:t>Detection Methods:</w:t>
      </w:r>
    </w:p>
    <w:p w14:paraId="0B95F433" w14:textId="77777777" w:rsidR="009B5B00" w:rsidRPr="009B5B00" w:rsidRDefault="009B5B00" w:rsidP="009B5B00">
      <w:pPr>
        <w:numPr>
          <w:ilvl w:val="1"/>
          <w:numId w:val="43"/>
        </w:numPr>
        <w:rPr>
          <w:color w:val="000000" w:themeColor="text1"/>
        </w:rPr>
      </w:pPr>
      <w:r w:rsidRPr="009B5B00">
        <w:rPr>
          <w:color w:val="000000" w:themeColor="text1"/>
        </w:rPr>
        <w:t>Colorimetric – Uses enzyme-linked reactions for color change.</w:t>
      </w:r>
    </w:p>
    <w:p w14:paraId="12C60320" w14:textId="77777777" w:rsidR="009B5B00" w:rsidRPr="009B5B00" w:rsidRDefault="009B5B00" w:rsidP="009B5B00">
      <w:pPr>
        <w:numPr>
          <w:ilvl w:val="1"/>
          <w:numId w:val="43"/>
        </w:numPr>
        <w:rPr>
          <w:color w:val="000000" w:themeColor="text1"/>
        </w:rPr>
      </w:pPr>
      <w:r w:rsidRPr="009B5B00">
        <w:rPr>
          <w:color w:val="000000" w:themeColor="text1"/>
        </w:rPr>
        <w:t>Fluorescent – Uses fluorescent-labeled antibodies for high sensitivity.</w:t>
      </w:r>
    </w:p>
    <w:p w14:paraId="517297C0" w14:textId="77777777" w:rsidR="009B5B00" w:rsidRPr="009B5B00" w:rsidRDefault="009B5B00" w:rsidP="009B5B00">
      <w:pPr>
        <w:numPr>
          <w:ilvl w:val="1"/>
          <w:numId w:val="43"/>
        </w:numPr>
        <w:rPr>
          <w:color w:val="000000" w:themeColor="text1"/>
        </w:rPr>
      </w:pPr>
      <w:r w:rsidRPr="009B5B00">
        <w:rPr>
          <w:color w:val="000000" w:themeColor="text1"/>
        </w:rPr>
        <w:t>Electrochemical ELISA – Measures current or voltage changes upon enzyme reaction.</w:t>
      </w:r>
    </w:p>
    <w:p w14:paraId="34347246" w14:textId="77777777" w:rsidR="009B5B00" w:rsidRPr="009B5B00" w:rsidRDefault="009B5B00" w:rsidP="009B5B00">
      <w:pPr>
        <w:numPr>
          <w:ilvl w:val="0"/>
          <w:numId w:val="42"/>
        </w:numPr>
        <w:rPr>
          <w:color w:val="000000" w:themeColor="text1"/>
        </w:rPr>
      </w:pPr>
      <w:r w:rsidRPr="009B5B00">
        <w:rPr>
          <w:color w:val="000000" w:themeColor="text1"/>
        </w:rPr>
        <w:lastRenderedPageBreak/>
        <w:t>Key Enzymes Used in ELISA:</w:t>
      </w:r>
    </w:p>
    <w:p w14:paraId="5B10B2E2" w14:textId="77777777" w:rsidR="009B5B00" w:rsidRPr="009B5B00" w:rsidRDefault="009B5B00" w:rsidP="009B5B00">
      <w:pPr>
        <w:numPr>
          <w:ilvl w:val="1"/>
          <w:numId w:val="44"/>
        </w:numPr>
        <w:rPr>
          <w:color w:val="000000" w:themeColor="text1"/>
        </w:rPr>
      </w:pPr>
      <w:r w:rsidRPr="009B5B00">
        <w:rPr>
          <w:color w:val="000000" w:themeColor="text1"/>
        </w:rPr>
        <w:t>Horseradish peroxidase (HRP)</w:t>
      </w:r>
    </w:p>
    <w:p w14:paraId="2AAB5E92" w14:textId="77777777" w:rsidR="009B5B00" w:rsidRPr="009B5B00" w:rsidRDefault="009B5B00" w:rsidP="009B5B00">
      <w:pPr>
        <w:numPr>
          <w:ilvl w:val="1"/>
          <w:numId w:val="44"/>
        </w:numPr>
        <w:rPr>
          <w:color w:val="000000" w:themeColor="text1"/>
        </w:rPr>
      </w:pPr>
      <w:r w:rsidRPr="009B5B00">
        <w:rPr>
          <w:color w:val="000000" w:themeColor="text1"/>
        </w:rPr>
        <w:t>Alkaline phosphatase (ALP)</w:t>
      </w:r>
    </w:p>
    <w:p w14:paraId="0B57D20C" w14:textId="77777777" w:rsidR="009B5B00" w:rsidRDefault="009B5B00" w:rsidP="009B5B00">
      <w:pPr>
        <w:numPr>
          <w:ilvl w:val="1"/>
          <w:numId w:val="44"/>
        </w:numPr>
        <w:rPr>
          <w:color w:val="000000" w:themeColor="text1"/>
        </w:rPr>
      </w:pPr>
      <w:r w:rsidRPr="009B5B00">
        <w:rPr>
          <w:color w:val="000000" w:themeColor="text1"/>
        </w:rPr>
        <w:t>β-galactosidase</w:t>
      </w:r>
    </w:p>
    <w:p w14:paraId="2D5F6C01" w14:textId="77777777" w:rsidR="008808D9" w:rsidRDefault="008808D9" w:rsidP="008808D9">
      <w:pPr>
        <w:ind w:left="1440"/>
        <w:rPr>
          <w:color w:val="000000" w:themeColor="text1"/>
        </w:rPr>
      </w:pPr>
    </w:p>
    <w:p w14:paraId="138C9EE3" w14:textId="186C9EBC" w:rsidR="008808D9" w:rsidRPr="009B5B00" w:rsidRDefault="008808D9" w:rsidP="008808D9">
      <w:pPr>
        <w:ind w:left="1440"/>
        <w:rPr>
          <w:color w:val="000000" w:themeColor="text1"/>
        </w:rPr>
      </w:pPr>
      <w:r>
        <w:t>Horseradish peroxidase (HRP) catalyzes oxidation reactions in the presence of hydrogen peroxide and substrates such as TMB, producing a strong color change, fluorescence, or light emission, which makes HRP the most widely used ELISA enzyme due to its high sensitivity and fast kinetics. Alkaline phosphatase (ALP) removes phosphate groups from substrates such as pNPP, generating colored, fluorescent, or luminescent products and is valued for its stability and lower background in some assays. β-galactosidase cleaves galactoside substrates to generate detectable products, including colorimetric and fluorescent signals, but is used less frequently due to its larger size and slower reaction kinetics.</w:t>
      </w:r>
    </w:p>
    <w:p w14:paraId="4321C304" w14:textId="77777777" w:rsidR="009B5B00" w:rsidRPr="009B5B00" w:rsidRDefault="009B5B00" w:rsidP="009B5B00">
      <w:pPr>
        <w:numPr>
          <w:ilvl w:val="0"/>
          <w:numId w:val="42"/>
        </w:numPr>
        <w:rPr>
          <w:color w:val="000000" w:themeColor="text1"/>
        </w:rPr>
      </w:pPr>
      <w:r w:rsidRPr="009B5B00">
        <w:rPr>
          <w:color w:val="000000" w:themeColor="text1"/>
        </w:rPr>
        <w:t>Applications of ELISA:</w:t>
      </w:r>
    </w:p>
    <w:p w14:paraId="01435430" w14:textId="77777777" w:rsidR="009B5B00" w:rsidRPr="009B5B00" w:rsidRDefault="009B5B00" w:rsidP="009B5B00">
      <w:pPr>
        <w:numPr>
          <w:ilvl w:val="1"/>
          <w:numId w:val="45"/>
        </w:numPr>
        <w:rPr>
          <w:color w:val="000000" w:themeColor="text1"/>
        </w:rPr>
      </w:pPr>
      <w:r w:rsidRPr="009B5B00">
        <w:rPr>
          <w:color w:val="000000" w:themeColor="text1"/>
        </w:rPr>
        <w:t>Disease diagnostics (HIV, COVID-19).</w:t>
      </w:r>
    </w:p>
    <w:p w14:paraId="0F015FDA" w14:textId="77777777" w:rsidR="009B5B00" w:rsidRPr="009B5B00" w:rsidRDefault="009B5B00" w:rsidP="009B5B00">
      <w:pPr>
        <w:numPr>
          <w:ilvl w:val="1"/>
          <w:numId w:val="45"/>
        </w:numPr>
        <w:rPr>
          <w:color w:val="000000" w:themeColor="text1"/>
        </w:rPr>
      </w:pPr>
      <w:r w:rsidRPr="009B5B00">
        <w:rPr>
          <w:color w:val="000000" w:themeColor="text1"/>
        </w:rPr>
        <w:t>Food safety testing (detecting allergens, pathogens).</w:t>
      </w:r>
    </w:p>
    <w:p w14:paraId="42C6DA54" w14:textId="77777777" w:rsidR="009B5B00" w:rsidRPr="009B5B00" w:rsidRDefault="009B5B00" w:rsidP="009B5B00">
      <w:pPr>
        <w:numPr>
          <w:ilvl w:val="1"/>
          <w:numId w:val="45"/>
        </w:numPr>
        <w:rPr>
          <w:color w:val="000000" w:themeColor="text1"/>
        </w:rPr>
      </w:pPr>
      <w:r w:rsidRPr="009B5B00">
        <w:rPr>
          <w:color w:val="000000" w:themeColor="text1"/>
        </w:rPr>
        <w:t>Drug screening and toxicology studies.</w:t>
      </w:r>
    </w:p>
    <w:p w14:paraId="61B2AD54" w14:textId="77777777" w:rsidR="009B5B00" w:rsidRPr="009B5B00" w:rsidRDefault="009B5B00" w:rsidP="009B5B00">
      <w:pPr>
        <w:numPr>
          <w:ilvl w:val="1"/>
          <w:numId w:val="45"/>
        </w:numPr>
        <w:rPr>
          <w:color w:val="000000" w:themeColor="text1"/>
        </w:rPr>
      </w:pPr>
      <w:r w:rsidRPr="009B5B00">
        <w:rPr>
          <w:color w:val="000000" w:themeColor="text1"/>
        </w:rPr>
        <w:t>Environmental monitoring (detecting contaminants in water, soil).</w:t>
      </w:r>
    </w:p>
    <w:p w14:paraId="1EB06BD3" w14:textId="77777777" w:rsidR="009B5B00" w:rsidRPr="009B5B00" w:rsidRDefault="009B5B00" w:rsidP="009B5B00">
      <w:pPr>
        <w:rPr>
          <w:color w:val="000000" w:themeColor="text1"/>
        </w:rPr>
      </w:pPr>
      <w:r w:rsidRPr="009B5B00">
        <w:rPr>
          <w:color w:val="000000" w:themeColor="text1"/>
        </w:rPr>
        <w:t>Review Questions</w:t>
      </w:r>
    </w:p>
    <w:p w14:paraId="71253E3D" w14:textId="77777777" w:rsidR="009B5B00" w:rsidRPr="009B5B00" w:rsidRDefault="009B5B00" w:rsidP="009B5B00">
      <w:pPr>
        <w:numPr>
          <w:ilvl w:val="0"/>
          <w:numId w:val="46"/>
        </w:numPr>
        <w:rPr>
          <w:color w:val="000000" w:themeColor="text1"/>
        </w:rPr>
      </w:pPr>
      <w:r w:rsidRPr="009B5B00">
        <w:rPr>
          <w:color w:val="000000" w:themeColor="text1"/>
        </w:rPr>
        <w:t>What is ELISA, and how does it work?</w:t>
      </w:r>
    </w:p>
    <w:p w14:paraId="3CD19A07" w14:textId="77777777" w:rsidR="009B5B00" w:rsidRPr="009B5B00" w:rsidRDefault="009B5B00" w:rsidP="009B5B00">
      <w:pPr>
        <w:numPr>
          <w:ilvl w:val="0"/>
          <w:numId w:val="46"/>
        </w:numPr>
        <w:rPr>
          <w:color w:val="000000" w:themeColor="text1"/>
        </w:rPr>
      </w:pPr>
      <w:r w:rsidRPr="009B5B00">
        <w:rPr>
          <w:color w:val="000000" w:themeColor="text1"/>
        </w:rPr>
        <w:t>What are the four types of ELISA, and how do they differ?</w:t>
      </w:r>
    </w:p>
    <w:p w14:paraId="500EDFB9" w14:textId="77777777" w:rsidR="009B5B00" w:rsidRPr="009B5B00" w:rsidRDefault="009B5B00" w:rsidP="009B5B00">
      <w:pPr>
        <w:numPr>
          <w:ilvl w:val="0"/>
          <w:numId w:val="46"/>
        </w:numPr>
        <w:rPr>
          <w:color w:val="000000" w:themeColor="text1"/>
        </w:rPr>
      </w:pPr>
      <w:r w:rsidRPr="009B5B00">
        <w:rPr>
          <w:color w:val="000000" w:themeColor="text1"/>
        </w:rPr>
        <w:t>What is the role of antibodies in ELISA?</w:t>
      </w:r>
    </w:p>
    <w:p w14:paraId="65A9AC99" w14:textId="77777777" w:rsidR="009B5B00" w:rsidRPr="009B5B00" w:rsidRDefault="009B5B00" w:rsidP="009B5B00">
      <w:pPr>
        <w:numPr>
          <w:ilvl w:val="0"/>
          <w:numId w:val="46"/>
        </w:numPr>
        <w:rPr>
          <w:color w:val="000000" w:themeColor="text1"/>
        </w:rPr>
      </w:pPr>
      <w:r w:rsidRPr="009B5B00">
        <w:rPr>
          <w:color w:val="000000" w:themeColor="text1"/>
        </w:rPr>
        <w:t>How does competitive ELISA differ from sandwich ELISA?</w:t>
      </w:r>
    </w:p>
    <w:p w14:paraId="394F551B" w14:textId="77777777" w:rsidR="009B5B00" w:rsidRPr="009B5B00" w:rsidRDefault="009B5B00" w:rsidP="009B5B00">
      <w:pPr>
        <w:numPr>
          <w:ilvl w:val="0"/>
          <w:numId w:val="46"/>
        </w:numPr>
        <w:rPr>
          <w:color w:val="000000" w:themeColor="text1"/>
        </w:rPr>
      </w:pPr>
      <w:r w:rsidRPr="009B5B00">
        <w:rPr>
          <w:color w:val="000000" w:themeColor="text1"/>
        </w:rPr>
        <w:t>What is the purpose of the enzyme labels (HRP, ALP, β-galactosidase) in ELISA?</w:t>
      </w:r>
    </w:p>
    <w:p w14:paraId="3380B963" w14:textId="77777777" w:rsidR="009B5B00" w:rsidRPr="009B5B00" w:rsidRDefault="009B5B00" w:rsidP="009B5B00">
      <w:pPr>
        <w:numPr>
          <w:ilvl w:val="0"/>
          <w:numId w:val="46"/>
        </w:numPr>
        <w:rPr>
          <w:color w:val="000000" w:themeColor="text1"/>
        </w:rPr>
      </w:pPr>
      <w:r w:rsidRPr="009B5B00">
        <w:rPr>
          <w:color w:val="000000" w:themeColor="text1"/>
        </w:rPr>
        <w:t>Why are wash steps critical in ELISA procedures?</w:t>
      </w:r>
    </w:p>
    <w:p w14:paraId="6C54D6DD" w14:textId="77777777" w:rsidR="009B5B00" w:rsidRPr="009B5B00" w:rsidRDefault="009B5B00" w:rsidP="009B5B00">
      <w:pPr>
        <w:numPr>
          <w:ilvl w:val="0"/>
          <w:numId w:val="46"/>
        </w:numPr>
        <w:rPr>
          <w:color w:val="000000" w:themeColor="text1"/>
        </w:rPr>
      </w:pPr>
      <w:r w:rsidRPr="009B5B00">
        <w:rPr>
          <w:color w:val="000000" w:themeColor="text1"/>
        </w:rPr>
        <w:t>How does fluorescent ELISA compare to colorimetric ELISA in sensitivity?</w:t>
      </w:r>
    </w:p>
    <w:p w14:paraId="0DC3DC91" w14:textId="77777777" w:rsidR="009B5B00" w:rsidRPr="009B5B00" w:rsidRDefault="009B5B00" w:rsidP="009B5B00">
      <w:pPr>
        <w:numPr>
          <w:ilvl w:val="0"/>
          <w:numId w:val="46"/>
        </w:numPr>
        <w:rPr>
          <w:color w:val="000000" w:themeColor="text1"/>
        </w:rPr>
      </w:pPr>
      <w:r w:rsidRPr="009B5B00">
        <w:rPr>
          <w:color w:val="000000" w:themeColor="text1"/>
        </w:rPr>
        <w:t>What factors affect ELISA specificity and sensitivity?</w:t>
      </w:r>
    </w:p>
    <w:p w14:paraId="2DF158F4" w14:textId="77777777" w:rsidR="009B5B00" w:rsidRPr="009B5B00" w:rsidRDefault="009B5B00" w:rsidP="009B5B00">
      <w:pPr>
        <w:numPr>
          <w:ilvl w:val="0"/>
          <w:numId w:val="46"/>
        </w:numPr>
        <w:rPr>
          <w:color w:val="000000" w:themeColor="text1"/>
        </w:rPr>
      </w:pPr>
      <w:r w:rsidRPr="009B5B00">
        <w:rPr>
          <w:color w:val="000000" w:themeColor="text1"/>
        </w:rPr>
        <w:t>What are the advantages of using electrochemical ELISA over traditional ELISA?</w:t>
      </w:r>
    </w:p>
    <w:p w14:paraId="1EEE5DE9" w14:textId="77777777" w:rsidR="009B5B00" w:rsidRDefault="009B5B00" w:rsidP="009B5B00">
      <w:pPr>
        <w:numPr>
          <w:ilvl w:val="0"/>
          <w:numId w:val="46"/>
        </w:numPr>
        <w:rPr>
          <w:color w:val="000000" w:themeColor="text1"/>
        </w:rPr>
      </w:pPr>
      <w:r w:rsidRPr="009B5B00">
        <w:rPr>
          <w:color w:val="000000" w:themeColor="text1"/>
        </w:rPr>
        <w:t>Describe how a competitive ELISA works and draw a simple diagram showing antigen-antibody interactions.</w:t>
      </w:r>
    </w:p>
    <w:p w14:paraId="33D2FED4" w14:textId="1DEBEB72" w:rsidR="008808D9" w:rsidRPr="009B5B00" w:rsidRDefault="008808D9" w:rsidP="009B5B00">
      <w:pPr>
        <w:numPr>
          <w:ilvl w:val="0"/>
          <w:numId w:val="46"/>
        </w:numPr>
        <w:rPr>
          <w:color w:val="000000" w:themeColor="text1"/>
        </w:rPr>
      </w:pPr>
      <w:r w:rsidRPr="008808D9">
        <w:rPr>
          <w:color w:val="000000" w:themeColor="text1"/>
        </w:rPr>
        <w:t>For each ELISA type (direct, indirect, sandwich, competitive), state whether signal increases or decreases with increasing analyte concentration.</w:t>
      </w:r>
    </w:p>
    <w:p w14:paraId="66D68178" w14:textId="77777777" w:rsidR="009B5B00" w:rsidRPr="009B5B00" w:rsidRDefault="005A1DB0" w:rsidP="009B5B00">
      <w:pPr>
        <w:rPr>
          <w:color w:val="000000" w:themeColor="text1"/>
        </w:rPr>
      </w:pPr>
      <w:r w:rsidRPr="005A1DB0">
        <w:rPr>
          <w:noProof/>
          <w:color w:val="000000" w:themeColor="text1"/>
          <w14:ligatures w14:val="standardContextual"/>
        </w:rPr>
        <w:pict w14:anchorId="21BA6672">
          <v:rect id="_x0000_i1031" alt="" style="width:468pt;height:.05pt;mso-width-percent:0;mso-height-percent:0;mso-width-percent:0;mso-height-percent:0" o:hralign="center" o:hrstd="t" o:hr="t" fillcolor="#a0a0a0" stroked="f"/>
        </w:pict>
      </w:r>
    </w:p>
    <w:p w14:paraId="12D299B2" w14:textId="506A55F8" w:rsidR="00CD0757" w:rsidRPr="00CD0757" w:rsidRDefault="00CD0757" w:rsidP="00CD0757">
      <w:pPr>
        <w:pStyle w:val="Heading1"/>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 xml:space="preserve">3. </w:t>
      </w:r>
      <w:r w:rsidRPr="00CD0757">
        <w:rPr>
          <w:rStyle w:val="Strong"/>
          <w:rFonts w:ascii="Times New Roman" w:hAnsi="Times New Roman" w:cs="Times New Roman"/>
          <w:color w:val="000000" w:themeColor="text1"/>
          <w:sz w:val="28"/>
          <w:szCs w:val="28"/>
        </w:rPr>
        <w:t>Polymerase Chain Reaction (PCR)</w:t>
      </w:r>
    </w:p>
    <w:p w14:paraId="345EEFBF" w14:textId="77777777" w:rsidR="00CD0757" w:rsidRPr="00CD0757" w:rsidRDefault="00CD0757" w:rsidP="00CD0757">
      <w:pPr>
        <w:pStyle w:val="Heading2"/>
        <w:rPr>
          <w:rFonts w:ascii="Times New Roman" w:hAnsi="Times New Roman" w:cs="Times New Roman"/>
          <w:color w:val="000000" w:themeColor="text1"/>
          <w:sz w:val="24"/>
          <w:szCs w:val="24"/>
        </w:rPr>
      </w:pPr>
      <w:r w:rsidRPr="00CD0757">
        <w:rPr>
          <w:rStyle w:val="Strong"/>
          <w:rFonts w:ascii="Times New Roman" w:hAnsi="Times New Roman" w:cs="Times New Roman"/>
          <w:b w:val="0"/>
          <w:bCs w:val="0"/>
          <w:color w:val="000000" w:themeColor="text1"/>
          <w:sz w:val="24"/>
          <w:szCs w:val="24"/>
        </w:rPr>
        <w:t>Key Concepts</w:t>
      </w:r>
    </w:p>
    <w:p w14:paraId="39204110" w14:textId="77777777" w:rsidR="00CD0757" w:rsidRPr="00CD0757" w:rsidRDefault="00CD0757" w:rsidP="00CD0757">
      <w:pPr>
        <w:pStyle w:val="Heading3"/>
        <w:rPr>
          <w:rFonts w:cs="Times New Roman"/>
          <w:color w:val="000000" w:themeColor="text1"/>
          <w:sz w:val="24"/>
          <w:szCs w:val="24"/>
        </w:rPr>
      </w:pPr>
      <w:r w:rsidRPr="00CD0757">
        <w:rPr>
          <w:rStyle w:val="Strong"/>
          <w:rFonts w:cs="Times New Roman"/>
          <w:b w:val="0"/>
          <w:bCs w:val="0"/>
          <w:color w:val="000000" w:themeColor="text1"/>
          <w:sz w:val="24"/>
          <w:szCs w:val="24"/>
        </w:rPr>
        <w:t>Purpose and Basic Mechanism</w:t>
      </w:r>
    </w:p>
    <w:p w14:paraId="256CD203" w14:textId="77777777" w:rsidR="00CD0757" w:rsidRPr="00CD0757" w:rsidRDefault="00CD0757" w:rsidP="00CD0757">
      <w:pPr>
        <w:numPr>
          <w:ilvl w:val="0"/>
          <w:numId w:val="89"/>
        </w:numPr>
        <w:spacing w:before="100" w:beforeAutospacing="1" w:after="100" w:afterAutospacing="1"/>
        <w:rPr>
          <w:color w:val="000000" w:themeColor="text1"/>
        </w:rPr>
      </w:pPr>
      <w:r w:rsidRPr="008808D9">
        <w:rPr>
          <w:rStyle w:val="Strong"/>
          <w:rFonts w:eastAsiaTheme="majorEastAsia"/>
          <w:b w:val="0"/>
          <w:bCs w:val="0"/>
          <w:color w:val="000000" w:themeColor="text1"/>
        </w:rPr>
        <w:t>Polymerase Chain Reaction (PCR)</w:t>
      </w:r>
      <w:r w:rsidRPr="00CD0757">
        <w:rPr>
          <w:color w:val="000000" w:themeColor="text1"/>
        </w:rPr>
        <w:t xml:space="preserve"> is a technique used to </w:t>
      </w:r>
      <w:r w:rsidRPr="008808D9">
        <w:rPr>
          <w:rStyle w:val="Strong"/>
          <w:rFonts w:eastAsiaTheme="majorEastAsia"/>
          <w:b w:val="0"/>
          <w:bCs w:val="0"/>
          <w:color w:val="000000" w:themeColor="text1"/>
        </w:rPr>
        <w:t>amplify specific DNA sequences</w:t>
      </w:r>
      <w:r w:rsidRPr="00CD0757">
        <w:rPr>
          <w:color w:val="000000" w:themeColor="text1"/>
        </w:rPr>
        <w:t>, generating millions of copies from a small starting amount.</w:t>
      </w:r>
    </w:p>
    <w:p w14:paraId="5AC196B4" w14:textId="77777777" w:rsidR="00CD0757" w:rsidRPr="00CD0757" w:rsidRDefault="00CD0757" w:rsidP="00CD0757">
      <w:pPr>
        <w:numPr>
          <w:ilvl w:val="0"/>
          <w:numId w:val="89"/>
        </w:numPr>
        <w:spacing w:before="100" w:beforeAutospacing="1" w:after="100" w:afterAutospacing="1"/>
        <w:rPr>
          <w:color w:val="000000" w:themeColor="text1"/>
        </w:rPr>
      </w:pPr>
      <w:r w:rsidRPr="00CD0757">
        <w:rPr>
          <w:color w:val="000000" w:themeColor="text1"/>
        </w:rPr>
        <w:t xml:space="preserve">The process is </w:t>
      </w:r>
      <w:r w:rsidRPr="008808D9">
        <w:rPr>
          <w:rStyle w:val="Strong"/>
          <w:rFonts w:eastAsiaTheme="majorEastAsia"/>
          <w:b w:val="0"/>
          <w:bCs w:val="0"/>
          <w:color w:val="000000" w:themeColor="text1"/>
        </w:rPr>
        <w:t>temperature-controlled</w:t>
      </w:r>
      <w:r w:rsidRPr="00CD0757">
        <w:rPr>
          <w:color w:val="000000" w:themeColor="text1"/>
        </w:rPr>
        <w:t xml:space="preserve"> and relies on </w:t>
      </w:r>
      <w:r w:rsidRPr="008808D9">
        <w:rPr>
          <w:rStyle w:val="Strong"/>
          <w:rFonts w:eastAsiaTheme="majorEastAsia"/>
          <w:b w:val="0"/>
          <w:bCs w:val="0"/>
          <w:color w:val="000000" w:themeColor="text1"/>
        </w:rPr>
        <w:t>Taq polymerase</w:t>
      </w:r>
      <w:r w:rsidRPr="00CD0757">
        <w:rPr>
          <w:color w:val="000000" w:themeColor="text1"/>
        </w:rPr>
        <w:t>, a heat-stable enzyme.</w:t>
      </w:r>
    </w:p>
    <w:p w14:paraId="4FBF5A85" w14:textId="77777777" w:rsidR="00CD0757" w:rsidRPr="00CD0757" w:rsidRDefault="00CD0757" w:rsidP="00CD0757">
      <w:pPr>
        <w:pStyle w:val="Heading3"/>
        <w:rPr>
          <w:rFonts w:cs="Times New Roman"/>
          <w:color w:val="000000" w:themeColor="text1"/>
          <w:sz w:val="24"/>
          <w:szCs w:val="24"/>
        </w:rPr>
      </w:pPr>
      <w:r w:rsidRPr="00CD0757">
        <w:rPr>
          <w:rStyle w:val="Strong"/>
          <w:rFonts w:cs="Times New Roman"/>
          <w:b w:val="0"/>
          <w:bCs w:val="0"/>
          <w:color w:val="000000" w:themeColor="text1"/>
          <w:sz w:val="24"/>
          <w:szCs w:val="24"/>
        </w:rPr>
        <w:lastRenderedPageBreak/>
        <w:t>Three Major Steps of PCR</w:t>
      </w:r>
    </w:p>
    <w:p w14:paraId="7B008611" w14:textId="77777777" w:rsidR="00CD0757" w:rsidRPr="00844768" w:rsidRDefault="00CD0757" w:rsidP="00CD0757">
      <w:pPr>
        <w:numPr>
          <w:ilvl w:val="0"/>
          <w:numId w:val="90"/>
        </w:numPr>
        <w:spacing w:before="100" w:beforeAutospacing="1" w:after="100" w:afterAutospacing="1"/>
        <w:rPr>
          <w:color w:val="000000" w:themeColor="text1"/>
        </w:rPr>
      </w:pPr>
      <w:r w:rsidRPr="00844768">
        <w:rPr>
          <w:rStyle w:val="Strong"/>
          <w:rFonts w:eastAsiaTheme="majorEastAsia"/>
          <w:b w:val="0"/>
          <w:bCs w:val="0"/>
          <w:color w:val="000000" w:themeColor="text1"/>
        </w:rPr>
        <w:t>Denaturation (~94–98°C)</w:t>
      </w:r>
      <w:r w:rsidRPr="00844768">
        <w:rPr>
          <w:color w:val="000000" w:themeColor="text1"/>
        </w:rPr>
        <w:t xml:space="preserve"> – The double-stranded DNA (dsDNA) is </w:t>
      </w:r>
      <w:r w:rsidRPr="00844768">
        <w:rPr>
          <w:rStyle w:val="Strong"/>
          <w:rFonts w:eastAsiaTheme="majorEastAsia"/>
          <w:b w:val="0"/>
          <w:bCs w:val="0"/>
          <w:color w:val="000000" w:themeColor="text1"/>
        </w:rPr>
        <w:t>heated to high temperatures</w:t>
      </w:r>
      <w:r w:rsidRPr="00844768">
        <w:rPr>
          <w:color w:val="000000" w:themeColor="text1"/>
        </w:rPr>
        <w:t>, causing the hydrogen bonds between the base pairs to break and separating the two strands.</w:t>
      </w:r>
    </w:p>
    <w:p w14:paraId="5E242DA4" w14:textId="77777777" w:rsidR="00CD0757" w:rsidRPr="00844768" w:rsidRDefault="00CD0757" w:rsidP="00CD0757">
      <w:pPr>
        <w:numPr>
          <w:ilvl w:val="0"/>
          <w:numId w:val="90"/>
        </w:numPr>
        <w:spacing w:before="100" w:beforeAutospacing="1" w:after="100" w:afterAutospacing="1"/>
        <w:rPr>
          <w:color w:val="000000" w:themeColor="text1"/>
        </w:rPr>
      </w:pPr>
      <w:r w:rsidRPr="00844768">
        <w:rPr>
          <w:rStyle w:val="Strong"/>
          <w:rFonts w:eastAsiaTheme="majorEastAsia"/>
          <w:b w:val="0"/>
          <w:bCs w:val="0"/>
          <w:color w:val="000000" w:themeColor="text1"/>
        </w:rPr>
        <w:t>Annealing (~50–65°C)</w:t>
      </w:r>
      <w:r w:rsidRPr="00844768">
        <w:rPr>
          <w:b/>
          <w:bCs/>
          <w:color w:val="000000" w:themeColor="text1"/>
        </w:rPr>
        <w:t xml:space="preserve"> – </w:t>
      </w:r>
      <w:r w:rsidRPr="00844768">
        <w:rPr>
          <w:rStyle w:val="Strong"/>
          <w:rFonts w:eastAsiaTheme="majorEastAsia"/>
          <w:b w:val="0"/>
          <w:bCs w:val="0"/>
          <w:color w:val="000000" w:themeColor="text1"/>
        </w:rPr>
        <w:t>Short DNA primers</w:t>
      </w:r>
      <w:r w:rsidRPr="00844768">
        <w:rPr>
          <w:b/>
          <w:bCs/>
          <w:color w:val="000000" w:themeColor="text1"/>
        </w:rPr>
        <w:t xml:space="preserve"> </w:t>
      </w:r>
      <w:r w:rsidRPr="00844768">
        <w:rPr>
          <w:color w:val="000000" w:themeColor="text1"/>
        </w:rPr>
        <w:t xml:space="preserve">(complementary to the target DNA sequence) bind to the </w:t>
      </w:r>
      <w:r w:rsidRPr="00844768">
        <w:rPr>
          <w:rStyle w:val="Strong"/>
          <w:rFonts w:eastAsiaTheme="majorEastAsia"/>
          <w:b w:val="0"/>
          <w:bCs w:val="0"/>
          <w:color w:val="000000" w:themeColor="text1"/>
        </w:rPr>
        <w:t>single-stranded template DNA</w:t>
      </w:r>
      <w:r w:rsidRPr="00844768">
        <w:rPr>
          <w:color w:val="000000" w:themeColor="text1"/>
        </w:rPr>
        <w:t>, marking the starting point for new DNA synthesis.</w:t>
      </w:r>
    </w:p>
    <w:p w14:paraId="2CF7C2F9" w14:textId="77777777" w:rsidR="00CD0757" w:rsidRPr="00844768" w:rsidRDefault="00CD0757" w:rsidP="00CD0757">
      <w:pPr>
        <w:numPr>
          <w:ilvl w:val="0"/>
          <w:numId w:val="90"/>
        </w:numPr>
        <w:spacing w:before="100" w:beforeAutospacing="1" w:after="100" w:afterAutospacing="1"/>
        <w:rPr>
          <w:color w:val="000000" w:themeColor="text1"/>
        </w:rPr>
      </w:pPr>
      <w:r w:rsidRPr="00844768">
        <w:rPr>
          <w:rStyle w:val="Strong"/>
          <w:rFonts w:eastAsiaTheme="majorEastAsia"/>
          <w:b w:val="0"/>
          <w:bCs w:val="0"/>
          <w:color w:val="000000" w:themeColor="text1"/>
        </w:rPr>
        <w:t>Extension (~72°C)</w:t>
      </w:r>
      <w:r w:rsidRPr="00844768">
        <w:rPr>
          <w:b/>
          <w:bCs/>
          <w:color w:val="000000" w:themeColor="text1"/>
        </w:rPr>
        <w:t xml:space="preserve"> – </w:t>
      </w:r>
      <w:r w:rsidRPr="00844768">
        <w:rPr>
          <w:rStyle w:val="Strong"/>
          <w:rFonts w:eastAsiaTheme="majorEastAsia"/>
          <w:b w:val="0"/>
          <w:bCs w:val="0"/>
          <w:color w:val="000000" w:themeColor="text1"/>
        </w:rPr>
        <w:t>Taq polymerase</w:t>
      </w:r>
      <w:r w:rsidRPr="00844768">
        <w:rPr>
          <w:color w:val="000000" w:themeColor="text1"/>
        </w:rPr>
        <w:t xml:space="preserve"> synthesizes new DNA by adding </w:t>
      </w:r>
      <w:r w:rsidRPr="00844768">
        <w:rPr>
          <w:rStyle w:val="Strong"/>
          <w:rFonts w:eastAsiaTheme="majorEastAsia"/>
          <w:b w:val="0"/>
          <w:bCs w:val="0"/>
          <w:color w:val="000000" w:themeColor="text1"/>
        </w:rPr>
        <w:t>nucleotides (dNTPs)</w:t>
      </w:r>
      <w:r w:rsidRPr="00844768">
        <w:rPr>
          <w:color w:val="000000" w:themeColor="text1"/>
        </w:rPr>
        <w:t xml:space="preserve"> to the primers, extending the DNA strand in the </w:t>
      </w:r>
      <w:r w:rsidRPr="00844768">
        <w:rPr>
          <w:rStyle w:val="Strong"/>
          <w:rFonts w:eastAsiaTheme="majorEastAsia"/>
          <w:b w:val="0"/>
          <w:bCs w:val="0"/>
          <w:color w:val="000000" w:themeColor="text1"/>
        </w:rPr>
        <w:t>5’ to 3’ direction</w:t>
      </w:r>
      <w:r w:rsidRPr="00844768">
        <w:rPr>
          <w:b/>
          <w:bCs/>
          <w:color w:val="000000" w:themeColor="text1"/>
        </w:rPr>
        <w:t>.</w:t>
      </w:r>
    </w:p>
    <w:p w14:paraId="6C04B49D" w14:textId="77777777" w:rsidR="00453328" w:rsidRDefault="00453328" w:rsidP="00CD0757">
      <w:pPr>
        <w:pStyle w:val="Heading2"/>
        <w:rPr>
          <w:rFonts w:ascii="Times New Roman" w:eastAsia="Times New Roman" w:hAnsi="Times New Roman" w:cs="Times New Roman"/>
          <w:color w:val="000000" w:themeColor="text1"/>
          <w:sz w:val="24"/>
          <w:szCs w:val="24"/>
        </w:rPr>
      </w:pPr>
      <w:r w:rsidRPr="00453328">
        <w:rPr>
          <w:rFonts w:ascii="Times New Roman" w:eastAsia="Times New Roman" w:hAnsi="Times New Roman" w:cs="Times New Roman"/>
          <w:color w:val="000000" w:themeColor="text1"/>
          <w:sz w:val="24"/>
          <w:szCs w:val="24"/>
        </w:rPr>
        <w:t>Each PCR thermal cycle ideally doubles the amount of target DNA, resulting in exponential amplification over successive cycles. In practice, PCR amplification is limited to a finite number of cycles—typically 30 to 40—because reaction efficiency decreases over time. As cycling continues, enzyme activity gradually declines due to thermal stress, dNTPs and primers become depleted, and accumulated reaction byproducts can inhibit polymerase activity. Together, these factors cause the amplification to plateau, preventing continued exponential DNA production.</w:t>
      </w:r>
    </w:p>
    <w:p w14:paraId="40824A5D" w14:textId="61BC6BB4" w:rsidR="00CD0757" w:rsidRPr="00CD0757" w:rsidRDefault="00453328" w:rsidP="00CD0757">
      <w:pPr>
        <w:pStyle w:val="Heading2"/>
        <w:rPr>
          <w:rFonts w:ascii="Times New Roman" w:hAnsi="Times New Roman" w:cs="Times New Roman"/>
          <w:color w:val="000000" w:themeColor="text1"/>
          <w:sz w:val="24"/>
          <w:szCs w:val="24"/>
        </w:rPr>
      </w:pPr>
      <w:r>
        <w:rPr>
          <w:rStyle w:val="Strong"/>
          <w:rFonts w:ascii="Times New Roman" w:hAnsi="Times New Roman" w:cs="Times New Roman"/>
          <w:b w:val="0"/>
          <w:bCs w:val="0"/>
          <w:color w:val="000000" w:themeColor="text1"/>
          <w:sz w:val="24"/>
          <w:szCs w:val="24"/>
        </w:rPr>
        <w:t xml:space="preserve">Other </w:t>
      </w:r>
      <w:r w:rsidR="00CD0757" w:rsidRPr="00CD0757">
        <w:rPr>
          <w:rStyle w:val="Strong"/>
          <w:rFonts w:ascii="Times New Roman" w:hAnsi="Times New Roman" w:cs="Times New Roman"/>
          <w:b w:val="0"/>
          <w:bCs w:val="0"/>
          <w:color w:val="000000" w:themeColor="text1"/>
          <w:sz w:val="24"/>
          <w:szCs w:val="24"/>
        </w:rPr>
        <w:t>Types of PCR</w:t>
      </w:r>
    </w:p>
    <w:p w14:paraId="616BA614" w14:textId="77777777" w:rsidR="00CD0757" w:rsidRPr="00CD0757" w:rsidRDefault="00CD0757" w:rsidP="00CD0757">
      <w:pPr>
        <w:pStyle w:val="Heading3"/>
        <w:rPr>
          <w:rFonts w:cs="Times New Roman"/>
          <w:color w:val="000000" w:themeColor="text1"/>
          <w:sz w:val="24"/>
          <w:szCs w:val="24"/>
        </w:rPr>
      </w:pPr>
      <w:r w:rsidRPr="00CD0757">
        <w:rPr>
          <w:rStyle w:val="Strong"/>
          <w:rFonts w:cs="Times New Roman"/>
          <w:b w:val="0"/>
          <w:bCs w:val="0"/>
          <w:color w:val="000000" w:themeColor="text1"/>
          <w:sz w:val="24"/>
          <w:szCs w:val="24"/>
        </w:rPr>
        <w:t>qPCR (Quantitative PCR) / Real-Time PCR</w:t>
      </w:r>
    </w:p>
    <w:p w14:paraId="79CF345D" w14:textId="00B966DB" w:rsidR="00CD0757" w:rsidRPr="00CD0757" w:rsidRDefault="00CD0757" w:rsidP="00CD0757">
      <w:pPr>
        <w:numPr>
          <w:ilvl w:val="0"/>
          <w:numId w:val="91"/>
        </w:numPr>
        <w:spacing w:before="100" w:beforeAutospacing="1" w:after="100" w:afterAutospacing="1"/>
        <w:rPr>
          <w:color w:val="000000" w:themeColor="text1"/>
        </w:rPr>
      </w:pPr>
      <w:r w:rsidRPr="00844768">
        <w:rPr>
          <w:rStyle w:val="Strong"/>
          <w:rFonts w:eastAsiaTheme="majorEastAsia"/>
          <w:b w:val="0"/>
          <w:bCs w:val="0"/>
          <w:color w:val="000000" w:themeColor="text1"/>
        </w:rPr>
        <w:t>Monitors DNA amplification in real-time</w:t>
      </w:r>
      <w:r w:rsidRPr="00844768">
        <w:rPr>
          <w:b/>
          <w:bCs/>
          <w:color w:val="000000" w:themeColor="text1"/>
        </w:rPr>
        <w:t xml:space="preserve"> </w:t>
      </w:r>
      <w:r w:rsidRPr="008808D9">
        <w:rPr>
          <w:color w:val="000000" w:themeColor="text1"/>
        </w:rPr>
        <w:t>using</w:t>
      </w:r>
      <w:r w:rsidRPr="00844768">
        <w:rPr>
          <w:b/>
          <w:bCs/>
          <w:color w:val="000000" w:themeColor="text1"/>
        </w:rPr>
        <w:t xml:space="preserve"> </w:t>
      </w:r>
      <w:r w:rsidRPr="00844768">
        <w:rPr>
          <w:rStyle w:val="Strong"/>
          <w:rFonts w:eastAsiaTheme="majorEastAsia"/>
          <w:b w:val="0"/>
          <w:bCs w:val="0"/>
          <w:color w:val="000000" w:themeColor="text1"/>
        </w:rPr>
        <w:t>fluorescent dyes</w:t>
      </w:r>
      <w:r w:rsidRPr="00844768">
        <w:rPr>
          <w:b/>
          <w:bCs/>
          <w:color w:val="000000" w:themeColor="text1"/>
        </w:rPr>
        <w:t xml:space="preserve"> </w:t>
      </w:r>
      <w:r w:rsidRPr="008808D9">
        <w:rPr>
          <w:color w:val="000000" w:themeColor="text1"/>
        </w:rPr>
        <w:t>or</w:t>
      </w:r>
      <w:r w:rsidRPr="00844768">
        <w:rPr>
          <w:b/>
          <w:bCs/>
          <w:color w:val="000000" w:themeColor="text1"/>
        </w:rPr>
        <w:t xml:space="preserve"> </w:t>
      </w:r>
      <w:r w:rsidRPr="00844768">
        <w:rPr>
          <w:rStyle w:val="Strong"/>
          <w:rFonts w:eastAsiaTheme="majorEastAsia"/>
          <w:b w:val="0"/>
          <w:bCs w:val="0"/>
          <w:color w:val="000000" w:themeColor="text1"/>
        </w:rPr>
        <w:t>fluorescent-labeled probes</w:t>
      </w:r>
      <w:r w:rsidR="00453328">
        <w:rPr>
          <w:color w:val="000000" w:themeColor="text1"/>
        </w:rPr>
        <w:t xml:space="preserve"> r</w:t>
      </w:r>
    </w:p>
    <w:p w14:paraId="1D18D198" w14:textId="7CCC3EE6" w:rsidR="00CD0757" w:rsidRDefault="00CD0757" w:rsidP="00CD0757">
      <w:pPr>
        <w:numPr>
          <w:ilvl w:val="0"/>
          <w:numId w:val="91"/>
        </w:numPr>
        <w:spacing w:before="100" w:beforeAutospacing="1" w:after="100" w:afterAutospacing="1"/>
        <w:rPr>
          <w:color w:val="000000" w:themeColor="text1"/>
        </w:rPr>
      </w:pPr>
      <w:r w:rsidRPr="00CD0757">
        <w:rPr>
          <w:color w:val="000000" w:themeColor="text1"/>
        </w:rPr>
        <w:t xml:space="preserve">Unlike traditional PCR, which only detects DNA </w:t>
      </w:r>
      <w:r w:rsidRPr="00844768">
        <w:rPr>
          <w:rStyle w:val="Strong"/>
          <w:rFonts w:eastAsiaTheme="majorEastAsia"/>
          <w:b w:val="0"/>
          <w:bCs w:val="0"/>
          <w:color w:val="000000" w:themeColor="text1"/>
        </w:rPr>
        <w:t>at the endpoint</w:t>
      </w:r>
      <w:r w:rsidRPr="00CD0757">
        <w:rPr>
          <w:color w:val="000000" w:themeColor="text1"/>
        </w:rPr>
        <w:t xml:space="preserve">, qPCR </w:t>
      </w:r>
      <w:r w:rsidRPr="00844768">
        <w:rPr>
          <w:rStyle w:val="Strong"/>
          <w:rFonts w:eastAsiaTheme="majorEastAsia"/>
          <w:b w:val="0"/>
          <w:bCs w:val="0"/>
          <w:color w:val="000000" w:themeColor="text1"/>
        </w:rPr>
        <w:t>quantifies DNA concentration after each cycle</w:t>
      </w:r>
      <w:r w:rsidRPr="00CD0757">
        <w:rPr>
          <w:color w:val="000000" w:themeColor="text1"/>
        </w:rPr>
        <w:t>.</w:t>
      </w:r>
      <w:r w:rsidR="00453328">
        <w:rPr>
          <w:color w:val="000000" w:themeColor="text1"/>
        </w:rPr>
        <w:t xml:space="preserve"> </w:t>
      </w:r>
      <w:r w:rsidR="00453328">
        <w:t>This allows qPCR to provide quantitative information about the initial amount of target DNA in a sample</w:t>
      </w:r>
      <w:r w:rsidR="00453328">
        <w:t xml:space="preserve"> and hence generally has a higher </w:t>
      </w:r>
      <w:r w:rsidR="00453328">
        <w:t>sensitivity and dynamic range</w:t>
      </w:r>
      <w:r w:rsidR="00453328">
        <w:t xml:space="preserve"> than traditional PCR.</w:t>
      </w:r>
    </w:p>
    <w:p w14:paraId="469254C2" w14:textId="0A4A5115" w:rsidR="00453328" w:rsidRPr="00CD0757" w:rsidRDefault="00453328" w:rsidP="00CD0757">
      <w:pPr>
        <w:numPr>
          <w:ilvl w:val="0"/>
          <w:numId w:val="91"/>
        </w:numPr>
        <w:spacing w:before="100" w:beforeAutospacing="1" w:after="100" w:afterAutospacing="1"/>
        <w:rPr>
          <w:color w:val="000000" w:themeColor="text1"/>
        </w:rPr>
      </w:pPr>
      <w:r>
        <w:t>Eliminates the need for post-PCR gel electrophoresis, reducing contamination risk</w:t>
      </w:r>
    </w:p>
    <w:p w14:paraId="5C2D66CB" w14:textId="77777777" w:rsidR="00CD0757" w:rsidRPr="00844768" w:rsidRDefault="00CD0757" w:rsidP="00CD0757">
      <w:pPr>
        <w:numPr>
          <w:ilvl w:val="0"/>
          <w:numId w:val="91"/>
        </w:numPr>
        <w:spacing w:before="100" w:beforeAutospacing="1" w:after="100" w:afterAutospacing="1"/>
        <w:rPr>
          <w:b/>
          <w:bCs/>
          <w:color w:val="000000" w:themeColor="text1"/>
        </w:rPr>
      </w:pPr>
      <w:r w:rsidRPr="00844768">
        <w:rPr>
          <w:rStyle w:val="Strong"/>
          <w:rFonts w:eastAsiaTheme="majorEastAsia"/>
          <w:b w:val="0"/>
          <w:bCs w:val="0"/>
          <w:color w:val="000000" w:themeColor="text1"/>
        </w:rPr>
        <w:t>Fluorescence Detection Methods:</w:t>
      </w:r>
    </w:p>
    <w:p w14:paraId="54CD6AE3" w14:textId="65D5E1FD" w:rsidR="00CD0757" w:rsidRPr="00CD0757" w:rsidRDefault="00CD0757" w:rsidP="00CD0757">
      <w:pPr>
        <w:numPr>
          <w:ilvl w:val="1"/>
          <w:numId w:val="91"/>
        </w:numPr>
        <w:spacing w:before="100" w:beforeAutospacing="1" w:after="100" w:afterAutospacing="1"/>
        <w:rPr>
          <w:color w:val="000000" w:themeColor="text1"/>
        </w:rPr>
      </w:pPr>
      <w:r w:rsidRPr="00844768">
        <w:rPr>
          <w:rStyle w:val="Strong"/>
          <w:rFonts w:eastAsiaTheme="majorEastAsia"/>
          <w:b w:val="0"/>
          <w:bCs w:val="0"/>
          <w:color w:val="000000" w:themeColor="text1"/>
        </w:rPr>
        <w:t>SYBR Green</w:t>
      </w:r>
      <w:r w:rsidRPr="00CD0757">
        <w:rPr>
          <w:color w:val="000000" w:themeColor="text1"/>
        </w:rPr>
        <w:t xml:space="preserve"> – </w:t>
      </w:r>
      <w:r w:rsidR="00453328">
        <w:rPr>
          <w:color w:val="000000" w:themeColor="text1"/>
        </w:rPr>
        <w:t>Nonspecifically b</w:t>
      </w:r>
      <w:r w:rsidRPr="00CD0757">
        <w:rPr>
          <w:color w:val="000000" w:themeColor="text1"/>
        </w:rPr>
        <w:t>inds to double-stranded DNA</w:t>
      </w:r>
      <w:r w:rsidR="00453328">
        <w:rPr>
          <w:color w:val="000000" w:themeColor="text1"/>
        </w:rPr>
        <w:t xml:space="preserve"> and emits </w:t>
      </w:r>
      <w:r w:rsidRPr="00CD0757">
        <w:rPr>
          <w:color w:val="000000" w:themeColor="text1"/>
        </w:rPr>
        <w:t>fluorescence when bound</w:t>
      </w:r>
      <w:r w:rsidR="00453328">
        <w:rPr>
          <w:color w:val="000000" w:themeColor="text1"/>
        </w:rPr>
        <w:t xml:space="preserve"> and is therefore simple and cost-effective.  </w:t>
      </w:r>
      <w:r w:rsidR="00453328">
        <w:t>However, because SYBR Green binds to all double-stranded DNA, including nonspecific products and primer-dimers, careful primer design and melt-curve analysis are required to ensure specificity.</w:t>
      </w:r>
    </w:p>
    <w:p w14:paraId="678A6AF1" w14:textId="578CA231" w:rsidR="00CD0757" w:rsidRPr="00453328" w:rsidRDefault="00CD0757" w:rsidP="00453328">
      <w:pPr>
        <w:numPr>
          <w:ilvl w:val="1"/>
          <w:numId w:val="91"/>
        </w:numPr>
        <w:rPr>
          <w:color w:val="000000" w:themeColor="text1"/>
        </w:rPr>
      </w:pPr>
      <w:r w:rsidRPr="00844768">
        <w:rPr>
          <w:rStyle w:val="Strong"/>
          <w:rFonts w:eastAsiaTheme="majorEastAsia"/>
          <w:b w:val="0"/>
          <w:bCs w:val="0"/>
          <w:color w:val="000000" w:themeColor="text1"/>
        </w:rPr>
        <w:t>TaqMan Probes</w:t>
      </w:r>
      <w:r w:rsidRPr="00CD0757">
        <w:rPr>
          <w:color w:val="000000" w:themeColor="text1"/>
        </w:rPr>
        <w:t xml:space="preserve"> – Specific </w:t>
      </w:r>
      <w:r w:rsidRPr="00844768">
        <w:rPr>
          <w:rStyle w:val="Strong"/>
          <w:rFonts w:eastAsiaTheme="majorEastAsia"/>
          <w:b w:val="0"/>
          <w:bCs w:val="0"/>
          <w:color w:val="000000" w:themeColor="text1"/>
        </w:rPr>
        <w:t>fluorescent-labeled probes</w:t>
      </w:r>
      <w:r w:rsidRPr="00CD0757">
        <w:rPr>
          <w:color w:val="000000" w:themeColor="text1"/>
        </w:rPr>
        <w:t xml:space="preserve"> hybridize to the target DNA, increasing specificity.</w:t>
      </w:r>
      <w:r w:rsidR="00453328">
        <w:rPr>
          <w:color w:val="000000" w:themeColor="text1"/>
        </w:rPr>
        <w:t xml:space="preserve">    </w:t>
      </w:r>
      <w:r w:rsidR="00453328" w:rsidRPr="00453328">
        <w:rPr>
          <w:color w:val="000000" w:themeColor="text1"/>
        </w:rPr>
        <w:t>TaqMan probes provide higher specificity by using a sequence-specific fluorescent probe that hybridizes to the target DNA between the forward and reverse primers. During the extension step, the 5′→3′ exonuclease activity of Taq polymerase cleaves the probe, separating the fluorophore from a quencher and producing a fluorescence signal that is directly proportional to the amount of target DNA amplified. Although TaqMan assays are more expensive than SYBR Green-based assays, they offer improved specificity, reduced background signal, and are well suited for multiplexed detection.</w:t>
      </w:r>
    </w:p>
    <w:p w14:paraId="44358FA5" w14:textId="77777777" w:rsidR="00CD0757" w:rsidRPr="00844768" w:rsidRDefault="00CD0757" w:rsidP="00CD0757">
      <w:pPr>
        <w:numPr>
          <w:ilvl w:val="0"/>
          <w:numId w:val="91"/>
        </w:numPr>
        <w:spacing w:before="100" w:beforeAutospacing="1" w:after="100" w:afterAutospacing="1"/>
        <w:rPr>
          <w:b/>
          <w:bCs/>
          <w:color w:val="000000" w:themeColor="text1"/>
        </w:rPr>
      </w:pPr>
      <w:r w:rsidRPr="00844768">
        <w:rPr>
          <w:rStyle w:val="Strong"/>
          <w:rFonts w:eastAsiaTheme="majorEastAsia"/>
          <w:b w:val="0"/>
          <w:bCs w:val="0"/>
          <w:color w:val="000000" w:themeColor="text1"/>
        </w:rPr>
        <w:t>Advantages of qPCR over traditional PCR:</w:t>
      </w:r>
    </w:p>
    <w:p w14:paraId="55D47C97" w14:textId="77777777" w:rsidR="00CD0757" w:rsidRPr="00CD0757" w:rsidRDefault="00CD0757" w:rsidP="00CD0757">
      <w:pPr>
        <w:numPr>
          <w:ilvl w:val="1"/>
          <w:numId w:val="91"/>
        </w:numPr>
        <w:spacing w:before="100" w:beforeAutospacing="1" w:after="100" w:afterAutospacing="1"/>
        <w:rPr>
          <w:color w:val="000000" w:themeColor="text1"/>
        </w:rPr>
      </w:pPr>
      <w:r w:rsidRPr="00CD0757">
        <w:rPr>
          <w:color w:val="000000" w:themeColor="text1"/>
        </w:rPr>
        <w:t xml:space="preserve">Detects and quantifies </w:t>
      </w:r>
      <w:r w:rsidRPr="00844768">
        <w:rPr>
          <w:rStyle w:val="Strong"/>
          <w:rFonts w:eastAsiaTheme="majorEastAsia"/>
          <w:b w:val="0"/>
          <w:bCs w:val="0"/>
          <w:color w:val="000000" w:themeColor="text1"/>
        </w:rPr>
        <w:t>DNA concentration dynamically</w:t>
      </w:r>
      <w:r w:rsidRPr="00844768">
        <w:rPr>
          <w:b/>
          <w:bCs/>
          <w:color w:val="000000" w:themeColor="text1"/>
        </w:rPr>
        <w:t>.</w:t>
      </w:r>
    </w:p>
    <w:p w14:paraId="53BC89EA" w14:textId="77777777" w:rsidR="00CD0757" w:rsidRPr="00CD0757" w:rsidRDefault="00CD0757" w:rsidP="00CD0757">
      <w:pPr>
        <w:numPr>
          <w:ilvl w:val="1"/>
          <w:numId w:val="91"/>
        </w:numPr>
        <w:spacing w:before="100" w:beforeAutospacing="1" w:after="100" w:afterAutospacing="1"/>
        <w:rPr>
          <w:color w:val="000000" w:themeColor="text1"/>
        </w:rPr>
      </w:pPr>
      <w:r w:rsidRPr="00CD0757">
        <w:rPr>
          <w:color w:val="000000" w:themeColor="text1"/>
        </w:rPr>
        <w:t xml:space="preserve">Provides </w:t>
      </w:r>
      <w:r w:rsidRPr="00844768">
        <w:rPr>
          <w:rStyle w:val="Strong"/>
          <w:rFonts w:eastAsiaTheme="majorEastAsia"/>
          <w:b w:val="0"/>
          <w:bCs w:val="0"/>
          <w:color w:val="000000" w:themeColor="text1"/>
        </w:rPr>
        <w:t>high sensitivity</w:t>
      </w:r>
      <w:r w:rsidRPr="00CD0757">
        <w:rPr>
          <w:color w:val="000000" w:themeColor="text1"/>
        </w:rPr>
        <w:t xml:space="preserve"> and </w:t>
      </w:r>
      <w:r w:rsidRPr="00844768">
        <w:rPr>
          <w:rStyle w:val="Strong"/>
          <w:rFonts w:eastAsiaTheme="majorEastAsia"/>
          <w:b w:val="0"/>
          <w:bCs w:val="0"/>
          <w:color w:val="000000" w:themeColor="text1"/>
        </w:rPr>
        <w:t>real-time monitoring</w:t>
      </w:r>
      <w:r w:rsidRPr="00CD0757">
        <w:rPr>
          <w:color w:val="000000" w:themeColor="text1"/>
        </w:rPr>
        <w:t>.</w:t>
      </w:r>
    </w:p>
    <w:p w14:paraId="0303C6C7" w14:textId="77777777" w:rsidR="00CD0757" w:rsidRPr="00CD0757" w:rsidRDefault="00CD0757" w:rsidP="00CD0757">
      <w:pPr>
        <w:numPr>
          <w:ilvl w:val="1"/>
          <w:numId w:val="91"/>
        </w:numPr>
        <w:spacing w:before="100" w:beforeAutospacing="1" w:after="100" w:afterAutospacing="1"/>
        <w:rPr>
          <w:color w:val="000000" w:themeColor="text1"/>
        </w:rPr>
      </w:pPr>
      <w:r w:rsidRPr="00CD0757">
        <w:rPr>
          <w:color w:val="000000" w:themeColor="text1"/>
        </w:rPr>
        <w:lastRenderedPageBreak/>
        <w:t xml:space="preserve">Reduces </w:t>
      </w:r>
      <w:r w:rsidRPr="00844768">
        <w:rPr>
          <w:rStyle w:val="Strong"/>
          <w:rFonts w:eastAsiaTheme="majorEastAsia"/>
          <w:b w:val="0"/>
          <w:bCs w:val="0"/>
          <w:color w:val="000000" w:themeColor="text1"/>
        </w:rPr>
        <w:t>risk of contamination</w:t>
      </w:r>
      <w:r w:rsidRPr="00CD0757">
        <w:rPr>
          <w:color w:val="000000" w:themeColor="text1"/>
        </w:rPr>
        <w:t xml:space="preserve"> since post-PCR handling is minimized.</w:t>
      </w:r>
    </w:p>
    <w:p w14:paraId="42ED81EE" w14:textId="77777777" w:rsidR="00CD0757" w:rsidRPr="00CD0757" w:rsidRDefault="00CD0757" w:rsidP="00CD0757">
      <w:pPr>
        <w:pStyle w:val="Heading3"/>
        <w:rPr>
          <w:rFonts w:cs="Times New Roman"/>
          <w:color w:val="000000" w:themeColor="text1"/>
          <w:sz w:val="24"/>
          <w:szCs w:val="24"/>
        </w:rPr>
      </w:pPr>
      <w:r w:rsidRPr="00CD0757">
        <w:rPr>
          <w:rStyle w:val="Strong"/>
          <w:rFonts w:cs="Times New Roman"/>
          <w:b w:val="0"/>
          <w:bCs w:val="0"/>
          <w:color w:val="000000" w:themeColor="text1"/>
          <w:sz w:val="24"/>
          <w:szCs w:val="24"/>
        </w:rPr>
        <w:t>RT-PCR (Reverse Transcription PCR)</w:t>
      </w:r>
    </w:p>
    <w:p w14:paraId="2C9E65CD" w14:textId="77777777" w:rsidR="00CD0757" w:rsidRPr="00CD0757" w:rsidRDefault="00CD0757" w:rsidP="00CD0757">
      <w:pPr>
        <w:numPr>
          <w:ilvl w:val="0"/>
          <w:numId w:val="92"/>
        </w:numPr>
        <w:spacing w:before="100" w:beforeAutospacing="1" w:after="100" w:afterAutospacing="1"/>
        <w:rPr>
          <w:color w:val="000000" w:themeColor="text1"/>
        </w:rPr>
      </w:pPr>
      <w:r w:rsidRPr="00844768">
        <w:rPr>
          <w:rStyle w:val="Strong"/>
          <w:rFonts w:eastAsiaTheme="majorEastAsia"/>
          <w:b w:val="0"/>
          <w:bCs w:val="0"/>
          <w:color w:val="000000" w:themeColor="text1"/>
        </w:rPr>
        <w:t>Used for RNA analysis</w:t>
      </w:r>
      <w:r w:rsidRPr="00844768">
        <w:rPr>
          <w:b/>
          <w:bCs/>
          <w:color w:val="000000" w:themeColor="text1"/>
        </w:rPr>
        <w:t>,</w:t>
      </w:r>
      <w:r w:rsidRPr="00CD0757">
        <w:rPr>
          <w:color w:val="000000" w:themeColor="text1"/>
        </w:rPr>
        <w:t xml:space="preserve"> especially for detecting </w:t>
      </w:r>
      <w:r w:rsidRPr="00844768">
        <w:rPr>
          <w:rStyle w:val="Strong"/>
          <w:rFonts w:eastAsiaTheme="majorEastAsia"/>
          <w:b w:val="0"/>
          <w:bCs w:val="0"/>
          <w:color w:val="000000" w:themeColor="text1"/>
        </w:rPr>
        <w:t>RNA viruses (e.g., SARS-CoV-2)</w:t>
      </w:r>
      <w:r w:rsidRPr="00CD0757">
        <w:rPr>
          <w:color w:val="000000" w:themeColor="text1"/>
        </w:rPr>
        <w:t xml:space="preserve"> or gene expression studies.</w:t>
      </w:r>
    </w:p>
    <w:p w14:paraId="53B427E3" w14:textId="77777777" w:rsidR="00CD0757" w:rsidRPr="00844768" w:rsidRDefault="00CD0757" w:rsidP="00CD0757">
      <w:pPr>
        <w:numPr>
          <w:ilvl w:val="0"/>
          <w:numId w:val="92"/>
        </w:numPr>
        <w:spacing w:before="100" w:beforeAutospacing="1" w:after="100" w:afterAutospacing="1"/>
        <w:rPr>
          <w:b/>
          <w:bCs/>
          <w:color w:val="000000" w:themeColor="text1"/>
        </w:rPr>
      </w:pPr>
      <w:r w:rsidRPr="00844768">
        <w:rPr>
          <w:rStyle w:val="Strong"/>
          <w:rFonts w:eastAsiaTheme="majorEastAsia"/>
          <w:b w:val="0"/>
          <w:bCs w:val="0"/>
          <w:color w:val="000000" w:themeColor="text1"/>
        </w:rPr>
        <w:t>Steps in RT-PCR:</w:t>
      </w:r>
    </w:p>
    <w:p w14:paraId="416B1511" w14:textId="77777777" w:rsidR="00CD0757" w:rsidRPr="00CD0757" w:rsidRDefault="00CD0757" w:rsidP="00CD0757">
      <w:pPr>
        <w:numPr>
          <w:ilvl w:val="1"/>
          <w:numId w:val="92"/>
        </w:numPr>
        <w:spacing w:before="100" w:beforeAutospacing="1" w:after="100" w:afterAutospacing="1"/>
        <w:rPr>
          <w:color w:val="000000" w:themeColor="text1"/>
        </w:rPr>
      </w:pPr>
      <w:r w:rsidRPr="00844768">
        <w:rPr>
          <w:rStyle w:val="Strong"/>
          <w:rFonts w:eastAsiaTheme="majorEastAsia"/>
          <w:b w:val="0"/>
          <w:bCs w:val="0"/>
          <w:color w:val="000000" w:themeColor="text1"/>
        </w:rPr>
        <w:t>Reverse Transcription (RT):</w:t>
      </w:r>
      <w:r w:rsidRPr="00CD0757">
        <w:rPr>
          <w:color w:val="000000" w:themeColor="text1"/>
        </w:rPr>
        <w:t xml:space="preserve"> RNA is converted into </w:t>
      </w:r>
      <w:r w:rsidRPr="00844768">
        <w:rPr>
          <w:rStyle w:val="Strong"/>
          <w:rFonts w:eastAsiaTheme="majorEastAsia"/>
          <w:b w:val="0"/>
          <w:bCs w:val="0"/>
          <w:color w:val="000000" w:themeColor="text1"/>
        </w:rPr>
        <w:t>complementary DNA (cDNA)</w:t>
      </w:r>
      <w:r w:rsidRPr="00844768">
        <w:rPr>
          <w:b/>
          <w:bCs/>
          <w:color w:val="000000" w:themeColor="text1"/>
        </w:rPr>
        <w:t xml:space="preserve"> </w:t>
      </w:r>
      <w:r w:rsidRPr="00CD0757">
        <w:rPr>
          <w:color w:val="000000" w:themeColor="text1"/>
        </w:rPr>
        <w:t xml:space="preserve">using the enzyme </w:t>
      </w:r>
      <w:r w:rsidRPr="00844768">
        <w:rPr>
          <w:rStyle w:val="Strong"/>
          <w:rFonts w:eastAsiaTheme="majorEastAsia"/>
          <w:b w:val="0"/>
          <w:bCs w:val="0"/>
          <w:color w:val="000000" w:themeColor="text1"/>
        </w:rPr>
        <w:t>reverse transcriptase</w:t>
      </w:r>
      <w:r w:rsidRPr="00844768">
        <w:rPr>
          <w:b/>
          <w:bCs/>
          <w:color w:val="000000" w:themeColor="text1"/>
        </w:rPr>
        <w:t>.</w:t>
      </w:r>
    </w:p>
    <w:p w14:paraId="441412B4" w14:textId="77777777" w:rsidR="00CD0757" w:rsidRPr="00CD0757" w:rsidRDefault="00CD0757" w:rsidP="00CD0757">
      <w:pPr>
        <w:numPr>
          <w:ilvl w:val="1"/>
          <w:numId w:val="92"/>
        </w:numPr>
        <w:spacing w:before="100" w:beforeAutospacing="1" w:after="100" w:afterAutospacing="1"/>
        <w:rPr>
          <w:color w:val="000000" w:themeColor="text1"/>
        </w:rPr>
      </w:pPr>
      <w:r w:rsidRPr="00844768">
        <w:rPr>
          <w:rStyle w:val="Strong"/>
          <w:rFonts w:eastAsiaTheme="majorEastAsia"/>
          <w:b w:val="0"/>
          <w:bCs w:val="0"/>
          <w:color w:val="000000" w:themeColor="text1"/>
        </w:rPr>
        <w:t>PCR Amplification:</w:t>
      </w:r>
      <w:r w:rsidRPr="00CD0757">
        <w:rPr>
          <w:color w:val="000000" w:themeColor="text1"/>
        </w:rPr>
        <w:t xml:space="preserve"> The cDNA is then amplified using traditional PCR.</w:t>
      </w:r>
    </w:p>
    <w:p w14:paraId="511E61F3" w14:textId="77777777" w:rsidR="00CD0757" w:rsidRPr="00844768" w:rsidRDefault="00CD0757" w:rsidP="00CD0757">
      <w:pPr>
        <w:numPr>
          <w:ilvl w:val="0"/>
          <w:numId w:val="92"/>
        </w:numPr>
        <w:spacing w:before="100" w:beforeAutospacing="1" w:after="100" w:afterAutospacing="1"/>
        <w:rPr>
          <w:b/>
          <w:bCs/>
          <w:color w:val="000000" w:themeColor="text1"/>
        </w:rPr>
      </w:pPr>
      <w:r w:rsidRPr="00844768">
        <w:rPr>
          <w:rStyle w:val="Strong"/>
          <w:rFonts w:eastAsiaTheme="majorEastAsia"/>
          <w:b w:val="0"/>
          <w:bCs w:val="0"/>
          <w:color w:val="000000" w:themeColor="text1"/>
        </w:rPr>
        <w:t>Key Differences Between RT-PCR and Regular PCR:</w:t>
      </w:r>
    </w:p>
    <w:p w14:paraId="15A089F6" w14:textId="77777777" w:rsidR="00CD0757" w:rsidRPr="00CD0757" w:rsidRDefault="00CD0757" w:rsidP="00CD0757">
      <w:pPr>
        <w:numPr>
          <w:ilvl w:val="1"/>
          <w:numId w:val="93"/>
        </w:numPr>
        <w:spacing w:before="100" w:beforeAutospacing="1" w:after="100" w:afterAutospacing="1"/>
        <w:rPr>
          <w:color w:val="000000" w:themeColor="text1"/>
        </w:rPr>
      </w:pPr>
      <w:r w:rsidRPr="00CD0757">
        <w:rPr>
          <w:color w:val="000000" w:themeColor="text1"/>
        </w:rPr>
        <w:t xml:space="preserve">RT-PCR </w:t>
      </w:r>
      <w:r w:rsidRPr="00844768">
        <w:rPr>
          <w:rStyle w:val="Strong"/>
          <w:rFonts w:eastAsiaTheme="majorEastAsia"/>
          <w:b w:val="0"/>
          <w:bCs w:val="0"/>
          <w:color w:val="000000" w:themeColor="text1"/>
        </w:rPr>
        <w:t>starts with RNA</w:t>
      </w:r>
      <w:r w:rsidRPr="00CD0757">
        <w:rPr>
          <w:color w:val="000000" w:themeColor="text1"/>
        </w:rPr>
        <w:t xml:space="preserve">, while traditional PCR starts with </w:t>
      </w:r>
      <w:r w:rsidRPr="00844768">
        <w:rPr>
          <w:rStyle w:val="Strong"/>
          <w:rFonts w:eastAsiaTheme="majorEastAsia"/>
          <w:b w:val="0"/>
          <w:bCs w:val="0"/>
          <w:color w:val="000000" w:themeColor="text1"/>
        </w:rPr>
        <w:t>DNA</w:t>
      </w:r>
      <w:r w:rsidRPr="00CD0757">
        <w:rPr>
          <w:color w:val="000000" w:themeColor="text1"/>
        </w:rPr>
        <w:t>.</w:t>
      </w:r>
    </w:p>
    <w:p w14:paraId="4AD95E4F" w14:textId="77777777" w:rsidR="00CD0757" w:rsidRDefault="00CD0757" w:rsidP="00CD0757">
      <w:pPr>
        <w:numPr>
          <w:ilvl w:val="1"/>
          <w:numId w:val="93"/>
        </w:numPr>
        <w:spacing w:before="100" w:beforeAutospacing="1" w:after="100" w:afterAutospacing="1"/>
        <w:rPr>
          <w:color w:val="000000" w:themeColor="text1"/>
        </w:rPr>
      </w:pPr>
      <w:r w:rsidRPr="00CD0757">
        <w:rPr>
          <w:color w:val="000000" w:themeColor="text1"/>
        </w:rPr>
        <w:t>Requires an additional enzyme (</w:t>
      </w:r>
      <w:r w:rsidRPr="00844768">
        <w:rPr>
          <w:rStyle w:val="Strong"/>
          <w:rFonts w:eastAsiaTheme="majorEastAsia"/>
          <w:b w:val="0"/>
          <w:bCs w:val="0"/>
          <w:color w:val="000000" w:themeColor="text1"/>
        </w:rPr>
        <w:t>reverse transcriptase</w:t>
      </w:r>
      <w:r w:rsidRPr="00CD0757">
        <w:rPr>
          <w:color w:val="000000" w:themeColor="text1"/>
        </w:rPr>
        <w:t>) for RNA-to-DNA conversion.</w:t>
      </w:r>
    </w:p>
    <w:p w14:paraId="511C182E" w14:textId="27869998" w:rsidR="008808D9" w:rsidRPr="00CD0757" w:rsidRDefault="008808D9" w:rsidP="008808D9">
      <w:pPr>
        <w:spacing w:before="100" w:beforeAutospacing="1" w:after="100" w:afterAutospacing="1"/>
        <w:rPr>
          <w:color w:val="000000" w:themeColor="text1"/>
        </w:rPr>
      </w:pPr>
      <w:r w:rsidRPr="008808D9">
        <w:rPr>
          <w:i/>
          <w:iCs/>
          <w:color w:val="000000" w:themeColor="text1"/>
        </w:rPr>
        <w:t>Clarification:</w:t>
      </w:r>
      <w:r>
        <w:rPr>
          <w:color w:val="000000" w:themeColor="text1"/>
        </w:rPr>
        <w:t xml:space="preserve">  </w:t>
      </w:r>
      <w:r w:rsidRPr="008808D9">
        <w:rPr>
          <w:color w:val="000000" w:themeColor="text1"/>
        </w:rPr>
        <w:t>qPCR refers to real-time quantitative PCR (DNA). RT-PCR refers to reverse transcription PCR (RNA → cDNA). Real-time RT-PCR combines both.</w:t>
      </w:r>
    </w:p>
    <w:p w14:paraId="0016291E" w14:textId="77777777" w:rsidR="00CD0757" w:rsidRPr="00CD0757" w:rsidRDefault="00CD0757" w:rsidP="00CD0757">
      <w:pPr>
        <w:pStyle w:val="Heading2"/>
        <w:rPr>
          <w:rFonts w:ascii="Times New Roman" w:hAnsi="Times New Roman" w:cs="Times New Roman"/>
          <w:color w:val="000000" w:themeColor="text1"/>
          <w:sz w:val="24"/>
          <w:szCs w:val="24"/>
        </w:rPr>
      </w:pPr>
      <w:r w:rsidRPr="00CD0757">
        <w:rPr>
          <w:rStyle w:val="Strong"/>
          <w:rFonts w:ascii="Times New Roman" w:hAnsi="Times New Roman" w:cs="Times New Roman"/>
          <w:b w:val="0"/>
          <w:bCs w:val="0"/>
          <w:color w:val="000000" w:themeColor="text1"/>
          <w:sz w:val="24"/>
          <w:szCs w:val="24"/>
        </w:rPr>
        <w:t>Discovery of Taq Polymerase</w:t>
      </w:r>
    </w:p>
    <w:p w14:paraId="6D340FBB" w14:textId="77777777" w:rsidR="00CD0757" w:rsidRPr="00CD0757" w:rsidRDefault="00CD0757" w:rsidP="00CD0757">
      <w:pPr>
        <w:numPr>
          <w:ilvl w:val="0"/>
          <w:numId w:val="94"/>
        </w:numPr>
        <w:spacing w:before="100" w:beforeAutospacing="1" w:after="100" w:afterAutospacing="1"/>
        <w:rPr>
          <w:color w:val="000000" w:themeColor="text1"/>
        </w:rPr>
      </w:pPr>
      <w:r w:rsidRPr="00844768">
        <w:rPr>
          <w:rStyle w:val="Strong"/>
          <w:rFonts w:eastAsiaTheme="majorEastAsia"/>
          <w:b w:val="0"/>
          <w:bCs w:val="0"/>
          <w:color w:val="000000" w:themeColor="text1"/>
        </w:rPr>
        <w:t>Taq polymerase</w:t>
      </w:r>
      <w:r w:rsidRPr="00CD0757">
        <w:rPr>
          <w:color w:val="000000" w:themeColor="text1"/>
        </w:rPr>
        <w:t xml:space="preserve"> was first </w:t>
      </w:r>
      <w:r w:rsidRPr="00844768">
        <w:rPr>
          <w:rStyle w:val="Strong"/>
          <w:rFonts w:eastAsiaTheme="majorEastAsia"/>
          <w:b w:val="0"/>
          <w:bCs w:val="0"/>
          <w:color w:val="000000" w:themeColor="text1"/>
        </w:rPr>
        <w:t>discovered in 1969</w:t>
      </w:r>
      <w:r w:rsidRPr="00CD0757">
        <w:rPr>
          <w:color w:val="000000" w:themeColor="text1"/>
        </w:rPr>
        <w:t xml:space="preserve"> in the </w:t>
      </w:r>
      <w:r w:rsidRPr="00844768">
        <w:rPr>
          <w:rStyle w:val="Strong"/>
          <w:rFonts w:eastAsiaTheme="majorEastAsia"/>
          <w:b w:val="0"/>
          <w:bCs w:val="0"/>
          <w:color w:val="000000" w:themeColor="text1"/>
        </w:rPr>
        <w:t xml:space="preserve">thermophilic bacterium </w:t>
      </w:r>
      <w:r w:rsidRPr="00844768">
        <w:rPr>
          <w:rStyle w:val="Emphasis"/>
          <w:rFonts w:eastAsiaTheme="majorEastAsia"/>
          <w:color w:val="000000" w:themeColor="text1"/>
        </w:rPr>
        <w:t>Thermus aquaticus</w:t>
      </w:r>
      <w:r w:rsidRPr="00CD0757">
        <w:rPr>
          <w:color w:val="000000" w:themeColor="text1"/>
        </w:rPr>
        <w:t xml:space="preserve">, which thrives in the </w:t>
      </w:r>
      <w:r w:rsidRPr="00844768">
        <w:rPr>
          <w:rStyle w:val="Strong"/>
          <w:rFonts w:eastAsiaTheme="majorEastAsia"/>
          <w:b w:val="0"/>
          <w:bCs w:val="0"/>
          <w:color w:val="000000" w:themeColor="text1"/>
        </w:rPr>
        <w:t>hot springs of Yellowstone National Park</w:t>
      </w:r>
      <w:r w:rsidRPr="00CD0757">
        <w:rPr>
          <w:color w:val="000000" w:themeColor="text1"/>
        </w:rPr>
        <w:t>.</w:t>
      </w:r>
    </w:p>
    <w:p w14:paraId="014C5CBE" w14:textId="77777777" w:rsidR="00CD0757" w:rsidRPr="00CD0757" w:rsidRDefault="00CD0757" w:rsidP="00CD0757">
      <w:pPr>
        <w:numPr>
          <w:ilvl w:val="0"/>
          <w:numId w:val="94"/>
        </w:numPr>
        <w:spacing w:before="100" w:beforeAutospacing="1" w:after="100" w:afterAutospacing="1"/>
        <w:rPr>
          <w:color w:val="000000" w:themeColor="text1"/>
        </w:rPr>
      </w:pPr>
      <w:r w:rsidRPr="00CD0757">
        <w:rPr>
          <w:color w:val="000000" w:themeColor="text1"/>
        </w:rPr>
        <w:t xml:space="preserve">Unlike regular DNA polymerase, </w:t>
      </w:r>
      <w:r w:rsidRPr="00844768">
        <w:rPr>
          <w:rStyle w:val="Strong"/>
          <w:rFonts w:eastAsiaTheme="majorEastAsia"/>
          <w:b w:val="0"/>
          <w:bCs w:val="0"/>
          <w:color w:val="000000" w:themeColor="text1"/>
        </w:rPr>
        <w:t>Taq polymerase is heat-stable</w:t>
      </w:r>
      <w:r w:rsidRPr="00CD0757">
        <w:rPr>
          <w:color w:val="000000" w:themeColor="text1"/>
        </w:rPr>
        <w:t xml:space="preserve">, allowing it to </w:t>
      </w:r>
      <w:r w:rsidRPr="00844768">
        <w:rPr>
          <w:rStyle w:val="Strong"/>
          <w:rFonts w:eastAsiaTheme="majorEastAsia"/>
          <w:b w:val="0"/>
          <w:bCs w:val="0"/>
          <w:color w:val="000000" w:themeColor="text1"/>
        </w:rPr>
        <w:t>survive the high denaturation temperatures (~94–98°C)</w:t>
      </w:r>
      <w:r w:rsidRPr="00CD0757">
        <w:rPr>
          <w:color w:val="000000" w:themeColor="text1"/>
        </w:rPr>
        <w:t xml:space="preserve"> in PCR without degrading.</w:t>
      </w:r>
    </w:p>
    <w:p w14:paraId="698EA409" w14:textId="77777777" w:rsidR="00CD0757" w:rsidRPr="00CD0757" w:rsidRDefault="00CD0757" w:rsidP="00CD0757">
      <w:pPr>
        <w:numPr>
          <w:ilvl w:val="0"/>
          <w:numId w:val="94"/>
        </w:numPr>
        <w:spacing w:before="100" w:beforeAutospacing="1" w:after="100" w:afterAutospacing="1"/>
        <w:rPr>
          <w:color w:val="000000" w:themeColor="text1"/>
        </w:rPr>
      </w:pPr>
      <w:r w:rsidRPr="00CD0757">
        <w:rPr>
          <w:color w:val="000000" w:themeColor="text1"/>
        </w:rPr>
        <w:t xml:space="preserve">This discovery revolutionized PCR technology, enabling the automation of DNA amplification </w:t>
      </w:r>
      <w:r w:rsidRPr="00844768">
        <w:rPr>
          <w:rStyle w:val="Strong"/>
          <w:rFonts w:eastAsiaTheme="majorEastAsia"/>
          <w:b w:val="0"/>
          <w:bCs w:val="0"/>
          <w:color w:val="000000" w:themeColor="text1"/>
        </w:rPr>
        <w:t>without the need to add new polymerase after each cycle</w:t>
      </w:r>
      <w:r w:rsidRPr="00CD0757">
        <w:rPr>
          <w:color w:val="000000" w:themeColor="text1"/>
        </w:rPr>
        <w:t>.</w:t>
      </w:r>
    </w:p>
    <w:p w14:paraId="2037E442" w14:textId="1A3F4679" w:rsidR="00CD0757" w:rsidRPr="00CD0757" w:rsidRDefault="00CD0757" w:rsidP="00CD0757">
      <w:pPr>
        <w:rPr>
          <w:color w:val="000000" w:themeColor="text1"/>
        </w:rPr>
      </w:pPr>
    </w:p>
    <w:p w14:paraId="1B3C8801" w14:textId="77777777" w:rsidR="00CD0757" w:rsidRPr="00CD0757" w:rsidRDefault="00CD0757" w:rsidP="00CD0757">
      <w:pPr>
        <w:pStyle w:val="Heading2"/>
        <w:rPr>
          <w:rFonts w:ascii="Times New Roman" w:hAnsi="Times New Roman" w:cs="Times New Roman"/>
          <w:color w:val="000000" w:themeColor="text1"/>
          <w:sz w:val="24"/>
          <w:szCs w:val="24"/>
        </w:rPr>
      </w:pPr>
      <w:r w:rsidRPr="00CD0757">
        <w:rPr>
          <w:rStyle w:val="Strong"/>
          <w:rFonts w:ascii="Times New Roman" w:hAnsi="Times New Roman" w:cs="Times New Roman"/>
          <w:b w:val="0"/>
          <w:bCs w:val="0"/>
          <w:color w:val="000000" w:themeColor="text1"/>
          <w:sz w:val="24"/>
          <w:szCs w:val="24"/>
        </w:rPr>
        <w:t>Applications of PCR in Biosensors and Diagnostics</w:t>
      </w:r>
    </w:p>
    <w:p w14:paraId="7C3A4189" w14:textId="77777777" w:rsidR="00CD0757" w:rsidRPr="00CD0757" w:rsidRDefault="00CD0757" w:rsidP="00CD0757">
      <w:pPr>
        <w:numPr>
          <w:ilvl w:val="0"/>
          <w:numId w:val="95"/>
        </w:numPr>
        <w:spacing w:before="100" w:beforeAutospacing="1" w:after="100" w:afterAutospacing="1"/>
        <w:rPr>
          <w:color w:val="000000" w:themeColor="text1"/>
        </w:rPr>
      </w:pPr>
      <w:r w:rsidRPr="00844768">
        <w:rPr>
          <w:rStyle w:val="Strong"/>
          <w:rFonts w:eastAsiaTheme="majorEastAsia"/>
          <w:b w:val="0"/>
          <w:bCs w:val="0"/>
          <w:color w:val="000000" w:themeColor="text1"/>
        </w:rPr>
        <w:t>Pathogen Detection</w:t>
      </w:r>
      <w:r w:rsidRPr="00CD0757">
        <w:rPr>
          <w:rStyle w:val="Strong"/>
          <w:rFonts w:eastAsiaTheme="majorEastAsia"/>
          <w:color w:val="000000" w:themeColor="text1"/>
        </w:rPr>
        <w:t>:</w:t>
      </w:r>
      <w:r w:rsidRPr="00CD0757">
        <w:rPr>
          <w:color w:val="000000" w:themeColor="text1"/>
        </w:rPr>
        <w:t xml:space="preserve"> Used for detecting </w:t>
      </w:r>
      <w:r w:rsidRPr="00844768">
        <w:rPr>
          <w:rStyle w:val="Strong"/>
          <w:rFonts w:eastAsiaTheme="majorEastAsia"/>
          <w:b w:val="0"/>
          <w:bCs w:val="0"/>
          <w:color w:val="000000" w:themeColor="text1"/>
        </w:rPr>
        <w:t>viruses, bacteria, and genetic mutations</w:t>
      </w:r>
      <w:r w:rsidRPr="00CD0757">
        <w:rPr>
          <w:color w:val="000000" w:themeColor="text1"/>
        </w:rPr>
        <w:t xml:space="preserve"> (e.g., COVID-19, HIV, tuberculosis).</w:t>
      </w:r>
    </w:p>
    <w:p w14:paraId="61F1274B" w14:textId="77777777" w:rsidR="00CD0757" w:rsidRPr="00CD0757" w:rsidRDefault="00CD0757" w:rsidP="00CD0757">
      <w:pPr>
        <w:numPr>
          <w:ilvl w:val="0"/>
          <w:numId w:val="95"/>
        </w:numPr>
        <w:spacing w:before="100" w:beforeAutospacing="1" w:after="100" w:afterAutospacing="1"/>
        <w:rPr>
          <w:color w:val="000000" w:themeColor="text1"/>
        </w:rPr>
      </w:pPr>
      <w:r w:rsidRPr="00844768">
        <w:rPr>
          <w:rStyle w:val="Strong"/>
          <w:rFonts w:eastAsiaTheme="majorEastAsia"/>
          <w:b w:val="0"/>
          <w:bCs w:val="0"/>
          <w:color w:val="000000" w:themeColor="text1"/>
        </w:rPr>
        <w:t>Forensic Analysis:</w:t>
      </w:r>
      <w:r w:rsidRPr="00CD0757">
        <w:rPr>
          <w:color w:val="000000" w:themeColor="text1"/>
        </w:rPr>
        <w:t xml:space="preserve"> Amplifies trace amounts of DNA from crime scenes for </w:t>
      </w:r>
      <w:r w:rsidRPr="00844768">
        <w:rPr>
          <w:rStyle w:val="Strong"/>
          <w:rFonts w:eastAsiaTheme="majorEastAsia"/>
          <w:b w:val="0"/>
          <w:bCs w:val="0"/>
          <w:color w:val="000000" w:themeColor="text1"/>
        </w:rPr>
        <w:t>genetic fingerprinting</w:t>
      </w:r>
      <w:r w:rsidRPr="00CD0757">
        <w:rPr>
          <w:color w:val="000000" w:themeColor="text1"/>
        </w:rPr>
        <w:t>.</w:t>
      </w:r>
    </w:p>
    <w:p w14:paraId="7B7D521E" w14:textId="77777777" w:rsidR="00CD0757" w:rsidRPr="00844768" w:rsidRDefault="00CD0757" w:rsidP="00CD0757">
      <w:pPr>
        <w:numPr>
          <w:ilvl w:val="0"/>
          <w:numId w:val="95"/>
        </w:numPr>
        <w:spacing w:before="100" w:beforeAutospacing="1" w:after="100" w:afterAutospacing="1"/>
        <w:rPr>
          <w:b/>
          <w:bCs/>
          <w:color w:val="000000" w:themeColor="text1"/>
        </w:rPr>
      </w:pPr>
      <w:r w:rsidRPr="00844768">
        <w:rPr>
          <w:rStyle w:val="Strong"/>
          <w:rFonts w:eastAsiaTheme="majorEastAsia"/>
          <w:b w:val="0"/>
          <w:bCs w:val="0"/>
          <w:color w:val="000000" w:themeColor="text1"/>
        </w:rPr>
        <w:t>Genetic Testing:</w:t>
      </w:r>
      <w:r w:rsidRPr="00CD0757">
        <w:rPr>
          <w:color w:val="000000" w:themeColor="text1"/>
        </w:rPr>
        <w:t xml:space="preserve"> Used for diagnosing </w:t>
      </w:r>
      <w:r w:rsidRPr="00844768">
        <w:rPr>
          <w:rStyle w:val="Strong"/>
          <w:rFonts w:eastAsiaTheme="majorEastAsia"/>
          <w:b w:val="0"/>
          <w:bCs w:val="0"/>
          <w:color w:val="000000" w:themeColor="text1"/>
        </w:rPr>
        <w:t>hereditary diseases</w:t>
      </w:r>
      <w:r w:rsidRPr="00CD0757">
        <w:rPr>
          <w:color w:val="000000" w:themeColor="text1"/>
        </w:rPr>
        <w:t xml:space="preserve"> and identifying </w:t>
      </w:r>
      <w:r w:rsidRPr="00844768">
        <w:rPr>
          <w:rStyle w:val="Strong"/>
          <w:rFonts w:eastAsiaTheme="majorEastAsia"/>
          <w:b w:val="0"/>
          <w:bCs w:val="0"/>
          <w:color w:val="000000" w:themeColor="text1"/>
        </w:rPr>
        <w:t>genetic variants</w:t>
      </w:r>
      <w:r w:rsidRPr="00844768">
        <w:rPr>
          <w:b/>
          <w:bCs/>
          <w:color w:val="000000" w:themeColor="text1"/>
        </w:rPr>
        <w:t>.</w:t>
      </w:r>
    </w:p>
    <w:p w14:paraId="11C43BFE" w14:textId="77777777" w:rsidR="00CD0757" w:rsidRPr="00CD0757" w:rsidRDefault="00CD0757" w:rsidP="00CD0757">
      <w:pPr>
        <w:numPr>
          <w:ilvl w:val="0"/>
          <w:numId w:val="95"/>
        </w:numPr>
        <w:spacing w:before="100" w:beforeAutospacing="1" w:after="100" w:afterAutospacing="1"/>
        <w:rPr>
          <w:color w:val="000000" w:themeColor="text1"/>
        </w:rPr>
      </w:pPr>
      <w:r w:rsidRPr="00844768">
        <w:rPr>
          <w:rStyle w:val="Strong"/>
          <w:rFonts w:eastAsiaTheme="majorEastAsia"/>
          <w:b w:val="0"/>
          <w:bCs w:val="0"/>
          <w:color w:val="000000" w:themeColor="text1"/>
        </w:rPr>
        <w:t>Biosensing:</w:t>
      </w:r>
      <w:r w:rsidRPr="00CD0757">
        <w:rPr>
          <w:color w:val="000000" w:themeColor="text1"/>
        </w:rPr>
        <w:t xml:space="preserve"> PCR-based biosensors integrate </w:t>
      </w:r>
      <w:r w:rsidRPr="00844768">
        <w:rPr>
          <w:rStyle w:val="Strong"/>
          <w:rFonts w:eastAsiaTheme="majorEastAsia"/>
          <w:b w:val="0"/>
          <w:bCs w:val="0"/>
          <w:color w:val="000000" w:themeColor="text1"/>
        </w:rPr>
        <w:t>DNA amplification</w:t>
      </w:r>
      <w:r w:rsidRPr="00844768">
        <w:rPr>
          <w:b/>
          <w:bCs/>
          <w:color w:val="000000" w:themeColor="text1"/>
        </w:rPr>
        <w:t xml:space="preserve"> with </w:t>
      </w:r>
      <w:r w:rsidRPr="00844768">
        <w:rPr>
          <w:rStyle w:val="Strong"/>
          <w:rFonts w:eastAsiaTheme="majorEastAsia"/>
          <w:b w:val="0"/>
          <w:bCs w:val="0"/>
          <w:color w:val="000000" w:themeColor="text1"/>
        </w:rPr>
        <w:t>electrochemical or fluorescence-based detection</w:t>
      </w:r>
      <w:r w:rsidRPr="00844768">
        <w:rPr>
          <w:b/>
          <w:bCs/>
          <w:color w:val="000000" w:themeColor="text1"/>
        </w:rPr>
        <w:t>,</w:t>
      </w:r>
      <w:r w:rsidRPr="00CD0757">
        <w:rPr>
          <w:color w:val="000000" w:themeColor="text1"/>
        </w:rPr>
        <w:t xml:space="preserve"> enabling rapid, sensitive diagnostics.</w:t>
      </w:r>
    </w:p>
    <w:p w14:paraId="5D2DC16C" w14:textId="77777777" w:rsidR="00CD0757" w:rsidRPr="00CD0757" w:rsidRDefault="00CD0757" w:rsidP="00CD0757">
      <w:pPr>
        <w:pStyle w:val="Heading2"/>
        <w:rPr>
          <w:rFonts w:ascii="Times New Roman" w:hAnsi="Times New Roman" w:cs="Times New Roman"/>
          <w:color w:val="000000" w:themeColor="text1"/>
          <w:sz w:val="24"/>
          <w:szCs w:val="24"/>
        </w:rPr>
      </w:pPr>
      <w:r w:rsidRPr="00CD0757">
        <w:rPr>
          <w:rStyle w:val="Strong"/>
          <w:rFonts w:ascii="Times New Roman" w:hAnsi="Times New Roman" w:cs="Times New Roman"/>
          <w:b w:val="0"/>
          <w:bCs w:val="0"/>
          <w:color w:val="000000" w:themeColor="text1"/>
          <w:sz w:val="24"/>
          <w:szCs w:val="24"/>
        </w:rPr>
        <w:t>Review Questions</w:t>
      </w:r>
    </w:p>
    <w:p w14:paraId="3F6225A0" w14:textId="77777777" w:rsidR="00CD0757" w:rsidRPr="00CD0757" w:rsidRDefault="00CD0757" w:rsidP="00CD0757">
      <w:pPr>
        <w:numPr>
          <w:ilvl w:val="0"/>
          <w:numId w:val="96"/>
        </w:numPr>
        <w:spacing w:before="100" w:beforeAutospacing="1" w:after="100" w:afterAutospacing="1"/>
        <w:rPr>
          <w:color w:val="000000" w:themeColor="text1"/>
        </w:rPr>
      </w:pPr>
      <w:r w:rsidRPr="00CD0757">
        <w:rPr>
          <w:color w:val="000000" w:themeColor="text1"/>
        </w:rPr>
        <w:t xml:space="preserve">What are the </w:t>
      </w:r>
      <w:r w:rsidRPr="00844768">
        <w:rPr>
          <w:rStyle w:val="Strong"/>
          <w:rFonts w:eastAsiaTheme="majorEastAsia"/>
          <w:b w:val="0"/>
          <w:bCs w:val="0"/>
          <w:color w:val="000000" w:themeColor="text1"/>
        </w:rPr>
        <w:t>three major steps of PCR</w:t>
      </w:r>
      <w:r w:rsidRPr="00CD0757">
        <w:rPr>
          <w:color w:val="000000" w:themeColor="text1"/>
        </w:rPr>
        <w:t>, and what happens at each stage?</w:t>
      </w:r>
    </w:p>
    <w:p w14:paraId="334A395A" w14:textId="77777777" w:rsidR="00CD0757" w:rsidRPr="00CD0757" w:rsidRDefault="00CD0757" w:rsidP="00CD0757">
      <w:pPr>
        <w:numPr>
          <w:ilvl w:val="0"/>
          <w:numId w:val="96"/>
        </w:numPr>
        <w:spacing w:before="100" w:beforeAutospacing="1" w:after="100" w:afterAutospacing="1"/>
        <w:rPr>
          <w:color w:val="000000" w:themeColor="text1"/>
        </w:rPr>
      </w:pPr>
      <w:r w:rsidRPr="00CD0757">
        <w:rPr>
          <w:color w:val="000000" w:themeColor="text1"/>
        </w:rPr>
        <w:t xml:space="preserve">Why is </w:t>
      </w:r>
      <w:r w:rsidRPr="00844768">
        <w:rPr>
          <w:rStyle w:val="Strong"/>
          <w:rFonts w:eastAsiaTheme="majorEastAsia"/>
          <w:b w:val="0"/>
          <w:bCs w:val="0"/>
          <w:color w:val="000000" w:themeColor="text1"/>
        </w:rPr>
        <w:t>Taq polymerase</w:t>
      </w:r>
      <w:r w:rsidRPr="00CD0757">
        <w:rPr>
          <w:color w:val="000000" w:themeColor="text1"/>
        </w:rPr>
        <w:t xml:space="preserve"> used instead of regular DNA polymerase? Where was it first discovered in nature?</w:t>
      </w:r>
    </w:p>
    <w:p w14:paraId="4186FD73" w14:textId="77777777" w:rsidR="00CD0757" w:rsidRPr="00CD0757" w:rsidRDefault="00CD0757" w:rsidP="00CD0757">
      <w:pPr>
        <w:numPr>
          <w:ilvl w:val="0"/>
          <w:numId w:val="96"/>
        </w:numPr>
        <w:spacing w:before="100" w:beforeAutospacing="1" w:after="100" w:afterAutospacing="1"/>
        <w:rPr>
          <w:color w:val="000000" w:themeColor="text1"/>
        </w:rPr>
      </w:pPr>
      <w:r w:rsidRPr="00CD0757">
        <w:rPr>
          <w:color w:val="000000" w:themeColor="text1"/>
        </w:rPr>
        <w:t xml:space="preserve">What is the function of </w:t>
      </w:r>
      <w:r w:rsidRPr="00844768">
        <w:rPr>
          <w:rStyle w:val="Strong"/>
          <w:rFonts w:eastAsiaTheme="majorEastAsia"/>
          <w:b w:val="0"/>
          <w:bCs w:val="0"/>
          <w:color w:val="000000" w:themeColor="text1"/>
        </w:rPr>
        <w:t>primers</w:t>
      </w:r>
      <w:r w:rsidRPr="00CD0757">
        <w:rPr>
          <w:color w:val="000000" w:themeColor="text1"/>
        </w:rPr>
        <w:t xml:space="preserve"> in PCR, and how do they influence amplification specificity?</w:t>
      </w:r>
    </w:p>
    <w:p w14:paraId="72B5F0C0" w14:textId="77777777" w:rsidR="00CD0757" w:rsidRPr="00CD0757" w:rsidRDefault="00CD0757" w:rsidP="00CD0757">
      <w:pPr>
        <w:numPr>
          <w:ilvl w:val="0"/>
          <w:numId w:val="96"/>
        </w:numPr>
        <w:spacing w:before="100" w:beforeAutospacing="1" w:after="100" w:afterAutospacing="1"/>
        <w:rPr>
          <w:color w:val="000000" w:themeColor="text1"/>
        </w:rPr>
      </w:pPr>
      <w:r w:rsidRPr="00CD0757">
        <w:rPr>
          <w:color w:val="000000" w:themeColor="text1"/>
        </w:rPr>
        <w:t xml:space="preserve">How do </w:t>
      </w:r>
      <w:r w:rsidRPr="00844768">
        <w:rPr>
          <w:rStyle w:val="Strong"/>
          <w:rFonts w:eastAsiaTheme="majorEastAsia"/>
          <w:b w:val="0"/>
          <w:bCs w:val="0"/>
          <w:color w:val="000000" w:themeColor="text1"/>
        </w:rPr>
        <w:t>temperature variations</w:t>
      </w:r>
      <w:r w:rsidRPr="00CD0757">
        <w:rPr>
          <w:color w:val="000000" w:themeColor="text1"/>
        </w:rPr>
        <w:t xml:space="preserve"> control each stage of PCR?</w:t>
      </w:r>
    </w:p>
    <w:p w14:paraId="48E1FCFF" w14:textId="77777777" w:rsidR="00CD0757" w:rsidRPr="00CD0757" w:rsidRDefault="00CD0757" w:rsidP="00CD0757">
      <w:pPr>
        <w:numPr>
          <w:ilvl w:val="0"/>
          <w:numId w:val="96"/>
        </w:numPr>
        <w:spacing w:before="100" w:beforeAutospacing="1" w:after="100" w:afterAutospacing="1"/>
      </w:pPr>
      <w:r w:rsidRPr="00CD0757">
        <w:rPr>
          <w:color w:val="000000" w:themeColor="text1"/>
        </w:rPr>
        <w:lastRenderedPageBreak/>
        <w:t xml:space="preserve">What are </w:t>
      </w:r>
      <w:r w:rsidRPr="00CD0757">
        <w:t xml:space="preserve">the </w:t>
      </w:r>
      <w:r w:rsidRPr="00844768">
        <w:rPr>
          <w:rStyle w:val="Strong"/>
          <w:rFonts w:eastAsiaTheme="majorEastAsia"/>
          <w:b w:val="0"/>
          <w:bCs w:val="0"/>
        </w:rPr>
        <w:t>key advantages of qPCR</w:t>
      </w:r>
      <w:r w:rsidRPr="00CD0757">
        <w:t xml:space="preserve"> over traditional PCR?</w:t>
      </w:r>
    </w:p>
    <w:p w14:paraId="20B3973C" w14:textId="77777777" w:rsidR="00CD0757" w:rsidRPr="00CD0757" w:rsidRDefault="00CD0757" w:rsidP="00CD0757">
      <w:pPr>
        <w:numPr>
          <w:ilvl w:val="0"/>
          <w:numId w:val="96"/>
        </w:numPr>
        <w:spacing w:before="100" w:beforeAutospacing="1" w:after="100" w:afterAutospacing="1"/>
      </w:pPr>
      <w:r w:rsidRPr="00CD0757">
        <w:t xml:space="preserve">How does </w:t>
      </w:r>
      <w:r w:rsidRPr="00844768">
        <w:rPr>
          <w:rStyle w:val="Strong"/>
          <w:rFonts w:eastAsiaTheme="majorEastAsia"/>
          <w:b w:val="0"/>
          <w:bCs w:val="0"/>
        </w:rPr>
        <w:t>RT-PCR differ from conventional PCR</w:t>
      </w:r>
      <w:r w:rsidRPr="00CD0757">
        <w:t>, and why is it useful for detecting RNA viruses?</w:t>
      </w:r>
    </w:p>
    <w:p w14:paraId="24BD8F0C" w14:textId="77777777" w:rsidR="00CD0757" w:rsidRPr="00CD0757" w:rsidRDefault="00CD0757" w:rsidP="00CD0757">
      <w:pPr>
        <w:numPr>
          <w:ilvl w:val="0"/>
          <w:numId w:val="96"/>
        </w:numPr>
        <w:spacing w:before="100" w:beforeAutospacing="1" w:after="100" w:afterAutospacing="1"/>
      </w:pPr>
      <w:r w:rsidRPr="00CD0757">
        <w:t xml:space="preserve">What are </w:t>
      </w:r>
      <w:r w:rsidRPr="00844768">
        <w:rPr>
          <w:rStyle w:val="Strong"/>
          <w:rFonts w:eastAsiaTheme="majorEastAsia"/>
          <w:b w:val="0"/>
          <w:bCs w:val="0"/>
        </w:rPr>
        <w:t>amplicons</w:t>
      </w:r>
      <w:r w:rsidRPr="00CD0757">
        <w:t>, and why are they important in PCR?</w:t>
      </w:r>
    </w:p>
    <w:p w14:paraId="159EABCB" w14:textId="77777777" w:rsidR="00CD0757" w:rsidRPr="00CD0757" w:rsidRDefault="00CD0757" w:rsidP="00CD0757">
      <w:pPr>
        <w:numPr>
          <w:ilvl w:val="0"/>
          <w:numId w:val="96"/>
        </w:numPr>
        <w:spacing w:before="100" w:beforeAutospacing="1" w:after="100" w:afterAutospacing="1"/>
      </w:pPr>
      <w:r w:rsidRPr="00CD0757">
        <w:t xml:space="preserve">How does </w:t>
      </w:r>
      <w:r w:rsidRPr="00844768">
        <w:rPr>
          <w:rStyle w:val="Strong"/>
          <w:rFonts w:eastAsiaTheme="majorEastAsia"/>
          <w:b w:val="0"/>
          <w:bCs w:val="0"/>
        </w:rPr>
        <w:t>SYBR Green differ from TaqMan probes</w:t>
      </w:r>
      <w:r w:rsidRPr="00CD0757">
        <w:t xml:space="preserve"> in qPCR detection?</w:t>
      </w:r>
    </w:p>
    <w:p w14:paraId="03314079" w14:textId="77777777" w:rsidR="00CD0757" w:rsidRPr="00CD0757" w:rsidRDefault="00CD0757" w:rsidP="00CD0757">
      <w:pPr>
        <w:numPr>
          <w:ilvl w:val="0"/>
          <w:numId w:val="96"/>
        </w:numPr>
        <w:spacing w:before="100" w:beforeAutospacing="1" w:after="100" w:afterAutospacing="1"/>
      </w:pPr>
      <w:r w:rsidRPr="00CD0757">
        <w:t xml:space="preserve">Why does </w:t>
      </w:r>
      <w:r w:rsidRPr="00844768">
        <w:rPr>
          <w:rStyle w:val="Strong"/>
          <w:rFonts w:eastAsiaTheme="majorEastAsia"/>
          <w:b w:val="0"/>
          <w:bCs w:val="0"/>
        </w:rPr>
        <w:t>Taq polymerase function at high temperatures</w:t>
      </w:r>
      <w:r w:rsidRPr="00CD0757">
        <w:t>, and how does this benefit PCR?</w:t>
      </w:r>
    </w:p>
    <w:p w14:paraId="13831E81" w14:textId="77777777" w:rsidR="00CD0757" w:rsidRPr="00CD0757" w:rsidRDefault="00CD0757" w:rsidP="00CD0757">
      <w:pPr>
        <w:numPr>
          <w:ilvl w:val="0"/>
          <w:numId w:val="96"/>
        </w:numPr>
        <w:spacing w:before="100" w:beforeAutospacing="1" w:after="100" w:afterAutospacing="1"/>
      </w:pPr>
      <w:r w:rsidRPr="00CD0757">
        <w:t xml:space="preserve">What enzyme is used in </w:t>
      </w:r>
      <w:r w:rsidRPr="00844768">
        <w:rPr>
          <w:rStyle w:val="Strong"/>
          <w:rFonts w:eastAsiaTheme="majorEastAsia"/>
          <w:b w:val="0"/>
          <w:bCs w:val="0"/>
        </w:rPr>
        <w:t>RT-PCR</w:t>
      </w:r>
      <w:r w:rsidRPr="00CD0757">
        <w:rPr>
          <w:rStyle w:val="Strong"/>
          <w:rFonts w:eastAsiaTheme="majorEastAsia"/>
        </w:rPr>
        <w:t xml:space="preserve"> </w:t>
      </w:r>
      <w:r w:rsidRPr="00844768">
        <w:rPr>
          <w:rStyle w:val="Strong"/>
          <w:rFonts w:eastAsiaTheme="majorEastAsia"/>
          <w:b w:val="0"/>
          <w:bCs w:val="0"/>
        </w:rPr>
        <w:t>to convert RNA into cDNA</w:t>
      </w:r>
      <w:r w:rsidRPr="00CD0757">
        <w:t>, and why is this step necessary?</w:t>
      </w:r>
    </w:p>
    <w:p w14:paraId="2835E55A" w14:textId="77777777" w:rsidR="00CD0757" w:rsidRPr="00CD0757" w:rsidRDefault="00CD0757" w:rsidP="00CD0757">
      <w:pPr>
        <w:numPr>
          <w:ilvl w:val="0"/>
          <w:numId w:val="96"/>
        </w:numPr>
        <w:spacing w:before="100" w:beforeAutospacing="1" w:after="100" w:afterAutospacing="1"/>
      </w:pPr>
      <w:r w:rsidRPr="00CD0757">
        <w:t xml:space="preserve">How is </w:t>
      </w:r>
      <w:r w:rsidRPr="00844768">
        <w:rPr>
          <w:rStyle w:val="Strong"/>
          <w:rFonts w:eastAsiaTheme="majorEastAsia"/>
          <w:b w:val="0"/>
          <w:bCs w:val="0"/>
        </w:rPr>
        <w:t>qPCR fluorescence intensity correlated to DNA amplification</w:t>
      </w:r>
      <w:r w:rsidRPr="00CD0757">
        <w:t>?</w:t>
      </w:r>
    </w:p>
    <w:p w14:paraId="36AC77CD" w14:textId="77777777" w:rsidR="00CD0757" w:rsidRPr="00CD0757" w:rsidRDefault="00CD0757" w:rsidP="00CD0757">
      <w:pPr>
        <w:numPr>
          <w:ilvl w:val="0"/>
          <w:numId w:val="96"/>
        </w:numPr>
        <w:spacing w:before="100" w:beforeAutospacing="1" w:after="100" w:afterAutospacing="1"/>
      </w:pPr>
      <w:r w:rsidRPr="00CD0757">
        <w:t xml:space="preserve">What are the </w:t>
      </w:r>
      <w:r w:rsidRPr="00844768">
        <w:rPr>
          <w:rStyle w:val="Strong"/>
          <w:rFonts w:eastAsiaTheme="majorEastAsia"/>
          <w:b w:val="0"/>
          <w:bCs w:val="0"/>
        </w:rPr>
        <w:t>main applications of PCR in biosensor technology</w:t>
      </w:r>
      <w:r w:rsidRPr="00CD0757">
        <w:t>?</w:t>
      </w:r>
    </w:p>
    <w:p w14:paraId="117CBF9A" w14:textId="77777777" w:rsidR="00CD0757" w:rsidRPr="00CD0757" w:rsidRDefault="00CD0757" w:rsidP="00CD0757">
      <w:pPr>
        <w:numPr>
          <w:ilvl w:val="0"/>
          <w:numId w:val="96"/>
        </w:numPr>
        <w:spacing w:before="100" w:beforeAutospacing="1" w:after="100" w:afterAutospacing="1"/>
      </w:pPr>
      <w:r w:rsidRPr="00CD0757">
        <w:t xml:space="preserve">What precautions must be taken to </w:t>
      </w:r>
      <w:r w:rsidRPr="00844768">
        <w:rPr>
          <w:rStyle w:val="Strong"/>
          <w:rFonts w:eastAsiaTheme="majorEastAsia"/>
          <w:b w:val="0"/>
          <w:bCs w:val="0"/>
        </w:rPr>
        <w:t>prevent contamination</w:t>
      </w:r>
      <w:r w:rsidRPr="00CD0757">
        <w:t xml:space="preserve"> in PCR experiments?</w:t>
      </w:r>
    </w:p>
    <w:p w14:paraId="4B66690E" w14:textId="77777777" w:rsidR="00CD0757" w:rsidRPr="00CD0757" w:rsidRDefault="00CD0757" w:rsidP="00CD0757">
      <w:pPr>
        <w:numPr>
          <w:ilvl w:val="0"/>
          <w:numId w:val="96"/>
        </w:numPr>
        <w:spacing w:before="100" w:beforeAutospacing="1" w:after="100" w:afterAutospacing="1"/>
      </w:pPr>
      <w:r w:rsidRPr="00CD0757">
        <w:t xml:space="preserve">How does </w:t>
      </w:r>
      <w:r w:rsidRPr="00844768">
        <w:rPr>
          <w:rStyle w:val="Strong"/>
          <w:rFonts w:eastAsiaTheme="majorEastAsia"/>
          <w:b w:val="0"/>
          <w:bCs w:val="0"/>
        </w:rPr>
        <w:t>PCR help diagnose infectious diseases</w:t>
      </w:r>
      <w:r w:rsidRPr="00CD0757">
        <w:t xml:space="preserve"> like COVID-19?</w:t>
      </w:r>
    </w:p>
    <w:p w14:paraId="32D9287C" w14:textId="77777777" w:rsidR="00CD0757" w:rsidRPr="00CD0757" w:rsidRDefault="00CD0757" w:rsidP="00CD0757">
      <w:pPr>
        <w:numPr>
          <w:ilvl w:val="0"/>
          <w:numId w:val="96"/>
        </w:numPr>
        <w:spacing w:before="100" w:beforeAutospacing="1" w:after="100" w:afterAutospacing="1"/>
      </w:pPr>
      <w:r w:rsidRPr="00CD0757">
        <w:t xml:space="preserve">What role do </w:t>
      </w:r>
      <w:r w:rsidRPr="00844768">
        <w:rPr>
          <w:rStyle w:val="Strong"/>
          <w:rFonts w:eastAsiaTheme="majorEastAsia"/>
          <w:b w:val="0"/>
          <w:bCs w:val="0"/>
        </w:rPr>
        <w:t>dNTPs (nucleotides)</w:t>
      </w:r>
      <w:r w:rsidRPr="00CD0757">
        <w:t xml:space="preserve"> play in PCR?</w:t>
      </w:r>
    </w:p>
    <w:p w14:paraId="368EB8CB" w14:textId="77777777" w:rsidR="00CD0757" w:rsidRDefault="00CD0757" w:rsidP="00CD0757">
      <w:pPr>
        <w:numPr>
          <w:ilvl w:val="0"/>
          <w:numId w:val="96"/>
        </w:numPr>
        <w:spacing w:before="100" w:beforeAutospacing="1" w:after="100" w:afterAutospacing="1"/>
      </w:pPr>
      <w:r w:rsidRPr="00CD0757">
        <w:t xml:space="preserve">How does </w:t>
      </w:r>
      <w:r w:rsidRPr="00844768">
        <w:rPr>
          <w:rStyle w:val="Strong"/>
          <w:rFonts w:eastAsiaTheme="majorEastAsia"/>
          <w:b w:val="0"/>
          <w:bCs w:val="0"/>
        </w:rPr>
        <w:t>cycle threshold (Ct value) in qPCR</w:t>
      </w:r>
      <w:r w:rsidRPr="00CD0757">
        <w:t xml:space="preserve"> help quantify</w:t>
      </w:r>
      <w:r>
        <w:t xml:space="preserve"> DNA concentration?</w:t>
      </w:r>
    </w:p>
    <w:p w14:paraId="7D486303" w14:textId="77777777" w:rsidR="009B5B00" w:rsidRPr="009B5B00" w:rsidRDefault="005A1DB0" w:rsidP="009B5B00">
      <w:pPr>
        <w:rPr>
          <w:color w:val="000000" w:themeColor="text1"/>
        </w:rPr>
      </w:pPr>
      <w:r w:rsidRPr="005A1DB0">
        <w:rPr>
          <w:noProof/>
          <w:color w:val="000000" w:themeColor="text1"/>
          <w14:ligatures w14:val="standardContextual"/>
        </w:rPr>
        <w:pict w14:anchorId="59B939D5">
          <v:rect id="_x0000_i1030" alt="" style="width:468pt;height:.05pt;mso-width-percent:0;mso-height-percent:0;mso-width-percent:0;mso-height-percent:0" o:hralign="center" o:hrstd="t" o:hr="t" fillcolor="#a0a0a0" stroked="f"/>
        </w:pict>
      </w:r>
    </w:p>
    <w:p w14:paraId="6D3DB4BA" w14:textId="4B8C1E7E" w:rsidR="00DB43B6" w:rsidRPr="00CD0757" w:rsidRDefault="00CD0757" w:rsidP="00DB43B6">
      <w:pPr>
        <w:spacing w:before="100" w:beforeAutospacing="1" w:after="100" w:afterAutospacing="1"/>
        <w:rPr>
          <w:b/>
          <w:bCs/>
          <w:color w:val="000000" w:themeColor="text1"/>
          <w:sz w:val="28"/>
          <w:szCs w:val="28"/>
        </w:rPr>
      </w:pPr>
      <w:r w:rsidRPr="00CD0757">
        <w:rPr>
          <w:b/>
          <w:bCs/>
          <w:color w:val="000000" w:themeColor="text1"/>
          <w:sz w:val="28"/>
          <w:szCs w:val="28"/>
        </w:rPr>
        <w:t>4</w:t>
      </w:r>
      <w:r w:rsidR="009B5B00" w:rsidRPr="009B5B00">
        <w:rPr>
          <w:b/>
          <w:bCs/>
          <w:color w:val="000000" w:themeColor="text1"/>
          <w:sz w:val="28"/>
          <w:szCs w:val="28"/>
        </w:rPr>
        <w:t>.</w:t>
      </w:r>
      <w:r w:rsidR="00DB43B6" w:rsidRPr="00CD0757">
        <w:rPr>
          <w:b/>
          <w:bCs/>
          <w:color w:val="000000" w:themeColor="text1"/>
          <w:sz w:val="28"/>
          <w:szCs w:val="28"/>
        </w:rPr>
        <w:t xml:space="preserve"> Gel Electrophoresis (Focused on DNA &amp; RNA Analysis)</w:t>
      </w:r>
    </w:p>
    <w:p w14:paraId="734B3CE0" w14:textId="77777777" w:rsidR="00DB43B6" w:rsidRPr="00DB43B6" w:rsidRDefault="00DB43B6" w:rsidP="00DB43B6">
      <w:pPr>
        <w:spacing w:before="100" w:beforeAutospacing="1" w:after="100" w:afterAutospacing="1"/>
        <w:outlineLvl w:val="1"/>
        <w:rPr>
          <w:color w:val="000000" w:themeColor="text1"/>
        </w:rPr>
      </w:pPr>
      <w:r w:rsidRPr="00DB43B6">
        <w:rPr>
          <w:color w:val="000000" w:themeColor="text1"/>
        </w:rPr>
        <w:t>Key Concepts</w:t>
      </w:r>
    </w:p>
    <w:p w14:paraId="286B6094" w14:textId="77777777" w:rsidR="00DB43B6" w:rsidRPr="00DB43B6" w:rsidRDefault="00DB43B6" w:rsidP="00DB43B6">
      <w:pPr>
        <w:numPr>
          <w:ilvl w:val="0"/>
          <w:numId w:val="47"/>
        </w:numPr>
        <w:spacing w:before="100" w:beforeAutospacing="1" w:after="100" w:afterAutospacing="1"/>
        <w:outlineLvl w:val="1"/>
        <w:rPr>
          <w:color w:val="000000" w:themeColor="text1"/>
        </w:rPr>
      </w:pPr>
      <w:r w:rsidRPr="00DB43B6">
        <w:rPr>
          <w:color w:val="000000" w:themeColor="text1"/>
        </w:rPr>
        <w:t>Gel Electrophoresis is a technique used to separate DNA and RNA molecules based on size and charge using an applied electric field.</w:t>
      </w:r>
    </w:p>
    <w:p w14:paraId="3A64C357" w14:textId="4C31E286" w:rsidR="00DB43B6" w:rsidRPr="00DB43B6" w:rsidRDefault="00DB43B6" w:rsidP="00DB43B6">
      <w:pPr>
        <w:numPr>
          <w:ilvl w:val="0"/>
          <w:numId w:val="47"/>
        </w:numPr>
        <w:spacing w:before="100" w:beforeAutospacing="1" w:after="100" w:afterAutospacing="1"/>
        <w:outlineLvl w:val="1"/>
        <w:rPr>
          <w:color w:val="000000" w:themeColor="text1"/>
        </w:rPr>
      </w:pPr>
      <w:r w:rsidRPr="00DB43B6">
        <w:rPr>
          <w:color w:val="000000" w:themeColor="text1"/>
        </w:rPr>
        <w:t>Principle: Negatively charged nucleic acids migrate through a gel matrix toward the positive electrode (anode).</w:t>
      </w:r>
      <w:r w:rsidR="008808D9">
        <w:rPr>
          <w:color w:val="000000" w:themeColor="text1"/>
        </w:rPr>
        <w:t xml:space="preserve">  Note </w:t>
      </w:r>
      <w:r w:rsidR="008808D9" w:rsidRPr="008808D9">
        <w:rPr>
          <w:color w:val="000000" w:themeColor="text1"/>
        </w:rPr>
        <w:t>DNA is negatively charged due to its phosphate backbone, which causes it to migrate toward the positively charged anode.</w:t>
      </w:r>
    </w:p>
    <w:p w14:paraId="46A6B593" w14:textId="77777777" w:rsidR="00DB43B6" w:rsidRPr="00DB43B6" w:rsidRDefault="00DB43B6" w:rsidP="00DB43B6">
      <w:pPr>
        <w:numPr>
          <w:ilvl w:val="0"/>
          <w:numId w:val="47"/>
        </w:numPr>
        <w:spacing w:before="100" w:beforeAutospacing="1" w:after="100" w:afterAutospacing="1"/>
        <w:outlineLvl w:val="1"/>
        <w:rPr>
          <w:color w:val="000000" w:themeColor="text1"/>
        </w:rPr>
      </w:pPr>
      <w:r w:rsidRPr="00DB43B6">
        <w:rPr>
          <w:color w:val="000000" w:themeColor="text1"/>
        </w:rPr>
        <w:t>Agarose Gel Electrophoresis:</w:t>
      </w:r>
    </w:p>
    <w:p w14:paraId="0490A17F" w14:textId="77777777" w:rsidR="00DB43B6" w:rsidRPr="00DB43B6" w:rsidRDefault="00DB43B6" w:rsidP="00DB43B6">
      <w:pPr>
        <w:numPr>
          <w:ilvl w:val="1"/>
          <w:numId w:val="47"/>
        </w:numPr>
        <w:spacing w:before="100" w:beforeAutospacing="1" w:after="100" w:afterAutospacing="1"/>
        <w:outlineLvl w:val="1"/>
        <w:rPr>
          <w:color w:val="000000" w:themeColor="text1"/>
        </w:rPr>
      </w:pPr>
      <w:r w:rsidRPr="00DB43B6">
        <w:rPr>
          <w:color w:val="000000" w:themeColor="text1"/>
        </w:rPr>
        <w:t>Used primarily for DNA and RNA separation.</w:t>
      </w:r>
    </w:p>
    <w:p w14:paraId="3B90377D" w14:textId="77777777" w:rsidR="00DB43B6" w:rsidRPr="00DB43B6" w:rsidRDefault="00DB43B6" w:rsidP="00DB43B6">
      <w:pPr>
        <w:numPr>
          <w:ilvl w:val="1"/>
          <w:numId w:val="47"/>
        </w:numPr>
        <w:spacing w:before="100" w:beforeAutospacing="1" w:after="100" w:afterAutospacing="1"/>
        <w:outlineLvl w:val="1"/>
        <w:rPr>
          <w:color w:val="000000" w:themeColor="text1"/>
        </w:rPr>
      </w:pPr>
      <w:r w:rsidRPr="00DB43B6">
        <w:rPr>
          <w:color w:val="000000" w:themeColor="text1"/>
        </w:rPr>
        <w:t>Lower resolution compared to polyacrylamide but easier to handle.</w:t>
      </w:r>
    </w:p>
    <w:p w14:paraId="26AD92A6" w14:textId="77777777" w:rsidR="00DB43B6" w:rsidRPr="00DB43B6" w:rsidRDefault="00DB43B6" w:rsidP="00DB43B6">
      <w:pPr>
        <w:numPr>
          <w:ilvl w:val="1"/>
          <w:numId w:val="47"/>
        </w:numPr>
        <w:spacing w:before="100" w:beforeAutospacing="1" w:after="100" w:afterAutospacing="1"/>
        <w:outlineLvl w:val="1"/>
        <w:rPr>
          <w:color w:val="000000" w:themeColor="text1"/>
        </w:rPr>
      </w:pPr>
      <w:r w:rsidRPr="00DB43B6">
        <w:rPr>
          <w:color w:val="000000" w:themeColor="text1"/>
        </w:rPr>
        <w:t>Typically stained with ethidium bromide (EtBr) or SYBR Green for visualization.</w:t>
      </w:r>
    </w:p>
    <w:p w14:paraId="6BDFB4C8" w14:textId="77777777" w:rsidR="00DB43B6" w:rsidRPr="00DB43B6" w:rsidRDefault="00DB43B6" w:rsidP="00DB43B6">
      <w:pPr>
        <w:numPr>
          <w:ilvl w:val="0"/>
          <w:numId w:val="47"/>
        </w:numPr>
        <w:spacing w:before="100" w:beforeAutospacing="1" w:after="100" w:afterAutospacing="1"/>
        <w:outlineLvl w:val="1"/>
        <w:rPr>
          <w:color w:val="000000" w:themeColor="text1"/>
        </w:rPr>
      </w:pPr>
      <w:r w:rsidRPr="00DB43B6">
        <w:rPr>
          <w:color w:val="000000" w:themeColor="text1"/>
        </w:rPr>
        <w:t>Factors Affecting DNA/RNA Migration:</w:t>
      </w:r>
    </w:p>
    <w:p w14:paraId="00274BA1" w14:textId="77777777" w:rsidR="00DB43B6" w:rsidRPr="00DB43B6" w:rsidRDefault="00DB43B6" w:rsidP="00DB43B6">
      <w:pPr>
        <w:numPr>
          <w:ilvl w:val="1"/>
          <w:numId w:val="47"/>
        </w:numPr>
        <w:spacing w:before="100" w:beforeAutospacing="1" w:after="100" w:afterAutospacing="1"/>
        <w:outlineLvl w:val="1"/>
        <w:rPr>
          <w:color w:val="000000" w:themeColor="text1"/>
        </w:rPr>
      </w:pPr>
      <w:r w:rsidRPr="00DB43B6">
        <w:rPr>
          <w:color w:val="000000" w:themeColor="text1"/>
        </w:rPr>
        <w:t>Agarose Concentration: Higher concentration = better separation of small fragments.</w:t>
      </w:r>
    </w:p>
    <w:p w14:paraId="7E8D1369" w14:textId="77777777" w:rsidR="00DB43B6" w:rsidRPr="00DB43B6" w:rsidRDefault="00DB43B6" w:rsidP="00DB43B6">
      <w:pPr>
        <w:numPr>
          <w:ilvl w:val="1"/>
          <w:numId w:val="47"/>
        </w:numPr>
        <w:spacing w:before="100" w:beforeAutospacing="1" w:after="100" w:afterAutospacing="1"/>
        <w:outlineLvl w:val="1"/>
        <w:rPr>
          <w:color w:val="000000" w:themeColor="text1"/>
        </w:rPr>
      </w:pPr>
      <w:r w:rsidRPr="00DB43B6">
        <w:rPr>
          <w:color w:val="000000" w:themeColor="text1"/>
        </w:rPr>
        <w:t>Voltage: Higher voltage increases speed but can distort bands.</w:t>
      </w:r>
    </w:p>
    <w:p w14:paraId="052E9EA2" w14:textId="77777777" w:rsidR="00DB43B6" w:rsidRPr="00DB43B6" w:rsidRDefault="00DB43B6" w:rsidP="00DB43B6">
      <w:pPr>
        <w:numPr>
          <w:ilvl w:val="1"/>
          <w:numId w:val="47"/>
        </w:numPr>
        <w:spacing w:before="100" w:beforeAutospacing="1" w:after="100" w:afterAutospacing="1"/>
        <w:outlineLvl w:val="1"/>
        <w:rPr>
          <w:color w:val="000000" w:themeColor="text1"/>
        </w:rPr>
      </w:pPr>
      <w:r w:rsidRPr="00DB43B6">
        <w:rPr>
          <w:color w:val="000000" w:themeColor="text1"/>
        </w:rPr>
        <w:t>Buffer System: Maintains pH and ionic strength for consistent migration.</w:t>
      </w:r>
    </w:p>
    <w:p w14:paraId="68885589" w14:textId="77777777" w:rsidR="00DB43B6" w:rsidRPr="00DB43B6" w:rsidRDefault="00DB43B6" w:rsidP="00DB43B6">
      <w:pPr>
        <w:numPr>
          <w:ilvl w:val="0"/>
          <w:numId w:val="47"/>
        </w:numPr>
        <w:spacing w:before="100" w:beforeAutospacing="1" w:after="100" w:afterAutospacing="1"/>
        <w:outlineLvl w:val="1"/>
        <w:rPr>
          <w:color w:val="000000" w:themeColor="text1"/>
        </w:rPr>
      </w:pPr>
      <w:r w:rsidRPr="00DB43B6">
        <w:rPr>
          <w:color w:val="000000" w:themeColor="text1"/>
        </w:rPr>
        <w:t>DNA Size Determination:</w:t>
      </w:r>
    </w:p>
    <w:p w14:paraId="51465ACF" w14:textId="77777777" w:rsidR="00DB43B6" w:rsidRPr="00DB43B6" w:rsidRDefault="00DB43B6" w:rsidP="00DB43B6">
      <w:pPr>
        <w:numPr>
          <w:ilvl w:val="1"/>
          <w:numId w:val="47"/>
        </w:numPr>
        <w:spacing w:before="100" w:beforeAutospacing="1" w:after="100" w:afterAutospacing="1"/>
        <w:outlineLvl w:val="1"/>
        <w:rPr>
          <w:color w:val="000000" w:themeColor="text1"/>
        </w:rPr>
      </w:pPr>
      <w:r w:rsidRPr="00DB43B6">
        <w:rPr>
          <w:color w:val="000000" w:themeColor="text1"/>
        </w:rPr>
        <w:t>DNA Ladders (molecular weight markers) contain fragments of known sizes for comparison.</w:t>
      </w:r>
    </w:p>
    <w:p w14:paraId="1316A293" w14:textId="77777777" w:rsidR="00DB43B6" w:rsidRPr="00DB43B6" w:rsidRDefault="00DB43B6" w:rsidP="00DB43B6">
      <w:pPr>
        <w:numPr>
          <w:ilvl w:val="1"/>
          <w:numId w:val="47"/>
        </w:numPr>
        <w:spacing w:before="100" w:beforeAutospacing="1" w:after="100" w:afterAutospacing="1"/>
        <w:outlineLvl w:val="1"/>
        <w:rPr>
          <w:color w:val="000000" w:themeColor="text1"/>
        </w:rPr>
      </w:pPr>
      <w:r w:rsidRPr="00DB43B6">
        <w:rPr>
          <w:color w:val="000000" w:themeColor="text1"/>
        </w:rPr>
        <w:t>Smaller fragments migrate faster than larger ones.</w:t>
      </w:r>
    </w:p>
    <w:p w14:paraId="6667A00A" w14:textId="77777777" w:rsidR="00DB43B6" w:rsidRPr="00DB43B6" w:rsidRDefault="00DB43B6" w:rsidP="00DB43B6">
      <w:pPr>
        <w:numPr>
          <w:ilvl w:val="0"/>
          <w:numId w:val="47"/>
        </w:numPr>
        <w:spacing w:before="100" w:beforeAutospacing="1" w:after="100" w:afterAutospacing="1"/>
        <w:outlineLvl w:val="1"/>
        <w:rPr>
          <w:color w:val="000000" w:themeColor="text1"/>
        </w:rPr>
      </w:pPr>
      <w:r w:rsidRPr="00DB43B6">
        <w:rPr>
          <w:color w:val="000000" w:themeColor="text1"/>
        </w:rPr>
        <w:t>Common Applications:</w:t>
      </w:r>
    </w:p>
    <w:p w14:paraId="30739A24" w14:textId="77777777" w:rsidR="00DB43B6" w:rsidRPr="00DB43B6" w:rsidRDefault="00DB43B6" w:rsidP="00DB43B6">
      <w:pPr>
        <w:numPr>
          <w:ilvl w:val="1"/>
          <w:numId w:val="47"/>
        </w:numPr>
        <w:spacing w:before="100" w:beforeAutospacing="1" w:after="100" w:afterAutospacing="1"/>
        <w:outlineLvl w:val="1"/>
        <w:rPr>
          <w:color w:val="000000" w:themeColor="text1"/>
        </w:rPr>
      </w:pPr>
      <w:r w:rsidRPr="00DB43B6">
        <w:rPr>
          <w:color w:val="000000" w:themeColor="text1"/>
        </w:rPr>
        <w:t>Confirming PCR products.</w:t>
      </w:r>
    </w:p>
    <w:p w14:paraId="5DED303E" w14:textId="77777777" w:rsidR="00DB43B6" w:rsidRPr="00DB43B6" w:rsidRDefault="00DB43B6" w:rsidP="00DB43B6">
      <w:pPr>
        <w:numPr>
          <w:ilvl w:val="1"/>
          <w:numId w:val="47"/>
        </w:numPr>
        <w:spacing w:before="100" w:beforeAutospacing="1" w:after="100" w:afterAutospacing="1"/>
        <w:outlineLvl w:val="1"/>
        <w:rPr>
          <w:color w:val="000000" w:themeColor="text1"/>
        </w:rPr>
      </w:pPr>
      <w:r w:rsidRPr="00DB43B6">
        <w:rPr>
          <w:color w:val="000000" w:themeColor="text1"/>
        </w:rPr>
        <w:t>Genotyping and forensic analysis.</w:t>
      </w:r>
    </w:p>
    <w:p w14:paraId="6F609A34" w14:textId="77777777" w:rsidR="00DB43B6" w:rsidRPr="00263CE4" w:rsidRDefault="00DB43B6" w:rsidP="00DB43B6">
      <w:pPr>
        <w:numPr>
          <w:ilvl w:val="1"/>
          <w:numId w:val="47"/>
        </w:numPr>
        <w:spacing w:before="100" w:beforeAutospacing="1" w:after="100" w:afterAutospacing="1"/>
        <w:outlineLvl w:val="1"/>
        <w:rPr>
          <w:color w:val="000000" w:themeColor="text1"/>
        </w:rPr>
      </w:pPr>
      <w:r w:rsidRPr="00DB43B6">
        <w:rPr>
          <w:color w:val="000000" w:themeColor="text1"/>
        </w:rPr>
        <w:t>Checking RNA integrity before downstream applications (e.g., RT-PCR).</w:t>
      </w:r>
    </w:p>
    <w:p w14:paraId="45153C3D" w14:textId="76DE27D6" w:rsidR="00DB43B6" w:rsidRPr="00DB43B6" w:rsidRDefault="00DB43B6" w:rsidP="00DB43B6">
      <w:pPr>
        <w:numPr>
          <w:ilvl w:val="0"/>
          <w:numId w:val="47"/>
        </w:numPr>
        <w:spacing w:before="100" w:beforeAutospacing="1" w:after="100" w:afterAutospacing="1"/>
        <w:outlineLvl w:val="1"/>
        <w:rPr>
          <w:color w:val="000000" w:themeColor="text1"/>
        </w:rPr>
      </w:pPr>
      <w:r w:rsidRPr="00263CE4">
        <w:rPr>
          <w:color w:val="000000" w:themeColor="text1"/>
        </w:rPr>
        <w:t xml:space="preserve">Protein Gell Electrophoresis (Note you can run gels for measuring proteins as well and even nanoparticles…we </w:t>
      </w:r>
      <w:r w:rsidR="00443938">
        <w:rPr>
          <w:color w:val="000000" w:themeColor="text1"/>
        </w:rPr>
        <w:t xml:space="preserve">do not </w:t>
      </w:r>
      <w:r w:rsidR="00CD0757">
        <w:rPr>
          <w:color w:val="000000" w:themeColor="text1"/>
        </w:rPr>
        <w:t>spend time discussing this in class so you will not be responsible for this in the Exam).</w:t>
      </w:r>
    </w:p>
    <w:p w14:paraId="6808BB5E" w14:textId="77777777" w:rsidR="00DB43B6" w:rsidRPr="00DB43B6" w:rsidRDefault="00DB43B6" w:rsidP="00DB43B6">
      <w:pPr>
        <w:spacing w:before="100" w:beforeAutospacing="1" w:after="100" w:afterAutospacing="1"/>
        <w:outlineLvl w:val="1"/>
        <w:rPr>
          <w:color w:val="000000" w:themeColor="text1"/>
        </w:rPr>
      </w:pPr>
      <w:r w:rsidRPr="00DB43B6">
        <w:rPr>
          <w:color w:val="000000" w:themeColor="text1"/>
        </w:rPr>
        <w:lastRenderedPageBreak/>
        <w:t>Review Questions</w:t>
      </w:r>
    </w:p>
    <w:p w14:paraId="3208F65E" w14:textId="77777777" w:rsidR="00DB43B6" w:rsidRPr="00DB43B6" w:rsidRDefault="00DB43B6" w:rsidP="00DB43B6">
      <w:pPr>
        <w:numPr>
          <w:ilvl w:val="0"/>
          <w:numId w:val="48"/>
        </w:numPr>
        <w:spacing w:before="100" w:beforeAutospacing="1" w:after="100" w:afterAutospacing="1"/>
        <w:outlineLvl w:val="1"/>
        <w:rPr>
          <w:color w:val="000000" w:themeColor="text1"/>
        </w:rPr>
      </w:pPr>
      <w:r w:rsidRPr="00DB43B6">
        <w:rPr>
          <w:color w:val="000000" w:themeColor="text1"/>
        </w:rPr>
        <w:t>What is gel electrophoresis, and how does it separate DNA and RNA?</w:t>
      </w:r>
    </w:p>
    <w:p w14:paraId="1CE0393C" w14:textId="77777777" w:rsidR="00DB43B6" w:rsidRPr="00DB43B6" w:rsidRDefault="00DB43B6" w:rsidP="00DB43B6">
      <w:pPr>
        <w:numPr>
          <w:ilvl w:val="0"/>
          <w:numId w:val="48"/>
        </w:numPr>
        <w:spacing w:before="100" w:beforeAutospacing="1" w:after="100" w:afterAutospacing="1"/>
        <w:outlineLvl w:val="1"/>
        <w:rPr>
          <w:color w:val="000000" w:themeColor="text1"/>
        </w:rPr>
      </w:pPr>
      <w:r w:rsidRPr="00DB43B6">
        <w:rPr>
          <w:color w:val="000000" w:themeColor="text1"/>
        </w:rPr>
        <w:t>Why does DNA migrate toward the positive electrode during electrophoresis?</w:t>
      </w:r>
    </w:p>
    <w:p w14:paraId="61007867" w14:textId="77777777" w:rsidR="00DB43B6" w:rsidRPr="00DB43B6" w:rsidRDefault="00DB43B6" w:rsidP="00DB43B6">
      <w:pPr>
        <w:numPr>
          <w:ilvl w:val="0"/>
          <w:numId w:val="48"/>
        </w:numPr>
        <w:spacing w:before="100" w:beforeAutospacing="1" w:after="100" w:afterAutospacing="1"/>
        <w:outlineLvl w:val="1"/>
        <w:rPr>
          <w:color w:val="000000" w:themeColor="text1"/>
        </w:rPr>
      </w:pPr>
      <w:r w:rsidRPr="00DB43B6">
        <w:rPr>
          <w:color w:val="000000" w:themeColor="text1"/>
        </w:rPr>
        <w:t>How does agarose concentration affect the resolution of DNA fragments?</w:t>
      </w:r>
    </w:p>
    <w:p w14:paraId="6A17FDCD" w14:textId="77777777" w:rsidR="00DB43B6" w:rsidRPr="00DB43B6" w:rsidRDefault="00DB43B6" w:rsidP="00DB43B6">
      <w:pPr>
        <w:numPr>
          <w:ilvl w:val="0"/>
          <w:numId w:val="48"/>
        </w:numPr>
        <w:spacing w:before="100" w:beforeAutospacing="1" w:after="100" w:afterAutospacing="1"/>
        <w:outlineLvl w:val="1"/>
        <w:rPr>
          <w:color w:val="000000" w:themeColor="text1"/>
        </w:rPr>
      </w:pPr>
      <w:r w:rsidRPr="00DB43B6">
        <w:rPr>
          <w:color w:val="000000" w:themeColor="text1"/>
        </w:rPr>
        <w:t>What is the purpose of using ethidium bromide or SYBR Green in DNA analysis?</w:t>
      </w:r>
    </w:p>
    <w:p w14:paraId="3570A160" w14:textId="77777777" w:rsidR="00DB43B6" w:rsidRPr="00DB43B6" w:rsidRDefault="00DB43B6" w:rsidP="00DB43B6">
      <w:pPr>
        <w:numPr>
          <w:ilvl w:val="0"/>
          <w:numId w:val="48"/>
        </w:numPr>
        <w:spacing w:before="100" w:beforeAutospacing="1" w:after="100" w:afterAutospacing="1"/>
        <w:outlineLvl w:val="1"/>
        <w:rPr>
          <w:color w:val="000000" w:themeColor="text1"/>
        </w:rPr>
      </w:pPr>
      <w:r w:rsidRPr="00DB43B6">
        <w:rPr>
          <w:color w:val="000000" w:themeColor="text1"/>
        </w:rPr>
        <w:t>How does a DNA ladder help estimate fragment sizes?</w:t>
      </w:r>
    </w:p>
    <w:p w14:paraId="3CEBBC0A" w14:textId="77777777" w:rsidR="00DB43B6" w:rsidRPr="00DB43B6" w:rsidRDefault="00DB43B6" w:rsidP="00DB43B6">
      <w:pPr>
        <w:numPr>
          <w:ilvl w:val="0"/>
          <w:numId w:val="48"/>
        </w:numPr>
        <w:spacing w:before="100" w:beforeAutospacing="1" w:after="100" w:afterAutospacing="1"/>
        <w:outlineLvl w:val="1"/>
        <w:rPr>
          <w:color w:val="000000" w:themeColor="text1"/>
        </w:rPr>
      </w:pPr>
      <w:r w:rsidRPr="00DB43B6">
        <w:rPr>
          <w:color w:val="000000" w:themeColor="text1"/>
        </w:rPr>
        <w:t>What happens if you apply too high a voltage to an agarose gel?</w:t>
      </w:r>
    </w:p>
    <w:p w14:paraId="3A998F25" w14:textId="77777777" w:rsidR="00DB43B6" w:rsidRPr="00DB43B6" w:rsidRDefault="00DB43B6" w:rsidP="00DB43B6">
      <w:pPr>
        <w:numPr>
          <w:ilvl w:val="0"/>
          <w:numId w:val="48"/>
        </w:numPr>
        <w:spacing w:before="100" w:beforeAutospacing="1" w:after="100" w:afterAutospacing="1"/>
        <w:outlineLvl w:val="1"/>
        <w:rPr>
          <w:color w:val="000000" w:themeColor="text1"/>
        </w:rPr>
      </w:pPr>
      <w:r w:rsidRPr="00DB43B6">
        <w:rPr>
          <w:color w:val="000000" w:themeColor="text1"/>
        </w:rPr>
        <w:t>Why is a buffer system (e.g., TAE or TBE) necessary for gel electrophoresis?</w:t>
      </w:r>
    </w:p>
    <w:p w14:paraId="30154B2B" w14:textId="77777777" w:rsidR="00DB43B6" w:rsidRPr="00DB43B6" w:rsidRDefault="00DB43B6" w:rsidP="00DB43B6">
      <w:pPr>
        <w:numPr>
          <w:ilvl w:val="0"/>
          <w:numId w:val="48"/>
        </w:numPr>
        <w:spacing w:before="100" w:beforeAutospacing="1" w:after="100" w:afterAutospacing="1"/>
        <w:outlineLvl w:val="1"/>
        <w:rPr>
          <w:color w:val="000000" w:themeColor="text1"/>
        </w:rPr>
      </w:pPr>
      <w:r w:rsidRPr="00DB43B6">
        <w:rPr>
          <w:color w:val="000000" w:themeColor="text1"/>
        </w:rPr>
        <w:t>How does gel electrophoresis confirm the success of a PCR reaction?</w:t>
      </w:r>
    </w:p>
    <w:p w14:paraId="3BF18A76" w14:textId="77777777" w:rsidR="00DB43B6" w:rsidRPr="00DB43B6" w:rsidRDefault="00DB43B6" w:rsidP="00DB43B6">
      <w:pPr>
        <w:numPr>
          <w:ilvl w:val="0"/>
          <w:numId w:val="48"/>
        </w:numPr>
        <w:spacing w:before="100" w:beforeAutospacing="1" w:after="100" w:afterAutospacing="1"/>
        <w:outlineLvl w:val="1"/>
        <w:rPr>
          <w:color w:val="000000" w:themeColor="text1"/>
        </w:rPr>
      </w:pPr>
      <w:r w:rsidRPr="00DB43B6">
        <w:rPr>
          <w:color w:val="000000" w:themeColor="text1"/>
        </w:rPr>
        <w:t>What are the limitations of agarose gel electrophoresis compared to other DNA analysis techniques?</w:t>
      </w:r>
    </w:p>
    <w:p w14:paraId="68C5F8EA" w14:textId="56B0AF87" w:rsidR="00F15049" w:rsidRDefault="00DB43B6" w:rsidP="00F15049">
      <w:pPr>
        <w:numPr>
          <w:ilvl w:val="0"/>
          <w:numId w:val="48"/>
        </w:numPr>
        <w:spacing w:before="100" w:beforeAutospacing="1" w:after="100" w:afterAutospacing="1"/>
        <w:outlineLvl w:val="1"/>
        <w:rPr>
          <w:color w:val="000000" w:themeColor="text1"/>
        </w:rPr>
      </w:pPr>
      <w:r w:rsidRPr="00DB43B6">
        <w:rPr>
          <w:color w:val="000000" w:themeColor="text1"/>
        </w:rPr>
        <w:t>Describe the step-by-step process of running an agarose gel for DNA analysis.</w:t>
      </w:r>
    </w:p>
    <w:p w14:paraId="70CCC9A5" w14:textId="77310DD3" w:rsidR="00F15049" w:rsidRPr="00F15049" w:rsidRDefault="005A1DB0" w:rsidP="00F15049">
      <w:pPr>
        <w:spacing w:before="100" w:beforeAutospacing="1" w:after="100" w:afterAutospacing="1"/>
        <w:outlineLvl w:val="1"/>
        <w:rPr>
          <w:color w:val="000000" w:themeColor="text1"/>
        </w:rPr>
      </w:pPr>
      <w:r w:rsidRPr="005A1DB0">
        <w:rPr>
          <w:noProof/>
          <w:color w:val="000000" w:themeColor="text1"/>
          <w14:ligatures w14:val="standardContextual"/>
        </w:rPr>
        <w:pict w14:anchorId="6F1DC438">
          <v:rect id="_x0000_i1029" alt="" style="width:468pt;height:.05pt;mso-width-percent:0;mso-height-percent:0;mso-width-percent:0;mso-height-percent:0" o:hralign="center" o:hrstd="t" o:hr="t" fillcolor="#a0a0a0" stroked="f"/>
        </w:pict>
      </w:r>
    </w:p>
    <w:p w14:paraId="71034F15" w14:textId="77777777" w:rsidR="00755F24" w:rsidRPr="00755F24" w:rsidRDefault="00755F24" w:rsidP="00755F24">
      <w:pPr>
        <w:spacing w:before="100" w:beforeAutospacing="1" w:after="100" w:afterAutospacing="1"/>
        <w:outlineLvl w:val="1"/>
        <w:rPr>
          <w:b/>
          <w:bCs/>
          <w:color w:val="000000" w:themeColor="text1"/>
          <w:sz w:val="28"/>
          <w:szCs w:val="28"/>
        </w:rPr>
      </w:pPr>
      <w:r w:rsidRPr="00755F24">
        <w:rPr>
          <w:b/>
          <w:bCs/>
          <w:color w:val="000000" w:themeColor="text1"/>
          <w:sz w:val="28"/>
          <w:szCs w:val="28"/>
        </w:rPr>
        <w:t>5. Mass Spectrometry (MS) – Basics</w:t>
      </w:r>
    </w:p>
    <w:p w14:paraId="26FDC37A" w14:textId="77777777" w:rsidR="00755F24" w:rsidRPr="00755F24" w:rsidRDefault="00755F24" w:rsidP="00755F24">
      <w:pPr>
        <w:spacing w:before="100" w:beforeAutospacing="1" w:after="100" w:afterAutospacing="1"/>
        <w:outlineLvl w:val="1"/>
        <w:rPr>
          <w:color w:val="000000" w:themeColor="text1"/>
        </w:rPr>
      </w:pPr>
      <w:r w:rsidRPr="00755F24">
        <w:rPr>
          <w:color w:val="000000" w:themeColor="text1"/>
        </w:rPr>
        <w:t>Key Concepts</w:t>
      </w:r>
    </w:p>
    <w:p w14:paraId="7040F9E8" w14:textId="77777777" w:rsidR="00755F24" w:rsidRPr="00755F24" w:rsidRDefault="00755F24" w:rsidP="00755F24">
      <w:pPr>
        <w:numPr>
          <w:ilvl w:val="0"/>
          <w:numId w:val="54"/>
        </w:numPr>
        <w:spacing w:before="100" w:beforeAutospacing="1" w:after="100" w:afterAutospacing="1"/>
        <w:outlineLvl w:val="1"/>
        <w:rPr>
          <w:color w:val="000000" w:themeColor="text1"/>
        </w:rPr>
      </w:pPr>
      <w:r w:rsidRPr="00755F24">
        <w:rPr>
          <w:color w:val="000000" w:themeColor="text1"/>
        </w:rPr>
        <w:t>Mass Spectrometry (MS) is an analytical technique used to determine the mass-to-charge ratio (m/z) of molecules.</w:t>
      </w:r>
    </w:p>
    <w:p w14:paraId="07C02A47" w14:textId="77777777" w:rsidR="00755F24" w:rsidRPr="00755F24" w:rsidRDefault="00755F24" w:rsidP="00755F24">
      <w:pPr>
        <w:numPr>
          <w:ilvl w:val="0"/>
          <w:numId w:val="54"/>
        </w:numPr>
        <w:spacing w:before="100" w:beforeAutospacing="1" w:after="100" w:afterAutospacing="1"/>
        <w:outlineLvl w:val="1"/>
        <w:rPr>
          <w:color w:val="000000" w:themeColor="text1"/>
        </w:rPr>
      </w:pPr>
      <w:r w:rsidRPr="00755F24">
        <w:rPr>
          <w:color w:val="000000" w:themeColor="text1"/>
        </w:rPr>
        <w:t>Principle:</w:t>
      </w:r>
    </w:p>
    <w:p w14:paraId="722295F8" w14:textId="77777777" w:rsidR="00755F24" w:rsidRPr="00755F24" w:rsidRDefault="00755F24" w:rsidP="00755F24">
      <w:pPr>
        <w:numPr>
          <w:ilvl w:val="1"/>
          <w:numId w:val="54"/>
        </w:numPr>
        <w:spacing w:before="100" w:beforeAutospacing="1" w:after="100" w:afterAutospacing="1"/>
        <w:outlineLvl w:val="1"/>
        <w:rPr>
          <w:color w:val="000000" w:themeColor="text1"/>
        </w:rPr>
      </w:pPr>
      <w:r w:rsidRPr="00755F24">
        <w:rPr>
          <w:color w:val="000000" w:themeColor="text1"/>
        </w:rPr>
        <w:t>Ionization – Converts molecules into charged particles.</w:t>
      </w:r>
    </w:p>
    <w:p w14:paraId="33E0436E" w14:textId="77777777" w:rsidR="00755F24" w:rsidRPr="00755F24" w:rsidRDefault="00755F24" w:rsidP="00755F24">
      <w:pPr>
        <w:numPr>
          <w:ilvl w:val="1"/>
          <w:numId w:val="54"/>
        </w:numPr>
        <w:spacing w:before="100" w:beforeAutospacing="1" w:after="100" w:afterAutospacing="1"/>
        <w:outlineLvl w:val="1"/>
        <w:rPr>
          <w:color w:val="000000" w:themeColor="text1"/>
        </w:rPr>
      </w:pPr>
      <w:r w:rsidRPr="00755F24">
        <w:rPr>
          <w:color w:val="000000" w:themeColor="text1"/>
        </w:rPr>
        <w:t>Mass Analysis – Separates ions based on mass-to-charge ratio (m/z).</w:t>
      </w:r>
    </w:p>
    <w:p w14:paraId="3D87A1DC" w14:textId="77777777" w:rsidR="00755F24" w:rsidRPr="00755F24" w:rsidRDefault="00755F24" w:rsidP="00755F24">
      <w:pPr>
        <w:numPr>
          <w:ilvl w:val="1"/>
          <w:numId w:val="54"/>
        </w:numPr>
        <w:spacing w:before="100" w:beforeAutospacing="1" w:after="100" w:afterAutospacing="1"/>
        <w:outlineLvl w:val="1"/>
        <w:rPr>
          <w:color w:val="000000" w:themeColor="text1"/>
        </w:rPr>
      </w:pPr>
      <w:r w:rsidRPr="00755F24">
        <w:rPr>
          <w:color w:val="000000" w:themeColor="text1"/>
        </w:rPr>
        <w:t>Detection – Measures ion abundance and generates a mass spectrum.</w:t>
      </w:r>
    </w:p>
    <w:p w14:paraId="17595907" w14:textId="77777777" w:rsidR="00755F24" w:rsidRPr="00755F24" w:rsidRDefault="00755F24" w:rsidP="00755F24">
      <w:pPr>
        <w:numPr>
          <w:ilvl w:val="0"/>
          <w:numId w:val="54"/>
        </w:numPr>
        <w:spacing w:before="100" w:beforeAutospacing="1" w:after="100" w:afterAutospacing="1"/>
        <w:outlineLvl w:val="1"/>
        <w:rPr>
          <w:color w:val="000000" w:themeColor="text1"/>
        </w:rPr>
      </w:pPr>
      <w:r w:rsidRPr="00755F24">
        <w:rPr>
          <w:color w:val="000000" w:themeColor="text1"/>
        </w:rPr>
        <w:t>Common Ionization Techniques:</w:t>
      </w:r>
    </w:p>
    <w:p w14:paraId="59B92ECB" w14:textId="77777777" w:rsidR="00755F24" w:rsidRPr="00755F24" w:rsidRDefault="00755F24" w:rsidP="00755F24">
      <w:pPr>
        <w:numPr>
          <w:ilvl w:val="1"/>
          <w:numId w:val="55"/>
        </w:numPr>
        <w:spacing w:before="100" w:beforeAutospacing="1" w:after="100" w:afterAutospacing="1"/>
        <w:outlineLvl w:val="1"/>
        <w:rPr>
          <w:color w:val="000000" w:themeColor="text1"/>
        </w:rPr>
      </w:pPr>
      <w:r w:rsidRPr="00755F24">
        <w:rPr>
          <w:color w:val="000000" w:themeColor="text1"/>
        </w:rPr>
        <w:t>Electron Impact (EI) – Used for volatile molecules in gas chromatography-mass spectrometry (GC-MS).</w:t>
      </w:r>
    </w:p>
    <w:p w14:paraId="30450600" w14:textId="77777777" w:rsidR="00755F24" w:rsidRPr="00755F24" w:rsidRDefault="00755F24" w:rsidP="00755F24">
      <w:pPr>
        <w:numPr>
          <w:ilvl w:val="1"/>
          <w:numId w:val="55"/>
        </w:numPr>
        <w:spacing w:before="100" w:beforeAutospacing="1" w:after="100" w:afterAutospacing="1"/>
        <w:outlineLvl w:val="1"/>
        <w:rPr>
          <w:color w:val="000000" w:themeColor="text1"/>
        </w:rPr>
      </w:pPr>
      <w:r w:rsidRPr="00755F24">
        <w:rPr>
          <w:color w:val="000000" w:themeColor="text1"/>
        </w:rPr>
        <w:t>Electrospray Ionization (ESI) – Suitable for large biomolecules like nucleic acids.</w:t>
      </w:r>
    </w:p>
    <w:p w14:paraId="63040930" w14:textId="77777777" w:rsidR="00755F24" w:rsidRPr="00755F24" w:rsidRDefault="00755F24" w:rsidP="00755F24">
      <w:pPr>
        <w:numPr>
          <w:ilvl w:val="1"/>
          <w:numId w:val="55"/>
        </w:numPr>
        <w:spacing w:before="100" w:beforeAutospacing="1" w:after="100" w:afterAutospacing="1"/>
        <w:outlineLvl w:val="1"/>
        <w:rPr>
          <w:color w:val="000000" w:themeColor="text1"/>
        </w:rPr>
      </w:pPr>
      <w:r w:rsidRPr="00755F24">
        <w:rPr>
          <w:color w:val="000000" w:themeColor="text1"/>
        </w:rPr>
        <w:t>Matrix-Assisted Laser Desorption/Ionization (MALDI) – Used in proteomics to analyze macromolecules.</w:t>
      </w:r>
    </w:p>
    <w:p w14:paraId="2CE15273" w14:textId="77777777" w:rsidR="00755F24" w:rsidRPr="00755F24" w:rsidRDefault="00755F24" w:rsidP="00755F24">
      <w:pPr>
        <w:numPr>
          <w:ilvl w:val="0"/>
          <w:numId w:val="54"/>
        </w:numPr>
        <w:spacing w:before="100" w:beforeAutospacing="1" w:after="100" w:afterAutospacing="1"/>
        <w:outlineLvl w:val="1"/>
        <w:rPr>
          <w:color w:val="000000" w:themeColor="text1"/>
        </w:rPr>
      </w:pPr>
      <w:r w:rsidRPr="00755F24">
        <w:rPr>
          <w:color w:val="000000" w:themeColor="text1"/>
        </w:rPr>
        <w:t>Interpreting Mass Spectra:</w:t>
      </w:r>
    </w:p>
    <w:p w14:paraId="5B24E1B7" w14:textId="77777777" w:rsidR="00755F24" w:rsidRPr="00755F24" w:rsidRDefault="00755F24" w:rsidP="00755F24">
      <w:pPr>
        <w:numPr>
          <w:ilvl w:val="1"/>
          <w:numId w:val="56"/>
        </w:numPr>
        <w:spacing w:before="100" w:beforeAutospacing="1" w:after="100" w:afterAutospacing="1"/>
        <w:outlineLvl w:val="1"/>
        <w:rPr>
          <w:color w:val="000000" w:themeColor="text1"/>
        </w:rPr>
      </w:pPr>
      <w:r w:rsidRPr="00755F24">
        <w:rPr>
          <w:color w:val="000000" w:themeColor="text1"/>
        </w:rPr>
        <w:t>Molecular Ion Peak (M⁺) – Represents the entire molecule’s mass.</w:t>
      </w:r>
    </w:p>
    <w:p w14:paraId="30F3FE73" w14:textId="77777777" w:rsidR="00755F24" w:rsidRPr="00755F24" w:rsidRDefault="00755F24" w:rsidP="00755F24">
      <w:pPr>
        <w:numPr>
          <w:ilvl w:val="1"/>
          <w:numId w:val="56"/>
        </w:numPr>
        <w:spacing w:before="100" w:beforeAutospacing="1" w:after="100" w:afterAutospacing="1"/>
        <w:outlineLvl w:val="1"/>
        <w:rPr>
          <w:color w:val="000000" w:themeColor="text1"/>
        </w:rPr>
      </w:pPr>
      <w:r w:rsidRPr="00755F24">
        <w:rPr>
          <w:color w:val="000000" w:themeColor="text1"/>
        </w:rPr>
        <w:t>Fragmentation Patterns – Provide structural information about a molecule.</w:t>
      </w:r>
    </w:p>
    <w:p w14:paraId="1B755ADF" w14:textId="77777777" w:rsidR="00755F24" w:rsidRPr="00755F24" w:rsidRDefault="00755F24" w:rsidP="00755F24">
      <w:pPr>
        <w:numPr>
          <w:ilvl w:val="1"/>
          <w:numId w:val="56"/>
        </w:numPr>
        <w:spacing w:before="100" w:beforeAutospacing="1" w:after="100" w:afterAutospacing="1"/>
        <w:outlineLvl w:val="1"/>
        <w:rPr>
          <w:color w:val="000000" w:themeColor="text1"/>
        </w:rPr>
      </w:pPr>
      <w:r w:rsidRPr="00755F24">
        <w:rPr>
          <w:color w:val="000000" w:themeColor="text1"/>
        </w:rPr>
        <w:t>Isotopic Peaks – Help in identifying elements based on their natural isotopic distribution.</w:t>
      </w:r>
    </w:p>
    <w:p w14:paraId="002BCF5E" w14:textId="77777777" w:rsidR="00755F24" w:rsidRPr="00755F24" w:rsidRDefault="00755F24" w:rsidP="00755F24">
      <w:pPr>
        <w:numPr>
          <w:ilvl w:val="0"/>
          <w:numId w:val="54"/>
        </w:numPr>
        <w:spacing w:before="100" w:beforeAutospacing="1" w:after="100" w:afterAutospacing="1"/>
        <w:outlineLvl w:val="1"/>
        <w:rPr>
          <w:color w:val="000000" w:themeColor="text1"/>
        </w:rPr>
      </w:pPr>
      <w:r w:rsidRPr="00755F24">
        <w:rPr>
          <w:color w:val="000000" w:themeColor="text1"/>
        </w:rPr>
        <w:t>Applications:</w:t>
      </w:r>
    </w:p>
    <w:p w14:paraId="2BBEFF06" w14:textId="77777777" w:rsidR="00755F24" w:rsidRPr="00755F24" w:rsidRDefault="00755F24" w:rsidP="00755F24">
      <w:pPr>
        <w:numPr>
          <w:ilvl w:val="1"/>
          <w:numId w:val="57"/>
        </w:numPr>
        <w:spacing w:before="100" w:beforeAutospacing="1" w:after="100" w:afterAutospacing="1"/>
        <w:outlineLvl w:val="1"/>
        <w:rPr>
          <w:color w:val="000000" w:themeColor="text1"/>
        </w:rPr>
      </w:pPr>
      <w:r w:rsidRPr="00755F24">
        <w:rPr>
          <w:color w:val="000000" w:themeColor="text1"/>
        </w:rPr>
        <w:t>Metabolomics – Analyzing metabolic compounds in biological systems.</w:t>
      </w:r>
    </w:p>
    <w:p w14:paraId="594A53A9" w14:textId="77777777" w:rsidR="00755F24" w:rsidRPr="00755F24" w:rsidRDefault="00755F24" w:rsidP="00755F24">
      <w:pPr>
        <w:numPr>
          <w:ilvl w:val="1"/>
          <w:numId w:val="57"/>
        </w:numPr>
        <w:spacing w:before="100" w:beforeAutospacing="1" w:after="100" w:afterAutospacing="1"/>
        <w:outlineLvl w:val="1"/>
        <w:rPr>
          <w:color w:val="000000" w:themeColor="text1"/>
        </w:rPr>
      </w:pPr>
      <w:r w:rsidRPr="00755F24">
        <w:rPr>
          <w:color w:val="000000" w:themeColor="text1"/>
        </w:rPr>
        <w:t>Drug Discovery – Identifying and quantifying pharmaceutical compounds.</w:t>
      </w:r>
    </w:p>
    <w:p w14:paraId="13785164" w14:textId="77777777" w:rsidR="00755F24" w:rsidRPr="00755F24" w:rsidRDefault="00755F24" w:rsidP="00755F24">
      <w:pPr>
        <w:numPr>
          <w:ilvl w:val="1"/>
          <w:numId w:val="57"/>
        </w:numPr>
        <w:spacing w:before="100" w:beforeAutospacing="1" w:after="100" w:afterAutospacing="1"/>
        <w:outlineLvl w:val="1"/>
        <w:rPr>
          <w:color w:val="000000" w:themeColor="text1"/>
        </w:rPr>
      </w:pPr>
      <w:r w:rsidRPr="00755F24">
        <w:rPr>
          <w:color w:val="000000" w:themeColor="text1"/>
        </w:rPr>
        <w:t>Environmental Monitoring – Detecting contaminants in air, water, and soil.</w:t>
      </w:r>
    </w:p>
    <w:p w14:paraId="09D71863" w14:textId="77777777" w:rsidR="00755F24" w:rsidRPr="00755F24" w:rsidRDefault="00755F24" w:rsidP="00755F24">
      <w:pPr>
        <w:spacing w:before="100" w:beforeAutospacing="1" w:after="100" w:afterAutospacing="1"/>
        <w:outlineLvl w:val="1"/>
        <w:rPr>
          <w:color w:val="000000" w:themeColor="text1"/>
        </w:rPr>
      </w:pPr>
      <w:r w:rsidRPr="00755F24">
        <w:rPr>
          <w:color w:val="000000" w:themeColor="text1"/>
        </w:rPr>
        <w:t>Review Questions</w:t>
      </w:r>
    </w:p>
    <w:p w14:paraId="1BCF4424" w14:textId="77777777" w:rsidR="00755F24" w:rsidRPr="00755F24" w:rsidRDefault="00755F24" w:rsidP="00755F24">
      <w:pPr>
        <w:numPr>
          <w:ilvl w:val="0"/>
          <w:numId w:val="58"/>
        </w:numPr>
        <w:spacing w:before="100" w:beforeAutospacing="1" w:after="100" w:afterAutospacing="1"/>
        <w:outlineLvl w:val="1"/>
        <w:rPr>
          <w:color w:val="000000" w:themeColor="text1"/>
        </w:rPr>
      </w:pPr>
      <w:r w:rsidRPr="00755F24">
        <w:rPr>
          <w:color w:val="000000" w:themeColor="text1"/>
        </w:rPr>
        <w:t>What is mass spectrometry, and how does it work?</w:t>
      </w:r>
    </w:p>
    <w:p w14:paraId="7975D910" w14:textId="77777777" w:rsidR="00755F24" w:rsidRPr="00755F24" w:rsidRDefault="00755F24" w:rsidP="00755F24">
      <w:pPr>
        <w:numPr>
          <w:ilvl w:val="0"/>
          <w:numId w:val="58"/>
        </w:numPr>
        <w:spacing w:before="100" w:beforeAutospacing="1" w:after="100" w:afterAutospacing="1"/>
        <w:outlineLvl w:val="1"/>
        <w:rPr>
          <w:color w:val="000000" w:themeColor="text1"/>
        </w:rPr>
      </w:pPr>
      <w:r w:rsidRPr="00755F24">
        <w:rPr>
          <w:color w:val="000000" w:themeColor="text1"/>
        </w:rPr>
        <w:t>How does ionization convert molecules into charged species?</w:t>
      </w:r>
    </w:p>
    <w:p w14:paraId="39153FA9" w14:textId="77777777" w:rsidR="00755F24" w:rsidRPr="00755F24" w:rsidRDefault="00755F24" w:rsidP="00755F24">
      <w:pPr>
        <w:numPr>
          <w:ilvl w:val="0"/>
          <w:numId w:val="58"/>
        </w:numPr>
        <w:spacing w:before="100" w:beforeAutospacing="1" w:after="100" w:afterAutospacing="1"/>
        <w:outlineLvl w:val="1"/>
        <w:rPr>
          <w:color w:val="000000" w:themeColor="text1"/>
        </w:rPr>
      </w:pPr>
      <w:r w:rsidRPr="00755F24">
        <w:rPr>
          <w:color w:val="000000" w:themeColor="text1"/>
        </w:rPr>
        <w:lastRenderedPageBreak/>
        <w:t>What is the difference between EI, ESI, and MALDI ionization techniques?</w:t>
      </w:r>
    </w:p>
    <w:p w14:paraId="7F38122E" w14:textId="77777777" w:rsidR="00755F24" w:rsidRPr="00755F24" w:rsidRDefault="00755F24" w:rsidP="00755F24">
      <w:pPr>
        <w:numPr>
          <w:ilvl w:val="0"/>
          <w:numId w:val="58"/>
        </w:numPr>
        <w:spacing w:before="100" w:beforeAutospacing="1" w:after="100" w:afterAutospacing="1"/>
        <w:outlineLvl w:val="1"/>
        <w:rPr>
          <w:color w:val="000000" w:themeColor="text1"/>
        </w:rPr>
      </w:pPr>
      <w:r w:rsidRPr="00755F24">
        <w:rPr>
          <w:color w:val="000000" w:themeColor="text1"/>
        </w:rPr>
        <w:t>What does the molecular ion peak (M⁺) represent in a mass spectrum?</w:t>
      </w:r>
    </w:p>
    <w:p w14:paraId="18C05925" w14:textId="77777777" w:rsidR="00755F24" w:rsidRPr="00755F24" w:rsidRDefault="00755F24" w:rsidP="00755F24">
      <w:pPr>
        <w:numPr>
          <w:ilvl w:val="0"/>
          <w:numId w:val="58"/>
        </w:numPr>
        <w:spacing w:before="100" w:beforeAutospacing="1" w:after="100" w:afterAutospacing="1"/>
        <w:outlineLvl w:val="1"/>
        <w:rPr>
          <w:color w:val="000000" w:themeColor="text1"/>
        </w:rPr>
      </w:pPr>
      <w:r w:rsidRPr="00755F24">
        <w:rPr>
          <w:color w:val="000000" w:themeColor="text1"/>
        </w:rPr>
        <w:t>Why is mass spectrometry coupled with chromatography techniques (e.g., GC-MS, LC-MS)?</w:t>
      </w:r>
    </w:p>
    <w:p w14:paraId="2628920C" w14:textId="77777777" w:rsidR="00755F24" w:rsidRPr="00755F24" w:rsidRDefault="00755F24" w:rsidP="00755F24">
      <w:pPr>
        <w:numPr>
          <w:ilvl w:val="0"/>
          <w:numId w:val="58"/>
        </w:numPr>
        <w:spacing w:before="100" w:beforeAutospacing="1" w:after="100" w:afterAutospacing="1"/>
        <w:outlineLvl w:val="1"/>
        <w:rPr>
          <w:color w:val="000000" w:themeColor="text1"/>
        </w:rPr>
      </w:pPr>
      <w:r w:rsidRPr="00755F24">
        <w:rPr>
          <w:color w:val="000000" w:themeColor="text1"/>
        </w:rPr>
        <w:t>What are the key advantages of using MS over traditional spectroscopic techniques?</w:t>
      </w:r>
    </w:p>
    <w:p w14:paraId="7D779346" w14:textId="77777777" w:rsidR="00755F24" w:rsidRPr="00755F24" w:rsidRDefault="00755F24" w:rsidP="00755F24">
      <w:pPr>
        <w:numPr>
          <w:ilvl w:val="0"/>
          <w:numId w:val="58"/>
        </w:numPr>
        <w:spacing w:before="100" w:beforeAutospacing="1" w:after="100" w:afterAutospacing="1"/>
        <w:outlineLvl w:val="1"/>
        <w:rPr>
          <w:color w:val="000000" w:themeColor="text1"/>
        </w:rPr>
      </w:pPr>
      <w:r w:rsidRPr="00755F24">
        <w:rPr>
          <w:color w:val="000000" w:themeColor="text1"/>
        </w:rPr>
        <w:t>How does mass spectrometry help in drug discovery and environmental science?</w:t>
      </w:r>
    </w:p>
    <w:p w14:paraId="64C4E21E" w14:textId="2202EC3F" w:rsidR="00755F24" w:rsidRDefault="00F87455" w:rsidP="00755F24">
      <w:pPr>
        <w:numPr>
          <w:ilvl w:val="0"/>
          <w:numId w:val="58"/>
        </w:numPr>
        <w:spacing w:before="100" w:beforeAutospacing="1" w:after="100" w:afterAutospacing="1"/>
        <w:outlineLvl w:val="1"/>
        <w:rPr>
          <w:color w:val="000000" w:themeColor="text1"/>
        </w:rPr>
      </w:pPr>
      <w:r w:rsidRPr="00263CE4">
        <w:rPr>
          <w:color w:val="000000" w:themeColor="text1"/>
        </w:rPr>
        <w:t>Briefly, d</w:t>
      </w:r>
      <w:r w:rsidR="00755F24" w:rsidRPr="00755F24">
        <w:rPr>
          <w:color w:val="000000" w:themeColor="text1"/>
        </w:rPr>
        <w:t>escribe the process of interpreting a simple mass spectrum and identifying key peaks.</w:t>
      </w:r>
    </w:p>
    <w:p w14:paraId="4AA733E1" w14:textId="0B76036A" w:rsidR="00F15049" w:rsidRPr="00263CE4" w:rsidRDefault="005A1DB0" w:rsidP="00F15049">
      <w:pPr>
        <w:spacing w:before="100" w:beforeAutospacing="1" w:after="100" w:afterAutospacing="1"/>
        <w:outlineLvl w:val="1"/>
        <w:rPr>
          <w:color w:val="000000" w:themeColor="text1"/>
        </w:rPr>
      </w:pPr>
      <w:r w:rsidRPr="005A1DB0">
        <w:rPr>
          <w:noProof/>
          <w:color w:val="000000" w:themeColor="text1"/>
          <w14:ligatures w14:val="standardContextual"/>
        </w:rPr>
        <w:pict w14:anchorId="738C30E5">
          <v:rect id="_x0000_i1028" alt="" style="width:468pt;height:.05pt;mso-width-percent:0;mso-height-percent:0;mso-width-percent:0;mso-height-percent:0" o:hralign="center" o:hrstd="t" o:hr="t" fillcolor="#a0a0a0" stroked="f"/>
        </w:pict>
      </w:r>
    </w:p>
    <w:p w14:paraId="401AB152" w14:textId="77777777" w:rsidR="005144BC" w:rsidRPr="001F3A0F" w:rsidRDefault="005144BC" w:rsidP="005144BC">
      <w:pPr>
        <w:pStyle w:val="Heading2"/>
        <w:rPr>
          <w:rFonts w:ascii="Times New Roman" w:hAnsi="Times New Roman" w:cs="Times New Roman"/>
          <w:color w:val="000000" w:themeColor="text1"/>
          <w:sz w:val="28"/>
          <w:szCs w:val="28"/>
        </w:rPr>
      </w:pPr>
      <w:r w:rsidRPr="001F3A0F">
        <w:rPr>
          <w:rStyle w:val="Strong"/>
          <w:rFonts w:ascii="Times New Roman" w:hAnsi="Times New Roman" w:cs="Times New Roman"/>
          <w:color w:val="000000" w:themeColor="text1"/>
          <w:sz w:val="28"/>
          <w:szCs w:val="28"/>
        </w:rPr>
        <w:t>6. Chromatography – History, Principles, and Applications</w:t>
      </w:r>
    </w:p>
    <w:p w14:paraId="5B1178B8" w14:textId="77777777" w:rsidR="005144BC" w:rsidRPr="00F15049" w:rsidRDefault="005144BC" w:rsidP="005144BC">
      <w:pPr>
        <w:pStyle w:val="Heading3"/>
        <w:rPr>
          <w:rFonts w:cs="Times New Roman"/>
          <w:color w:val="000000" w:themeColor="text1"/>
          <w:sz w:val="24"/>
          <w:szCs w:val="24"/>
        </w:rPr>
      </w:pPr>
      <w:r w:rsidRPr="00F15049">
        <w:rPr>
          <w:rStyle w:val="Strong"/>
          <w:rFonts w:cs="Times New Roman"/>
          <w:b w:val="0"/>
          <w:bCs w:val="0"/>
          <w:color w:val="000000" w:themeColor="text1"/>
          <w:sz w:val="24"/>
          <w:szCs w:val="24"/>
        </w:rPr>
        <w:t>Key Concepts</w:t>
      </w:r>
    </w:p>
    <w:p w14:paraId="48511431" w14:textId="77777777" w:rsidR="005144BC" w:rsidRPr="00263CE4" w:rsidRDefault="005144BC" w:rsidP="005144BC">
      <w:pPr>
        <w:pStyle w:val="NormalWeb"/>
        <w:numPr>
          <w:ilvl w:val="0"/>
          <w:numId w:val="71"/>
        </w:numPr>
        <w:rPr>
          <w:color w:val="000000" w:themeColor="text1"/>
        </w:rPr>
      </w:pPr>
      <w:r w:rsidRPr="00263CE4">
        <w:rPr>
          <w:rStyle w:val="Strong"/>
          <w:rFonts w:eastAsiaTheme="majorEastAsia"/>
          <w:b w:val="0"/>
          <w:bCs w:val="0"/>
          <w:color w:val="000000" w:themeColor="text1"/>
        </w:rPr>
        <w:t>Origins of Chromatography</w:t>
      </w:r>
      <w:r w:rsidRPr="00263CE4">
        <w:rPr>
          <w:color w:val="000000" w:themeColor="text1"/>
        </w:rPr>
        <w:t>:</w:t>
      </w:r>
    </w:p>
    <w:p w14:paraId="69808479" w14:textId="77777777" w:rsidR="005144BC" w:rsidRPr="00263CE4" w:rsidRDefault="005144BC" w:rsidP="005144BC">
      <w:pPr>
        <w:numPr>
          <w:ilvl w:val="1"/>
          <w:numId w:val="71"/>
        </w:numPr>
        <w:spacing w:before="100" w:beforeAutospacing="1" w:after="100" w:afterAutospacing="1"/>
        <w:rPr>
          <w:color w:val="000000" w:themeColor="text1"/>
        </w:rPr>
      </w:pPr>
      <w:r w:rsidRPr="00263CE4">
        <w:rPr>
          <w:rStyle w:val="Strong"/>
          <w:rFonts w:eastAsiaTheme="majorEastAsia"/>
          <w:b w:val="0"/>
          <w:bCs w:val="0"/>
          <w:color w:val="000000" w:themeColor="text1"/>
        </w:rPr>
        <w:t>Developed in 1900 by Russian botanist Mikhail Tsvet</w:t>
      </w:r>
      <w:r w:rsidRPr="00263CE4">
        <w:rPr>
          <w:color w:val="000000" w:themeColor="text1"/>
        </w:rPr>
        <w:t xml:space="preserve">, chromatography was initially used to separate plant pigments (chlorophyll, xanthophyll, and carotenoids) using </w:t>
      </w:r>
      <w:r w:rsidRPr="00263CE4">
        <w:rPr>
          <w:rStyle w:val="Strong"/>
          <w:rFonts w:eastAsiaTheme="majorEastAsia"/>
          <w:b w:val="0"/>
          <w:bCs w:val="0"/>
          <w:color w:val="000000" w:themeColor="text1"/>
        </w:rPr>
        <w:t>column chromatography</w:t>
      </w:r>
      <w:r w:rsidRPr="00263CE4">
        <w:rPr>
          <w:color w:val="000000" w:themeColor="text1"/>
        </w:rPr>
        <w:t>.</w:t>
      </w:r>
    </w:p>
    <w:p w14:paraId="02670CA6" w14:textId="77777777" w:rsidR="005144BC" w:rsidRPr="00263CE4" w:rsidRDefault="005144BC" w:rsidP="005144BC">
      <w:pPr>
        <w:numPr>
          <w:ilvl w:val="1"/>
          <w:numId w:val="71"/>
        </w:numPr>
        <w:spacing w:before="100" w:beforeAutospacing="1" w:after="100" w:afterAutospacing="1"/>
        <w:rPr>
          <w:color w:val="000000" w:themeColor="text1"/>
        </w:rPr>
      </w:pPr>
      <w:r w:rsidRPr="00263CE4">
        <w:rPr>
          <w:color w:val="000000" w:themeColor="text1"/>
        </w:rPr>
        <w:t xml:space="preserve">The name “chromatography” comes from the Greek words </w:t>
      </w:r>
      <w:r w:rsidRPr="00263CE4">
        <w:rPr>
          <w:rStyle w:val="Emphasis"/>
          <w:rFonts w:eastAsiaTheme="majorEastAsia"/>
          <w:color w:val="000000" w:themeColor="text1"/>
        </w:rPr>
        <w:t>chroma</w:t>
      </w:r>
      <w:r w:rsidRPr="00263CE4">
        <w:rPr>
          <w:color w:val="000000" w:themeColor="text1"/>
        </w:rPr>
        <w:t xml:space="preserve"> (color) and </w:t>
      </w:r>
      <w:r w:rsidRPr="00263CE4">
        <w:rPr>
          <w:rStyle w:val="Emphasis"/>
          <w:rFonts w:eastAsiaTheme="majorEastAsia"/>
          <w:color w:val="000000" w:themeColor="text1"/>
        </w:rPr>
        <w:t>graphein</w:t>
      </w:r>
      <w:r w:rsidRPr="00263CE4">
        <w:rPr>
          <w:color w:val="000000" w:themeColor="text1"/>
        </w:rPr>
        <w:t xml:space="preserve"> (to write) because the separated pigments produced distinct bands of color in the column.</w:t>
      </w:r>
    </w:p>
    <w:p w14:paraId="465CE4FE" w14:textId="77777777" w:rsidR="005144BC" w:rsidRPr="00263CE4" w:rsidRDefault="005144BC" w:rsidP="005144BC">
      <w:pPr>
        <w:numPr>
          <w:ilvl w:val="1"/>
          <w:numId w:val="71"/>
        </w:numPr>
        <w:spacing w:before="100" w:beforeAutospacing="1" w:after="100" w:afterAutospacing="1"/>
        <w:rPr>
          <w:color w:val="000000" w:themeColor="text1"/>
        </w:rPr>
      </w:pPr>
      <w:r w:rsidRPr="00263CE4">
        <w:rPr>
          <w:color w:val="000000" w:themeColor="text1"/>
        </w:rPr>
        <w:t xml:space="preserve">Tsvet’s technique involved a </w:t>
      </w:r>
      <w:r w:rsidRPr="00263CE4">
        <w:rPr>
          <w:rStyle w:val="Strong"/>
          <w:rFonts w:eastAsiaTheme="majorEastAsia"/>
          <w:b w:val="0"/>
          <w:bCs w:val="0"/>
          <w:color w:val="000000" w:themeColor="text1"/>
        </w:rPr>
        <w:t>solid stationary phase (calcium carbonate column)</w:t>
      </w:r>
      <w:r w:rsidRPr="00263CE4">
        <w:rPr>
          <w:color w:val="000000" w:themeColor="text1"/>
        </w:rPr>
        <w:t xml:space="preserve"> and a </w:t>
      </w:r>
      <w:r w:rsidRPr="00263CE4">
        <w:rPr>
          <w:rStyle w:val="Strong"/>
          <w:rFonts w:eastAsiaTheme="majorEastAsia"/>
          <w:b w:val="0"/>
          <w:bCs w:val="0"/>
          <w:color w:val="000000" w:themeColor="text1"/>
        </w:rPr>
        <w:t>liquid mobile phase (solvent mixture)</w:t>
      </w:r>
      <w:r w:rsidRPr="00263CE4">
        <w:rPr>
          <w:color w:val="000000" w:themeColor="text1"/>
        </w:rPr>
        <w:t xml:space="preserve"> that carried different pigments at different speeds.</w:t>
      </w:r>
    </w:p>
    <w:p w14:paraId="74C9AFF3" w14:textId="77777777" w:rsidR="005144BC" w:rsidRPr="00263CE4" w:rsidRDefault="005144BC" w:rsidP="005144BC">
      <w:pPr>
        <w:pStyle w:val="NormalWeb"/>
        <w:numPr>
          <w:ilvl w:val="0"/>
          <w:numId w:val="71"/>
        </w:numPr>
        <w:rPr>
          <w:color w:val="000000" w:themeColor="text1"/>
        </w:rPr>
      </w:pPr>
      <w:r w:rsidRPr="00263CE4">
        <w:rPr>
          <w:rStyle w:val="Strong"/>
          <w:rFonts w:eastAsiaTheme="majorEastAsia"/>
          <w:b w:val="0"/>
          <w:bCs w:val="0"/>
          <w:color w:val="000000" w:themeColor="text1"/>
        </w:rPr>
        <w:t>Principle of Chromatography</w:t>
      </w:r>
      <w:r w:rsidRPr="00263CE4">
        <w:rPr>
          <w:color w:val="000000" w:themeColor="text1"/>
        </w:rPr>
        <w:t>:</w:t>
      </w:r>
    </w:p>
    <w:p w14:paraId="786FFFA6" w14:textId="77777777" w:rsidR="005144BC" w:rsidRPr="00263CE4" w:rsidRDefault="005144BC" w:rsidP="005144BC">
      <w:pPr>
        <w:numPr>
          <w:ilvl w:val="1"/>
          <w:numId w:val="71"/>
        </w:numPr>
        <w:spacing w:before="100" w:beforeAutospacing="1" w:after="100" w:afterAutospacing="1"/>
        <w:rPr>
          <w:color w:val="000000" w:themeColor="text1"/>
        </w:rPr>
      </w:pPr>
      <w:r w:rsidRPr="00263CE4">
        <w:rPr>
          <w:color w:val="000000" w:themeColor="text1"/>
        </w:rPr>
        <w:t xml:space="preserve">A mixture is separated into </w:t>
      </w:r>
      <w:r w:rsidRPr="00263CE4">
        <w:rPr>
          <w:rStyle w:val="Strong"/>
          <w:rFonts w:eastAsiaTheme="majorEastAsia"/>
          <w:b w:val="0"/>
          <w:bCs w:val="0"/>
          <w:color w:val="000000" w:themeColor="text1"/>
        </w:rPr>
        <w:t>individual components</w:t>
      </w:r>
      <w:r w:rsidRPr="00263CE4">
        <w:rPr>
          <w:color w:val="000000" w:themeColor="text1"/>
        </w:rPr>
        <w:t xml:space="preserve"> based on differences in their </w:t>
      </w:r>
      <w:r w:rsidRPr="00263CE4">
        <w:rPr>
          <w:rStyle w:val="Strong"/>
          <w:rFonts w:eastAsiaTheme="majorEastAsia"/>
          <w:b w:val="0"/>
          <w:bCs w:val="0"/>
          <w:color w:val="000000" w:themeColor="text1"/>
        </w:rPr>
        <w:t>affinity for a stationary phase (solid or liquid-coated surface) and a mobile phase (liquid or gas).</w:t>
      </w:r>
    </w:p>
    <w:p w14:paraId="5A490777" w14:textId="1A679C43" w:rsidR="008808D9" w:rsidRPr="008808D9" w:rsidRDefault="005144BC" w:rsidP="008808D9">
      <w:pPr>
        <w:numPr>
          <w:ilvl w:val="1"/>
          <w:numId w:val="71"/>
        </w:numPr>
        <w:spacing w:before="100" w:beforeAutospacing="1" w:after="100" w:afterAutospacing="1"/>
        <w:rPr>
          <w:color w:val="000000" w:themeColor="text1"/>
        </w:rPr>
      </w:pPr>
      <w:r w:rsidRPr="00263CE4">
        <w:rPr>
          <w:color w:val="000000" w:themeColor="text1"/>
        </w:rPr>
        <w:t xml:space="preserve">Components with </w:t>
      </w:r>
      <w:r w:rsidRPr="00263CE4">
        <w:rPr>
          <w:rStyle w:val="Strong"/>
          <w:rFonts w:eastAsiaTheme="majorEastAsia"/>
          <w:b w:val="0"/>
          <w:bCs w:val="0"/>
          <w:color w:val="000000" w:themeColor="text1"/>
        </w:rPr>
        <w:t>higher affinity for the stationary phase</w:t>
      </w:r>
      <w:r w:rsidRPr="00263CE4">
        <w:rPr>
          <w:color w:val="000000" w:themeColor="text1"/>
        </w:rPr>
        <w:t xml:space="preserve"> move more slowly, while those that favor the </w:t>
      </w:r>
      <w:r w:rsidRPr="00263CE4">
        <w:rPr>
          <w:rStyle w:val="Strong"/>
          <w:rFonts w:eastAsiaTheme="majorEastAsia"/>
          <w:b w:val="0"/>
          <w:bCs w:val="0"/>
          <w:color w:val="000000" w:themeColor="text1"/>
        </w:rPr>
        <w:t>mobile phase</w:t>
      </w:r>
      <w:r w:rsidRPr="00263CE4">
        <w:rPr>
          <w:color w:val="000000" w:themeColor="text1"/>
        </w:rPr>
        <w:t xml:space="preserve"> move faster</w:t>
      </w:r>
    </w:p>
    <w:p w14:paraId="61A4B5B8" w14:textId="0D283CC0" w:rsidR="00443938" w:rsidRDefault="005144BC" w:rsidP="00443938">
      <w:pPr>
        <w:pStyle w:val="NormalWeb"/>
        <w:rPr>
          <w:rStyle w:val="Strong"/>
          <w:rFonts w:eastAsiaTheme="majorEastAsia"/>
          <w:b w:val="0"/>
          <w:bCs w:val="0"/>
          <w:color w:val="000000" w:themeColor="text1"/>
        </w:rPr>
      </w:pPr>
      <w:r w:rsidRPr="00263CE4">
        <w:rPr>
          <w:rStyle w:val="Strong"/>
          <w:rFonts w:eastAsiaTheme="majorEastAsia"/>
          <w:b w:val="0"/>
          <w:bCs w:val="0"/>
          <w:color w:val="000000" w:themeColor="text1"/>
        </w:rPr>
        <w:t>Types of Chromatography</w:t>
      </w:r>
    </w:p>
    <w:p w14:paraId="253BC3A4" w14:textId="77777777" w:rsidR="00443938" w:rsidRPr="00443938" w:rsidRDefault="00443938" w:rsidP="00443938">
      <w:pPr>
        <w:pStyle w:val="Heading3"/>
        <w:rPr>
          <w:color w:val="000000" w:themeColor="text1"/>
          <w:sz w:val="24"/>
          <w:szCs w:val="24"/>
        </w:rPr>
      </w:pPr>
      <w:r w:rsidRPr="00443938">
        <w:rPr>
          <w:color w:val="000000" w:themeColor="text1"/>
          <w:sz w:val="24"/>
          <w:szCs w:val="24"/>
        </w:rPr>
        <w:t>Column Chromatography (Original Technique)</w:t>
      </w:r>
    </w:p>
    <w:p w14:paraId="00CD4013" w14:textId="77777777" w:rsidR="00443938" w:rsidRPr="00443938" w:rsidRDefault="00443938" w:rsidP="00443938">
      <w:pPr>
        <w:pStyle w:val="NormalWeb"/>
        <w:numPr>
          <w:ilvl w:val="0"/>
          <w:numId w:val="101"/>
        </w:numPr>
        <w:rPr>
          <w:color w:val="000000" w:themeColor="text1"/>
        </w:rPr>
      </w:pPr>
      <w:r w:rsidRPr="00443938">
        <w:rPr>
          <w:color w:val="000000" w:themeColor="text1"/>
        </w:rPr>
        <w:t>Uses a packed column containing a solid stationary phase such as silica or alumina.</w:t>
      </w:r>
    </w:p>
    <w:p w14:paraId="5D1FD60B" w14:textId="77777777" w:rsidR="00443938" w:rsidRPr="00443938" w:rsidRDefault="00443938" w:rsidP="00443938">
      <w:pPr>
        <w:pStyle w:val="NormalWeb"/>
        <w:numPr>
          <w:ilvl w:val="0"/>
          <w:numId w:val="101"/>
        </w:numPr>
        <w:rPr>
          <w:color w:val="000000" w:themeColor="text1"/>
        </w:rPr>
      </w:pPr>
      <w:r w:rsidRPr="00443938">
        <w:rPr>
          <w:color w:val="000000" w:themeColor="text1"/>
        </w:rPr>
        <w:t>A liquid mobile phase flows through the column, separating components based on their relative affinity for the stationary versus mobile phase.</w:t>
      </w:r>
    </w:p>
    <w:p w14:paraId="2963463B" w14:textId="77777777" w:rsidR="00443938" w:rsidRPr="00443938" w:rsidRDefault="00443938" w:rsidP="00443938">
      <w:pPr>
        <w:pStyle w:val="NormalWeb"/>
        <w:numPr>
          <w:ilvl w:val="0"/>
          <w:numId w:val="101"/>
        </w:numPr>
        <w:rPr>
          <w:color w:val="000000" w:themeColor="text1"/>
        </w:rPr>
      </w:pPr>
      <w:r w:rsidRPr="00443938">
        <w:rPr>
          <w:color w:val="000000" w:themeColor="text1"/>
        </w:rPr>
        <w:t>Compounds that interact more strongly with the stationary phase elute more slowly.</w:t>
      </w:r>
    </w:p>
    <w:p w14:paraId="608A0964" w14:textId="77777777" w:rsidR="00443938" w:rsidRPr="00443938" w:rsidRDefault="00443938" w:rsidP="00443938">
      <w:pPr>
        <w:pStyle w:val="NormalWeb"/>
        <w:numPr>
          <w:ilvl w:val="0"/>
          <w:numId w:val="101"/>
        </w:numPr>
        <w:rPr>
          <w:color w:val="000000" w:themeColor="text1"/>
        </w:rPr>
      </w:pPr>
      <w:r w:rsidRPr="00443938">
        <w:rPr>
          <w:color w:val="000000" w:themeColor="text1"/>
        </w:rPr>
        <w:t>Serves as the foundational technique from which modern methods such as HPLC and affinity chromatography were developed.</w:t>
      </w:r>
    </w:p>
    <w:p w14:paraId="2A9737DE" w14:textId="77777777" w:rsidR="00443938" w:rsidRPr="00443938" w:rsidRDefault="00443938" w:rsidP="00443938">
      <w:pPr>
        <w:pStyle w:val="Heading3"/>
        <w:rPr>
          <w:color w:val="000000" w:themeColor="text1"/>
          <w:sz w:val="24"/>
          <w:szCs w:val="24"/>
        </w:rPr>
      </w:pPr>
      <w:r w:rsidRPr="00443938">
        <w:rPr>
          <w:color w:val="000000" w:themeColor="text1"/>
          <w:sz w:val="24"/>
          <w:szCs w:val="24"/>
        </w:rPr>
        <w:t>Thin Layer Chromatography (TLC)</w:t>
      </w:r>
    </w:p>
    <w:p w14:paraId="064700C4" w14:textId="77777777" w:rsidR="00443938" w:rsidRPr="00443938" w:rsidRDefault="00443938" w:rsidP="00443938">
      <w:pPr>
        <w:pStyle w:val="NormalWeb"/>
        <w:numPr>
          <w:ilvl w:val="0"/>
          <w:numId w:val="102"/>
        </w:numPr>
        <w:rPr>
          <w:color w:val="000000" w:themeColor="text1"/>
        </w:rPr>
      </w:pPr>
      <w:r w:rsidRPr="00443938">
        <w:rPr>
          <w:color w:val="000000" w:themeColor="text1"/>
        </w:rPr>
        <w:t>Uses a thin silica- or alumina-coated plate as the stationary phase to separate small molecules.</w:t>
      </w:r>
    </w:p>
    <w:p w14:paraId="6CF50CC2" w14:textId="77777777" w:rsidR="00443938" w:rsidRPr="00443938" w:rsidRDefault="00443938" w:rsidP="00443938">
      <w:pPr>
        <w:pStyle w:val="NormalWeb"/>
        <w:numPr>
          <w:ilvl w:val="0"/>
          <w:numId w:val="102"/>
        </w:numPr>
        <w:rPr>
          <w:color w:val="000000" w:themeColor="text1"/>
        </w:rPr>
      </w:pPr>
      <w:r w:rsidRPr="00443938">
        <w:rPr>
          <w:color w:val="000000" w:themeColor="text1"/>
        </w:rPr>
        <w:lastRenderedPageBreak/>
        <w:t>Separation occurs by capillary action as the mobile phase moves up the plate.</w:t>
      </w:r>
    </w:p>
    <w:p w14:paraId="0FF7591A" w14:textId="77777777" w:rsidR="00443938" w:rsidRPr="00443938" w:rsidRDefault="00443938" w:rsidP="00443938">
      <w:pPr>
        <w:pStyle w:val="NormalWeb"/>
        <w:numPr>
          <w:ilvl w:val="0"/>
          <w:numId w:val="102"/>
        </w:numPr>
        <w:rPr>
          <w:color w:val="000000" w:themeColor="text1"/>
        </w:rPr>
      </w:pPr>
      <w:r w:rsidRPr="00443938">
        <w:rPr>
          <w:color w:val="000000" w:themeColor="text1"/>
        </w:rPr>
        <w:t>Components are visualized using UV light or chemical stains, and separation is quantified using the retention factor (Rf).</w:t>
      </w:r>
    </w:p>
    <w:p w14:paraId="1F220035" w14:textId="77777777" w:rsidR="00443938" w:rsidRPr="00443938" w:rsidRDefault="00443938" w:rsidP="00443938">
      <w:pPr>
        <w:pStyle w:val="NormalWeb"/>
        <w:numPr>
          <w:ilvl w:val="0"/>
          <w:numId w:val="102"/>
        </w:numPr>
        <w:rPr>
          <w:color w:val="000000" w:themeColor="text1"/>
        </w:rPr>
      </w:pPr>
      <w:r w:rsidRPr="00443938">
        <w:rPr>
          <w:color w:val="000000" w:themeColor="text1"/>
        </w:rPr>
        <w:t>Commonly used for rapid qualitative analysis, reaction monitoring, and compound identification.</w:t>
      </w:r>
    </w:p>
    <w:p w14:paraId="766EA8D9" w14:textId="77777777" w:rsidR="00443938" w:rsidRPr="00443938" w:rsidRDefault="00443938" w:rsidP="00443938">
      <w:pPr>
        <w:pStyle w:val="Heading3"/>
        <w:rPr>
          <w:color w:val="000000" w:themeColor="text1"/>
          <w:sz w:val="24"/>
          <w:szCs w:val="24"/>
        </w:rPr>
      </w:pPr>
      <w:r w:rsidRPr="00443938">
        <w:rPr>
          <w:color w:val="000000" w:themeColor="text1"/>
          <w:sz w:val="24"/>
          <w:szCs w:val="24"/>
        </w:rPr>
        <w:t>Gas Chromatography (GC)</w:t>
      </w:r>
    </w:p>
    <w:p w14:paraId="0E50847F" w14:textId="77777777" w:rsidR="00443938" w:rsidRPr="00443938" w:rsidRDefault="00443938" w:rsidP="00443938">
      <w:pPr>
        <w:pStyle w:val="NormalWeb"/>
        <w:numPr>
          <w:ilvl w:val="0"/>
          <w:numId w:val="103"/>
        </w:numPr>
        <w:rPr>
          <w:color w:val="000000" w:themeColor="text1"/>
        </w:rPr>
      </w:pPr>
      <w:r w:rsidRPr="00443938">
        <w:rPr>
          <w:color w:val="000000" w:themeColor="text1"/>
        </w:rPr>
        <w:t>Separates volatile and thermally stable compounds using an inert carrier gas such as helium or nitrogen.</w:t>
      </w:r>
    </w:p>
    <w:p w14:paraId="41F7B2C2" w14:textId="77777777" w:rsidR="00443938" w:rsidRPr="00443938" w:rsidRDefault="00443938" w:rsidP="00443938">
      <w:pPr>
        <w:pStyle w:val="NormalWeb"/>
        <w:numPr>
          <w:ilvl w:val="0"/>
          <w:numId w:val="103"/>
        </w:numPr>
        <w:rPr>
          <w:color w:val="000000" w:themeColor="text1"/>
        </w:rPr>
      </w:pPr>
      <w:r w:rsidRPr="00443938">
        <w:rPr>
          <w:color w:val="000000" w:themeColor="text1"/>
        </w:rPr>
        <w:t>Components are separated based on differences in volatility and interaction with the column’s stationary phase.</w:t>
      </w:r>
    </w:p>
    <w:p w14:paraId="5691A646" w14:textId="77777777" w:rsidR="00443938" w:rsidRPr="00443938" w:rsidRDefault="00443938" w:rsidP="00443938">
      <w:pPr>
        <w:pStyle w:val="NormalWeb"/>
        <w:numPr>
          <w:ilvl w:val="0"/>
          <w:numId w:val="103"/>
        </w:numPr>
        <w:rPr>
          <w:color w:val="000000" w:themeColor="text1"/>
        </w:rPr>
      </w:pPr>
      <w:r w:rsidRPr="00443938">
        <w:rPr>
          <w:color w:val="000000" w:themeColor="text1"/>
        </w:rPr>
        <w:t>Provides high resolution and sensitivity but requires analytes to be vaporized.</w:t>
      </w:r>
    </w:p>
    <w:p w14:paraId="2CA4B78D" w14:textId="77777777" w:rsidR="00443938" w:rsidRPr="00443938" w:rsidRDefault="00443938" w:rsidP="00443938">
      <w:pPr>
        <w:pStyle w:val="NormalWeb"/>
        <w:numPr>
          <w:ilvl w:val="0"/>
          <w:numId w:val="103"/>
        </w:numPr>
        <w:rPr>
          <w:color w:val="000000" w:themeColor="text1"/>
        </w:rPr>
      </w:pPr>
      <w:r w:rsidRPr="00443938">
        <w:rPr>
          <w:color w:val="000000" w:themeColor="text1"/>
        </w:rPr>
        <w:t>Widely used in forensic science, food safety, environmental analysis, and drug testing.</w:t>
      </w:r>
    </w:p>
    <w:p w14:paraId="46227A2F" w14:textId="77777777" w:rsidR="00443938" w:rsidRPr="00443938" w:rsidRDefault="00443938" w:rsidP="00443938">
      <w:pPr>
        <w:pStyle w:val="Heading3"/>
        <w:rPr>
          <w:color w:val="000000" w:themeColor="text1"/>
          <w:sz w:val="24"/>
          <w:szCs w:val="24"/>
        </w:rPr>
      </w:pPr>
      <w:r w:rsidRPr="00443938">
        <w:rPr>
          <w:color w:val="000000" w:themeColor="text1"/>
          <w:sz w:val="24"/>
          <w:szCs w:val="24"/>
        </w:rPr>
        <w:t>High-Performance Liquid Chromatography (HPLC)</w:t>
      </w:r>
    </w:p>
    <w:p w14:paraId="33B62E5F" w14:textId="77777777" w:rsidR="00443938" w:rsidRPr="00443938" w:rsidRDefault="00443938" w:rsidP="00443938">
      <w:pPr>
        <w:pStyle w:val="NormalWeb"/>
        <w:numPr>
          <w:ilvl w:val="0"/>
          <w:numId w:val="104"/>
        </w:numPr>
        <w:rPr>
          <w:color w:val="000000" w:themeColor="text1"/>
        </w:rPr>
      </w:pPr>
      <w:r w:rsidRPr="00443938">
        <w:rPr>
          <w:color w:val="000000" w:themeColor="text1"/>
        </w:rPr>
        <w:t>Uses high pressure to force liquid samples through a tightly packed column with small stationary-phase particles.</w:t>
      </w:r>
    </w:p>
    <w:p w14:paraId="6F1DCF6C" w14:textId="77777777" w:rsidR="00443938" w:rsidRPr="00443938" w:rsidRDefault="00443938" w:rsidP="00443938">
      <w:pPr>
        <w:pStyle w:val="NormalWeb"/>
        <w:numPr>
          <w:ilvl w:val="0"/>
          <w:numId w:val="104"/>
        </w:numPr>
        <w:rPr>
          <w:color w:val="000000" w:themeColor="text1"/>
        </w:rPr>
      </w:pPr>
      <w:r w:rsidRPr="00443938">
        <w:rPr>
          <w:color w:val="000000" w:themeColor="text1"/>
        </w:rPr>
        <w:t>Provides high-resolution, quantitative separation of biomolecules, pharmaceuticals, and complex mixtures.</w:t>
      </w:r>
    </w:p>
    <w:p w14:paraId="65AB4510" w14:textId="77777777" w:rsidR="00443938" w:rsidRPr="00443938" w:rsidRDefault="00443938" w:rsidP="00443938">
      <w:pPr>
        <w:pStyle w:val="NormalWeb"/>
        <w:numPr>
          <w:ilvl w:val="0"/>
          <w:numId w:val="104"/>
        </w:numPr>
        <w:rPr>
          <w:color w:val="000000" w:themeColor="text1"/>
        </w:rPr>
      </w:pPr>
      <w:r w:rsidRPr="00443938">
        <w:rPr>
          <w:color w:val="000000" w:themeColor="text1"/>
        </w:rPr>
        <w:t>Can be coupled with detectors such as UV–Vis, fluorescence, or mass spectrometry.</w:t>
      </w:r>
    </w:p>
    <w:p w14:paraId="76856721" w14:textId="77777777" w:rsidR="00443938" w:rsidRPr="00443938" w:rsidRDefault="00443938" w:rsidP="00443938">
      <w:pPr>
        <w:pStyle w:val="NormalWeb"/>
        <w:numPr>
          <w:ilvl w:val="0"/>
          <w:numId w:val="104"/>
        </w:numPr>
        <w:rPr>
          <w:color w:val="000000" w:themeColor="text1"/>
        </w:rPr>
      </w:pPr>
      <w:r w:rsidRPr="00443938">
        <w:rPr>
          <w:color w:val="000000" w:themeColor="text1"/>
        </w:rPr>
        <w:t>More precise and reproducible than column chromatography but requires specialized instrumentation.</w:t>
      </w:r>
    </w:p>
    <w:p w14:paraId="76D2418A" w14:textId="77777777" w:rsidR="00443938" w:rsidRPr="00443938" w:rsidRDefault="00443938" w:rsidP="00443938">
      <w:pPr>
        <w:pStyle w:val="Heading3"/>
        <w:rPr>
          <w:color w:val="000000" w:themeColor="text1"/>
          <w:sz w:val="24"/>
          <w:szCs w:val="24"/>
        </w:rPr>
      </w:pPr>
      <w:r w:rsidRPr="00443938">
        <w:rPr>
          <w:color w:val="000000" w:themeColor="text1"/>
          <w:sz w:val="24"/>
          <w:szCs w:val="24"/>
        </w:rPr>
        <w:t>Affinity Chromatography</w:t>
      </w:r>
    </w:p>
    <w:p w14:paraId="7B294231" w14:textId="77777777" w:rsidR="00443938" w:rsidRPr="00443938" w:rsidRDefault="00443938" w:rsidP="00443938">
      <w:pPr>
        <w:pStyle w:val="NormalWeb"/>
        <w:numPr>
          <w:ilvl w:val="0"/>
          <w:numId w:val="105"/>
        </w:numPr>
        <w:rPr>
          <w:color w:val="000000" w:themeColor="text1"/>
        </w:rPr>
      </w:pPr>
      <w:r w:rsidRPr="00443938">
        <w:rPr>
          <w:color w:val="000000" w:themeColor="text1"/>
        </w:rPr>
        <w:t>Separates and purifies biomolecules based on highly specific biological interactions such as antibody–antigen or enzyme–substrate binding.</w:t>
      </w:r>
    </w:p>
    <w:p w14:paraId="78DD43C3" w14:textId="77777777" w:rsidR="00443938" w:rsidRPr="00443938" w:rsidRDefault="00443938" w:rsidP="00443938">
      <w:pPr>
        <w:pStyle w:val="NormalWeb"/>
        <w:numPr>
          <w:ilvl w:val="0"/>
          <w:numId w:val="105"/>
        </w:numPr>
        <w:rPr>
          <w:color w:val="000000" w:themeColor="text1"/>
        </w:rPr>
      </w:pPr>
      <w:r w:rsidRPr="00443938">
        <w:rPr>
          <w:color w:val="000000" w:themeColor="text1"/>
        </w:rPr>
        <w:t>The target molecule selectively binds to the stationary phase while other components are washed away.</w:t>
      </w:r>
    </w:p>
    <w:p w14:paraId="5B7D9AAE" w14:textId="77777777" w:rsidR="00443938" w:rsidRPr="00443938" w:rsidRDefault="00443938" w:rsidP="00443938">
      <w:pPr>
        <w:pStyle w:val="NormalWeb"/>
        <w:numPr>
          <w:ilvl w:val="0"/>
          <w:numId w:val="105"/>
        </w:numPr>
        <w:rPr>
          <w:color w:val="000000" w:themeColor="text1"/>
        </w:rPr>
      </w:pPr>
      <w:r w:rsidRPr="00443938">
        <w:rPr>
          <w:color w:val="000000" w:themeColor="text1"/>
        </w:rPr>
        <w:t>Enables highly selective purification in a single step.</w:t>
      </w:r>
    </w:p>
    <w:p w14:paraId="7CA3F560" w14:textId="77777777" w:rsidR="00443938" w:rsidRPr="00443938" w:rsidRDefault="00443938" w:rsidP="00443938">
      <w:pPr>
        <w:pStyle w:val="NormalWeb"/>
        <w:numPr>
          <w:ilvl w:val="0"/>
          <w:numId w:val="105"/>
        </w:numPr>
        <w:rPr>
          <w:color w:val="000000" w:themeColor="text1"/>
        </w:rPr>
      </w:pPr>
      <w:r w:rsidRPr="00443938">
        <w:rPr>
          <w:color w:val="000000" w:themeColor="text1"/>
        </w:rPr>
        <w:t>Commonly used in biotechnology, protein purification, and biosensor development.</w:t>
      </w:r>
    </w:p>
    <w:p w14:paraId="0C8887C0" w14:textId="77777777" w:rsidR="00443938" w:rsidRPr="00443938" w:rsidRDefault="00443938" w:rsidP="00443938">
      <w:pPr>
        <w:pStyle w:val="Heading3"/>
        <w:rPr>
          <w:color w:val="000000" w:themeColor="text1"/>
        </w:rPr>
      </w:pPr>
      <w:r w:rsidRPr="00443938">
        <w:rPr>
          <w:color w:val="000000" w:themeColor="text1"/>
        </w:rPr>
        <w:t>Chromatography Summary and Comparison</w:t>
      </w:r>
    </w:p>
    <w:p w14:paraId="55D9740B" w14:textId="22CD9906" w:rsidR="00443938" w:rsidRPr="00451CF5" w:rsidRDefault="00443938" w:rsidP="00443938">
      <w:pPr>
        <w:pStyle w:val="NormalWeb"/>
      </w:pPr>
      <w:r>
        <w:t xml:space="preserve">Chromatography is a powerful separation technique that relies on differential interactions between analytes, a stationary phase, and a mobile phase. Simpler techniques such as column chromatography and TLC are inexpensive and easy to perform but offer limited resolution and are primarily qualitative. Gas chromatography provides excellent separation and sensitivity for volatile compounds but is restricted to thermally stable analytes. HPLC offers high resolution, quantitative analysis, and broad applicability but requires specialized equipment and higher operational costs. Affinity chromatography provides unmatched specificity and purity for biomolecules but depends on the availability of selective binding ligands and is not suitable for all analytes. Together, these techniques span a range of speed, selectivity, resolution, and </w:t>
      </w:r>
      <w:r>
        <w:lastRenderedPageBreak/>
        <w:t>complexity, allowing researchers to choose the most appropriate method based on the sample type and analytical goal.</w:t>
      </w:r>
    </w:p>
    <w:p w14:paraId="48CA159B" w14:textId="77777777" w:rsidR="005144BC" w:rsidRPr="00263CE4" w:rsidRDefault="005144BC" w:rsidP="005144BC">
      <w:pPr>
        <w:pStyle w:val="NormalWeb"/>
        <w:numPr>
          <w:ilvl w:val="0"/>
          <w:numId w:val="71"/>
        </w:numPr>
        <w:rPr>
          <w:color w:val="000000" w:themeColor="text1"/>
        </w:rPr>
      </w:pPr>
      <w:r w:rsidRPr="00263CE4">
        <w:rPr>
          <w:rStyle w:val="Strong"/>
          <w:rFonts w:eastAsiaTheme="majorEastAsia"/>
          <w:b w:val="0"/>
          <w:bCs w:val="0"/>
          <w:color w:val="000000" w:themeColor="text1"/>
        </w:rPr>
        <w:t>Chromatographic Parameters</w:t>
      </w:r>
      <w:r w:rsidRPr="00263CE4">
        <w:rPr>
          <w:color w:val="000000" w:themeColor="text1"/>
        </w:rPr>
        <w:t>:</w:t>
      </w:r>
    </w:p>
    <w:p w14:paraId="0BABB30E" w14:textId="68B984D0" w:rsidR="005144BC" w:rsidRPr="00263CE4" w:rsidRDefault="005144BC" w:rsidP="005144BC">
      <w:pPr>
        <w:numPr>
          <w:ilvl w:val="1"/>
          <w:numId w:val="71"/>
        </w:numPr>
        <w:spacing w:before="100" w:beforeAutospacing="1" w:after="100" w:afterAutospacing="1"/>
        <w:rPr>
          <w:color w:val="000000" w:themeColor="text1"/>
        </w:rPr>
      </w:pPr>
      <w:r w:rsidRPr="00263CE4">
        <w:rPr>
          <w:rStyle w:val="Strong"/>
          <w:rFonts w:eastAsiaTheme="majorEastAsia"/>
          <w:b w:val="0"/>
          <w:bCs w:val="0"/>
          <w:color w:val="000000" w:themeColor="text1"/>
        </w:rPr>
        <w:t>Retention Time (</w:t>
      </w:r>
      <w:r w:rsidRPr="00263CE4">
        <w:rPr>
          <w:rStyle w:val="katex-mathml"/>
          <w:rFonts w:eastAsiaTheme="majorEastAsia"/>
          <w:color w:val="000000" w:themeColor="text1"/>
        </w:rPr>
        <w:t>tR</w:t>
      </w:r>
      <w:r w:rsidRPr="00263CE4">
        <w:rPr>
          <w:rStyle w:val="Strong"/>
          <w:rFonts w:eastAsiaTheme="majorEastAsia"/>
          <w:b w:val="0"/>
          <w:bCs w:val="0"/>
          <w:color w:val="000000" w:themeColor="text1"/>
        </w:rPr>
        <w:t>)</w:t>
      </w:r>
      <w:r w:rsidRPr="00263CE4">
        <w:rPr>
          <w:color w:val="000000" w:themeColor="text1"/>
        </w:rPr>
        <w:t xml:space="preserve"> – The time a compound takes to pass through the column.</w:t>
      </w:r>
    </w:p>
    <w:p w14:paraId="5500C819" w14:textId="0D091DB5" w:rsidR="005144BC" w:rsidRPr="00263CE4" w:rsidRDefault="005144BC" w:rsidP="005144BC">
      <w:pPr>
        <w:numPr>
          <w:ilvl w:val="1"/>
          <w:numId w:val="71"/>
        </w:numPr>
        <w:spacing w:before="100" w:beforeAutospacing="1" w:after="100" w:afterAutospacing="1"/>
        <w:rPr>
          <w:color w:val="000000" w:themeColor="text1"/>
        </w:rPr>
      </w:pPr>
      <w:r w:rsidRPr="00263CE4">
        <w:rPr>
          <w:rStyle w:val="Strong"/>
          <w:rFonts w:eastAsiaTheme="majorEastAsia"/>
          <w:b w:val="0"/>
          <w:bCs w:val="0"/>
          <w:color w:val="000000" w:themeColor="text1"/>
        </w:rPr>
        <w:t>Retention Factor (</w:t>
      </w:r>
      <w:r w:rsidRPr="00263CE4">
        <w:rPr>
          <w:rStyle w:val="katex-mathml"/>
          <w:rFonts w:eastAsiaTheme="majorEastAsia"/>
          <w:color w:val="000000" w:themeColor="text1"/>
        </w:rPr>
        <w:t>Rf</w:t>
      </w:r>
      <w:r w:rsidRPr="00263CE4">
        <w:rPr>
          <w:rStyle w:val="vlist-s"/>
          <w:color w:val="000000" w:themeColor="text1"/>
        </w:rPr>
        <w:t>​</w:t>
      </w:r>
      <w:r w:rsidRPr="00263CE4">
        <w:rPr>
          <w:rStyle w:val="Strong"/>
          <w:rFonts w:eastAsiaTheme="majorEastAsia"/>
          <w:b w:val="0"/>
          <w:bCs w:val="0"/>
          <w:color w:val="000000" w:themeColor="text1"/>
        </w:rPr>
        <w:t>)</w:t>
      </w:r>
      <w:r w:rsidRPr="00263CE4">
        <w:rPr>
          <w:color w:val="000000" w:themeColor="text1"/>
        </w:rPr>
        <w:t xml:space="preserve"> – The ratio of how far a substance moves relative to the solvent front in TLC.</w:t>
      </w:r>
      <w:r w:rsidR="008808D9">
        <w:rPr>
          <w:color w:val="000000" w:themeColor="text1"/>
        </w:rPr>
        <w:t xml:space="preserve">  </w:t>
      </w:r>
      <w:r w:rsidR="008808D9" w:rsidRPr="008808D9">
        <w:rPr>
          <w:color w:val="000000" w:themeColor="text1"/>
        </w:rPr>
        <w:t>A higher Rf value indicates weaker interaction with the stationary phase and stronger affinity for the mobile phase.</w:t>
      </w:r>
    </w:p>
    <w:p w14:paraId="1A0940C6" w14:textId="77777777" w:rsidR="005144BC" w:rsidRPr="00263CE4" w:rsidRDefault="005144BC" w:rsidP="005144BC">
      <w:pPr>
        <w:numPr>
          <w:ilvl w:val="1"/>
          <w:numId w:val="71"/>
        </w:numPr>
        <w:spacing w:before="100" w:beforeAutospacing="1" w:after="100" w:afterAutospacing="1"/>
        <w:rPr>
          <w:color w:val="000000" w:themeColor="text1"/>
        </w:rPr>
      </w:pPr>
      <w:r w:rsidRPr="00263CE4">
        <w:rPr>
          <w:rStyle w:val="Strong"/>
          <w:rFonts w:eastAsiaTheme="majorEastAsia"/>
          <w:b w:val="0"/>
          <w:bCs w:val="0"/>
          <w:color w:val="000000" w:themeColor="text1"/>
        </w:rPr>
        <w:t>Peak Resolution</w:t>
      </w:r>
      <w:r w:rsidRPr="00263CE4">
        <w:rPr>
          <w:color w:val="000000" w:themeColor="text1"/>
        </w:rPr>
        <w:t xml:space="preserve"> – The ability to distinguish between two compounds in chromatographic analysis.</w:t>
      </w:r>
    </w:p>
    <w:p w14:paraId="7006AFAA" w14:textId="77777777" w:rsidR="005144BC" w:rsidRPr="00263CE4" w:rsidRDefault="005144BC" w:rsidP="005144BC">
      <w:pPr>
        <w:pStyle w:val="NormalWeb"/>
        <w:numPr>
          <w:ilvl w:val="0"/>
          <w:numId w:val="71"/>
        </w:numPr>
        <w:rPr>
          <w:color w:val="000000" w:themeColor="text1"/>
        </w:rPr>
      </w:pPr>
      <w:r w:rsidRPr="00263CE4">
        <w:rPr>
          <w:rStyle w:val="Strong"/>
          <w:rFonts w:eastAsiaTheme="majorEastAsia"/>
          <w:b w:val="0"/>
          <w:bCs w:val="0"/>
          <w:color w:val="000000" w:themeColor="text1"/>
        </w:rPr>
        <w:t>Applications of Chromatography</w:t>
      </w:r>
      <w:r w:rsidRPr="00263CE4">
        <w:rPr>
          <w:color w:val="000000" w:themeColor="text1"/>
        </w:rPr>
        <w:t>:</w:t>
      </w:r>
    </w:p>
    <w:p w14:paraId="4B8DEE64" w14:textId="77777777" w:rsidR="005144BC" w:rsidRPr="00263CE4" w:rsidRDefault="005144BC" w:rsidP="005144BC">
      <w:pPr>
        <w:numPr>
          <w:ilvl w:val="1"/>
          <w:numId w:val="71"/>
        </w:numPr>
        <w:spacing w:before="100" w:beforeAutospacing="1" w:after="100" w:afterAutospacing="1"/>
        <w:rPr>
          <w:color w:val="000000" w:themeColor="text1"/>
        </w:rPr>
      </w:pPr>
      <w:r w:rsidRPr="00263CE4">
        <w:rPr>
          <w:rStyle w:val="Strong"/>
          <w:rFonts w:eastAsiaTheme="majorEastAsia"/>
          <w:b w:val="0"/>
          <w:bCs w:val="0"/>
          <w:color w:val="000000" w:themeColor="text1"/>
        </w:rPr>
        <w:t>Pharmaceuticals</w:t>
      </w:r>
      <w:r w:rsidRPr="00263CE4">
        <w:rPr>
          <w:color w:val="000000" w:themeColor="text1"/>
        </w:rPr>
        <w:t xml:space="preserve"> – Drug purity testing and pharmacokinetics studies.</w:t>
      </w:r>
    </w:p>
    <w:p w14:paraId="1EFF3FE2" w14:textId="77777777" w:rsidR="005144BC" w:rsidRPr="00263CE4" w:rsidRDefault="005144BC" w:rsidP="005144BC">
      <w:pPr>
        <w:numPr>
          <w:ilvl w:val="1"/>
          <w:numId w:val="71"/>
        </w:numPr>
        <w:spacing w:before="100" w:beforeAutospacing="1" w:after="100" w:afterAutospacing="1"/>
        <w:rPr>
          <w:color w:val="000000" w:themeColor="text1"/>
        </w:rPr>
      </w:pPr>
      <w:r w:rsidRPr="00263CE4">
        <w:rPr>
          <w:rStyle w:val="Strong"/>
          <w:rFonts w:eastAsiaTheme="majorEastAsia"/>
          <w:b w:val="0"/>
          <w:bCs w:val="0"/>
          <w:color w:val="000000" w:themeColor="text1"/>
        </w:rPr>
        <w:t>Food Safety</w:t>
      </w:r>
      <w:r w:rsidRPr="00263CE4">
        <w:rPr>
          <w:color w:val="000000" w:themeColor="text1"/>
        </w:rPr>
        <w:t xml:space="preserve"> – Detecting contaminants like pesticides and toxins.</w:t>
      </w:r>
    </w:p>
    <w:p w14:paraId="41427481" w14:textId="77777777" w:rsidR="005144BC" w:rsidRPr="00263CE4" w:rsidRDefault="005144BC" w:rsidP="005144BC">
      <w:pPr>
        <w:numPr>
          <w:ilvl w:val="1"/>
          <w:numId w:val="71"/>
        </w:numPr>
        <w:spacing w:before="100" w:beforeAutospacing="1" w:after="100" w:afterAutospacing="1"/>
        <w:rPr>
          <w:color w:val="000000" w:themeColor="text1"/>
        </w:rPr>
      </w:pPr>
      <w:r w:rsidRPr="00263CE4">
        <w:rPr>
          <w:rStyle w:val="Strong"/>
          <w:rFonts w:eastAsiaTheme="majorEastAsia"/>
          <w:b w:val="0"/>
          <w:bCs w:val="0"/>
          <w:color w:val="000000" w:themeColor="text1"/>
        </w:rPr>
        <w:t>Forensic Science</w:t>
      </w:r>
      <w:r w:rsidRPr="00263CE4">
        <w:rPr>
          <w:color w:val="000000" w:themeColor="text1"/>
        </w:rPr>
        <w:t xml:space="preserve"> – Identifying drugs and explosives.</w:t>
      </w:r>
    </w:p>
    <w:p w14:paraId="2D7C4391" w14:textId="77777777" w:rsidR="005144BC" w:rsidRPr="00263CE4" w:rsidRDefault="005144BC" w:rsidP="005144BC">
      <w:pPr>
        <w:numPr>
          <w:ilvl w:val="1"/>
          <w:numId w:val="71"/>
        </w:numPr>
        <w:spacing w:before="100" w:beforeAutospacing="1" w:after="100" w:afterAutospacing="1"/>
        <w:rPr>
          <w:color w:val="000000" w:themeColor="text1"/>
        </w:rPr>
      </w:pPr>
      <w:r w:rsidRPr="00263CE4">
        <w:rPr>
          <w:rStyle w:val="Strong"/>
          <w:rFonts w:eastAsiaTheme="majorEastAsia"/>
          <w:b w:val="0"/>
          <w:bCs w:val="0"/>
          <w:color w:val="000000" w:themeColor="text1"/>
        </w:rPr>
        <w:t>Environmental Analysis</w:t>
      </w:r>
      <w:r w:rsidRPr="00263CE4">
        <w:rPr>
          <w:color w:val="000000" w:themeColor="text1"/>
        </w:rPr>
        <w:t xml:space="preserve"> – Detecting pollutants in air and water samples.</w:t>
      </w:r>
    </w:p>
    <w:p w14:paraId="1338EF30" w14:textId="77777777" w:rsidR="005144BC" w:rsidRPr="00F15049" w:rsidRDefault="005144BC" w:rsidP="005144BC">
      <w:pPr>
        <w:pStyle w:val="Heading3"/>
        <w:rPr>
          <w:rFonts w:cs="Times New Roman"/>
          <w:color w:val="000000" w:themeColor="text1"/>
          <w:sz w:val="24"/>
          <w:szCs w:val="24"/>
        </w:rPr>
      </w:pPr>
      <w:r w:rsidRPr="00F15049">
        <w:rPr>
          <w:rStyle w:val="Strong"/>
          <w:rFonts w:cs="Times New Roman"/>
          <w:b w:val="0"/>
          <w:bCs w:val="0"/>
          <w:color w:val="000000" w:themeColor="text1"/>
          <w:sz w:val="24"/>
          <w:szCs w:val="24"/>
        </w:rPr>
        <w:t>Review Questions</w:t>
      </w:r>
    </w:p>
    <w:p w14:paraId="0A3CD24B" w14:textId="77777777" w:rsidR="005144BC" w:rsidRPr="00263CE4" w:rsidRDefault="005144BC" w:rsidP="005144BC">
      <w:pPr>
        <w:numPr>
          <w:ilvl w:val="0"/>
          <w:numId w:val="73"/>
        </w:numPr>
        <w:spacing w:before="100" w:beforeAutospacing="1" w:after="100" w:afterAutospacing="1"/>
        <w:rPr>
          <w:color w:val="000000" w:themeColor="text1"/>
        </w:rPr>
      </w:pPr>
      <w:r w:rsidRPr="00263CE4">
        <w:rPr>
          <w:color w:val="000000" w:themeColor="text1"/>
        </w:rPr>
        <w:t xml:space="preserve">Who developed </w:t>
      </w:r>
      <w:r w:rsidRPr="00263CE4">
        <w:rPr>
          <w:rStyle w:val="Strong"/>
          <w:rFonts w:eastAsiaTheme="majorEastAsia"/>
          <w:b w:val="0"/>
          <w:bCs w:val="0"/>
          <w:color w:val="000000" w:themeColor="text1"/>
        </w:rPr>
        <w:t>chromatography</w:t>
      </w:r>
      <w:r w:rsidRPr="00263CE4">
        <w:rPr>
          <w:color w:val="000000" w:themeColor="text1"/>
        </w:rPr>
        <w:t>, and what was its original purpose?</w:t>
      </w:r>
    </w:p>
    <w:p w14:paraId="5A5C3028" w14:textId="77777777" w:rsidR="005144BC" w:rsidRPr="00263CE4" w:rsidRDefault="005144BC" w:rsidP="005144BC">
      <w:pPr>
        <w:numPr>
          <w:ilvl w:val="0"/>
          <w:numId w:val="73"/>
        </w:numPr>
        <w:spacing w:before="100" w:beforeAutospacing="1" w:after="100" w:afterAutospacing="1"/>
        <w:rPr>
          <w:color w:val="000000" w:themeColor="text1"/>
        </w:rPr>
      </w:pPr>
      <w:r w:rsidRPr="00263CE4">
        <w:rPr>
          <w:color w:val="000000" w:themeColor="text1"/>
        </w:rPr>
        <w:t xml:space="preserve">How does </w:t>
      </w:r>
      <w:r w:rsidRPr="00263CE4">
        <w:rPr>
          <w:rStyle w:val="Strong"/>
          <w:rFonts w:eastAsiaTheme="majorEastAsia"/>
          <w:b w:val="0"/>
          <w:bCs w:val="0"/>
          <w:color w:val="000000" w:themeColor="text1"/>
        </w:rPr>
        <w:t>column chromatography</w:t>
      </w:r>
      <w:r w:rsidRPr="00263CE4">
        <w:rPr>
          <w:color w:val="000000" w:themeColor="text1"/>
        </w:rPr>
        <w:t xml:space="preserve"> differ from modern chromatography techniques?</w:t>
      </w:r>
    </w:p>
    <w:p w14:paraId="1DB04F1E" w14:textId="77777777" w:rsidR="005144BC" w:rsidRPr="00263CE4" w:rsidRDefault="005144BC" w:rsidP="005144BC">
      <w:pPr>
        <w:numPr>
          <w:ilvl w:val="0"/>
          <w:numId w:val="73"/>
        </w:numPr>
        <w:spacing w:before="100" w:beforeAutospacing="1" w:after="100" w:afterAutospacing="1"/>
        <w:rPr>
          <w:color w:val="000000" w:themeColor="text1"/>
        </w:rPr>
      </w:pPr>
      <w:r w:rsidRPr="00263CE4">
        <w:rPr>
          <w:color w:val="000000" w:themeColor="text1"/>
        </w:rPr>
        <w:t xml:space="preserve">What is the function of the </w:t>
      </w:r>
      <w:r w:rsidRPr="00263CE4">
        <w:rPr>
          <w:rStyle w:val="Strong"/>
          <w:rFonts w:eastAsiaTheme="majorEastAsia"/>
          <w:b w:val="0"/>
          <w:bCs w:val="0"/>
          <w:color w:val="000000" w:themeColor="text1"/>
        </w:rPr>
        <w:t>mobile phase vs. stationary phase</w:t>
      </w:r>
      <w:r w:rsidRPr="00263CE4">
        <w:rPr>
          <w:color w:val="000000" w:themeColor="text1"/>
        </w:rPr>
        <w:t xml:space="preserve"> in chromatography?</w:t>
      </w:r>
    </w:p>
    <w:p w14:paraId="0FD7EA8C" w14:textId="77777777" w:rsidR="005144BC" w:rsidRPr="00263CE4" w:rsidRDefault="005144BC" w:rsidP="005144BC">
      <w:pPr>
        <w:numPr>
          <w:ilvl w:val="0"/>
          <w:numId w:val="73"/>
        </w:numPr>
        <w:spacing w:before="100" w:beforeAutospacing="1" w:after="100" w:afterAutospacing="1"/>
        <w:rPr>
          <w:color w:val="000000" w:themeColor="text1"/>
        </w:rPr>
      </w:pPr>
      <w:r w:rsidRPr="00263CE4">
        <w:rPr>
          <w:color w:val="000000" w:themeColor="text1"/>
        </w:rPr>
        <w:t xml:space="preserve">Why do different compounds have different </w:t>
      </w:r>
      <w:r w:rsidRPr="00263CE4">
        <w:rPr>
          <w:rStyle w:val="Strong"/>
          <w:rFonts w:eastAsiaTheme="majorEastAsia"/>
          <w:b w:val="0"/>
          <w:bCs w:val="0"/>
          <w:color w:val="000000" w:themeColor="text1"/>
        </w:rPr>
        <w:t>retention times</w:t>
      </w:r>
      <w:r w:rsidRPr="00263CE4">
        <w:rPr>
          <w:color w:val="000000" w:themeColor="text1"/>
        </w:rPr>
        <w:t xml:space="preserve"> in a chromatographic system?</w:t>
      </w:r>
    </w:p>
    <w:p w14:paraId="694DBC9F" w14:textId="77777777" w:rsidR="005144BC" w:rsidRPr="00263CE4" w:rsidRDefault="005144BC" w:rsidP="005144BC">
      <w:pPr>
        <w:numPr>
          <w:ilvl w:val="0"/>
          <w:numId w:val="73"/>
        </w:numPr>
        <w:spacing w:before="100" w:beforeAutospacing="1" w:after="100" w:afterAutospacing="1"/>
        <w:rPr>
          <w:color w:val="000000" w:themeColor="text1"/>
        </w:rPr>
      </w:pPr>
      <w:r w:rsidRPr="00263CE4">
        <w:rPr>
          <w:color w:val="000000" w:themeColor="text1"/>
        </w:rPr>
        <w:t xml:space="preserve">How does </w:t>
      </w:r>
      <w:r w:rsidRPr="00263CE4">
        <w:rPr>
          <w:rStyle w:val="Strong"/>
          <w:rFonts w:eastAsiaTheme="majorEastAsia"/>
          <w:b w:val="0"/>
          <w:bCs w:val="0"/>
          <w:color w:val="000000" w:themeColor="text1"/>
        </w:rPr>
        <w:t>gas chromatography (GC)</w:t>
      </w:r>
      <w:r w:rsidRPr="00263CE4">
        <w:rPr>
          <w:color w:val="000000" w:themeColor="text1"/>
        </w:rPr>
        <w:t xml:space="preserve"> separate volatile compounds?</w:t>
      </w:r>
    </w:p>
    <w:p w14:paraId="664A0FB4" w14:textId="77777777" w:rsidR="005144BC" w:rsidRPr="00263CE4" w:rsidRDefault="005144BC" w:rsidP="005144BC">
      <w:pPr>
        <w:numPr>
          <w:ilvl w:val="0"/>
          <w:numId w:val="73"/>
        </w:numPr>
        <w:spacing w:before="100" w:beforeAutospacing="1" w:after="100" w:afterAutospacing="1"/>
        <w:rPr>
          <w:color w:val="000000" w:themeColor="text1"/>
        </w:rPr>
      </w:pPr>
      <w:r w:rsidRPr="00263CE4">
        <w:rPr>
          <w:color w:val="000000" w:themeColor="text1"/>
        </w:rPr>
        <w:t xml:space="preserve">What role does </w:t>
      </w:r>
      <w:r w:rsidRPr="00263CE4">
        <w:rPr>
          <w:rStyle w:val="Strong"/>
          <w:rFonts w:eastAsiaTheme="majorEastAsia"/>
          <w:b w:val="0"/>
          <w:bCs w:val="0"/>
          <w:color w:val="000000" w:themeColor="text1"/>
        </w:rPr>
        <w:t>high pressure play in HPLC</w:t>
      </w:r>
      <w:r w:rsidRPr="00263CE4">
        <w:rPr>
          <w:color w:val="000000" w:themeColor="text1"/>
        </w:rPr>
        <w:t>, and why is it useful for biomolecule analysis?</w:t>
      </w:r>
    </w:p>
    <w:p w14:paraId="42495477" w14:textId="77777777" w:rsidR="005144BC" w:rsidRPr="00263CE4" w:rsidRDefault="005144BC" w:rsidP="005144BC">
      <w:pPr>
        <w:numPr>
          <w:ilvl w:val="0"/>
          <w:numId w:val="73"/>
        </w:numPr>
        <w:spacing w:before="100" w:beforeAutospacing="1" w:after="100" w:afterAutospacing="1"/>
        <w:rPr>
          <w:color w:val="000000" w:themeColor="text1"/>
        </w:rPr>
      </w:pPr>
      <w:r w:rsidRPr="00263CE4">
        <w:rPr>
          <w:color w:val="000000" w:themeColor="text1"/>
        </w:rPr>
        <w:t xml:space="preserve">How can </w:t>
      </w:r>
      <w:r w:rsidRPr="00263CE4">
        <w:rPr>
          <w:rStyle w:val="Strong"/>
          <w:rFonts w:eastAsiaTheme="majorEastAsia"/>
          <w:b w:val="0"/>
          <w:bCs w:val="0"/>
          <w:color w:val="000000" w:themeColor="text1"/>
        </w:rPr>
        <w:t>chromatography be used in food safety and environmental analysis</w:t>
      </w:r>
      <w:r w:rsidRPr="00263CE4">
        <w:rPr>
          <w:color w:val="000000" w:themeColor="text1"/>
        </w:rPr>
        <w:t>?</w:t>
      </w:r>
    </w:p>
    <w:p w14:paraId="123A3E89" w14:textId="5DC7C63E" w:rsidR="005144BC" w:rsidRPr="00263CE4" w:rsidRDefault="005144BC" w:rsidP="005144BC">
      <w:pPr>
        <w:numPr>
          <w:ilvl w:val="0"/>
          <w:numId w:val="73"/>
        </w:numPr>
        <w:spacing w:before="100" w:beforeAutospacing="1" w:after="100" w:afterAutospacing="1"/>
        <w:rPr>
          <w:color w:val="000000" w:themeColor="text1"/>
        </w:rPr>
      </w:pPr>
      <w:r w:rsidRPr="00263CE4">
        <w:rPr>
          <w:color w:val="000000" w:themeColor="text1"/>
        </w:rPr>
        <w:t xml:space="preserve">What does the </w:t>
      </w:r>
      <w:r w:rsidRPr="00263CE4">
        <w:rPr>
          <w:rStyle w:val="Strong"/>
          <w:rFonts w:eastAsiaTheme="majorEastAsia"/>
          <w:b w:val="0"/>
          <w:bCs w:val="0"/>
          <w:color w:val="000000" w:themeColor="text1"/>
        </w:rPr>
        <w:t>retention factor (</w:t>
      </w:r>
      <w:r w:rsidRPr="00263CE4">
        <w:rPr>
          <w:rStyle w:val="katex-mathml"/>
          <w:rFonts w:eastAsiaTheme="majorEastAsia"/>
          <w:color w:val="000000" w:themeColor="text1"/>
        </w:rPr>
        <w:t>Rf</w:t>
      </w:r>
      <w:r w:rsidRPr="00263CE4">
        <w:rPr>
          <w:rStyle w:val="vlist-s"/>
          <w:color w:val="000000" w:themeColor="text1"/>
        </w:rPr>
        <w:t>​</w:t>
      </w:r>
      <w:r w:rsidRPr="00263CE4">
        <w:rPr>
          <w:rStyle w:val="Strong"/>
          <w:rFonts w:eastAsiaTheme="majorEastAsia"/>
          <w:b w:val="0"/>
          <w:bCs w:val="0"/>
          <w:color w:val="000000" w:themeColor="text1"/>
        </w:rPr>
        <w:t>)</w:t>
      </w:r>
      <w:r w:rsidRPr="00263CE4">
        <w:rPr>
          <w:color w:val="000000" w:themeColor="text1"/>
        </w:rPr>
        <w:t xml:space="preserve"> indicate in TLC?</w:t>
      </w:r>
    </w:p>
    <w:p w14:paraId="5F7DD76C" w14:textId="77777777" w:rsidR="005144BC" w:rsidRPr="00263CE4" w:rsidRDefault="005144BC" w:rsidP="005144BC">
      <w:pPr>
        <w:numPr>
          <w:ilvl w:val="0"/>
          <w:numId w:val="73"/>
        </w:numPr>
        <w:spacing w:before="100" w:beforeAutospacing="1" w:after="100" w:afterAutospacing="1"/>
        <w:rPr>
          <w:color w:val="000000" w:themeColor="text1"/>
        </w:rPr>
      </w:pPr>
      <w:r w:rsidRPr="00263CE4">
        <w:rPr>
          <w:color w:val="000000" w:themeColor="text1"/>
        </w:rPr>
        <w:t xml:space="preserve">Why are </w:t>
      </w:r>
      <w:r w:rsidRPr="00263CE4">
        <w:rPr>
          <w:rStyle w:val="Strong"/>
          <w:rFonts w:eastAsiaTheme="majorEastAsia"/>
          <w:b w:val="0"/>
          <w:bCs w:val="0"/>
          <w:color w:val="000000" w:themeColor="text1"/>
        </w:rPr>
        <w:t>polarity and solubility important factors</w:t>
      </w:r>
      <w:r w:rsidRPr="00263CE4">
        <w:rPr>
          <w:color w:val="000000" w:themeColor="text1"/>
        </w:rPr>
        <w:t xml:space="preserve"> in chromatographic separation?</w:t>
      </w:r>
    </w:p>
    <w:p w14:paraId="307E2E5C" w14:textId="77272CB6" w:rsidR="005144BC" w:rsidRDefault="005144BC" w:rsidP="00F87455">
      <w:pPr>
        <w:numPr>
          <w:ilvl w:val="0"/>
          <w:numId w:val="73"/>
        </w:numPr>
        <w:spacing w:before="100" w:beforeAutospacing="1" w:after="100" w:afterAutospacing="1"/>
        <w:rPr>
          <w:color w:val="000000" w:themeColor="text1"/>
        </w:rPr>
      </w:pPr>
      <w:r w:rsidRPr="00263CE4">
        <w:rPr>
          <w:rStyle w:val="Strong"/>
          <w:rFonts w:eastAsiaTheme="majorEastAsia"/>
          <w:b w:val="0"/>
          <w:bCs w:val="0"/>
          <w:color w:val="000000" w:themeColor="text1"/>
        </w:rPr>
        <w:t>Describe the process of performing a basic column chromatography experiment</w:t>
      </w:r>
      <w:r w:rsidRPr="00263CE4">
        <w:rPr>
          <w:color w:val="000000" w:themeColor="text1"/>
        </w:rPr>
        <w:t xml:space="preserve"> and explain how the separated components appear.</w:t>
      </w:r>
    </w:p>
    <w:p w14:paraId="2030FCEC" w14:textId="0C4C8FEC" w:rsidR="008808D9" w:rsidRPr="00263CE4" w:rsidRDefault="008808D9" w:rsidP="00F87455">
      <w:pPr>
        <w:numPr>
          <w:ilvl w:val="0"/>
          <w:numId w:val="73"/>
        </w:numPr>
        <w:spacing w:before="100" w:beforeAutospacing="1" w:after="100" w:afterAutospacing="1"/>
        <w:rPr>
          <w:color w:val="000000" w:themeColor="text1"/>
        </w:rPr>
      </w:pPr>
      <w:r w:rsidRPr="008808D9">
        <w:rPr>
          <w:color w:val="000000" w:themeColor="text1"/>
        </w:rPr>
        <w:t>If compound A has Rf = 0.8 and compound B has Rf = 0.3, which interacts more strongly with the stationary phase and why?</w:t>
      </w:r>
    </w:p>
    <w:p w14:paraId="115B7896" w14:textId="510C60B8" w:rsidR="0065295C" w:rsidRPr="00755F24" w:rsidRDefault="005A1DB0" w:rsidP="0065295C">
      <w:pPr>
        <w:spacing w:before="100" w:beforeAutospacing="1" w:after="100" w:afterAutospacing="1"/>
        <w:outlineLvl w:val="1"/>
        <w:rPr>
          <w:color w:val="000000" w:themeColor="text1"/>
        </w:rPr>
      </w:pPr>
      <w:r w:rsidRPr="005A1DB0">
        <w:rPr>
          <w:noProof/>
          <w:color w:val="000000" w:themeColor="text1"/>
          <w14:ligatures w14:val="standardContextual"/>
        </w:rPr>
        <w:pict w14:anchorId="13C44508">
          <v:rect id="_x0000_i1027" alt="" style="width:468pt;height:.05pt;mso-width-percent:0;mso-height-percent:0;mso-width-percent:0;mso-height-percent:0" o:hralign="center" o:hrstd="t" o:hr="t" fillcolor="#a0a0a0" stroked="f"/>
        </w:pict>
      </w:r>
    </w:p>
    <w:p w14:paraId="59D65C08" w14:textId="306AC71E" w:rsidR="0065295C" w:rsidRPr="00F15049" w:rsidRDefault="00F15049" w:rsidP="00F15049">
      <w:pPr>
        <w:pStyle w:val="Heading1"/>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 xml:space="preserve">7. </w:t>
      </w:r>
      <w:r w:rsidR="0065295C" w:rsidRPr="00F15049">
        <w:rPr>
          <w:rStyle w:val="Strong"/>
          <w:rFonts w:ascii="Times New Roman" w:hAnsi="Times New Roman" w:cs="Times New Roman"/>
          <w:color w:val="000000" w:themeColor="text1"/>
          <w:sz w:val="28"/>
          <w:szCs w:val="28"/>
        </w:rPr>
        <w:t>Enzymes in Biosensors: Function, Factors, and Kinetics</w:t>
      </w:r>
    </w:p>
    <w:p w14:paraId="0F9578E6" w14:textId="77777777" w:rsidR="0065295C" w:rsidRPr="00F15049" w:rsidRDefault="0065295C" w:rsidP="0065295C">
      <w:pPr>
        <w:pStyle w:val="Heading2"/>
        <w:rPr>
          <w:rFonts w:ascii="Times New Roman" w:hAnsi="Times New Roman" w:cs="Times New Roman"/>
          <w:color w:val="000000" w:themeColor="text1"/>
          <w:sz w:val="24"/>
          <w:szCs w:val="24"/>
        </w:rPr>
      </w:pPr>
      <w:r w:rsidRPr="00F15049">
        <w:rPr>
          <w:rStyle w:val="Strong"/>
          <w:rFonts w:ascii="Times New Roman" w:hAnsi="Times New Roman" w:cs="Times New Roman"/>
          <w:b w:val="0"/>
          <w:bCs w:val="0"/>
          <w:color w:val="000000" w:themeColor="text1"/>
          <w:sz w:val="24"/>
          <w:szCs w:val="24"/>
        </w:rPr>
        <w:t>Key Concepts</w:t>
      </w:r>
    </w:p>
    <w:p w14:paraId="744BC8CC" w14:textId="77777777" w:rsidR="0065295C" w:rsidRPr="00F15049" w:rsidRDefault="0065295C" w:rsidP="0065295C">
      <w:pPr>
        <w:pStyle w:val="Heading3"/>
        <w:rPr>
          <w:rFonts w:cs="Times New Roman"/>
          <w:color w:val="000000" w:themeColor="text1"/>
          <w:sz w:val="24"/>
          <w:szCs w:val="24"/>
        </w:rPr>
      </w:pPr>
      <w:r w:rsidRPr="00F15049">
        <w:rPr>
          <w:rStyle w:val="Strong"/>
          <w:rFonts w:cs="Times New Roman"/>
          <w:b w:val="0"/>
          <w:bCs w:val="0"/>
          <w:color w:val="000000" w:themeColor="text1"/>
          <w:sz w:val="24"/>
          <w:szCs w:val="24"/>
        </w:rPr>
        <w:t>Enzyme Function in Biosensors</w:t>
      </w:r>
    </w:p>
    <w:p w14:paraId="1A63319F" w14:textId="77777777" w:rsidR="0065295C" w:rsidRPr="00263CE4" w:rsidRDefault="0065295C" w:rsidP="0065295C">
      <w:pPr>
        <w:numPr>
          <w:ilvl w:val="0"/>
          <w:numId w:val="65"/>
        </w:numPr>
        <w:spacing w:before="100" w:beforeAutospacing="1" w:after="100" w:afterAutospacing="1"/>
        <w:rPr>
          <w:color w:val="000000" w:themeColor="text1"/>
        </w:rPr>
      </w:pPr>
      <w:r w:rsidRPr="00263CE4">
        <w:rPr>
          <w:rStyle w:val="Strong"/>
          <w:rFonts w:eastAsiaTheme="majorEastAsia"/>
          <w:b w:val="0"/>
          <w:bCs w:val="0"/>
          <w:color w:val="000000" w:themeColor="text1"/>
        </w:rPr>
        <w:t>Enzymes</w:t>
      </w:r>
      <w:r w:rsidRPr="00263CE4">
        <w:rPr>
          <w:color w:val="000000" w:themeColor="text1"/>
        </w:rPr>
        <w:t xml:space="preserve"> are biological catalysts that speed up reactions by lowering activation energy, increasing reaction rates without being consumed.</w:t>
      </w:r>
    </w:p>
    <w:p w14:paraId="6A736FCF" w14:textId="77777777" w:rsidR="0065295C" w:rsidRPr="00263CE4" w:rsidRDefault="0065295C" w:rsidP="0065295C">
      <w:pPr>
        <w:numPr>
          <w:ilvl w:val="0"/>
          <w:numId w:val="65"/>
        </w:numPr>
        <w:spacing w:before="100" w:beforeAutospacing="1" w:after="100" w:afterAutospacing="1"/>
        <w:rPr>
          <w:color w:val="000000" w:themeColor="text1"/>
        </w:rPr>
      </w:pPr>
      <w:r w:rsidRPr="00263CE4">
        <w:rPr>
          <w:rStyle w:val="Strong"/>
          <w:rFonts w:eastAsiaTheme="majorEastAsia"/>
          <w:b w:val="0"/>
          <w:bCs w:val="0"/>
          <w:color w:val="000000" w:themeColor="text1"/>
        </w:rPr>
        <w:t>Key Terms</w:t>
      </w:r>
      <w:r w:rsidRPr="00263CE4">
        <w:rPr>
          <w:color w:val="000000" w:themeColor="text1"/>
        </w:rPr>
        <w:t>:</w:t>
      </w:r>
    </w:p>
    <w:p w14:paraId="69954A3D" w14:textId="77777777" w:rsidR="0065295C" w:rsidRPr="00263CE4" w:rsidRDefault="0065295C" w:rsidP="0065295C">
      <w:pPr>
        <w:numPr>
          <w:ilvl w:val="1"/>
          <w:numId w:val="65"/>
        </w:numPr>
        <w:spacing w:before="100" w:beforeAutospacing="1" w:after="100" w:afterAutospacing="1"/>
        <w:rPr>
          <w:color w:val="000000" w:themeColor="text1"/>
        </w:rPr>
      </w:pPr>
      <w:r w:rsidRPr="00263CE4">
        <w:rPr>
          <w:rStyle w:val="Strong"/>
          <w:rFonts w:eastAsiaTheme="majorEastAsia"/>
          <w:b w:val="0"/>
          <w:bCs w:val="0"/>
          <w:color w:val="000000" w:themeColor="text1"/>
        </w:rPr>
        <w:t>Substrate</w:t>
      </w:r>
      <w:r w:rsidRPr="00263CE4">
        <w:rPr>
          <w:color w:val="000000" w:themeColor="text1"/>
        </w:rPr>
        <w:t xml:space="preserve"> – The molecule that the enzyme acts upon.</w:t>
      </w:r>
    </w:p>
    <w:p w14:paraId="1F4DF189" w14:textId="77777777" w:rsidR="0065295C" w:rsidRPr="00263CE4" w:rsidRDefault="0065295C" w:rsidP="0065295C">
      <w:pPr>
        <w:numPr>
          <w:ilvl w:val="1"/>
          <w:numId w:val="65"/>
        </w:numPr>
        <w:spacing w:before="100" w:beforeAutospacing="1" w:after="100" w:afterAutospacing="1"/>
        <w:rPr>
          <w:color w:val="000000" w:themeColor="text1"/>
        </w:rPr>
      </w:pPr>
      <w:r w:rsidRPr="00263CE4">
        <w:rPr>
          <w:rStyle w:val="Strong"/>
          <w:rFonts w:eastAsiaTheme="majorEastAsia"/>
          <w:b w:val="0"/>
          <w:bCs w:val="0"/>
          <w:color w:val="000000" w:themeColor="text1"/>
        </w:rPr>
        <w:lastRenderedPageBreak/>
        <w:t>Enzyme-Substrate Complex</w:t>
      </w:r>
      <w:r w:rsidRPr="00263CE4">
        <w:rPr>
          <w:color w:val="000000" w:themeColor="text1"/>
        </w:rPr>
        <w:t xml:space="preserve"> – A temporary intermediate formed when an enzyme binds to its substrate.</w:t>
      </w:r>
    </w:p>
    <w:p w14:paraId="0C37D36A" w14:textId="77777777" w:rsidR="0065295C" w:rsidRPr="00263CE4" w:rsidRDefault="0065295C" w:rsidP="0065295C">
      <w:pPr>
        <w:numPr>
          <w:ilvl w:val="1"/>
          <w:numId w:val="65"/>
        </w:numPr>
        <w:spacing w:before="100" w:beforeAutospacing="1" w:after="100" w:afterAutospacing="1"/>
        <w:rPr>
          <w:color w:val="000000" w:themeColor="text1"/>
        </w:rPr>
      </w:pPr>
      <w:r w:rsidRPr="00263CE4">
        <w:rPr>
          <w:rStyle w:val="Strong"/>
          <w:rFonts w:eastAsiaTheme="majorEastAsia"/>
          <w:b w:val="0"/>
          <w:bCs w:val="0"/>
          <w:color w:val="000000" w:themeColor="text1"/>
        </w:rPr>
        <w:t>Product</w:t>
      </w:r>
      <w:r w:rsidRPr="00263CE4">
        <w:rPr>
          <w:color w:val="000000" w:themeColor="text1"/>
        </w:rPr>
        <w:t xml:space="preserve"> – The final molecule produced after the enzymatic reaction.</w:t>
      </w:r>
    </w:p>
    <w:p w14:paraId="54B6374A" w14:textId="77777777" w:rsidR="0065295C" w:rsidRPr="00263CE4" w:rsidRDefault="0065295C" w:rsidP="0065295C">
      <w:pPr>
        <w:numPr>
          <w:ilvl w:val="0"/>
          <w:numId w:val="65"/>
        </w:numPr>
        <w:spacing w:before="100" w:beforeAutospacing="1" w:after="100" w:afterAutospacing="1"/>
        <w:rPr>
          <w:color w:val="000000" w:themeColor="text1"/>
        </w:rPr>
      </w:pPr>
      <w:r w:rsidRPr="00263CE4">
        <w:rPr>
          <w:rStyle w:val="Strong"/>
          <w:rFonts w:eastAsiaTheme="majorEastAsia"/>
          <w:b w:val="0"/>
          <w:bCs w:val="0"/>
          <w:color w:val="000000" w:themeColor="text1"/>
        </w:rPr>
        <w:t>Enzymatic Biosensors</w:t>
      </w:r>
      <w:r w:rsidRPr="00263CE4">
        <w:rPr>
          <w:color w:val="000000" w:themeColor="text1"/>
        </w:rPr>
        <w:t>:</w:t>
      </w:r>
    </w:p>
    <w:p w14:paraId="6D73EB0C" w14:textId="77777777" w:rsidR="0065295C" w:rsidRPr="00263CE4" w:rsidRDefault="0065295C" w:rsidP="0065295C">
      <w:pPr>
        <w:numPr>
          <w:ilvl w:val="1"/>
          <w:numId w:val="65"/>
        </w:numPr>
        <w:spacing w:before="100" w:beforeAutospacing="1" w:after="100" w:afterAutospacing="1"/>
        <w:rPr>
          <w:color w:val="000000" w:themeColor="text1"/>
        </w:rPr>
      </w:pPr>
      <w:r w:rsidRPr="00263CE4">
        <w:rPr>
          <w:color w:val="000000" w:themeColor="text1"/>
        </w:rPr>
        <w:t>Used to detect analytes like glucose, lactate, cholesterol, and urea based on enzymatic reactions.</w:t>
      </w:r>
    </w:p>
    <w:p w14:paraId="130D0B0C" w14:textId="77777777" w:rsidR="0065295C" w:rsidRPr="00263CE4" w:rsidRDefault="0065295C" w:rsidP="0065295C">
      <w:pPr>
        <w:numPr>
          <w:ilvl w:val="1"/>
          <w:numId w:val="65"/>
        </w:numPr>
        <w:spacing w:before="100" w:beforeAutospacing="1" w:after="100" w:afterAutospacing="1"/>
        <w:rPr>
          <w:color w:val="000000" w:themeColor="text1"/>
        </w:rPr>
      </w:pPr>
      <w:r w:rsidRPr="00263CE4">
        <w:rPr>
          <w:color w:val="000000" w:themeColor="text1"/>
        </w:rPr>
        <w:t>Enzymes are immobilized onto a transducer surface (e.g., electrode) to generate a measurable signal.</w:t>
      </w:r>
    </w:p>
    <w:p w14:paraId="766D7D2F" w14:textId="77777777" w:rsidR="0065295C" w:rsidRPr="00263CE4" w:rsidRDefault="0065295C" w:rsidP="0065295C">
      <w:pPr>
        <w:numPr>
          <w:ilvl w:val="1"/>
          <w:numId w:val="65"/>
        </w:numPr>
        <w:spacing w:before="100" w:beforeAutospacing="1" w:after="100" w:afterAutospacing="1"/>
        <w:rPr>
          <w:color w:val="000000" w:themeColor="text1"/>
        </w:rPr>
      </w:pPr>
      <w:r w:rsidRPr="00263CE4">
        <w:rPr>
          <w:color w:val="000000" w:themeColor="text1"/>
        </w:rPr>
        <w:t>The enzyme’s activity correlates with the concentration of the target analyte.</w:t>
      </w:r>
    </w:p>
    <w:p w14:paraId="7E0E074D" w14:textId="77777777" w:rsidR="0065295C" w:rsidRPr="00F15049" w:rsidRDefault="0065295C" w:rsidP="0065295C">
      <w:pPr>
        <w:pStyle w:val="Heading2"/>
        <w:rPr>
          <w:rFonts w:ascii="Times New Roman" w:hAnsi="Times New Roman" w:cs="Times New Roman"/>
          <w:color w:val="000000" w:themeColor="text1"/>
          <w:sz w:val="24"/>
          <w:szCs w:val="24"/>
        </w:rPr>
      </w:pPr>
      <w:r w:rsidRPr="00F15049">
        <w:rPr>
          <w:rStyle w:val="Strong"/>
          <w:rFonts w:ascii="Times New Roman" w:hAnsi="Times New Roman" w:cs="Times New Roman"/>
          <w:b w:val="0"/>
          <w:bCs w:val="0"/>
          <w:color w:val="000000" w:themeColor="text1"/>
          <w:sz w:val="24"/>
          <w:szCs w:val="24"/>
        </w:rPr>
        <w:t>Factors Affecting Enzyme Function</w:t>
      </w:r>
    </w:p>
    <w:p w14:paraId="7B3B0151" w14:textId="77777777" w:rsidR="0065295C" w:rsidRPr="00263CE4" w:rsidRDefault="0065295C" w:rsidP="0065295C">
      <w:pPr>
        <w:numPr>
          <w:ilvl w:val="0"/>
          <w:numId w:val="66"/>
        </w:numPr>
        <w:spacing w:before="100" w:beforeAutospacing="1" w:after="100" w:afterAutospacing="1"/>
        <w:rPr>
          <w:color w:val="000000" w:themeColor="text1"/>
        </w:rPr>
      </w:pPr>
      <w:r w:rsidRPr="00263CE4">
        <w:rPr>
          <w:rStyle w:val="Strong"/>
          <w:rFonts w:eastAsiaTheme="majorEastAsia"/>
          <w:b w:val="0"/>
          <w:bCs w:val="0"/>
          <w:color w:val="000000" w:themeColor="text1"/>
        </w:rPr>
        <w:t>Temperature</w:t>
      </w:r>
      <w:r w:rsidRPr="00263CE4">
        <w:rPr>
          <w:color w:val="000000" w:themeColor="text1"/>
        </w:rPr>
        <w:t>:</w:t>
      </w:r>
    </w:p>
    <w:p w14:paraId="21AE734B" w14:textId="77777777" w:rsidR="0065295C" w:rsidRPr="00263CE4" w:rsidRDefault="0065295C" w:rsidP="0065295C">
      <w:pPr>
        <w:numPr>
          <w:ilvl w:val="1"/>
          <w:numId w:val="66"/>
        </w:numPr>
        <w:spacing w:before="100" w:beforeAutospacing="1" w:after="100" w:afterAutospacing="1"/>
        <w:rPr>
          <w:color w:val="000000" w:themeColor="text1"/>
        </w:rPr>
      </w:pPr>
      <w:r w:rsidRPr="00263CE4">
        <w:rPr>
          <w:color w:val="000000" w:themeColor="text1"/>
        </w:rPr>
        <w:t xml:space="preserve">Each enzyme functions best within a specific </w:t>
      </w:r>
      <w:r w:rsidRPr="00263CE4">
        <w:rPr>
          <w:rStyle w:val="Strong"/>
          <w:rFonts w:eastAsiaTheme="majorEastAsia"/>
          <w:b w:val="0"/>
          <w:bCs w:val="0"/>
          <w:color w:val="000000" w:themeColor="text1"/>
        </w:rPr>
        <w:t>optimal temperature</w:t>
      </w:r>
      <w:r w:rsidRPr="00263CE4">
        <w:rPr>
          <w:color w:val="000000" w:themeColor="text1"/>
        </w:rPr>
        <w:t xml:space="preserve"> range.</w:t>
      </w:r>
    </w:p>
    <w:p w14:paraId="3C89C941" w14:textId="77777777" w:rsidR="0065295C" w:rsidRPr="00263CE4" w:rsidRDefault="0065295C" w:rsidP="0065295C">
      <w:pPr>
        <w:numPr>
          <w:ilvl w:val="1"/>
          <w:numId w:val="66"/>
        </w:numPr>
        <w:spacing w:before="100" w:beforeAutospacing="1" w:after="100" w:afterAutospacing="1"/>
        <w:rPr>
          <w:color w:val="000000" w:themeColor="text1"/>
        </w:rPr>
      </w:pPr>
      <w:r w:rsidRPr="00263CE4">
        <w:rPr>
          <w:color w:val="000000" w:themeColor="text1"/>
        </w:rPr>
        <w:t xml:space="preserve">High temperatures can cause </w:t>
      </w:r>
      <w:r w:rsidRPr="00263CE4">
        <w:rPr>
          <w:rStyle w:val="Strong"/>
          <w:rFonts w:eastAsiaTheme="majorEastAsia"/>
          <w:b w:val="0"/>
          <w:bCs w:val="0"/>
          <w:color w:val="000000" w:themeColor="text1"/>
        </w:rPr>
        <w:t>denaturation</w:t>
      </w:r>
      <w:r w:rsidRPr="00263CE4">
        <w:rPr>
          <w:color w:val="000000" w:themeColor="text1"/>
        </w:rPr>
        <w:t>, permanently altering the enzyme structure.</w:t>
      </w:r>
    </w:p>
    <w:p w14:paraId="0CFAA79F" w14:textId="77777777" w:rsidR="0065295C" w:rsidRPr="00263CE4" w:rsidRDefault="0065295C" w:rsidP="0065295C">
      <w:pPr>
        <w:numPr>
          <w:ilvl w:val="1"/>
          <w:numId w:val="66"/>
        </w:numPr>
        <w:spacing w:before="100" w:beforeAutospacing="1" w:after="100" w:afterAutospacing="1"/>
        <w:rPr>
          <w:color w:val="000000" w:themeColor="text1"/>
        </w:rPr>
      </w:pPr>
      <w:r w:rsidRPr="00263CE4">
        <w:rPr>
          <w:color w:val="000000" w:themeColor="text1"/>
        </w:rPr>
        <w:t>Low temperatures slow down reaction rates due to decreased molecular motion.</w:t>
      </w:r>
    </w:p>
    <w:p w14:paraId="06FD2C8C" w14:textId="77777777" w:rsidR="0065295C" w:rsidRPr="00263CE4" w:rsidRDefault="0065295C" w:rsidP="0065295C">
      <w:pPr>
        <w:numPr>
          <w:ilvl w:val="0"/>
          <w:numId w:val="66"/>
        </w:numPr>
        <w:spacing w:before="100" w:beforeAutospacing="1" w:after="100" w:afterAutospacing="1"/>
        <w:rPr>
          <w:color w:val="000000" w:themeColor="text1"/>
        </w:rPr>
      </w:pPr>
      <w:r w:rsidRPr="00263CE4">
        <w:rPr>
          <w:rStyle w:val="Strong"/>
          <w:rFonts w:eastAsiaTheme="majorEastAsia"/>
          <w:b w:val="0"/>
          <w:bCs w:val="0"/>
          <w:color w:val="000000" w:themeColor="text1"/>
        </w:rPr>
        <w:t>pH</w:t>
      </w:r>
      <w:r w:rsidRPr="00263CE4">
        <w:rPr>
          <w:color w:val="000000" w:themeColor="text1"/>
        </w:rPr>
        <w:t>:</w:t>
      </w:r>
    </w:p>
    <w:p w14:paraId="39A2A9A9" w14:textId="77777777" w:rsidR="0065295C" w:rsidRPr="00263CE4" w:rsidRDefault="0065295C" w:rsidP="0065295C">
      <w:pPr>
        <w:numPr>
          <w:ilvl w:val="1"/>
          <w:numId w:val="66"/>
        </w:numPr>
        <w:spacing w:before="100" w:beforeAutospacing="1" w:after="100" w:afterAutospacing="1"/>
        <w:rPr>
          <w:color w:val="000000" w:themeColor="text1"/>
        </w:rPr>
      </w:pPr>
      <w:r w:rsidRPr="00263CE4">
        <w:rPr>
          <w:color w:val="000000" w:themeColor="text1"/>
        </w:rPr>
        <w:t xml:space="preserve">Each enzyme has an </w:t>
      </w:r>
      <w:r w:rsidRPr="00263CE4">
        <w:rPr>
          <w:rStyle w:val="Strong"/>
          <w:rFonts w:eastAsiaTheme="majorEastAsia"/>
          <w:b w:val="0"/>
          <w:bCs w:val="0"/>
          <w:color w:val="000000" w:themeColor="text1"/>
        </w:rPr>
        <w:t>optimal pH range</w:t>
      </w:r>
      <w:r w:rsidRPr="00263CE4">
        <w:rPr>
          <w:color w:val="000000" w:themeColor="text1"/>
        </w:rPr>
        <w:t xml:space="preserve"> for maximum activity.</w:t>
      </w:r>
    </w:p>
    <w:p w14:paraId="30539814" w14:textId="77777777" w:rsidR="0065295C" w:rsidRPr="00263CE4" w:rsidRDefault="0065295C" w:rsidP="0065295C">
      <w:pPr>
        <w:numPr>
          <w:ilvl w:val="1"/>
          <w:numId w:val="66"/>
        </w:numPr>
        <w:spacing w:before="100" w:beforeAutospacing="1" w:after="100" w:afterAutospacing="1"/>
        <w:rPr>
          <w:color w:val="000000" w:themeColor="text1"/>
        </w:rPr>
      </w:pPr>
      <w:r w:rsidRPr="00263CE4">
        <w:rPr>
          <w:color w:val="000000" w:themeColor="text1"/>
        </w:rPr>
        <w:t xml:space="preserve">Extreme pH values can alter the </w:t>
      </w:r>
      <w:r w:rsidRPr="00263CE4">
        <w:rPr>
          <w:rStyle w:val="Strong"/>
          <w:rFonts w:eastAsiaTheme="majorEastAsia"/>
          <w:b w:val="0"/>
          <w:bCs w:val="0"/>
          <w:color w:val="000000" w:themeColor="text1"/>
        </w:rPr>
        <w:t>active site structure</w:t>
      </w:r>
      <w:r w:rsidRPr="00263CE4">
        <w:rPr>
          <w:color w:val="000000" w:themeColor="text1"/>
        </w:rPr>
        <w:t>, reducing enzyme efficiency.</w:t>
      </w:r>
    </w:p>
    <w:p w14:paraId="11FE0F62" w14:textId="77777777" w:rsidR="0065295C" w:rsidRPr="00263CE4" w:rsidRDefault="0065295C" w:rsidP="0065295C">
      <w:pPr>
        <w:numPr>
          <w:ilvl w:val="0"/>
          <w:numId w:val="66"/>
        </w:numPr>
        <w:spacing w:before="100" w:beforeAutospacing="1" w:after="100" w:afterAutospacing="1"/>
        <w:rPr>
          <w:color w:val="000000" w:themeColor="text1"/>
        </w:rPr>
      </w:pPr>
      <w:r w:rsidRPr="00263CE4">
        <w:rPr>
          <w:rStyle w:val="Strong"/>
          <w:rFonts w:eastAsiaTheme="majorEastAsia"/>
          <w:b w:val="0"/>
          <w:bCs w:val="0"/>
          <w:color w:val="000000" w:themeColor="text1"/>
        </w:rPr>
        <w:t>Heavy Metals &amp; Inhibitors</w:t>
      </w:r>
      <w:r w:rsidRPr="00263CE4">
        <w:rPr>
          <w:color w:val="000000" w:themeColor="text1"/>
        </w:rPr>
        <w:t>:</w:t>
      </w:r>
    </w:p>
    <w:p w14:paraId="5AA0ED74" w14:textId="77777777" w:rsidR="0065295C" w:rsidRPr="00263CE4" w:rsidRDefault="0065295C" w:rsidP="0065295C">
      <w:pPr>
        <w:numPr>
          <w:ilvl w:val="1"/>
          <w:numId w:val="66"/>
        </w:numPr>
        <w:spacing w:before="100" w:beforeAutospacing="1" w:after="100" w:afterAutospacing="1"/>
        <w:rPr>
          <w:color w:val="000000" w:themeColor="text1"/>
        </w:rPr>
      </w:pPr>
      <w:r w:rsidRPr="00263CE4">
        <w:rPr>
          <w:rStyle w:val="Strong"/>
          <w:rFonts w:eastAsiaTheme="majorEastAsia"/>
          <w:b w:val="0"/>
          <w:bCs w:val="0"/>
          <w:color w:val="000000" w:themeColor="text1"/>
        </w:rPr>
        <w:t>Heavy metals (e.g., lead (Pb²⁺), mercury (Hg²⁺))</w:t>
      </w:r>
      <w:r w:rsidRPr="00263CE4">
        <w:rPr>
          <w:color w:val="000000" w:themeColor="text1"/>
        </w:rPr>
        <w:t xml:space="preserve"> disrupt enzyme function by binding to essential amino acids at the active site.</w:t>
      </w:r>
    </w:p>
    <w:p w14:paraId="6AC26696" w14:textId="77777777" w:rsidR="0065295C" w:rsidRPr="00263CE4" w:rsidRDefault="0065295C" w:rsidP="0065295C">
      <w:pPr>
        <w:numPr>
          <w:ilvl w:val="1"/>
          <w:numId w:val="66"/>
        </w:numPr>
        <w:spacing w:before="100" w:beforeAutospacing="1" w:after="100" w:afterAutospacing="1"/>
        <w:rPr>
          <w:color w:val="000000" w:themeColor="text1"/>
        </w:rPr>
      </w:pPr>
      <w:r w:rsidRPr="00263CE4">
        <w:rPr>
          <w:rStyle w:val="Strong"/>
          <w:rFonts w:eastAsiaTheme="majorEastAsia"/>
          <w:b w:val="0"/>
          <w:bCs w:val="0"/>
          <w:color w:val="000000" w:themeColor="text1"/>
        </w:rPr>
        <w:t>Competitive Inhibition</w:t>
      </w:r>
      <w:r w:rsidRPr="00263CE4">
        <w:rPr>
          <w:color w:val="000000" w:themeColor="text1"/>
        </w:rPr>
        <w:t xml:space="preserve"> – An inhibitor competes with the substrate for the active site.</w:t>
      </w:r>
    </w:p>
    <w:p w14:paraId="3EE67477" w14:textId="77777777" w:rsidR="0065295C" w:rsidRPr="00263CE4" w:rsidRDefault="0065295C" w:rsidP="0065295C">
      <w:pPr>
        <w:numPr>
          <w:ilvl w:val="1"/>
          <w:numId w:val="66"/>
        </w:numPr>
        <w:spacing w:before="100" w:beforeAutospacing="1" w:after="100" w:afterAutospacing="1"/>
        <w:rPr>
          <w:color w:val="000000" w:themeColor="text1"/>
        </w:rPr>
      </w:pPr>
      <w:r w:rsidRPr="00263CE4">
        <w:rPr>
          <w:rStyle w:val="Strong"/>
          <w:rFonts w:eastAsiaTheme="majorEastAsia"/>
          <w:b w:val="0"/>
          <w:bCs w:val="0"/>
          <w:color w:val="000000" w:themeColor="text1"/>
        </w:rPr>
        <w:t>Non-Competitive (Allosteric) Inhibition</w:t>
      </w:r>
      <w:r w:rsidRPr="00263CE4">
        <w:rPr>
          <w:color w:val="000000" w:themeColor="text1"/>
        </w:rPr>
        <w:t xml:space="preserve"> – The inhibitor binds to a different site, altering enzyme conformation and reducing activity.</w:t>
      </w:r>
    </w:p>
    <w:p w14:paraId="2A0EC941" w14:textId="77777777" w:rsidR="0065295C" w:rsidRPr="00263CE4" w:rsidRDefault="0065295C" w:rsidP="0065295C">
      <w:pPr>
        <w:numPr>
          <w:ilvl w:val="0"/>
          <w:numId w:val="66"/>
        </w:numPr>
        <w:spacing w:before="100" w:beforeAutospacing="1" w:after="100" w:afterAutospacing="1"/>
        <w:rPr>
          <w:color w:val="000000" w:themeColor="text1"/>
        </w:rPr>
      </w:pPr>
      <w:r w:rsidRPr="00263CE4">
        <w:rPr>
          <w:rStyle w:val="Strong"/>
          <w:rFonts w:eastAsiaTheme="majorEastAsia"/>
          <w:b w:val="0"/>
          <w:bCs w:val="0"/>
          <w:color w:val="000000" w:themeColor="text1"/>
        </w:rPr>
        <w:t>Cofactors &amp; Coenzymes</w:t>
      </w:r>
      <w:r w:rsidRPr="00263CE4">
        <w:rPr>
          <w:color w:val="000000" w:themeColor="text1"/>
        </w:rPr>
        <w:t>:</w:t>
      </w:r>
    </w:p>
    <w:p w14:paraId="144B9C28" w14:textId="77777777" w:rsidR="0065295C" w:rsidRPr="00263CE4" w:rsidRDefault="0065295C" w:rsidP="0065295C">
      <w:pPr>
        <w:numPr>
          <w:ilvl w:val="1"/>
          <w:numId w:val="66"/>
        </w:numPr>
        <w:spacing w:before="100" w:beforeAutospacing="1" w:after="100" w:afterAutospacing="1"/>
        <w:rPr>
          <w:color w:val="000000" w:themeColor="text1"/>
        </w:rPr>
      </w:pPr>
      <w:r w:rsidRPr="00263CE4">
        <w:rPr>
          <w:color w:val="000000" w:themeColor="text1"/>
        </w:rPr>
        <w:t xml:space="preserve">Some enzymes require </w:t>
      </w:r>
      <w:r w:rsidRPr="00263CE4">
        <w:rPr>
          <w:rStyle w:val="Strong"/>
          <w:rFonts w:eastAsiaTheme="majorEastAsia"/>
          <w:b w:val="0"/>
          <w:bCs w:val="0"/>
          <w:color w:val="000000" w:themeColor="text1"/>
        </w:rPr>
        <w:t>additional molecules</w:t>
      </w:r>
      <w:r w:rsidRPr="00263CE4">
        <w:rPr>
          <w:color w:val="000000" w:themeColor="text1"/>
        </w:rPr>
        <w:t xml:space="preserve"> to function properly.</w:t>
      </w:r>
    </w:p>
    <w:p w14:paraId="33B26055" w14:textId="77777777" w:rsidR="0065295C" w:rsidRPr="00263CE4" w:rsidRDefault="0065295C" w:rsidP="0065295C">
      <w:pPr>
        <w:numPr>
          <w:ilvl w:val="1"/>
          <w:numId w:val="66"/>
        </w:numPr>
        <w:spacing w:before="100" w:beforeAutospacing="1" w:after="100" w:afterAutospacing="1"/>
        <w:rPr>
          <w:color w:val="000000" w:themeColor="text1"/>
        </w:rPr>
      </w:pPr>
      <w:r w:rsidRPr="00263CE4">
        <w:rPr>
          <w:rStyle w:val="Strong"/>
          <w:rFonts w:eastAsiaTheme="majorEastAsia"/>
          <w:b w:val="0"/>
          <w:bCs w:val="0"/>
          <w:color w:val="000000" w:themeColor="text1"/>
        </w:rPr>
        <w:t>Cofactors</w:t>
      </w:r>
      <w:r w:rsidRPr="00263CE4">
        <w:rPr>
          <w:color w:val="000000" w:themeColor="text1"/>
        </w:rPr>
        <w:t xml:space="preserve"> (inorganic molecules):</w:t>
      </w:r>
    </w:p>
    <w:p w14:paraId="5D266063" w14:textId="77777777" w:rsidR="0065295C" w:rsidRPr="00263CE4" w:rsidRDefault="0065295C" w:rsidP="0065295C">
      <w:pPr>
        <w:numPr>
          <w:ilvl w:val="2"/>
          <w:numId w:val="66"/>
        </w:numPr>
        <w:spacing w:before="100" w:beforeAutospacing="1" w:after="100" w:afterAutospacing="1"/>
        <w:rPr>
          <w:color w:val="000000" w:themeColor="text1"/>
        </w:rPr>
      </w:pPr>
      <w:r w:rsidRPr="00263CE4">
        <w:rPr>
          <w:color w:val="000000" w:themeColor="text1"/>
        </w:rPr>
        <w:t xml:space="preserve">Metalloenzymes require metal ions for activation (e.g., </w:t>
      </w:r>
      <w:r w:rsidRPr="00263CE4">
        <w:rPr>
          <w:rStyle w:val="Strong"/>
          <w:rFonts w:eastAsiaTheme="majorEastAsia"/>
          <w:b w:val="0"/>
          <w:bCs w:val="0"/>
          <w:color w:val="000000" w:themeColor="text1"/>
        </w:rPr>
        <w:t>superoxide dismutase (Cu²⁺, Zn²⁺)</w:t>
      </w:r>
      <w:r w:rsidRPr="00263CE4">
        <w:rPr>
          <w:color w:val="000000" w:themeColor="text1"/>
        </w:rPr>
        <w:t xml:space="preserve">, </w:t>
      </w:r>
      <w:r w:rsidRPr="00263CE4">
        <w:rPr>
          <w:rStyle w:val="Strong"/>
          <w:rFonts w:eastAsiaTheme="majorEastAsia"/>
          <w:b w:val="0"/>
          <w:bCs w:val="0"/>
          <w:color w:val="000000" w:themeColor="text1"/>
        </w:rPr>
        <w:t>cytochrome oxidase (Fe²⁺, Cu²⁺)</w:t>
      </w:r>
      <w:r w:rsidRPr="00263CE4">
        <w:rPr>
          <w:color w:val="000000" w:themeColor="text1"/>
        </w:rPr>
        <w:t>).</w:t>
      </w:r>
    </w:p>
    <w:p w14:paraId="244CA90F" w14:textId="77777777" w:rsidR="0065295C" w:rsidRPr="00263CE4" w:rsidRDefault="0065295C" w:rsidP="0065295C">
      <w:pPr>
        <w:numPr>
          <w:ilvl w:val="1"/>
          <w:numId w:val="66"/>
        </w:numPr>
        <w:spacing w:before="100" w:beforeAutospacing="1" w:after="100" w:afterAutospacing="1"/>
        <w:rPr>
          <w:color w:val="000000" w:themeColor="text1"/>
        </w:rPr>
      </w:pPr>
      <w:r w:rsidRPr="00263CE4">
        <w:rPr>
          <w:rStyle w:val="Strong"/>
          <w:rFonts w:eastAsiaTheme="majorEastAsia"/>
          <w:b w:val="0"/>
          <w:bCs w:val="0"/>
          <w:color w:val="000000" w:themeColor="text1"/>
        </w:rPr>
        <w:t>Coenzymes</w:t>
      </w:r>
      <w:r w:rsidRPr="00263CE4">
        <w:rPr>
          <w:color w:val="000000" w:themeColor="text1"/>
        </w:rPr>
        <w:t xml:space="preserve"> (organic molecules, often vitamins):</w:t>
      </w:r>
    </w:p>
    <w:p w14:paraId="2BFE57ED" w14:textId="71B99949" w:rsidR="0065295C" w:rsidRPr="00263CE4" w:rsidRDefault="0065295C" w:rsidP="0065295C">
      <w:pPr>
        <w:numPr>
          <w:ilvl w:val="2"/>
          <w:numId w:val="66"/>
        </w:numPr>
        <w:spacing w:before="100" w:beforeAutospacing="1" w:after="100" w:afterAutospacing="1"/>
        <w:rPr>
          <w:color w:val="000000" w:themeColor="text1"/>
        </w:rPr>
      </w:pPr>
      <w:r w:rsidRPr="00263CE4">
        <w:rPr>
          <w:color w:val="000000" w:themeColor="text1"/>
        </w:rPr>
        <w:t>NAD⁺/NADH – Required for oxidoreductase enzymes like dehydrogenases.</w:t>
      </w:r>
      <w:r w:rsidR="00812505">
        <w:rPr>
          <w:color w:val="000000" w:themeColor="text1"/>
        </w:rPr>
        <w:t xml:space="preserve"> </w:t>
      </w:r>
    </w:p>
    <w:p w14:paraId="577FF0C5" w14:textId="77777777" w:rsidR="0065295C" w:rsidRPr="00263CE4" w:rsidRDefault="0065295C" w:rsidP="0065295C">
      <w:pPr>
        <w:numPr>
          <w:ilvl w:val="2"/>
          <w:numId w:val="66"/>
        </w:numPr>
        <w:spacing w:before="100" w:beforeAutospacing="1" w:after="100" w:afterAutospacing="1"/>
        <w:rPr>
          <w:color w:val="000000" w:themeColor="text1"/>
        </w:rPr>
      </w:pPr>
      <w:r w:rsidRPr="00263CE4">
        <w:rPr>
          <w:color w:val="000000" w:themeColor="text1"/>
        </w:rPr>
        <w:t>Thiamine pyrophosphate (TPP) – Required for decarboxylases.</w:t>
      </w:r>
    </w:p>
    <w:p w14:paraId="62448EF4" w14:textId="666E47BE" w:rsidR="0065295C" w:rsidRPr="00263CE4" w:rsidRDefault="0065295C" w:rsidP="0065295C">
      <w:pPr>
        <w:numPr>
          <w:ilvl w:val="2"/>
          <w:numId w:val="66"/>
        </w:numPr>
        <w:spacing w:before="100" w:beforeAutospacing="1" w:after="100" w:afterAutospacing="1"/>
        <w:rPr>
          <w:color w:val="000000" w:themeColor="text1"/>
        </w:rPr>
      </w:pPr>
      <w:r w:rsidRPr="00263CE4">
        <w:rPr>
          <w:color w:val="000000" w:themeColor="text1"/>
        </w:rPr>
        <w:t>FAD/FMN – Required for flavoproteins involved in electron transfer.</w:t>
      </w:r>
      <w:r w:rsidR="00812505">
        <w:rPr>
          <w:color w:val="000000" w:themeColor="text1"/>
        </w:rPr>
        <w:t xml:space="preserve">  FAD is tightly associated with glucose oxidase through non-covalent bounds and acts as an electron acceptor in the oxidation of glucose to gluoconic acid.  </w:t>
      </w:r>
    </w:p>
    <w:p w14:paraId="7B2D1B3A" w14:textId="7BBD17CF" w:rsidR="0065295C" w:rsidRPr="00263CE4" w:rsidRDefault="0065295C" w:rsidP="0065295C">
      <w:pPr>
        <w:rPr>
          <w:color w:val="000000" w:themeColor="text1"/>
        </w:rPr>
      </w:pPr>
    </w:p>
    <w:p w14:paraId="0C7A7231" w14:textId="77777777" w:rsidR="0065295C" w:rsidRPr="00F15049" w:rsidRDefault="0065295C" w:rsidP="0065295C">
      <w:pPr>
        <w:pStyle w:val="Heading2"/>
        <w:rPr>
          <w:rFonts w:ascii="Times New Roman" w:hAnsi="Times New Roman" w:cs="Times New Roman"/>
          <w:color w:val="000000" w:themeColor="text1"/>
          <w:sz w:val="24"/>
          <w:szCs w:val="24"/>
        </w:rPr>
      </w:pPr>
      <w:r w:rsidRPr="00F15049">
        <w:rPr>
          <w:rStyle w:val="Strong"/>
          <w:rFonts w:ascii="Times New Roman" w:hAnsi="Times New Roman" w:cs="Times New Roman"/>
          <w:b w:val="0"/>
          <w:bCs w:val="0"/>
          <w:color w:val="000000" w:themeColor="text1"/>
          <w:sz w:val="24"/>
          <w:szCs w:val="24"/>
        </w:rPr>
        <w:t>Enzyme Kinetics (Michaelis-Menten Model &amp; Lineweaver-Burk Plot)</w:t>
      </w:r>
    </w:p>
    <w:p w14:paraId="507B677D" w14:textId="77777777" w:rsidR="0065295C" w:rsidRPr="00263CE4" w:rsidRDefault="0065295C" w:rsidP="0065295C">
      <w:pPr>
        <w:pStyle w:val="NormalWeb"/>
        <w:numPr>
          <w:ilvl w:val="0"/>
          <w:numId w:val="67"/>
        </w:numPr>
        <w:rPr>
          <w:color w:val="000000" w:themeColor="text1"/>
        </w:rPr>
      </w:pPr>
      <w:r w:rsidRPr="00263CE4">
        <w:rPr>
          <w:rStyle w:val="Strong"/>
          <w:rFonts w:eastAsiaTheme="majorEastAsia"/>
          <w:b w:val="0"/>
          <w:bCs w:val="0"/>
          <w:color w:val="000000" w:themeColor="text1"/>
        </w:rPr>
        <w:t>Michaelis-Menten Equation</w:t>
      </w:r>
      <w:r w:rsidRPr="00263CE4">
        <w:rPr>
          <w:color w:val="000000" w:themeColor="text1"/>
        </w:rPr>
        <w:t>:</w:t>
      </w:r>
      <w:r w:rsidRPr="00263CE4">
        <w:rPr>
          <w:color w:val="000000" w:themeColor="text1"/>
        </w:rPr>
        <w:br/>
        <w:t>V = (Vmax * [S]) / (Km + [S])</w:t>
      </w:r>
    </w:p>
    <w:p w14:paraId="293E0E43" w14:textId="77777777" w:rsidR="0065295C" w:rsidRPr="00263CE4" w:rsidRDefault="0065295C" w:rsidP="0065295C">
      <w:pPr>
        <w:pStyle w:val="NormalWeb"/>
        <w:ind w:left="720"/>
        <w:rPr>
          <w:color w:val="000000" w:themeColor="text1"/>
        </w:rPr>
      </w:pPr>
      <w:r w:rsidRPr="00263CE4">
        <w:rPr>
          <w:color w:val="000000" w:themeColor="text1"/>
        </w:rPr>
        <w:lastRenderedPageBreak/>
        <w:t>where:</w:t>
      </w:r>
    </w:p>
    <w:p w14:paraId="4CB5F0BD" w14:textId="77777777" w:rsidR="0065295C" w:rsidRPr="00263CE4" w:rsidRDefault="0065295C" w:rsidP="0065295C">
      <w:pPr>
        <w:numPr>
          <w:ilvl w:val="1"/>
          <w:numId w:val="67"/>
        </w:numPr>
        <w:spacing w:before="100" w:beforeAutospacing="1" w:after="100" w:afterAutospacing="1"/>
        <w:rPr>
          <w:color w:val="000000" w:themeColor="text1"/>
        </w:rPr>
      </w:pPr>
      <w:r w:rsidRPr="00263CE4">
        <w:rPr>
          <w:color w:val="000000" w:themeColor="text1"/>
        </w:rPr>
        <w:t>V = Reaction velocity</w:t>
      </w:r>
    </w:p>
    <w:p w14:paraId="7AE158AD" w14:textId="77777777" w:rsidR="0065295C" w:rsidRPr="00263CE4" w:rsidRDefault="0065295C" w:rsidP="0065295C">
      <w:pPr>
        <w:numPr>
          <w:ilvl w:val="1"/>
          <w:numId w:val="67"/>
        </w:numPr>
        <w:spacing w:before="100" w:beforeAutospacing="1" w:after="100" w:afterAutospacing="1"/>
        <w:rPr>
          <w:color w:val="000000" w:themeColor="text1"/>
        </w:rPr>
      </w:pPr>
      <w:r w:rsidRPr="00263CE4">
        <w:rPr>
          <w:color w:val="000000" w:themeColor="text1"/>
        </w:rPr>
        <w:t>Vmax = Maximum reaction rate when all enzyme active sites are occupied</w:t>
      </w:r>
    </w:p>
    <w:p w14:paraId="3213D2C5" w14:textId="77777777" w:rsidR="0065295C" w:rsidRPr="00263CE4" w:rsidRDefault="0065295C" w:rsidP="0065295C">
      <w:pPr>
        <w:numPr>
          <w:ilvl w:val="1"/>
          <w:numId w:val="67"/>
        </w:numPr>
        <w:spacing w:before="100" w:beforeAutospacing="1" w:after="100" w:afterAutospacing="1"/>
        <w:rPr>
          <w:color w:val="000000" w:themeColor="text1"/>
        </w:rPr>
      </w:pPr>
      <w:r w:rsidRPr="00263CE4">
        <w:rPr>
          <w:color w:val="000000" w:themeColor="text1"/>
        </w:rPr>
        <w:t xml:space="preserve">Km = Michaelis constant (substrate concentration at </w:t>
      </w:r>
      <w:r w:rsidRPr="00263CE4">
        <w:rPr>
          <w:rStyle w:val="Strong"/>
          <w:rFonts w:eastAsiaTheme="majorEastAsia"/>
          <w:b w:val="0"/>
          <w:bCs w:val="0"/>
          <w:color w:val="000000" w:themeColor="text1"/>
        </w:rPr>
        <w:t>half-maximal velocity</w:t>
      </w:r>
      <w:r w:rsidRPr="00263CE4">
        <w:rPr>
          <w:color w:val="000000" w:themeColor="text1"/>
        </w:rPr>
        <w:t>)</w:t>
      </w:r>
    </w:p>
    <w:p w14:paraId="3D899507" w14:textId="77777777" w:rsidR="0065295C" w:rsidRPr="00263CE4" w:rsidRDefault="0065295C" w:rsidP="0065295C">
      <w:pPr>
        <w:numPr>
          <w:ilvl w:val="1"/>
          <w:numId w:val="67"/>
        </w:numPr>
        <w:spacing w:before="100" w:beforeAutospacing="1" w:after="100" w:afterAutospacing="1"/>
        <w:rPr>
          <w:color w:val="000000" w:themeColor="text1"/>
        </w:rPr>
      </w:pPr>
      <w:r w:rsidRPr="00263CE4">
        <w:rPr>
          <w:color w:val="000000" w:themeColor="text1"/>
        </w:rPr>
        <w:t>[S] = Substrate concentration</w:t>
      </w:r>
    </w:p>
    <w:p w14:paraId="6226EFA1" w14:textId="77777777" w:rsidR="0065295C" w:rsidRPr="00263CE4" w:rsidRDefault="0065295C" w:rsidP="0065295C">
      <w:pPr>
        <w:pStyle w:val="NormalWeb"/>
        <w:numPr>
          <w:ilvl w:val="0"/>
          <w:numId w:val="67"/>
        </w:numPr>
        <w:rPr>
          <w:color w:val="000000" w:themeColor="text1"/>
        </w:rPr>
      </w:pPr>
      <w:r w:rsidRPr="00263CE4">
        <w:rPr>
          <w:rStyle w:val="Strong"/>
          <w:rFonts w:eastAsiaTheme="majorEastAsia"/>
          <w:b w:val="0"/>
          <w:bCs w:val="0"/>
          <w:color w:val="000000" w:themeColor="text1"/>
        </w:rPr>
        <w:t>Interpretation of Km and Vmax</w:t>
      </w:r>
      <w:r w:rsidRPr="00263CE4">
        <w:rPr>
          <w:color w:val="000000" w:themeColor="text1"/>
        </w:rPr>
        <w:t>:</w:t>
      </w:r>
    </w:p>
    <w:p w14:paraId="0AC3D546" w14:textId="77777777" w:rsidR="0065295C" w:rsidRPr="00263CE4" w:rsidRDefault="0065295C" w:rsidP="0065295C">
      <w:pPr>
        <w:numPr>
          <w:ilvl w:val="1"/>
          <w:numId w:val="67"/>
        </w:numPr>
        <w:spacing w:before="100" w:beforeAutospacing="1" w:after="100" w:afterAutospacing="1"/>
        <w:rPr>
          <w:color w:val="000000" w:themeColor="text1"/>
        </w:rPr>
      </w:pPr>
      <w:r w:rsidRPr="00263CE4">
        <w:rPr>
          <w:rStyle w:val="Strong"/>
          <w:rFonts w:eastAsiaTheme="majorEastAsia"/>
          <w:b w:val="0"/>
          <w:bCs w:val="0"/>
          <w:color w:val="000000" w:themeColor="text1"/>
        </w:rPr>
        <w:t>Lower Km</w:t>
      </w:r>
      <w:r w:rsidRPr="00263CE4">
        <w:rPr>
          <w:color w:val="000000" w:themeColor="text1"/>
        </w:rPr>
        <w:t xml:space="preserve"> → Higher enzyme affinity (stronger substrate binding).</w:t>
      </w:r>
    </w:p>
    <w:p w14:paraId="15D9937B" w14:textId="77777777" w:rsidR="0065295C" w:rsidRPr="00263CE4" w:rsidRDefault="0065295C" w:rsidP="0065295C">
      <w:pPr>
        <w:numPr>
          <w:ilvl w:val="1"/>
          <w:numId w:val="67"/>
        </w:numPr>
        <w:spacing w:before="100" w:beforeAutospacing="1" w:after="100" w:afterAutospacing="1"/>
        <w:rPr>
          <w:color w:val="000000" w:themeColor="text1"/>
        </w:rPr>
      </w:pPr>
      <w:r w:rsidRPr="00263CE4">
        <w:rPr>
          <w:rStyle w:val="Strong"/>
          <w:rFonts w:eastAsiaTheme="majorEastAsia"/>
          <w:b w:val="0"/>
          <w:bCs w:val="0"/>
          <w:color w:val="000000" w:themeColor="text1"/>
        </w:rPr>
        <w:t>Higher Km</w:t>
      </w:r>
      <w:r w:rsidRPr="00263CE4">
        <w:rPr>
          <w:color w:val="000000" w:themeColor="text1"/>
        </w:rPr>
        <w:t xml:space="preserve"> → Lower enzyme affinity (weaker substrate binding).</w:t>
      </w:r>
    </w:p>
    <w:p w14:paraId="56FBA03C" w14:textId="77777777" w:rsidR="0065295C" w:rsidRPr="00263CE4" w:rsidRDefault="0065295C" w:rsidP="0065295C">
      <w:pPr>
        <w:numPr>
          <w:ilvl w:val="1"/>
          <w:numId w:val="67"/>
        </w:numPr>
        <w:spacing w:before="100" w:beforeAutospacing="1" w:after="100" w:afterAutospacing="1"/>
        <w:rPr>
          <w:color w:val="000000" w:themeColor="text1"/>
        </w:rPr>
      </w:pPr>
      <w:r w:rsidRPr="00263CE4">
        <w:rPr>
          <w:rStyle w:val="Strong"/>
          <w:rFonts w:eastAsiaTheme="majorEastAsia"/>
          <w:b w:val="0"/>
          <w:bCs w:val="0"/>
          <w:color w:val="000000" w:themeColor="text1"/>
        </w:rPr>
        <w:t>Higher Vmax</w:t>
      </w:r>
      <w:r w:rsidRPr="00263CE4">
        <w:rPr>
          <w:color w:val="000000" w:themeColor="text1"/>
        </w:rPr>
        <w:t xml:space="preserve"> → Faster overall reaction rate.</w:t>
      </w:r>
    </w:p>
    <w:p w14:paraId="0E3F13BD" w14:textId="77777777" w:rsidR="0065295C" w:rsidRPr="00263CE4" w:rsidRDefault="0065295C" w:rsidP="0065295C">
      <w:pPr>
        <w:pStyle w:val="NormalWeb"/>
        <w:numPr>
          <w:ilvl w:val="0"/>
          <w:numId w:val="67"/>
        </w:numPr>
        <w:rPr>
          <w:color w:val="000000" w:themeColor="text1"/>
        </w:rPr>
      </w:pPr>
      <w:r w:rsidRPr="00263CE4">
        <w:rPr>
          <w:rStyle w:val="Strong"/>
          <w:rFonts w:eastAsiaTheme="majorEastAsia"/>
          <w:b w:val="0"/>
          <w:bCs w:val="0"/>
          <w:color w:val="000000" w:themeColor="text1"/>
        </w:rPr>
        <w:t>Turnover Number (kcat)</w:t>
      </w:r>
      <w:r w:rsidRPr="00263CE4">
        <w:rPr>
          <w:color w:val="000000" w:themeColor="text1"/>
        </w:rPr>
        <w:t>:</w:t>
      </w:r>
    </w:p>
    <w:p w14:paraId="24E4E964" w14:textId="77777777" w:rsidR="0065295C" w:rsidRPr="00263CE4" w:rsidRDefault="0065295C" w:rsidP="0065295C">
      <w:pPr>
        <w:numPr>
          <w:ilvl w:val="1"/>
          <w:numId w:val="67"/>
        </w:numPr>
        <w:spacing w:before="100" w:beforeAutospacing="1" w:after="100" w:afterAutospacing="1"/>
        <w:rPr>
          <w:color w:val="000000" w:themeColor="text1"/>
        </w:rPr>
      </w:pPr>
      <w:r w:rsidRPr="00263CE4">
        <w:rPr>
          <w:color w:val="000000" w:themeColor="text1"/>
        </w:rPr>
        <w:t>kcat = Vmax / [E]</w:t>
      </w:r>
    </w:p>
    <w:p w14:paraId="7CDA6FD9" w14:textId="77777777" w:rsidR="0065295C" w:rsidRPr="00263CE4" w:rsidRDefault="0065295C" w:rsidP="0065295C">
      <w:pPr>
        <w:numPr>
          <w:ilvl w:val="1"/>
          <w:numId w:val="67"/>
        </w:numPr>
        <w:spacing w:before="100" w:beforeAutospacing="1" w:after="100" w:afterAutospacing="1"/>
        <w:rPr>
          <w:color w:val="000000" w:themeColor="text1"/>
        </w:rPr>
      </w:pPr>
      <w:r w:rsidRPr="00263CE4">
        <w:rPr>
          <w:color w:val="000000" w:themeColor="text1"/>
        </w:rPr>
        <w:t xml:space="preserve">Represents how many </w:t>
      </w:r>
      <w:r w:rsidRPr="00263CE4">
        <w:rPr>
          <w:rStyle w:val="Strong"/>
          <w:rFonts w:eastAsiaTheme="majorEastAsia"/>
          <w:b w:val="0"/>
          <w:bCs w:val="0"/>
          <w:color w:val="000000" w:themeColor="text1"/>
        </w:rPr>
        <w:t>substrate molecules an enzyme converts per second</w:t>
      </w:r>
      <w:r w:rsidRPr="00263CE4">
        <w:rPr>
          <w:color w:val="000000" w:themeColor="text1"/>
        </w:rPr>
        <w:t>.</w:t>
      </w:r>
    </w:p>
    <w:p w14:paraId="6301E5D2" w14:textId="77777777" w:rsidR="0065295C" w:rsidRPr="00263CE4" w:rsidRDefault="0065295C" w:rsidP="0065295C">
      <w:pPr>
        <w:numPr>
          <w:ilvl w:val="1"/>
          <w:numId w:val="67"/>
        </w:numPr>
        <w:spacing w:before="100" w:beforeAutospacing="1" w:after="100" w:afterAutospacing="1"/>
        <w:rPr>
          <w:color w:val="000000" w:themeColor="text1"/>
        </w:rPr>
      </w:pPr>
      <w:r w:rsidRPr="00263CE4">
        <w:rPr>
          <w:rStyle w:val="Strong"/>
          <w:rFonts w:eastAsiaTheme="majorEastAsia"/>
          <w:b w:val="0"/>
          <w:bCs w:val="0"/>
          <w:color w:val="000000" w:themeColor="text1"/>
        </w:rPr>
        <w:t>Higher kcat</w:t>
      </w:r>
      <w:r w:rsidRPr="00263CE4">
        <w:rPr>
          <w:color w:val="000000" w:themeColor="text1"/>
        </w:rPr>
        <w:t xml:space="preserve"> = More efficient enzyme.</w:t>
      </w:r>
    </w:p>
    <w:p w14:paraId="5ADA8B38" w14:textId="77777777" w:rsidR="0065295C" w:rsidRPr="00263CE4" w:rsidRDefault="0065295C" w:rsidP="0065295C">
      <w:pPr>
        <w:pStyle w:val="NormalWeb"/>
        <w:numPr>
          <w:ilvl w:val="0"/>
          <w:numId w:val="67"/>
        </w:numPr>
        <w:rPr>
          <w:color w:val="000000" w:themeColor="text1"/>
        </w:rPr>
      </w:pPr>
      <w:r w:rsidRPr="00263CE4">
        <w:rPr>
          <w:rStyle w:val="Strong"/>
          <w:rFonts w:eastAsiaTheme="majorEastAsia"/>
          <w:b w:val="0"/>
          <w:bCs w:val="0"/>
          <w:color w:val="000000" w:themeColor="text1"/>
        </w:rPr>
        <w:t>Catalytic Efficiency</w:t>
      </w:r>
      <w:r w:rsidRPr="00263CE4">
        <w:rPr>
          <w:color w:val="000000" w:themeColor="text1"/>
        </w:rPr>
        <w:t>:</w:t>
      </w:r>
    </w:p>
    <w:p w14:paraId="0D1BCCB2" w14:textId="77777777" w:rsidR="0065295C" w:rsidRPr="00263CE4" w:rsidRDefault="0065295C" w:rsidP="0065295C">
      <w:pPr>
        <w:numPr>
          <w:ilvl w:val="1"/>
          <w:numId w:val="67"/>
        </w:numPr>
        <w:spacing w:before="100" w:beforeAutospacing="1" w:after="100" w:afterAutospacing="1"/>
        <w:rPr>
          <w:color w:val="000000" w:themeColor="text1"/>
        </w:rPr>
      </w:pPr>
      <w:r w:rsidRPr="00263CE4">
        <w:rPr>
          <w:color w:val="000000" w:themeColor="text1"/>
        </w:rPr>
        <w:t>kcat / Km determines enzyme efficiency in biosensors.</w:t>
      </w:r>
    </w:p>
    <w:p w14:paraId="7E888AF9" w14:textId="77777777" w:rsidR="0065295C" w:rsidRDefault="0065295C" w:rsidP="0065295C">
      <w:pPr>
        <w:numPr>
          <w:ilvl w:val="1"/>
          <w:numId w:val="67"/>
        </w:numPr>
        <w:spacing w:before="100" w:beforeAutospacing="1" w:after="100" w:afterAutospacing="1"/>
        <w:rPr>
          <w:color w:val="000000" w:themeColor="text1"/>
        </w:rPr>
      </w:pPr>
      <w:r w:rsidRPr="00263CE4">
        <w:rPr>
          <w:color w:val="000000" w:themeColor="text1"/>
        </w:rPr>
        <w:t>Used to compare different enzymes or mutant variants.</w:t>
      </w:r>
    </w:p>
    <w:p w14:paraId="76E243C2" w14:textId="0593D72F" w:rsidR="000504FF" w:rsidRPr="00263CE4" w:rsidRDefault="000504FF" w:rsidP="000504FF">
      <w:pPr>
        <w:pStyle w:val="NormalWeb"/>
        <w:numPr>
          <w:ilvl w:val="0"/>
          <w:numId w:val="67"/>
        </w:numPr>
        <w:rPr>
          <w:color w:val="000000" w:themeColor="text1"/>
        </w:rPr>
      </w:pPr>
      <w:r>
        <w:rPr>
          <w:rStyle w:val="Strong"/>
          <w:rFonts w:eastAsiaTheme="majorEastAsia"/>
          <w:b w:val="0"/>
          <w:bCs w:val="0"/>
          <w:color w:val="000000" w:themeColor="text1"/>
        </w:rPr>
        <w:t>Reading a Michealis-Menten Plot</w:t>
      </w:r>
      <w:r w:rsidRPr="00263CE4">
        <w:rPr>
          <w:color w:val="000000" w:themeColor="text1"/>
        </w:rPr>
        <w:t>:</w:t>
      </w:r>
    </w:p>
    <w:p w14:paraId="614E71B2" w14:textId="19D3F4F5" w:rsidR="000504FF" w:rsidRPr="00263CE4" w:rsidRDefault="000504FF" w:rsidP="000504FF">
      <w:pPr>
        <w:numPr>
          <w:ilvl w:val="1"/>
          <w:numId w:val="67"/>
        </w:numPr>
        <w:spacing w:before="100" w:beforeAutospacing="1" w:after="100" w:afterAutospacing="1"/>
        <w:rPr>
          <w:color w:val="000000" w:themeColor="text1"/>
        </w:rPr>
      </w:pPr>
      <w:r>
        <w:rPr>
          <w:color w:val="000000" w:themeColor="text1"/>
        </w:rPr>
        <w:t>Vmax is the plateau value</w:t>
      </w:r>
    </w:p>
    <w:p w14:paraId="3A20D080" w14:textId="4DF46F73" w:rsidR="000504FF" w:rsidRPr="000504FF" w:rsidRDefault="000504FF" w:rsidP="000504FF">
      <w:pPr>
        <w:numPr>
          <w:ilvl w:val="1"/>
          <w:numId w:val="67"/>
        </w:numPr>
        <w:spacing w:before="100" w:beforeAutospacing="1" w:after="100" w:afterAutospacing="1"/>
        <w:rPr>
          <w:color w:val="000000" w:themeColor="text1"/>
        </w:rPr>
      </w:pPr>
      <w:r>
        <w:t>Km is the substrate concentration at V = ½Vmax</w:t>
      </w:r>
    </w:p>
    <w:p w14:paraId="57486924" w14:textId="77777777" w:rsidR="0065295C" w:rsidRPr="00263CE4" w:rsidRDefault="0065295C" w:rsidP="0065295C">
      <w:pPr>
        <w:pStyle w:val="Heading3"/>
        <w:rPr>
          <w:rFonts w:cs="Times New Roman"/>
          <w:color w:val="000000" w:themeColor="text1"/>
        </w:rPr>
      </w:pPr>
      <w:r w:rsidRPr="00263CE4">
        <w:rPr>
          <w:rStyle w:val="Strong"/>
          <w:rFonts w:cs="Times New Roman"/>
          <w:b w:val="0"/>
          <w:bCs w:val="0"/>
          <w:color w:val="000000" w:themeColor="text1"/>
        </w:rPr>
        <w:t>Using the Lineweaver-Burk Plot to Extract Kinetic Parameters</w:t>
      </w:r>
    </w:p>
    <w:p w14:paraId="0FF67F7E" w14:textId="77777777" w:rsidR="0065295C" w:rsidRPr="00263CE4" w:rsidRDefault="0065295C" w:rsidP="0065295C">
      <w:pPr>
        <w:pStyle w:val="NormalWeb"/>
        <w:numPr>
          <w:ilvl w:val="0"/>
          <w:numId w:val="68"/>
        </w:numPr>
        <w:rPr>
          <w:color w:val="000000" w:themeColor="text1"/>
        </w:rPr>
      </w:pPr>
      <w:r w:rsidRPr="00263CE4">
        <w:rPr>
          <w:rStyle w:val="Strong"/>
          <w:rFonts w:eastAsiaTheme="majorEastAsia"/>
          <w:b w:val="0"/>
          <w:bCs w:val="0"/>
          <w:color w:val="000000" w:themeColor="text1"/>
        </w:rPr>
        <w:t>Lineweaver-Burk Transformation</w:t>
      </w:r>
      <w:r w:rsidRPr="00263CE4">
        <w:rPr>
          <w:color w:val="000000" w:themeColor="text1"/>
        </w:rPr>
        <w:t>:</w:t>
      </w:r>
      <w:r w:rsidRPr="00263CE4">
        <w:rPr>
          <w:color w:val="000000" w:themeColor="text1"/>
        </w:rPr>
        <w:br/>
        <w:t>1/V = (Km / Vmax) * (1/[S]) + (1/Vmax)</w:t>
      </w:r>
    </w:p>
    <w:p w14:paraId="7E85D073" w14:textId="77777777" w:rsidR="0065295C" w:rsidRPr="00263CE4" w:rsidRDefault="0065295C" w:rsidP="0065295C">
      <w:pPr>
        <w:numPr>
          <w:ilvl w:val="1"/>
          <w:numId w:val="68"/>
        </w:numPr>
        <w:spacing w:before="100" w:beforeAutospacing="1" w:after="100" w:afterAutospacing="1"/>
        <w:rPr>
          <w:color w:val="000000" w:themeColor="text1"/>
        </w:rPr>
      </w:pPr>
      <w:r w:rsidRPr="00263CE4">
        <w:rPr>
          <w:color w:val="000000" w:themeColor="text1"/>
        </w:rPr>
        <w:t xml:space="preserve">Converts the </w:t>
      </w:r>
      <w:r w:rsidRPr="00263CE4">
        <w:rPr>
          <w:rStyle w:val="Strong"/>
          <w:rFonts w:eastAsiaTheme="majorEastAsia"/>
          <w:b w:val="0"/>
          <w:bCs w:val="0"/>
          <w:color w:val="000000" w:themeColor="text1"/>
        </w:rPr>
        <w:t>Michaelis-Menten equation into a linear form</w:t>
      </w:r>
      <w:r w:rsidRPr="00263CE4">
        <w:rPr>
          <w:color w:val="000000" w:themeColor="text1"/>
        </w:rPr>
        <w:t>.</w:t>
      </w:r>
    </w:p>
    <w:p w14:paraId="6E9AB726" w14:textId="77777777" w:rsidR="0065295C" w:rsidRPr="00263CE4" w:rsidRDefault="0065295C" w:rsidP="0065295C">
      <w:pPr>
        <w:numPr>
          <w:ilvl w:val="1"/>
          <w:numId w:val="68"/>
        </w:numPr>
        <w:spacing w:before="100" w:beforeAutospacing="1" w:after="100" w:afterAutospacing="1"/>
        <w:rPr>
          <w:color w:val="000000" w:themeColor="text1"/>
        </w:rPr>
      </w:pPr>
      <w:r w:rsidRPr="00263CE4">
        <w:rPr>
          <w:rStyle w:val="Strong"/>
          <w:rFonts w:eastAsiaTheme="majorEastAsia"/>
          <w:b w:val="0"/>
          <w:bCs w:val="0"/>
          <w:color w:val="000000" w:themeColor="text1"/>
        </w:rPr>
        <w:t>X-axis</w:t>
      </w:r>
      <w:r w:rsidRPr="00263CE4">
        <w:rPr>
          <w:color w:val="000000" w:themeColor="text1"/>
        </w:rPr>
        <w:t>: 1/[S] (Inverse of substrate concentration).</w:t>
      </w:r>
    </w:p>
    <w:p w14:paraId="407111E2" w14:textId="77777777" w:rsidR="0065295C" w:rsidRPr="00263CE4" w:rsidRDefault="0065295C" w:rsidP="0065295C">
      <w:pPr>
        <w:numPr>
          <w:ilvl w:val="1"/>
          <w:numId w:val="68"/>
        </w:numPr>
        <w:spacing w:before="100" w:beforeAutospacing="1" w:after="100" w:afterAutospacing="1"/>
        <w:rPr>
          <w:color w:val="000000" w:themeColor="text1"/>
        </w:rPr>
      </w:pPr>
      <w:r w:rsidRPr="00263CE4">
        <w:rPr>
          <w:rStyle w:val="Strong"/>
          <w:rFonts w:eastAsiaTheme="majorEastAsia"/>
          <w:b w:val="0"/>
          <w:bCs w:val="0"/>
          <w:color w:val="000000" w:themeColor="text1"/>
        </w:rPr>
        <w:t>Y-axis</w:t>
      </w:r>
      <w:r w:rsidRPr="00263CE4">
        <w:rPr>
          <w:color w:val="000000" w:themeColor="text1"/>
        </w:rPr>
        <w:t>: 1/V (Inverse of reaction velocity).</w:t>
      </w:r>
    </w:p>
    <w:p w14:paraId="4CC7E64A" w14:textId="1369EEDD" w:rsidR="0065295C" w:rsidRPr="00263CE4" w:rsidRDefault="000504FF" w:rsidP="0065295C">
      <w:pPr>
        <w:pStyle w:val="NormalWeb"/>
        <w:numPr>
          <w:ilvl w:val="0"/>
          <w:numId w:val="68"/>
        </w:numPr>
        <w:rPr>
          <w:color w:val="000000" w:themeColor="text1"/>
        </w:rPr>
      </w:pPr>
      <w:r>
        <w:rPr>
          <w:rStyle w:val="Strong"/>
          <w:rFonts w:eastAsiaTheme="majorEastAsia"/>
          <w:b w:val="0"/>
          <w:bCs w:val="0"/>
          <w:color w:val="000000" w:themeColor="text1"/>
        </w:rPr>
        <w:t>Reading a Lineweaver-Burk Plot</w:t>
      </w:r>
      <w:r w:rsidR="0065295C" w:rsidRPr="00263CE4">
        <w:rPr>
          <w:color w:val="000000" w:themeColor="text1"/>
        </w:rPr>
        <w:t>:</w:t>
      </w:r>
    </w:p>
    <w:p w14:paraId="2BDA80E5" w14:textId="77777777" w:rsidR="0065295C" w:rsidRPr="00263CE4" w:rsidRDefault="0065295C" w:rsidP="0065295C">
      <w:pPr>
        <w:numPr>
          <w:ilvl w:val="1"/>
          <w:numId w:val="68"/>
        </w:numPr>
        <w:spacing w:before="100" w:beforeAutospacing="1" w:after="100" w:afterAutospacing="1"/>
        <w:rPr>
          <w:color w:val="000000" w:themeColor="text1"/>
        </w:rPr>
      </w:pPr>
      <w:r w:rsidRPr="00263CE4">
        <w:rPr>
          <w:rStyle w:val="Strong"/>
          <w:rFonts w:eastAsiaTheme="majorEastAsia"/>
          <w:b w:val="0"/>
          <w:bCs w:val="0"/>
          <w:color w:val="000000" w:themeColor="text1"/>
        </w:rPr>
        <w:t>Intercept on Y-axis (1/Vmax)</w:t>
      </w:r>
      <w:r w:rsidRPr="00263CE4">
        <w:rPr>
          <w:color w:val="000000" w:themeColor="text1"/>
        </w:rPr>
        <w:t xml:space="preserve"> → Inverse of maximum reaction rate.</w:t>
      </w:r>
    </w:p>
    <w:p w14:paraId="788FAD20" w14:textId="77777777" w:rsidR="0065295C" w:rsidRPr="00263CE4" w:rsidRDefault="0065295C" w:rsidP="0065295C">
      <w:pPr>
        <w:numPr>
          <w:ilvl w:val="1"/>
          <w:numId w:val="68"/>
        </w:numPr>
        <w:spacing w:before="100" w:beforeAutospacing="1" w:after="100" w:afterAutospacing="1"/>
        <w:rPr>
          <w:color w:val="000000" w:themeColor="text1"/>
        </w:rPr>
      </w:pPr>
      <w:r w:rsidRPr="00263CE4">
        <w:rPr>
          <w:rStyle w:val="Strong"/>
          <w:rFonts w:eastAsiaTheme="majorEastAsia"/>
          <w:b w:val="0"/>
          <w:bCs w:val="0"/>
          <w:color w:val="000000" w:themeColor="text1"/>
        </w:rPr>
        <w:t>Intercept on X-axis (-1/Km)</w:t>
      </w:r>
      <w:r w:rsidRPr="00263CE4">
        <w:rPr>
          <w:color w:val="000000" w:themeColor="text1"/>
        </w:rPr>
        <w:t xml:space="preserve"> → Inverse of Michaelis constant (substrate affinity).</w:t>
      </w:r>
    </w:p>
    <w:p w14:paraId="50A7C81E" w14:textId="18E520B3" w:rsidR="000504FF" w:rsidRPr="000504FF" w:rsidRDefault="0065295C" w:rsidP="000504FF">
      <w:pPr>
        <w:numPr>
          <w:ilvl w:val="1"/>
          <w:numId w:val="68"/>
        </w:numPr>
        <w:spacing w:before="100" w:beforeAutospacing="1" w:after="100" w:afterAutospacing="1"/>
        <w:rPr>
          <w:color w:val="000000" w:themeColor="text1"/>
        </w:rPr>
      </w:pPr>
      <w:r w:rsidRPr="00263CE4">
        <w:rPr>
          <w:rStyle w:val="Strong"/>
          <w:rFonts w:eastAsiaTheme="majorEastAsia"/>
          <w:b w:val="0"/>
          <w:bCs w:val="0"/>
          <w:color w:val="000000" w:themeColor="text1"/>
        </w:rPr>
        <w:t>Slope (Km / Vmax)</w:t>
      </w:r>
      <w:r w:rsidRPr="00263CE4">
        <w:rPr>
          <w:color w:val="000000" w:themeColor="text1"/>
        </w:rPr>
        <w:t xml:space="preserve"> → Determines reaction efficiency.</w:t>
      </w:r>
    </w:p>
    <w:p w14:paraId="62925318" w14:textId="77777777" w:rsidR="0065295C" w:rsidRPr="00263CE4" w:rsidRDefault="0065295C" w:rsidP="0065295C">
      <w:pPr>
        <w:pStyle w:val="NormalWeb"/>
        <w:numPr>
          <w:ilvl w:val="0"/>
          <w:numId w:val="68"/>
        </w:numPr>
        <w:rPr>
          <w:color w:val="000000" w:themeColor="text1"/>
        </w:rPr>
      </w:pPr>
      <w:r w:rsidRPr="00263CE4">
        <w:rPr>
          <w:rStyle w:val="Strong"/>
          <w:rFonts w:eastAsiaTheme="majorEastAsia"/>
          <w:b w:val="0"/>
          <w:bCs w:val="0"/>
          <w:color w:val="000000" w:themeColor="text1"/>
        </w:rPr>
        <w:t>Advantages of Lineweaver-Burk Analysis</w:t>
      </w:r>
      <w:r w:rsidRPr="00263CE4">
        <w:rPr>
          <w:color w:val="000000" w:themeColor="text1"/>
        </w:rPr>
        <w:t>:</w:t>
      </w:r>
    </w:p>
    <w:p w14:paraId="228A9870" w14:textId="77777777" w:rsidR="0065295C" w:rsidRPr="00263CE4" w:rsidRDefault="0065295C" w:rsidP="0065295C">
      <w:pPr>
        <w:numPr>
          <w:ilvl w:val="1"/>
          <w:numId w:val="68"/>
        </w:numPr>
        <w:spacing w:before="100" w:beforeAutospacing="1" w:after="100" w:afterAutospacing="1"/>
        <w:rPr>
          <w:color w:val="000000" w:themeColor="text1"/>
        </w:rPr>
      </w:pPr>
      <w:r w:rsidRPr="00263CE4">
        <w:rPr>
          <w:color w:val="000000" w:themeColor="text1"/>
        </w:rPr>
        <w:t xml:space="preserve">Allows estimation of </w:t>
      </w:r>
      <w:r w:rsidRPr="00263CE4">
        <w:rPr>
          <w:rStyle w:val="Strong"/>
          <w:rFonts w:eastAsiaTheme="majorEastAsia"/>
          <w:b w:val="0"/>
          <w:bCs w:val="0"/>
          <w:color w:val="000000" w:themeColor="text1"/>
        </w:rPr>
        <w:t>Vmax and Km</w:t>
      </w:r>
      <w:r w:rsidRPr="00263CE4">
        <w:rPr>
          <w:color w:val="000000" w:themeColor="text1"/>
        </w:rPr>
        <w:t xml:space="preserve"> from experimental data.</w:t>
      </w:r>
    </w:p>
    <w:p w14:paraId="3A06B690" w14:textId="77777777" w:rsidR="0065295C" w:rsidRPr="00263CE4" w:rsidRDefault="0065295C" w:rsidP="0065295C">
      <w:pPr>
        <w:numPr>
          <w:ilvl w:val="1"/>
          <w:numId w:val="68"/>
        </w:numPr>
        <w:spacing w:before="100" w:beforeAutospacing="1" w:after="100" w:afterAutospacing="1"/>
        <w:rPr>
          <w:color w:val="000000" w:themeColor="text1"/>
        </w:rPr>
      </w:pPr>
      <w:r w:rsidRPr="00263CE4">
        <w:rPr>
          <w:color w:val="000000" w:themeColor="text1"/>
        </w:rPr>
        <w:t xml:space="preserve">Helps differentiate </w:t>
      </w:r>
      <w:r w:rsidRPr="00263CE4">
        <w:rPr>
          <w:rStyle w:val="Strong"/>
          <w:rFonts w:eastAsiaTheme="majorEastAsia"/>
          <w:b w:val="0"/>
          <w:bCs w:val="0"/>
          <w:color w:val="000000" w:themeColor="text1"/>
        </w:rPr>
        <w:t>competitive vs. non-competitive inhibitors</w:t>
      </w:r>
      <w:r w:rsidRPr="00263CE4">
        <w:rPr>
          <w:color w:val="000000" w:themeColor="text1"/>
        </w:rPr>
        <w:t xml:space="preserve"> based on changes in slope and intercept.</w:t>
      </w:r>
    </w:p>
    <w:p w14:paraId="2E967CCB" w14:textId="77777777" w:rsidR="0065295C" w:rsidRPr="00263CE4" w:rsidRDefault="0065295C" w:rsidP="0065295C">
      <w:pPr>
        <w:numPr>
          <w:ilvl w:val="1"/>
          <w:numId w:val="68"/>
        </w:numPr>
        <w:spacing w:before="100" w:beforeAutospacing="1" w:after="100" w:afterAutospacing="1"/>
        <w:rPr>
          <w:color w:val="000000" w:themeColor="text1"/>
        </w:rPr>
      </w:pPr>
      <w:r w:rsidRPr="00263CE4">
        <w:rPr>
          <w:color w:val="000000" w:themeColor="text1"/>
        </w:rPr>
        <w:t xml:space="preserve">Provides insight into </w:t>
      </w:r>
      <w:r w:rsidRPr="00263CE4">
        <w:rPr>
          <w:rStyle w:val="Strong"/>
          <w:rFonts w:eastAsiaTheme="majorEastAsia"/>
          <w:b w:val="0"/>
          <w:bCs w:val="0"/>
          <w:color w:val="000000" w:themeColor="text1"/>
        </w:rPr>
        <w:t>enzyme efficiency for biosensor applications</w:t>
      </w:r>
      <w:r w:rsidRPr="00263CE4">
        <w:rPr>
          <w:color w:val="000000" w:themeColor="text1"/>
        </w:rPr>
        <w:t>.</w:t>
      </w:r>
    </w:p>
    <w:p w14:paraId="0F0D6DBA" w14:textId="77777777" w:rsidR="005144BC" w:rsidRPr="00F15049" w:rsidRDefault="005144BC" w:rsidP="005144BC">
      <w:pPr>
        <w:pStyle w:val="Heading2"/>
        <w:rPr>
          <w:rFonts w:ascii="Times New Roman" w:hAnsi="Times New Roman" w:cs="Times New Roman"/>
          <w:color w:val="000000" w:themeColor="text1"/>
          <w:sz w:val="24"/>
          <w:szCs w:val="24"/>
        </w:rPr>
      </w:pPr>
      <w:r w:rsidRPr="00F15049">
        <w:rPr>
          <w:rStyle w:val="Strong"/>
          <w:rFonts w:ascii="Times New Roman" w:hAnsi="Times New Roman" w:cs="Times New Roman"/>
          <w:b w:val="0"/>
          <w:bCs w:val="0"/>
          <w:color w:val="000000" w:themeColor="text1"/>
          <w:sz w:val="24"/>
          <w:szCs w:val="24"/>
        </w:rPr>
        <w:t>Applications of Enzymes in Biosensors</w:t>
      </w:r>
    </w:p>
    <w:p w14:paraId="11372741" w14:textId="77777777" w:rsidR="005144BC" w:rsidRPr="00F15049" w:rsidRDefault="005144BC" w:rsidP="005144BC">
      <w:pPr>
        <w:pStyle w:val="Heading3"/>
        <w:rPr>
          <w:rFonts w:cs="Times New Roman"/>
          <w:color w:val="000000" w:themeColor="text1"/>
          <w:sz w:val="24"/>
          <w:szCs w:val="24"/>
        </w:rPr>
      </w:pPr>
      <w:r w:rsidRPr="00F15049">
        <w:rPr>
          <w:rStyle w:val="Strong"/>
          <w:rFonts w:cs="Times New Roman"/>
          <w:b w:val="0"/>
          <w:bCs w:val="0"/>
          <w:color w:val="000000" w:themeColor="text1"/>
          <w:sz w:val="24"/>
          <w:szCs w:val="24"/>
        </w:rPr>
        <w:t>Historical Development of Glucose Biosensors</w:t>
      </w:r>
    </w:p>
    <w:p w14:paraId="0BE9A250" w14:textId="77777777" w:rsidR="005144BC" w:rsidRPr="00263CE4" w:rsidRDefault="005144BC" w:rsidP="005144BC">
      <w:pPr>
        <w:numPr>
          <w:ilvl w:val="0"/>
          <w:numId w:val="74"/>
        </w:numPr>
        <w:spacing w:before="100" w:beforeAutospacing="1" w:after="100" w:afterAutospacing="1"/>
        <w:rPr>
          <w:color w:val="000000" w:themeColor="text1"/>
        </w:rPr>
      </w:pPr>
      <w:r w:rsidRPr="00263CE4">
        <w:rPr>
          <w:rStyle w:val="Strong"/>
          <w:rFonts w:eastAsiaTheme="majorEastAsia"/>
          <w:b w:val="0"/>
          <w:bCs w:val="0"/>
          <w:color w:val="000000" w:themeColor="text1"/>
        </w:rPr>
        <w:t>Clark and Lyons' First Glucose Sensor (1962)</w:t>
      </w:r>
    </w:p>
    <w:p w14:paraId="1D04854C" w14:textId="77777777" w:rsidR="005144BC" w:rsidRPr="00263CE4" w:rsidRDefault="005144BC" w:rsidP="005144BC">
      <w:pPr>
        <w:numPr>
          <w:ilvl w:val="1"/>
          <w:numId w:val="74"/>
        </w:numPr>
        <w:spacing w:before="100" w:beforeAutospacing="1" w:after="100" w:afterAutospacing="1"/>
        <w:rPr>
          <w:color w:val="000000" w:themeColor="text1"/>
        </w:rPr>
      </w:pPr>
      <w:r w:rsidRPr="00263CE4">
        <w:rPr>
          <w:color w:val="000000" w:themeColor="text1"/>
        </w:rPr>
        <w:t xml:space="preserve">The concept of </w:t>
      </w:r>
      <w:r w:rsidRPr="00263CE4">
        <w:rPr>
          <w:rStyle w:val="Strong"/>
          <w:rFonts w:eastAsiaTheme="majorEastAsia"/>
          <w:b w:val="0"/>
          <w:bCs w:val="0"/>
          <w:color w:val="000000" w:themeColor="text1"/>
        </w:rPr>
        <w:t>enzyme-based glucose biosensors</w:t>
      </w:r>
      <w:r w:rsidRPr="00263CE4">
        <w:rPr>
          <w:color w:val="000000" w:themeColor="text1"/>
        </w:rPr>
        <w:t xml:space="preserve"> originated from </w:t>
      </w:r>
      <w:r w:rsidRPr="00263CE4">
        <w:rPr>
          <w:rStyle w:val="Strong"/>
          <w:rFonts w:eastAsiaTheme="majorEastAsia"/>
          <w:b w:val="0"/>
          <w:bCs w:val="0"/>
          <w:color w:val="000000" w:themeColor="text1"/>
        </w:rPr>
        <w:t>Leland C. Clark Jr.</w:t>
      </w:r>
      <w:r w:rsidRPr="00263CE4">
        <w:rPr>
          <w:color w:val="000000" w:themeColor="text1"/>
        </w:rPr>
        <w:t xml:space="preserve"> (the "Father of Biosensors") and </w:t>
      </w:r>
      <w:r w:rsidRPr="00263CE4">
        <w:rPr>
          <w:rStyle w:val="Strong"/>
          <w:rFonts w:eastAsiaTheme="majorEastAsia"/>
          <w:b w:val="0"/>
          <w:bCs w:val="0"/>
          <w:color w:val="000000" w:themeColor="text1"/>
        </w:rPr>
        <w:t>Champ Lyons</w:t>
      </w:r>
      <w:r w:rsidRPr="00263CE4">
        <w:rPr>
          <w:color w:val="000000" w:themeColor="text1"/>
        </w:rPr>
        <w:t>.</w:t>
      </w:r>
    </w:p>
    <w:p w14:paraId="517A6ADB" w14:textId="77777777" w:rsidR="005144BC" w:rsidRPr="00263CE4" w:rsidRDefault="005144BC" w:rsidP="005144BC">
      <w:pPr>
        <w:numPr>
          <w:ilvl w:val="1"/>
          <w:numId w:val="74"/>
        </w:numPr>
        <w:spacing w:before="100" w:beforeAutospacing="1" w:after="100" w:afterAutospacing="1"/>
        <w:rPr>
          <w:color w:val="000000" w:themeColor="text1"/>
        </w:rPr>
      </w:pPr>
      <w:r w:rsidRPr="00263CE4">
        <w:rPr>
          <w:color w:val="000000" w:themeColor="text1"/>
        </w:rPr>
        <w:t xml:space="preserve">They developed an </w:t>
      </w:r>
      <w:r w:rsidRPr="00263CE4">
        <w:rPr>
          <w:rStyle w:val="Strong"/>
          <w:rFonts w:eastAsiaTheme="majorEastAsia"/>
          <w:b w:val="0"/>
          <w:bCs w:val="0"/>
          <w:color w:val="000000" w:themeColor="text1"/>
        </w:rPr>
        <w:t>electrochemical glucose sensor</w:t>
      </w:r>
      <w:r w:rsidRPr="00263CE4">
        <w:rPr>
          <w:color w:val="000000" w:themeColor="text1"/>
        </w:rPr>
        <w:t xml:space="preserve"> by immobilizing </w:t>
      </w:r>
      <w:r w:rsidRPr="00263CE4">
        <w:rPr>
          <w:rStyle w:val="Strong"/>
          <w:rFonts w:eastAsiaTheme="majorEastAsia"/>
          <w:b w:val="0"/>
          <w:bCs w:val="0"/>
          <w:color w:val="000000" w:themeColor="text1"/>
        </w:rPr>
        <w:t>glucose oxidase (GOx)</w:t>
      </w:r>
      <w:r w:rsidRPr="00263CE4">
        <w:rPr>
          <w:color w:val="000000" w:themeColor="text1"/>
        </w:rPr>
        <w:t xml:space="preserve"> on an </w:t>
      </w:r>
      <w:r w:rsidRPr="00263CE4">
        <w:rPr>
          <w:rStyle w:val="Strong"/>
          <w:rFonts w:eastAsiaTheme="majorEastAsia"/>
          <w:b w:val="0"/>
          <w:bCs w:val="0"/>
          <w:color w:val="000000" w:themeColor="text1"/>
        </w:rPr>
        <w:t>oxygen electrode</w:t>
      </w:r>
      <w:r w:rsidRPr="00263CE4">
        <w:rPr>
          <w:color w:val="000000" w:themeColor="text1"/>
        </w:rPr>
        <w:t>.</w:t>
      </w:r>
    </w:p>
    <w:p w14:paraId="606240E1" w14:textId="77777777" w:rsidR="005144BC" w:rsidRPr="00263CE4" w:rsidRDefault="005144BC" w:rsidP="005144BC">
      <w:pPr>
        <w:numPr>
          <w:ilvl w:val="1"/>
          <w:numId w:val="74"/>
        </w:numPr>
        <w:spacing w:before="100" w:beforeAutospacing="1" w:after="100" w:afterAutospacing="1"/>
        <w:rPr>
          <w:color w:val="000000" w:themeColor="text1"/>
        </w:rPr>
      </w:pPr>
      <w:r w:rsidRPr="00263CE4">
        <w:rPr>
          <w:color w:val="000000" w:themeColor="text1"/>
        </w:rPr>
        <w:lastRenderedPageBreak/>
        <w:t xml:space="preserve">The sensor functioned by </w:t>
      </w:r>
      <w:r w:rsidRPr="00263CE4">
        <w:rPr>
          <w:rStyle w:val="Strong"/>
          <w:rFonts w:eastAsiaTheme="majorEastAsia"/>
          <w:b w:val="0"/>
          <w:bCs w:val="0"/>
          <w:color w:val="000000" w:themeColor="text1"/>
        </w:rPr>
        <w:t>monitoring the oxygen consumption</w:t>
      </w:r>
      <w:r w:rsidRPr="00263CE4">
        <w:rPr>
          <w:color w:val="000000" w:themeColor="text1"/>
        </w:rPr>
        <w:t xml:space="preserve"> during the enzymatic oxidation of glucose.</w:t>
      </w:r>
    </w:p>
    <w:p w14:paraId="6F8BD7F5" w14:textId="77777777" w:rsidR="003C6E16" w:rsidRPr="00263CE4" w:rsidRDefault="005144BC" w:rsidP="003C6E16">
      <w:pPr>
        <w:numPr>
          <w:ilvl w:val="1"/>
          <w:numId w:val="74"/>
        </w:numPr>
        <w:spacing w:before="100" w:beforeAutospacing="1" w:after="100" w:afterAutospacing="1"/>
        <w:rPr>
          <w:color w:val="000000" w:themeColor="text1"/>
        </w:rPr>
      </w:pPr>
      <w:r w:rsidRPr="00263CE4">
        <w:rPr>
          <w:color w:val="000000" w:themeColor="text1"/>
        </w:rPr>
        <w:t xml:space="preserve">This approach was based on the following reaction: </w:t>
      </w:r>
    </w:p>
    <w:p w14:paraId="3AD8B561" w14:textId="2E78E8E8" w:rsidR="003C6E16" w:rsidRPr="00263CE4" w:rsidRDefault="003C6E16" w:rsidP="003C6E16">
      <w:pPr>
        <w:spacing w:before="100" w:beforeAutospacing="1" w:after="100" w:afterAutospacing="1"/>
        <w:ind w:left="1440"/>
        <w:rPr>
          <w:color w:val="000000" w:themeColor="text1"/>
        </w:rPr>
      </w:pPr>
      <w:r w:rsidRPr="00263CE4">
        <w:rPr>
          <w:color w:val="000000" w:themeColor="text1"/>
        </w:rPr>
        <w:t>Glucose + O₂ → (Glucose Oxidase) → Gluconic Acid + H₂O₂</w:t>
      </w:r>
    </w:p>
    <w:p w14:paraId="5B0C0B88" w14:textId="77777777" w:rsidR="005144BC" w:rsidRPr="00263CE4" w:rsidRDefault="005144BC" w:rsidP="005144BC">
      <w:pPr>
        <w:numPr>
          <w:ilvl w:val="1"/>
          <w:numId w:val="74"/>
        </w:numPr>
        <w:spacing w:before="100" w:beforeAutospacing="1" w:after="100" w:afterAutospacing="1"/>
        <w:rPr>
          <w:color w:val="000000" w:themeColor="text1"/>
        </w:rPr>
      </w:pPr>
      <w:r w:rsidRPr="00263CE4">
        <w:rPr>
          <w:color w:val="000000" w:themeColor="text1"/>
        </w:rPr>
        <w:t xml:space="preserve">The decrease in </w:t>
      </w:r>
      <w:r w:rsidRPr="00263CE4">
        <w:rPr>
          <w:rStyle w:val="Strong"/>
          <w:rFonts w:eastAsiaTheme="majorEastAsia"/>
          <w:b w:val="0"/>
          <w:bCs w:val="0"/>
          <w:color w:val="000000" w:themeColor="text1"/>
        </w:rPr>
        <w:t>oxygen concentration</w:t>
      </w:r>
      <w:r w:rsidRPr="00263CE4">
        <w:rPr>
          <w:color w:val="000000" w:themeColor="text1"/>
        </w:rPr>
        <w:t xml:space="preserve"> or the production of </w:t>
      </w:r>
      <w:r w:rsidRPr="00263CE4">
        <w:rPr>
          <w:rStyle w:val="Strong"/>
          <w:rFonts w:eastAsiaTheme="majorEastAsia"/>
          <w:b w:val="0"/>
          <w:bCs w:val="0"/>
          <w:color w:val="000000" w:themeColor="text1"/>
        </w:rPr>
        <w:t>hydrogen peroxide (H₂O₂)</w:t>
      </w:r>
      <w:r w:rsidRPr="00263CE4">
        <w:rPr>
          <w:color w:val="000000" w:themeColor="text1"/>
        </w:rPr>
        <w:t xml:space="preserve"> was correlated to glucose levels.</w:t>
      </w:r>
    </w:p>
    <w:p w14:paraId="7823434F" w14:textId="77777777" w:rsidR="005144BC" w:rsidRPr="00F15049" w:rsidRDefault="005144BC" w:rsidP="005144BC">
      <w:pPr>
        <w:pStyle w:val="Heading3"/>
        <w:rPr>
          <w:rFonts w:cs="Times New Roman"/>
          <w:color w:val="000000" w:themeColor="text1"/>
          <w:sz w:val="24"/>
          <w:szCs w:val="24"/>
        </w:rPr>
      </w:pPr>
      <w:r w:rsidRPr="00F15049">
        <w:rPr>
          <w:rStyle w:val="Strong"/>
          <w:rFonts w:cs="Times New Roman"/>
          <w:b w:val="0"/>
          <w:bCs w:val="0"/>
          <w:color w:val="000000" w:themeColor="text1"/>
          <w:sz w:val="24"/>
          <w:szCs w:val="24"/>
        </w:rPr>
        <w:t>Brief Timeline of Commercial Glucose Sensors</w:t>
      </w:r>
    </w:p>
    <w:p w14:paraId="7BDA24E8" w14:textId="77777777" w:rsidR="005144BC" w:rsidRPr="00263CE4" w:rsidRDefault="005144BC" w:rsidP="005144BC">
      <w:pPr>
        <w:numPr>
          <w:ilvl w:val="0"/>
          <w:numId w:val="75"/>
        </w:numPr>
        <w:spacing w:before="100" w:beforeAutospacing="1" w:after="100" w:afterAutospacing="1"/>
        <w:rPr>
          <w:color w:val="000000" w:themeColor="text1"/>
        </w:rPr>
      </w:pPr>
      <w:r w:rsidRPr="00263CE4">
        <w:rPr>
          <w:rStyle w:val="Strong"/>
          <w:rFonts w:eastAsiaTheme="majorEastAsia"/>
          <w:b w:val="0"/>
          <w:bCs w:val="0"/>
          <w:color w:val="000000" w:themeColor="text1"/>
        </w:rPr>
        <w:t>1973:</w:t>
      </w:r>
      <w:r w:rsidRPr="00263CE4">
        <w:rPr>
          <w:color w:val="000000" w:themeColor="text1"/>
        </w:rPr>
        <w:t xml:space="preserve"> </w:t>
      </w:r>
      <w:r w:rsidRPr="00263CE4">
        <w:rPr>
          <w:rStyle w:val="Strong"/>
          <w:rFonts w:eastAsiaTheme="majorEastAsia"/>
          <w:b w:val="0"/>
          <w:bCs w:val="0"/>
          <w:color w:val="000000" w:themeColor="text1"/>
        </w:rPr>
        <w:t>First Commercial Glucose Sensor</w:t>
      </w:r>
    </w:p>
    <w:p w14:paraId="7AC6D82E" w14:textId="77777777" w:rsidR="005144BC" w:rsidRPr="00263CE4" w:rsidRDefault="005144BC" w:rsidP="005144BC">
      <w:pPr>
        <w:numPr>
          <w:ilvl w:val="1"/>
          <w:numId w:val="75"/>
        </w:numPr>
        <w:spacing w:before="100" w:beforeAutospacing="1" w:after="100" w:afterAutospacing="1"/>
        <w:rPr>
          <w:color w:val="000000" w:themeColor="text1"/>
        </w:rPr>
      </w:pPr>
      <w:r w:rsidRPr="00263CE4">
        <w:rPr>
          <w:color w:val="000000" w:themeColor="text1"/>
        </w:rPr>
        <w:t xml:space="preserve">Yellow Springs Instrument (YSI) introduced an </w:t>
      </w:r>
      <w:r w:rsidRPr="00263CE4">
        <w:rPr>
          <w:rStyle w:val="Strong"/>
          <w:rFonts w:eastAsiaTheme="majorEastAsia"/>
          <w:b w:val="0"/>
          <w:bCs w:val="0"/>
          <w:color w:val="000000" w:themeColor="text1"/>
        </w:rPr>
        <w:t>enzyme-based glucose sensor</w:t>
      </w:r>
      <w:r w:rsidRPr="00263CE4">
        <w:rPr>
          <w:color w:val="000000" w:themeColor="text1"/>
        </w:rPr>
        <w:t>, primarily for laboratory use.</w:t>
      </w:r>
    </w:p>
    <w:p w14:paraId="39605F50" w14:textId="77777777" w:rsidR="005144BC" w:rsidRPr="00263CE4" w:rsidRDefault="005144BC" w:rsidP="005144BC">
      <w:pPr>
        <w:numPr>
          <w:ilvl w:val="0"/>
          <w:numId w:val="75"/>
        </w:numPr>
        <w:spacing w:before="100" w:beforeAutospacing="1" w:after="100" w:afterAutospacing="1"/>
        <w:rPr>
          <w:color w:val="000000" w:themeColor="text1"/>
        </w:rPr>
      </w:pPr>
      <w:r w:rsidRPr="00263CE4">
        <w:rPr>
          <w:rStyle w:val="Strong"/>
          <w:rFonts w:eastAsiaTheme="majorEastAsia"/>
          <w:b w:val="0"/>
          <w:bCs w:val="0"/>
          <w:color w:val="000000" w:themeColor="text1"/>
        </w:rPr>
        <w:t>1980s:</w:t>
      </w:r>
      <w:r w:rsidRPr="00263CE4">
        <w:rPr>
          <w:color w:val="000000" w:themeColor="text1"/>
        </w:rPr>
        <w:t xml:space="preserve"> </w:t>
      </w:r>
      <w:r w:rsidRPr="00263CE4">
        <w:rPr>
          <w:rStyle w:val="Strong"/>
          <w:rFonts w:eastAsiaTheme="majorEastAsia"/>
          <w:b w:val="0"/>
          <w:bCs w:val="0"/>
          <w:color w:val="000000" w:themeColor="text1"/>
        </w:rPr>
        <w:t>First Fingerstick Blood Glucose Monitors</w:t>
      </w:r>
    </w:p>
    <w:p w14:paraId="41354A9E" w14:textId="77777777" w:rsidR="005144BC" w:rsidRPr="00263CE4" w:rsidRDefault="005144BC" w:rsidP="005144BC">
      <w:pPr>
        <w:numPr>
          <w:ilvl w:val="1"/>
          <w:numId w:val="75"/>
        </w:numPr>
        <w:spacing w:before="100" w:beforeAutospacing="1" w:after="100" w:afterAutospacing="1"/>
        <w:rPr>
          <w:color w:val="000000" w:themeColor="text1"/>
        </w:rPr>
      </w:pPr>
      <w:r w:rsidRPr="00263CE4">
        <w:rPr>
          <w:color w:val="000000" w:themeColor="text1"/>
        </w:rPr>
        <w:t xml:space="preserve">Medisense and other companies developed </w:t>
      </w:r>
      <w:r w:rsidRPr="00263CE4">
        <w:rPr>
          <w:rStyle w:val="Strong"/>
          <w:rFonts w:eastAsiaTheme="majorEastAsia"/>
          <w:b w:val="0"/>
          <w:bCs w:val="0"/>
          <w:color w:val="000000" w:themeColor="text1"/>
        </w:rPr>
        <w:t>disposable glucose test strips</w:t>
      </w:r>
      <w:r w:rsidRPr="00263CE4">
        <w:rPr>
          <w:color w:val="000000" w:themeColor="text1"/>
        </w:rPr>
        <w:t xml:space="preserve">, utilizing </w:t>
      </w:r>
      <w:r w:rsidRPr="00263CE4">
        <w:rPr>
          <w:rStyle w:val="Strong"/>
          <w:rFonts w:eastAsiaTheme="majorEastAsia"/>
          <w:b w:val="0"/>
          <w:bCs w:val="0"/>
          <w:color w:val="000000" w:themeColor="text1"/>
        </w:rPr>
        <w:t>ferrocene-based mediators</w:t>
      </w:r>
      <w:r w:rsidRPr="00263CE4">
        <w:rPr>
          <w:color w:val="000000" w:themeColor="text1"/>
        </w:rPr>
        <w:t xml:space="preserve"> instead of oxygen.</w:t>
      </w:r>
    </w:p>
    <w:p w14:paraId="347C5EF9" w14:textId="77777777" w:rsidR="005144BC" w:rsidRPr="00263CE4" w:rsidRDefault="005144BC" w:rsidP="005144BC">
      <w:pPr>
        <w:numPr>
          <w:ilvl w:val="0"/>
          <w:numId w:val="75"/>
        </w:numPr>
        <w:spacing w:before="100" w:beforeAutospacing="1" w:after="100" w:afterAutospacing="1"/>
        <w:rPr>
          <w:color w:val="000000" w:themeColor="text1"/>
        </w:rPr>
      </w:pPr>
      <w:r w:rsidRPr="00263CE4">
        <w:rPr>
          <w:rStyle w:val="Strong"/>
          <w:rFonts w:eastAsiaTheme="majorEastAsia"/>
          <w:b w:val="0"/>
          <w:bCs w:val="0"/>
          <w:color w:val="000000" w:themeColor="text1"/>
        </w:rPr>
        <w:t>1999:</w:t>
      </w:r>
      <w:r w:rsidRPr="00263CE4">
        <w:rPr>
          <w:color w:val="000000" w:themeColor="text1"/>
        </w:rPr>
        <w:t xml:space="preserve"> </w:t>
      </w:r>
      <w:r w:rsidRPr="00263CE4">
        <w:rPr>
          <w:rStyle w:val="Strong"/>
          <w:rFonts w:eastAsiaTheme="majorEastAsia"/>
          <w:b w:val="0"/>
          <w:bCs w:val="0"/>
          <w:color w:val="000000" w:themeColor="text1"/>
        </w:rPr>
        <w:t>First Continuous Glucose Monitoring (CGM) System</w:t>
      </w:r>
    </w:p>
    <w:p w14:paraId="22544C8D" w14:textId="77777777" w:rsidR="005144BC" w:rsidRPr="00263CE4" w:rsidRDefault="005144BC" w:rsidP="005144BC">
      <w:pPr>
        <w:numPr>
          <w:ilvl w:val="1"/>
          <w:numId w:val="75"/>
        </w:numPr>
        <w:spacing w:before="100" w:beforeAutospacing="1" w:after="100" w:afterAutospacing="1"/>
        <w:rPr>
          <w:color w:val="000000" w:themeColor="text1"/>
        </w:rPr>
      </w:pPr>
      <w:r w:rsidRPr="00263CE4">
        <w:rPr>
          <w:color w:val="000000" w:themeColor="text1"/>
        </w:rPr>
        <w:t xml:space="preserve">MiniMed (later acquired by Medtronic) released the </w:t>
      </w:r>
      <w:r w:rsidRPr="00263CE4">
        <w:rPr>
          <w:rStyle w:val="Strong"/>
          <w:rFonts w:eastAsiaTheme="majorEastAsia"/>
          <w:b w:val="0"/>
          <w:bCs w:val="0"/>
          <w:color w:val="000000" w:themeColor="text1"/>
        </w:rPr>
        <w:t>first subcutaneous glucose sensor</w:t>
      </w:r>
      <w:r w:rsidRPr="00263CE4">
        <w:rPr>
          <w:color w:val="000000" w:themeColor="text1"/>
        </w:rPr>
        <w:t xml:space="preserve"> for diabetes management.</w:t>
      </w:r>
    </w:p>
    <w:p w14:paraId="17098BC0" w14:textId="77777777" w:rsidR="005144BC" w:rsidRPr="00263CE4" w:rsidRDefault="005144BC" w:rsidP="005144BC">
      <w:pPr>
        <w:numPr>
          <w:ilvl w:val="0"/>
          <w:numId w:val="75"/>
        </w:numPr>
        <w:spacing w:before="100" w:beforeAutospacing="1" w:after="100" w:afterAutospacing="1"/>
        <w:rPr>
          <w:color w:val="000000" w:themeColor="text1"/>
        </w:rPr>
      </w:pPr>
      <w:r w:rsidRPr="00263CE4">
        <w:rPr>
          <w:rStyle w:val="Strong"/>
          <w:rFonts w:eastAsiaTheme="majorEastAsia"/>
          <w:b w:val="0"/>
          <w:bCs w:val="0"/>
          <w:color w:val="000000" w:themeColor="text1"/>
        </w:rPr>
        <w:t>2017-Present:</w:t>
      </w:r>
      <w:r w:rsidRPr="00263CE4">
        <w:rPr>
          <w:color w:val="000000" w:themeColor="text1"/>
        </w:rPr>
        <w:t xml:space="preserve"> </w:t>
      </w:r>
      <w:r w:rsidRPr="00263CE4">
        <w:rPr>
          <w:rStyle w:val="Strong"/>
          <w:rFonts w:eastAsiaTheme="majorEastAsia"/>
          <w:b w:val="0"/>
          <w:bCs w:val="0"/>
          <w:color w:val="000000" w:themeColor="text1"/>
        </w:rPr>
        <w:t>Modern Non-Invasive and Implantable CGMs</w:t>
      </w:r>
    </w:p>
    <w:p w14:paraId="64430603" w14:textId="77777777" w:rsidR="005144BC" w:rsidRPr="00263CE4" w:rsidRDefault="005144BC" w:rsidP="005144BC">
      <w:pPr>
        <w:numPr>
          <w:ilvl w:val="1"/>
          <w:numId w:val="75"/>
        </w:numPr>
        <w:spacing w:before="100" w:beforeAutospacing="1" w:after="100" w:afterAutospacing="1"/>
        <w:rPr>
          <w:color w:val="000000" w:themeColor="text1"/>
        </w:rPr>
      </w:pPr>
      <w:r w:rsidRPr="00263CE4">
        <w:rPr>
          <w:color w:val="000000" w:themeColor="text1"/>
        </w:rPr>
        <w:t xml:space="preserve">Devices like </w:t>
      </w:r>
      <w:r w:rsidRPr="00263CE4">
        <w:rPr>
          <w:rStyle w:val="Strong"/>
          <w:rFonts w:eastAsiaTheme="majorEastAsia"/>
          <w:b w:val="0"/>
          <w:bCs w:val="0"/>
          <w:color w:val="000000" w:themeColor="text1"/>
        </w:rPr>
        <w:t>FreeStyle Libre (Abbott)</w:t>
      </w:r>
      <w:r w:rsidRPr="00263CE4">
        <w:rPr>
          <w:color w:val="000000" w:themeColor="text1"/>
        </w:rPr>
        <w:t xml:space="preserve"> and </w:t>
      </w:r>
      <w:r w:rsidRPr="00263CE4">
        <w:rPr>
          <w:rStyle w:val="Strong"/>
          <w:rFonts w:eastAsiaTheme="majorEastAsia"/>
          <w:b w:val="0"/>
          <w:bCs w:val="0"/>
          <w:color w:val="000000" w:themeColor="text1"/>
        </w:rPr>
        <w:t>Dexcom G6</w:t>
      </w:r>
      <w:r w:rsidRPr="00263CE4">
        <w:rPr>
          <w:color w:val="000000" w:themeColor="text1"/>
        </w:rPr>
        <w:t xml:space="preserve"> use </w:t>
      </w:r>
      <w:r w:rsidRPr="00263CE4">
        <w:rPr>
          <w:rStyle w:val="Strong"/>
          <w:rFonts w:eastAsiaTheme="majorEastAsia"/>
          <w:b w:val="0"/>
          <w:bCs w:val="0"/>
          <w:color w:val="000000" w:themeColor="text1"/>
        </w:rPr>
        <w:t>wired-enzyme technology</w:t>
      </w:r>
      <w:r w:rsidRPr="00263CE4">
        <w:rPr>
          <w:color w:val="000000" w:themeColor="text1"/>
        </w:rPr>
        <w:t xml:space="preserve"> or </w:t>
      </w:r>
      <w:r w:rsidRPr="00263CE4">
        <w:rPr>
          <w:rStyle w:val="Strong"/>
          <w:rFonts w:eastAsiaTheme="majorEastAsia"/>
          <w:b w:val="0"/>
          <w:bCs w:val="0"/>
          <w:color w:val="000000" w:themeColor="text1"/>
        </w:rPr>
        <w:t>direct electron transfer mechanisms</w:t>
      </w:r>
      <w:r w:rsidRPr="00263CE4">
        <w:rPr>
          <w:color w:val="000000" w:themeColor="text1"/>
        </w:rPr>
        <w:t xml:space="preserve"> to provide continuous glucose monitoring without fingersticks.</w:t>
      </w:r>
    </w:p>
    <w:p w14:paraId="178E604C" w14:textId="77777777" w:rsidR="005144BC" w:rsidRPr="00F15049" w:rsidRDefault="005144BC" w:rsidP="005144BC">
      <w:pPr>
        <w:pStyle w:val="Heading3"/>
        <w:rPr>
          <w:rFonts w:cs="Times New Roman"/>
          <w:color w:val="000000" w:themeColor="text1"/>
          <w:sz w:val="24"/>
          <w:szCs w:val="24"/>
        </w:rPr>
      </w:pPr>
      <w:r w:rsidRPr="00F15049">
        <w:rPr>
          <w:rStyle w:val="Strong"/>
          <w:rFonts w:cs="Times New Roman"/>
          <w:b w:val="0"/>
          <w:bCs w:val="0"/>
          <w:color w:val="000000" w:themeColor="text1"/>
          <w:sz w:val="24"/>
          <w:szCs w:val="24"/>
        </w:rPr>
        <w:t>Modern Enzyme-Based Biosensors and Applications</w:t>
      </w:r>
    </w:p>
    <w:p w14:paraId="4C110A1E" w14:textId="77777777" w:rsidR="005144BC" w:rsidRPr="00263CE4" w:rsidRDefault="005144BC" w:rsidP="005144BC">
      <w:pPr>
        <w:numPr>
          <w:ilvl w:val="0"/>
          <w:numId w:val="76"/>
        </w:numPr>
        <w:spacing w:before="100" w:beforeAutospacing="1" w:after="100" w:afterAutospacing="1"/>
        <w:rPr>
          <w:color w:val="000000" w:themeColor="text1"/>
        </w:rPr>
      </w:pPr>
      <w:r w:rsidRPr="00263CE4">
        <w:rPr>
          <w:rStyle w:val="Strong"/>
          <w:rFonts w:eastAsiaTheme="majorEastAsia"/>
          <w:b w:val="0"/>
          <w:bCs w:val="0"/>
          <w:color w:val="000000" w:themeColor="text1"/>
        </w:rPr>
        <w:t>Glucose Biosensors</w:t>
      </w:r>
      <w:r w:rsidRPr="00263CE4">
        <w:rPr>
          <w:color w:val="000000" w:themeColor="text1"/>
        </w:rPr>
        <w:t>:</w:t>
      </w:r>
    </w:p>
    <w:p w14:paraId="44BDF7D1" w14:textId="77777777" w:rsidR="005144BC" w:rsidRPr="00263CE4" w:rsidRDefault="005144BC" w:rsidP="005144BC">
      <w:pPr>
        <w:numPr>
          <w:ilvl w:val="1"/>
          <w:numId w:val="76"/>
        </w:numPr>
        <w:spacing w:before="100" w:beforeAutospacing="1" w:after="100" w:afterAutospacing="1"/>
        <w:rPr>
          <w:color w:val="000000" w:themeColor="text1"/>
        </w:rPr>
      </w:pPr>
      <w:r w:rsidRPr="00263CE4">
        <w:rPr>
          <w:color w:val="000000" w:themeColor="text1"/>
        </w:rPr>
        <w:t xml:space="preserve">Use </w:t>
      </w:r>
      <w:r w:rsidRPr="00263CE4">
        <w:rPr>
          <w:rStyle w:val="Strong"/>
          <w:rFonts w:eastAsiaTheme="majorEastAsia"/>
          <w:b w:val="0"/>
          <w:bCs w:val="0"/>
          <w:color w:val="000000" w:themeColor="text1"/>
        </w:rPr>
        <w:t>glucose oxidase (GOx)</w:t>
      </w:r>
      <w:r w:rsidRPr="00263CE4">
        <w:rPr>
          <w:color w:val="000000" w:themeColor="text1"/>
        </w:rPr>
        <w:t xml:space="preserve"> to detect glucose concentration by measuring </w:t>
      </w:r>
      <w:r w:rsidRPr="00263CE4">
        <w:rPr>
          <w:rStyle w:val="Strong"/>
          <w:rFonts w:eastAsiaTheme="majorEastAsia"/>
          <w:b w:val="0"/>
          <w:bCs w:val="0"/>
          <w:color w:val="000000" w:themeColor="text1"/>
        </w:rPr>
        <w:t>hydrogen peroxide production or direct electron transfer</w:t>
      </w:r>
      <w:r w:rsidRPr="00263CE4">
        <w:rPr>
          <w:color w:val="000000" w:themeColor="text1"/>
        </w:rPr>
        <w:t>.</w:t>
      </w:r>
    </w:p>
    <w:p w14:paraId="46D8DB60" w14:textId="77777777" w:rsidR="005144BC" w:rsidRPr="00263CE4" w:rsidRDefault="005144BC" w:rsidP="005144BC">
      <w:pPr>
        <w:numPr>
          <w:ilvl w:val="1"/>
          <w:numId w:val="76"/>
        </w:numPr>
        <w:spacing w:before="100" w:beforeAutospacing="1" w:after="100" w:afterAutospacing="1"/>
        <w:rPr>
          <w:color w:val="000000" w:themeColor="text1"/>
        </w:rPr>
      </w:pPr>
      <w:r w:rsidRPr="00263CE4">
        <w:rPr>
          <w:color w:val="000000" w:themeColor="text1"/>
        </w:rPr>
        <w:t xml:space="preserve">Found in </w:t>
      </w:r>
      <w:r w:rsidRPr="00263CE4">
        <w:rPr>
          <w:rStyle w:val="Strong"/>
          <w:rFonts w:eastAsiaTheme="majorEastAsia"/>
          <w:b w:val="0"/>
          <w:bCs w:val="0"/>
          <w:color w:val="000000" w:themeColor="text1"/>
        </w:rPr>
        <w:t>diabetes management devices, wearable monitors, and implantable CGMs</w:t>
      </w:r>
      <w:r w:rsidRPr="00263CE4">
        <w:rPr>
          <w:color w:val="000000" w:themeColor="text1"/>
        </w:rPr>
        <w:t>.</w:t>
      </w:r>
    </w:p>
    <w:p w14:paraId="0864D289" w14:textId="77777777" w:rsidR="005144BC" w:rsidRPr="00263CE4" w:rsidRDefault="005144BC" w:rsidP="005144BC">
      <w:pPr>
        <w:numPr>
          <w:ilvl w:val="0"/>
          <w:numId w:val="76"/>
        </w:numPr>
        <w:spacing w:before="100" w:beforeAutospacing="1" w:after="100" w:afterAutospacing="1"/>
        <w:rPr>
          <w:color w:val="000000" w:themeColor="text1"/>
        </w:rPr>
      </w:pPr>
      <w:r w:rsidRPr="00263CE4">
        <w:rPr>
          <w:rStyle w:val="Strong"/>
          <w:rFonts w:eastAsiaTheme="majorEastAsia"/>
          <w:b w:val="0"/>
          <w:bCs w:val="0"/>
          <w:color w:val="000000" w:themeColor="text1"/>
        </w:rPr>
        <w:t>Lactate Biosensors</w:t>
      </w:r>
      <w:r w:rsidRPr="00263CE4">
        <w:rPr>
          <w:color w:val="000000" w:themeColor="text1"/>
        </w:rPr>
        <w:t>:</w:t>
      </w:r>
    </w:p>
    <w:p w14:paraId="1EED9163" w14:textId="77777777" w:rsidR="005144BC" w:rsidRPr="00263CE4" w:rsidRDefault="005144BC" w:rsidP="005144BC">
      <w:pPr>
        <w:numPr>
          <w:ilvl w:val="1"/>
          <w:numId w:val="76"/>
        </w:numPr>
        <w:spacing w:before="100" w:beforeAutospacing="1" w:after="100" w:afterAutospacing="1"/>
        <w:rPr>
          <w:color w:val="000000" w:themeColor="text1"/>
        </w:rPr>
      </w:pPr>
      <w:r w:rsidRPr="00263CE4">
        <w:rPr>
          <w:color w:val="000000" w:themeColor="text1"/>
        </w:rPr>
        <w:t xml:space="preserve">Use </w:t>
      </w:r>
      <w:r w:rsidRPr="00263CE4">
        <w:rPr>
          <w:rStyle w:val="Strong"/>
          <w:rFonts w:eastAsiaTheme="majorEastAsia"/>
          <w:b w:val="0"/>
          <w:bCs w:val="0"/>
          <w:color w:val="000000" w:themeColor="text1"/>
        </w:rPr>
        <w:t>lactate oxidase</w:t>
      </w:r>
      <w:r w:rsidRPr="00263CE4">
        <w:rPr>
          <w:color w:val="000000" w:themeColor="text1"/>
        </w:rPr>
        <w:t xml:space="preserve"> to monitor </w:t>
      </w:r>
      <w:r w:rsidRPr="00263CE4">
        <w:rPr>
          <w:rStyle w:val="Strong"/>
          <w:rFonts w:eastAsiaTheme="majorEastAsia"/>
          <w:b w:val="0"/>
          <w:bCs w:val="0"/>
          <w:color w:val="000000" w:themeColor="text1"/>
        </w:rPr>
        <w:t>metabolic activity and sports performance</w:t>
      </w:r>
      <w:r w:rsidRPr="00263CE4">
        <w:rPr>
          <w:color w:val="000000" w:themeColor="text1"/>
        </w:rPr>
        <w:t>.</w:t>
      </w:r>
    </w:p>
    <w:p w14:paraId="1AEF3E9C" w14:textId="77777777" w:rsidR="005144BC" w:rsidRPr="00263CE4" w:rsidRDefault="005144BC" w:rsidP="005144BC">
      <w:pPr>
        <w:numPr>
          <w:ilvl w:val="1"/>
          <w:numId w:val="76"/>
        </w:numPr>
        <w:spacing w:before="100" w:beforeAutospacing="1" w:after="100" w:afterAutospacing="1"/>
        <w:rPr>
          <w:color w:val="000000" w:themeColor="text1"/>
        </w:rPr>
      </w:pPr>
      <w:r w:rsidRPr="00263CE4">
        <w:rPr>
          <w:color w:val="000000" w:themeColor="text1"/>
        </w:rPr>
        <w:t xml:space="preserve">Applied in </w:t>
      </w:r>
      <w:r w:rsidRPr="00263CE4">
        <w:rPr>
          <w:rStyle w:val="Strong"/>
          <w:rFonts w:eastAsiaTheme="majorEastAsia"/>
          <w:b w:val="0"/>
          <w:bCs w:val="0"/>
          <w:color w:val="000000" w:themeColor="text1"/>
        </w:rPr>
        <w:t>critical care settings to detect lactic acidosis</w:t>
      </w:r>
      <w:r w:rsidRPr="00263CE4">
        <w:rPr>
          <w:color w:val="000000" w:themeColor="text1"/>
        </w:rPr>
        <w:t>.</w:t>
      </w:r>
    </w:p>
    <w:p w14:paraId="6741B0A0" w14:textId="77777777" w:rsidR="005144BC" w:rsidRPr="00263CE4" w:rsidRDefault="005144BC" w:rsidP="005144BC">
      <w:pPr>
        <w:numPr>
          <w:ilvl w:val="0"/>
          <w:numId w:val="76"/>
        </w:numPr>
        <w:spacing w:before="100" w:beforeAutospacing="1" w:after="100" w:afterAutospacing="1"/>
        <w:rPr>
          <w:color w:val="000000" w:themeColor="text1"/>
        </w:rPr>
      </w:pPr>
      <w:r w:rsidRPr="00263CE4">
        <w:rPr>
          <w:rStyle w:val="Strong"/>
          <w:rFonts w:eastAsiaTheme="majorEastAsia"/>
          <w:b w:val="0"/>
          <w:bCs w:val="0"/>
          <w:color w:val="000000" w:themeColor="text1"/>
        </w:rPr>
        <w:t>Cholesterol Biosensors</w:t>
      </w:r>
      <w:r w:rsidRPr="00263CE4">
        <w:rPr>
          <w:color w:val="000000" w:themeColor="text1"/>
        </w:rPr>
        <w:t>:</w:t>
      </w:r>
    </w:p>
    <w:p w14:paraId="5E21CEAD" w14:textId="77777777" w:rsidR="005144BC" w:rsidRPr="00263CE4" w:rsidRDefault="005144BC" w:rsidP="005144BC">
      <w:pPr>
        <w:numPr>
          <w:ilvl w:val="1"/>
          <w:numId w:val="76"/>
        </w:numPr>
        <w:spacing w:before="100" w:beforeAutospacing="1" w:after="100" w:afterAutospacing="1"/>
        <w:rPr>
          <w:color w:val="000000" w:themeColor="text1"/>
        </w:rPr>
      </w:pPr>
      <w:r w:rsidRPr="00263CE4">
        <w:rPr>
          <w:color w:val="000000" w:themeColor="text1"/>
        </w:rPr>
        <w:t xml:space="preserve">Use </w:t>
      </w:r>
      <w:r w:rsidRPr="00263CE4">
        <w:rPr>
          <w:rStyle w:val="Strong"/>
          <w:rFonts w:eastAsiaTheme="majorEastAsia"/>
          <w:b w:val="0"/>
          <w:bCs w:val="0"/>
          <w:color w:val="000000" w:themeColor="text1"/>
        </w:rPr>
        <w:t>cholesterol oxidase</w:t>
      </w:r>
      <w:r w:rsidRPr="00263CE4">
        <w:rPr>
          <w:color w:val="000000" w:themeColor="text1"/>
        </w:rPr>
        <w:t xml:space="preserve"> to assess </w:t>
      </w:r>
      <w:r w:rsidRPr="00263CE4">
        <w:rPr>
          <w:rStyle w:val="Strong"/>
          <w:rFonts w:eastAsiaTheme="majorEastAsia"/>
          <w:b w:val="0"/>
          <w:bCs w:val="0"/>
          <w:color w:val="000000" w:themeColor="text1"/>
        </w:rPr>
        <w:t>lipid levels in blood</w:t>
      </w:r>
      <w:r w:rsidRPr="00263CE4">
        <w:rPr>
          <w:color w:val="000000" w:themeColor="text1"/>
        </w:rPr>
        <w:t>.</w:t>
      </w:r>
    </w:p>
    <w:p w14:paraId="5202B9E8" w14:textId="77777777" w:rsidR="005144BC" w:rsidRPr="00263CE4" w:rsidRDefault="005144BC" w:rsidP="005144BC">
      <w:pPr>
        <w:numPr>
          <w:ilvl w:val="1"/>
          <w:numId w:val="76"/>
        </w:numPr>
        <w:spacing w:before="100" w:beforeAutospacing="1" w:after="100" w:afterAutospacing="1"/>
        <w:rPr>
          <w:color w:val="000000" w:themeColor="text1"/>
        </w:rPr>
      </w:pPr>
      <w:r w:rsidRPr="00263CE4">
        <w:rPr>
          <w:color w:val="000000" w:themeColor="text1"/>
        </w:rPr>
        <w:t xml:space="preserve">Used for </w:t>
      </w:r>
      <w:r w:rsidRPr="00263CE4">
        <w:rPr>
          <w:rStyle w:val="Strong"/>
          <w:rFonts w:eastAsiaTheme="majorEastAsia"/>
          <w:b w:val="0"/>
          <w:bCs w:val="0"/>
          <w:color w:val="000000" w:themeColor="text1"/>
        </w:rPr>
        <w:t>cardiovascular disease monitoring and research applications</w:t>
      </w:r>
      <w:r w:rsidRPr="00263CE4">
        <w:rPr>
          <w:color w:val="000000" w:themeColor="text1"/>
        </w:rPr>
        <w:t>.</w:t>
      </w:r>
    </w:p>
    <w:p w14:paraId="4DA2EB2C" w14:textId="77777777" w:rsidR="005144BC" w:rsidRPr="00263CE4" w:rsidRDefault="005144BC" w:rsidP="005144BC">
      <w:pPr>
        <w:numPr>
          <w:ilvl w:val="0"/>
          <w:numId w:val="76"/>
        </w:numPr>
        <w:spacing w:before="100" w:beforeAutospacing="1" w:after="100" w:afterAutospacing="1"/>
        <w:rPr>
          <w:color w:val="000000" w:themeColor="text1"/>
        </w:rPr>
      </w:pPr>
      <w:r w:rsidRPr="00263CE4">
        <w:rPr>
          <w:rStyle w:val="Strong"/>
          <w:rFonts w:eastAsiaTheme="majorEastAsia"/>
          <w:b w:val="0"/>
          <w:bCs w:val="0"/>
          <w:color w:val="000000" w:themeColor="text1"/>
        </w:rPr>
        <w:t>Urea Sensors</w:t>
      </w:r>
      <w:r w:rsidRPr="00263CE4">
        <w:rPr>
          <w:color w:val="000000" w:themeColor="text1"/>
        </w:rPr>
        <w:t>:</w:t>
      </w:r>
    </w:p>
    <w:p w14:paraId="7E24D46B" w14:textId="77777777" w:rsidR="005144BC" w:rsidRPr="00263CE4" w:rsidRDefault="005144BC" w:rsidP="005144BC">
      <w:pPr>
        <w:numPr>
          <w:ilvl w:val="1"/>
          <w:numId w:val="76"/>
        </w:numPr>
        <w:spacing w:before="100" w:beforeAutospacing="1" w:after="100" w:afterAutospacing="1"/>
        <w:rPr>
          <w:color w:val="000000" w:themeColor="text1"/>
        </w:rPr>
      </w:pPr>
      <w:r w:rsidRPr="00263CE4">
        <w:rPr>
          <w:color w:val="000000" w:themeColor="text1"/>
        </w:rPr>
        <w:t xml:space="preserve">Use </w:t>
      </w:r>
      <w:r w:rsidRPr="00263CE4">
        <w:rPr>
          <w:rStyle w:val="Strong"/>
          <w:rFonts w:eastAsiaTheme="majorEastAsia"/>
          <w:b w:val="0"/>
          <w:bCs w:val="0"/>
          <w:color w:val="000000" w:themeColor="text1"/>
        </w:rPr>
        <w:t>urease</w:t>
      </w:r>
      <w:r w:rsidRPr="00263CE4">
        <w:rPr>
          <w:color w:val="000000" w:themeColor="text1"/>
        </w:rPr>
        <w:t xml:space="preserve"> to measure </w:t>
      </w:r>
      <w:r w:rsidRPr="00263CE4">
        <w:rPr>
          <w:rStyle w:val="Strong"/>
          <w:rFonts w:eastAsiaTheme="majorEastAsia"/>
          <w:b w:val="0"/>
          <w:bCs w:val="0"/>
          <w:color w:val="000000" w:themeColor="text1"/>
        </w:rPr>
        <w:t>ammonia formation</w:t>
      </w:r>
      <w:r w:rsidRPr="00263CE4">
        <w:rPr>
          <w:color w:val="000000" w:themeColor="text1"/>
        </w:rPr>
        <w:t xml:space="preserve">, aiding in </w:t>
      </w:r>
      <w:r w:rsidRPr="00263CE4">
        <w:rPr>
          <w:rStyle w:val="Strong"/>
          <w:rFonts w:eastAsiaTheme="majorEastAsia"/>
          <w:b w:val="0"/>
          <w:bCs w:val="0"/>
          <w:color w:val="000000" w:themeColor="text1"/>
        </w:rPr>
        <w:t>kidney function assessment</w:t>
      </w:r>
      <w:r w:rsidRPr="00263CE4">
        <w:rPr>
          <w:color w:val="000000" w:themeColor="text1"/>
        </w:rPr>
        <w:t>.</w:t>
      </w:r>
    </w:p>
    <w:p w14:paraId="65F5FA1D" w14:textId="77777777" w:rsidR="005144BC" w:rsidRPr="00263CE4" w:rsidRDefault="005144BC" w:rsidP="005144BC">
      <w:pPr>
        <w:numPr>
          <w:ilvl w:val="1"/>
          <w:numId w:val="76"/>
        </w:numPr>
        <w:spacing w:before="100" w:beforeAutospacing="1" w:after="100" w:afterAutospacing="1"/>
        <w:rPr>
          <w:color w:val="000000" w:themeColor="text1"/>
        </w:rPr>
      </w:pPr>
      <w:r w:rsidRPr="00263CE4">
        <w:rPr>
          <w:color w:val="000000" w:themeColor="text1"/>
        </w:rPr>
        <w:t xml:space="preserve">Found in </w:t>
      </w:r>
      <w:r w:rsidRPr="00263CE4">
        <w:rPr>
          <w:rStyle w:val="Strong"/>
          <w:rFonts w:eastAsiaTheme="majorEastAsia"/>
          <w:b w:val="0"/>
          <w:bCs w:val="0"/>
          <w:color w:val="000000" w:themeColor="text1"/>
        </w:rPr>
        <w:t>renal disease diagnostics and dialysis monitoring</w:t>
      </w:r>
      <w:r w:rsidRPr="00263CE4">
        <w:rPr>
          <w:color w:val="000000" w:themeColor="text1"/>
        </w:rPr>
        <w:t>.</w:t>
      </w:r>
    </w:p>
    <w:p w14:paraId="2889244C" w14:textId="77777777" w:rsidR="005144BC" w:rsidRPr="00263CE4" w:rsidRDefault="005144BC" w:rsidP="005144BC">
      <w:pPr>
        <w:numPr>
          <w:ilvl w:val="0"/>
          <w:numId w:val="76"/>
        </w:numPr>
        <w:spacing w:before="100" w:beforeAutospacing="1" w:after="100" w:afterAutospacing="1"/>
        <w:rPr>
          <w:color w:val="000000" w:themeColor="text1"/>
        </w:rPr>
      </w:pPr>
      <w:r w:rsidRPr="00263CE4">
        <w:rPr>
          <w:rStyle w:val="Strong"/>
          <w:rFonts w:eastAsiaTheme="majorEastAsia"/>
          <w:b w:val="0"/>
          <w:bCs w:val="0"/>
          <w:color w:val="000000" w:themeColor="text1"/>
        </w:rPr>
        <w:t>Electrochemical Enzymatic Biosensors</w:t>
      </w:r>
      <w:r w:rsidRPr="00263CE4">
        <w:rPr>
          <w:color w:val="000000" w:themeColor="text1"/>
        </w:rPr>
        <w:t>:</w:t>
      </w:r>
    </w:p>
    <w:p w14:paraId="30423175" w14:textId="77777777" w:rsidR="005144BC" w:rsidRPr="00263CE4" w:rsidRDefault="005144BC" w:rsidP="005144BC">
      <w:pPr>
        <w:numPr>
          <w:ilvl w:val="1"/>
          <w:numId w:val="76"/>
        </w:numPr>
        <w:spacing w:before="100" w:beforeAutospacing="1" w:after="100" w:afterAutospacing="1"/>
        <w:rPr>
          <w:color w:val="000000" w:themeColor="text1"/>
        </w:rPr>
      </w:pPr>
      <w:r w:rsidRPr="00263CE4">
        <w:rPr>
          <w:color w:val="000000" w:themeColor="text1"/>
        </w:rPr>
        <w:t xml:space="preserve">Use </w:t>
      </w:r>
      <w:r w:rsidRPr="00263CE4">
        <w:rPr>
          <w:rStyle w:val="Strong"/>
          <w:rFonts w:eastAsiaTheme="majorEastAsia"/>
          <w:b w:val="0"/>
          <w:bCs w:val="0"/>
          <w:color w:val="000000" w:themeColor="text1"/>
        </w:rPr>
        <w:t>direct electron transfer</w:t>
      </w:r>
      <w:r w:rsidRPr="00263CE4">
        <w:rPr>
          <w:color w:val="000000" w:themeColor="text1"/>
        </w:rPr>
        <w:t xml:space="preserve"> or </w:t>
      </w:r>
      <w:r w:rsidRPr="00263CE4">
        <w:rPr>
          <w:rStyle w:val="Strong"/>
          <w:rFonts w:eastAsiaTheme="majorEastAsia"/>
          <w:b w:val="0"/>
          <w:bCs w:val="0"/>
          <w:color w:val="000000" w:themeColor="text1"/>
        </w:rPr>
        <w:t>mediators (ferrocene, quinones, osmium complexes)</w:t>
      </w:r>
      <w:r w:rsidRPr="00263CE4">
        <w:rPr>
          <w:color w:val="000000" w:themeColor="text1"/>
        </w:rPr>
        <w:t xml:space="preserve"> to enhance signal detection.</w:t>
      </w:r>
    </w:p>
    <w:p w14:paraId="767011AB" w14:textId="77777777" w:rsidR="005144BC" w:rsidRPr="00263CE4" w:rsidRDefault="005144BC" w:rsidP="005144BC">
      <w:pPr>
        <w:numPr>
          <w:ilvl w:val="1"/>
          <w:numId w:val="76"/>
        </w:numPr>
        <w:spacing w:before="100" w:beforeAutospacing="1" w:after="100" w:afterAutospacing="1"/>
        <w:rPr>
          <w:color w:val="000000" w:themeColor="text1"/>
        </w:rPr>
      </w:pPr>
      <w:r w:rsidRPr="00263CE4">
        <w:rPr>
          <w:color w:val="000000" w:themeColor="text1"/>
        </w:rPr>
        <w:t xml:space="preserve">Enzymes are often </w:t>
      </w:r>
      <w:r w:rsidRPr="00263CE4">
        <w:rPr>
          <w:rStyle w:val="Strong"/>
          <w:rFonts w:eastAsiaTheme="majorEastAsia"/>
          <w:b w:val="0"/>
          <w:bCs w:val="0"/>
          <w:color w:val="000000" w:themeColor="text1"/>
        </w:rPr>
        <w:t>immobilized</w:t>
      </w:r>
      <w:r w:rsidRPr="00263CE4">
        <w:rPr>
          <w:color w:val="000000" w:themeColor="text1"/>
        </w:rPr>
        <w:t xml:space="preserve"> on conductive surfaces like </w:t>
      </w:r>
      <w:r w:rsidRPr="00263CE4">
        <w:rPr>
          <w:rStyle w:val="Strong"/>
          <w:rFonts w:eastAsiaTheme="majorEastAsia"/>
          <w:b w:val="0"/>
          <w:bCs w:val="0"/>
          <w:color w:val="000000" w:themeColor="text1"/>
        </w:rPr>
        <w:t>gold electrodes or carbon nanotubes</w:t>
      </w:r>
      <w:r w:rsidRPr="00263CE4">
        <w:rPr>
          <w:color w:val="000000" w:themeColor="text1"/>
        </w:rPr>
        <w:t xml:space="preserve"> for improved sensor stability and response time.</w:t>
      </w:r>
    </w:p>
    <w:p w14:paraId="25B25245" w14:textId="77777777" w:rsidR="00164031" w:rsidRPr="00F15049" w:rsidRDefault="00164031" w:rsidP="00164031">
      <w:pPr>
        <w:pStyle w:val="Heading2"/>
        <w:rPr>
          <w:rFonts w:ascii="Times New Roman" w:hAnsi="Times New Roman" w:cs="Times New Roman"/>
          <w:color w:val="000000" w:themeColor="text1"/>
          <w:sz w:val="24"/>
          <w:szCs w:val="24"/>
        </w:rPr>
      </w:pPr>
      <w:r w:rsidRPr="00F15049">
        <w:rPr>
          <w:rStyle w:val="Strong"/>
          <w:rFonts w:ascii="Times New Roman" w:hAnsi="Times New Roman" w:cs="Times New Roman"/>
          <w:b w:val="0"/>
          <w:bCs w:val="0"/>
          <w:color w:val="000000" w:themeColor="text1"/>
          <w:sz w:val="24"/>
          <w:szCs w:val="24"/>
        </w:rPr>
        <w:lastRenderedPageBreak/>
        <w:t>Enzyme Classification System</w:t>
      </w:r>
    </w:p>
    <w:p w14:paraId="450AF31D" w14:textId="77777777" w:rsidR="00164031" w:rsidRPr="00263CE4" w:rsidRDefault="00164031" w:rsidP="00164031">
      <w:pPr>
        <w:numPr>
          <w:ilvl w:val="0"/>
          <w:numId w:val="78"/>
        </w:numPr>
        <w:spacing w:before="100" w:beforeAutospacing="1" w:after="100" w:afterAutospacing="1"/>
        <w:rPr>
          <w:color w:val="000000" w:themeColor="text1"/>
        </w:rPr>
      </w:pPr>
      <w:r w:rsidRPr="00263CE4">
        <w:rPr>
          <w:color w:val="000000" w:themeColor="text1"/>
        </w:rPr>
        <w:t xml:space="preserve">Enzymes are classified using the </w:t>
      </w:r>
      <w:r w:rsidRPr="00263CE4">
        <w:rPr>
          <w:rStyle w:val="Strong"/>
          <w:rFonts w:eastAsiaTheme="majorEastAsia"/>
          <w:b w:val="0"/>
          <w:bCs w:val="0"/>
          <w:color w:val="000000" w:themeColor="text1"/>
        </w:rPr>
        <w:t>Enzyme Commission (EC) number system</w:t>
      </w:r>
      <w:r w:rsidRPr="00263CE4">
        <w:rPr>
          <w:color w:val="000000" w:themeColor="text1"/>
        </w:rPr>
        <w:t xml:space="preserve">, where the </w:t>
      </w:r>
      <w:r w:rsidRPr="00263CE4">
        <w:rPr>
          <w:rStyle w:val="Strong"/>
          <w:rFonts w:eastAsiaTheme="majorEastAsia"/>
          <w:b w:val="0"/>
          <w:bCs w:val="0"/>
          <w:color w:val="000000" w:themeColor="text1"/>
        </w:rPr>
        <w:t>first digit refers to the broad class of enzyme reaction</w:t>
      </w:r>
      <w:r w:rsidRPr="00263CE4">
        <w:rPr>
          <w:color w:val="000000" w:themeColor="text1"/>
        </w:rPr>
        <w:t>:</w:t>
      </w:r>
    </w:p>
    <w:p w14:paraId="501D7567" w14:textId="77777777" w:rsidR="00164031" w:rsidRPr="00263CE4" w:rsidRDefault="00164031" w:rsidP="00164031">
      <w:pPr>
        <w:numPr>
          <w:ilvl w:val="1"/>
          <w:numId w:val="78"/>
        </w:numPr>
        <w:spacing w:before="100" w:beforeAutospacing="1" w:after="100" w:afterAutospacing="1"/>
        <w:rPr>
          <w:color w:val="000000" w:themeColor="text1"/>
        </w:rPr>
      </w:pPr>
      <w:r w:rsidRPr="00263CE4">
        <w:rPr>
          <w:rStyle w:val="Strong"/>
          <w:rFonts w:eastAsiaTheme="majorEastAsia"/>
          <w:b w:val="0"/>
          <w:bCs w:val="0"/>
          <w:color w:val="000000" w:themeColor="text1"/>
        </w:rPr>
        <w:t>EC 1 – Oxidoreductases</w:t>
      </w:r>
      <w:r w:rsidRPr="00263CE4">
        <w:rPr>
          <w:color w:val="000000" w:themeColor="text1"/>
        </w:rPr>
        <w:t xml:space="preserve"> (e.g., glucose oxidase) – Catalyze oxidation-reduction reactions.</w:t>
      </w:r>
    </w:p>
    <w:p w14:paraId="152DD067" w14:textId="77777777" w:rsidR="00164031" w:rsidRPr="00263CE4" w:rsidRDefault="00164031" w:rsidP="00164031">
      <w:pPr>
        <w:numPr>
          <w:ilvl w:val="1"/>
          <w:numId w:val="78"/>
        </w:numPr>
        <w:spacing w:before="100" w:beforeAutospacing="1" w:after="100" w:afterAutospacing="1"/>
        <w:rPr>
          <w:color w:val="000000" w:themeColor="text1"/>
        </w:rPr>
      </w:pPr>
      <w:r w:rsidRPr="00263CE4">
        <w:rPr>
          <w:rStyle w:val="Strong"/>
          <w:rFonts w:eastAsiaTheme="majorEastAsia"/>
          <w:b w:val="0"/>
          <w:bCs w:val="0"/>
          <w:color w:val="000000" w:themeColor="text1"/>
        </w:rPr>
        <w:t>EC 2 – Transferases</w:t>
      </w:r>
      <w:r w:rsidRPr="00263CE4">
        <w:rPr>
          <w:color w:val="000000" w:themeColor="text1"/>
        </w:rPr>
        <w:t xml:space="preserve"> – Transfer functional groups between molecules.</w:t>
      </w:r>
    </w:p>
    <w:p w14:paraId="19A0CD0C" w14:textId="77777777" w:rsidR="00164031" w:rsidRPr="00263CE4" w:rsidRDefault="00164031" w:rsidP="00164031">
      <w:pPr>
        <w:numPr>
          <w:ilvl w:val="1"/>
          <w:numId w:val="78"/>
        </w:numPr>
        <w:spacing w:before="100" w:beforeAutospacing="1" w:after="100" w:afterAutospacing="1"/>
        <w:rPr>
          <w:color w:val="000000" w:themeColor="text1"/>
        </w:rPr>
      </w:pPr>
      <w:r w:rsidRPr="00263CE4">
        <w:rPr>
          <w:rStyle w:val="Strong"/>
          <w:rFonts w:eastAsiaTheme="majorEastAsia"/>
          <w:b w:val="0"/>
          <w:bCs w:val="0"/>
          <w:color w:val="000000" w:themeColor="text1"/>
        </w:rPr>
        <w:t>EC 3 – Hydrolases</w:t>
      </w:r>
      <w:r w:rsidRPr="00263CE4">
        <w:rPr>
          <w:color w:val="000000" w:themeColor="text1"/>
        </w:rPr>
        <w:t xml:space="preserve"> – Break bonds via hydrolysis.</w:t>
      </w:r>
    </w:p>
    <w:p w14:paraId="48E6FFBA" w14:textId="77777777" w:rsidR="00164031" w:rsidRPr="00263CE4" w:rsidRDefault="00164031" w:rsidP="00164031">
      <w:pPr>
        <w:numPr>
          <w:ilvl w:val="1"/>
          <w:numId w:val="78"/>
        </w:numPr>
        <w:spacing w:before="100" w:beforeAutospacing="1" w:after="100" w:afterAutospacing="1"/>
        <w:rPr>
          <w:color w:val="000000" w:themeColor="text1"/>
        </w:rPr>
      </w:pPr>
      <w:r w:rsidRPr="00263CE4">
        <w:rPr>
          <w:rStyle w:val="Strong"/>
          <w:rFonts w:eastAsiaTheme="majorEastAsia"/>
          <w:b w:val="0"/>
          <w:bCs w:val="0"/>
          <w:color w:val="000000" w:themeColor="text1"/>
        </w:rPr>
        <w:t>EC 4 – Lyases</w:t>
      </w:r>
      <w:r w:rsidRPr="00263CE4">
        <w:rPr>
          <w:color w:val="000000" w:themeColor="text1"/>
        </w:rPr>
        <w:t xml:space="preserve"> – Cleave bonds without hydrolysis or oxidation.</w:t>
      </w:r>
    </w:p>
    <w:p w14:paraId="60ED6F84" w14:textId="77777777" w:rsidR="00164031" w:rsidRPr="00263CE4" w:rsidRDefault="00164031" w:rsidP="00164031">
      <w:pPr>
        <w:numPr>
          <w:ilvl w:val="1"/>
          <w:numId w:val="78"/>
        </w:numPr>
        <w:spacing w:before="100" w:beforeAutospacing="1" w:after="100" w:afterAutospacing="1"/>
        <w:rPr>
          <w:color w:val="000000" w:themeColor="text1"/>
        </w:rPr>
      </w:pPr>
      <w:r w:rsidRPr="00263CE4">
        <w:rPr>
          <w:rStyle w:val="Strong"/>
          <w:rFonts w:eastAsiaTheme="majorEastAsia"/>
          <w:b w:val="0"/>
          <w:bCs w:val="0"/>
          <w:color w:val="000000" w:themeColor="text1"/>
        </w:rPr>
        <w:t>EC 5 – Isomerases</w:t>
      </w:r>
      <w:r w:rsidRPr="00263CE4">
        <w:rPr>
          <w:color w:val="000000" w:themeColor="text1"/>
        </w:rPr>
        <w:t xml:space="preserve"> – Catalyze structural rearrangements within a molecule.</w:t>
      </w:r>
    </w:p>
    <w:p w14:paraId="7C68A67A" w14:textId="3639D01E" w:rsidR="00164031" w:rsidRPr="00263CE4" w:rsidRDefault="00164031" w:rsidP="0065295C">
      <w:pPr>
        <w:numPr>
          <w:ilvl w:val="1"/>
          <w:numId w:val="78"/>
        </w:numPr>
        <w:spacing w:before="100" w:beforeAutospacing="1" w:after="100" w:afterAutospacing="1"/>
        <w:rPr>
          <w:rStyle w:val="Strong"/>
          <w:b w:val="0"/>
          <w:bCs w:val="0"/>
          <w:color w:val="000000" w:themeColor="text1"/>
        </w:rPr>
      </w:pPr>
      <w:r w:rsidRPr="00263CE4">
        <w:rPr>
          <w:rStyle w:val="Strong"/>
          <w:rFonts w:eastAsiaTheme="majorEastAsia"/>
          <w:b w:val="0"/>
          <w:bCs w:val="0"/>
          <w:color w:val="000000" w:themeColor="text1"/>
        </w:rPr>
        <w:t>EC 6 – Ligases</w:t>
      </w:r>
      <w:r w:rsidRPr="00263CE4">
        <w:rPr>
          <w:color w:val="000000" w:themeColor="text1"/>
        </w:rPr>
        <w:t xml:space="preserve"> – Join two molecules using ATP.</w:t>
      </w:r>
    </w:p>
    <w:p w14:paraId="1E922BF3" w14:textId="23367D10" w:rsidR="0065295C" w:rsidRPr="00F15049" w:rsidRDefault="0065295C" w:rsidP="0065295C">
      <w:pPr>
        <w:pStyle w:val="Heading2"/>
        <w:rPr>
          <w:rFonts w:ascii="Times New Roman" w:hAnsi="Times New Roman" w:cs="Times New Roman"/>
          <w:color w:val="000000" w:themeColor="text1"/>
          <w:sz w:val="24"/>
          <w:szCs w:val="24"/>
        </w:rPr>
      </w:pPr>
      <w:r w:rsidRPr="00F15049">
        <w:rPr>
          <w:rStyle w:val="Strong"/>
          <w:rFonts w:ascii="Times New Roman" w:hAnsi="Times New Roman" w:cs="Times New Roman"/>
          <w:b w:val="0"/>
          <w:bCs w:val="0"/>
          <w:color w:val="000000" w:themeColor="text1"/>
          <w:sz w:val="24"/>
          <w:szCs w:val="24"/>
        </w:rPr>
        <w:t>Review Questions</w:t>
      </w:r>
    </w:p>
    <w:p w14:paraId="650E3B03" w14:textId="7C0691D7" w:rsidR="003C6E16" w:rsidRPr="00263CE4" w:rsidRDefault="003C6E16" w:rsidP="003C6E16">
      <w:pPr>
        <w:pStyle w:val="ListParagraph"/>
        <w:numPr>
          <w:ilvl w:val="0"/>
          <w:numId w:val="77"/>
        </w:numPr>
        <w:rPr>
          <w:color w:val="000000" w:themeColor="text1"/>
        </w:rPr>
      </w:pPr>
      <w:r w:rsidRPr="00263CE4">
        <w:rPr>
          <w:color w:val="000000" w:themeColor="text1"/>
        </w:rPr>
        <w:t>What is an enzyme, and how does it function in a biosensor?</w:t>
      </w:r>
    </w:p>
    <w:p w14:paraId="4B0D7CD5" w14:textId="582D6367" w:rsidR="003C6E16" w:rsidRPr="00263CE4" w:rsidRDefault="003C6E16" w:rsidP="003C6E16">
      <w:pPr>
        <w:pStyle w:val="ListParagraph"/>
        <w:numPr>
          <w:ilvl w:val="0"/>
          <w:numId w:val="77"/>
        </w:numPr>
        <w:rPr>
          <w:color w:val="000000" w:themeColor="text1"/>
        </w:rPr>
      </w:pPr>
      <w:r w:rsidRPr="00263CE4">
        <w:rPr>
          <w:color w:val="000000" w:themeColor="text1"/>
        </w:rPr>
        <w:t>How do cofactors and coenzymes assist enzyme function?</w:t>
      </w:r>
    </w:p>
    <w:p w14:paraId="5F7AE599" w14:textId="55D4C51F" w:rsidR="003C6E16" w:rsidRPr="00263CE4" w:rsidRDefault="003C6E16" w:rsidP="003C6E16">
      <w:pPr>
        <w:pStyle w:val="ListParagraph"/>
        <w:numPr>
          <w:ilvl w:val="0"/>
          <w:numId w:val="77"/>
        </w:numPr>
        <w:rPr>
          <w:color w:val="000000" w:themeColor="text1"/>
        </w:rPr>
      </w:pPr>
      <w:r w:rsidRPr="00263CE4">
        <w:rPr>
          <w:color w:val="000000" w:themeColor="text1"/>
        </w:rPr>
        <w:t>What is the difference between a competitive and non-competitive inhibitor?</w:t>
      </w:r>
    </w:p>
    <w:p w14:paraId="08C6FFD8" w14:textId="783A87F7" w:rsidR="003C6E16" w:rsidRPr="00263CE4" w:rsidRDefault="003C6E16" w:rsidP="003C6E16">
      <w:pPr>
        <w:pStyle w:val="ListParagraph"/>
        <w:numPr>
          <w:ilvl w:val="0"/>
          <w:numId w:val="77"/>
        </w:numPr>
        <w:rPr>
          <w:color w:val="000000" w:themeColor="text1"/>
        </w:rPr>
      </w:pPr>
      <w:r w:rsidRPr="00263CE4">
        <w:rPr>
          <w:color w:val="000000" w:themeColor="text1"/>
        </w:rPr>
        <w:t>How does temperature impact enzyme function, and does excessive heat cause denaturation?</w:t>
      </w:r>
    </w:p>
    <w:p w14:paraId="5551AC1A" w14:textId="5BA472E9" w:rsidR="003C6E16" w:rsidRPr="00263CE4" w:rsidRDefault="003C6E16" w:rsidP="003C6E16">
      <w:pPr>
        <w:pStyle w:val="ListParagraph"/>
        <w:numPr>
          <w:ilvl w:val="0"/>
          <w:numId w:val="77"/>
        </w:numPr>
        <w:rPr>
          <w:color w:val="000000" w:themeColor="text1"/>
        </w:rPr>
      </w:pPr>
      <w:r w:rsidRPr="00263CE4">
        <w:rPr>
          <w:color w:val="000000" w:themeColor="text1"/>
        </w:rPr>
        <w:t>What does the Km value indicate about enzyme affinity?</w:t>
      </w:r>
    </w:p>
    <w:p w14:paraId="394448D9" w14:textId="189D106F" w:rsidR="003C6E16" w:rsidRPr="00263CE4" w:rsidRDefault="003C6E16" w:rsidP="003C6E16">
      <w:pPr>
        <w:pStyle w:val="ListParagraph"/>
        <w:numPr>
          <w:ilvl w:val="0"/>
          <w:numId w:val="77"/>
        </w:numPr>
        <w:rPr>
          <w:color w:val="000000" w:themeColor="text1"/>
        </w:rPr>
      </w:pPr>
      <w:r w:rsidRPr="00263CE4">
        <w:rPr>
          <w:color w:val="000000" w:themeColor="text1"/>
        </w:rPr>
        <w:t>How can enzyme kinetics be determined using a Lineweaver-Burk plot?</w:t>
      </w:r>
    </w:p>
    <w:p w14:paraId="0BAB79C9" w14:textId="2A563B57" w:rsidR="003C6E16" w:rsidRPr="00263CE4" w:rsidRDefault="003C6E16" w:rsidP="003C6E16">
      <w:pPr>
        <w:pStyle w:val="ListParagraph"/>
        <w:numPr>
          <w:ilvl w:val="0"/>
          <w:numId w:val="77"/>
        </w:numPr>
        <w:rPr>
          <w:color w:val="000000" w:themeColor="text1"/>
        </w:rPr>
      </w:pPr>
      <w:r w:rsidRPr="00263CE4">
        <w:rPr>
          <w:color w:val="000000" w:themeColor="text1"/>
        </w:rPr>
        <w:t>How does substrate concentration influence enzymatic biosensor output?</w:t>
      </w:r>
    </w:p>
    <w:p w14:paraId="60F320BA" w14:textId="2AA19511" w:rsidR="003C6E16" w:rsidRPr="00263CE4" w:rsidRDefault="003C6E16" w:rsidP="003C6E16">
      <w:pPr>
        <w:pStyle w:val="ListParagraph"/>
        <w:numPr>
          <w:ilvl w:val="0"/>
          <w:numId w:val="77"/>
        </w:numPr>
        <w:rPr>
          <w:color w:val="000000" w:themeColor="text1"/>
        </w:rPr>
      </w:pPr>
      <w:r w:rsidRPr="00263CE4">
        <w:rPr>
          <w:color w:val="000000" w:themeColor="text1"/>
        </w:rPr>
        <w:t>Explain the step-by-step method of using a Lineweaver-Burk plot to determine enzyme kinetic parameters.</w:t>
      </w:r>
    </w:p>
    <w:p w14:paraId="6A3B5A15" w14:textId="3C96D80C" w:rsidR="003C6E16" w:rsidRPr="00263CE4" w:rsidRDefault="003C6E16" w:rsidP="003C6E16">
      <w:pPr>
        <w:pStyle w:val="ListParagraph"/>
        <w:numPr>
          <w:ilvl w:val="0"/>
          <w:numId w:val="77"/>
        </w:numPr>
        <w:rPr>
          <w:color w:val="000000" w:themeColor="text1"/>
        </w:rPr>
      </w:pPr>
      <w:r w:rsidRPr="00263CE4">
        <w:rPr>
          <w:color w:val="000000" w:themeColor="text1"/>
        </w:rPr>
        <w:t xml:space="preserve">Who were </w:t>
      </w:r>
      <w:r w:rsidRPr="00263CE4">
        <w:rPr>
          <w:rStyle w:val="Strong"/>
          <w:rFonts w:eastAsiaTheme="majorEastAsia"/>
          <w:b w:val="0"/>
          <w:bCs w:val="0"/>
          <w:color w:val="000000" w:themeColor="text1"/>
        </w:rPr>
        <w:t>Clark and Lyons</w:t>
      </w:r>
      <w:r w:rsidRPr="00263CE4">
        <w:rPr>
          <w:color w:val="000000" w:themeColor="text1"/>
        </w:rPr>
        <w:t>, and what was their contribution to biosensor technology?</w:t>
      </w:r>
    </w:p>
    <w:p w14:paraId="01FBC1A8" w14:textId="797C961C" w:rsidR="003C6E16" w:rsidRPr="00263CE4" w:rsidRDefault="003C6E16" w:rsidP="003C6E16">
      <w:pPr>
        <w:pStyle w:val="ListParagraph"/>
        <w:numPr>
          <w:ilvl w:val="0"/>
          <w:numId w:val="77"/>
        </w:numPr>
        <w:rPr>
          <w:color w:val="000000" w:themeColor="text1"/>
        </w:rPr>
      </w:pPr>
      <w:r w:rsidRPr="00263CE4">
        <w:rPr>
          <w:color w:val="000000" w:themeColor="text1"/>
        </w:rPr>
        <w:t xml:space="preserve">How did the </w:t>
      </w:r>
      <w:r w:rsidRPr="00263CE4">
        <w:rPr>
          <w:rStyle w:val="Strong"/>
          <w:rFonts w:eastAsiaTheme="majorEastAsia"/>
          <w:b w:val="0"/>
          <w:bCs w:val="0"/>
          <w:color w:val="000000" w:themeColor="text1"/>
        </w:rPr>
        <w:t>first glucose sensor (1962)</w:t>
      </w:r>
      <w:r w:rsidRPr="00263CE4">
        <w:rPr>
          <w:color w:val="000000" w:themeColor="text1"/>
        </w:rPr>
        <w:t xml:space="preserve"> work, and what was its basic principle?</w:t>
      </w:r>
    </w:p>
    <w:p w14:paraId="3240FE55" w14:textId="1176746C" w:rsidR="003C6E16" w:rsidRPr="00263CE4" w:rsidRDefault="003C6E16" w:rsidP="003C6E16">
      <w:pPr>
        <w:pStyle w:val="ListParagraph"/>
        <w:numPr>
          <w:ilvl w:val="0"/>
          <w:numId w:val="77"/>
        </w:numPr>
        <w:rPr>
          <w:color w:val="000000" w:themeColor="text1"/>
        </w:rPr>
      </w:pPr>
      <w:r w:rsidRPr="00263CE4">
        <w:rPr>
          <w:color w:val="000000" w:themeColor="text1"/>
        </w:rPr>
        <w:t xml:space="preserve">What are the major </w:t>
      </w:r>
      <w:r w:rsidRPr="00263CE4">
        <w:rPr>
          <w:rStyle w:val="Strong"/>
          <w:rFonts w:eastAsiaTheme="majorEastAsia"/>
          <w:b w:val="0"/>
          <w:bCs w:val="0"/>
          <w:color w:val="000000" w:themeColor="text1"/>
        </w:rPr>
        <w:t>differences between first-generation, second-generation, and third-generation glucose sensors</w:t>
      </w:r>
      <w:r w:rsidRPr="00263CE4">
        <w:rPr>
          <w:color w:val="000000" w:themeColor="text1"/>
        </w:rPr>
        <w:t>?</w:t>
      </w:r>
    </w:p>
    <w:p w14:paraId="0269D47B" w14:textId="5192D04F" w:rsidR="003C6E16" w:rsidRPr="00263CE4" w:rsidRDefault="003C6E16" w:rsidP="003C6E16">
      <w:pPr>
        <w:pStyle w:val="ListParagraph"/>
        <w:numPr>
          <w:ilvl w:val="0"/>
          <w:numId w:val="77"/>
        </w:numPr>
        <w:rPr>
          <w:color w:val="000000" w:themeColor="text1"/>
        </w:rPr>
      </w:pPr>
      <w:r w:rsidRPr="00263CE4">
        <w:rPr>
          <w:color w:val="000000" w:themeColor="text1"/>
        </w:rPr>
        <w:t xml:space="preserve">What are the </w:t>
      </w:r>
      <w:r w:rsidRPr="00263CE4">
        <w:rPr>
          <w:rStyle w:val="Strong"/>
          <w:rFonts w:eastAsiaTheme="majorEastAsia"/>
          <w:b w:val="0"/>
          <w:bCs w:val="0"/>
          <w:color w:val="000000" w:themeColor="text1"/>
        </w:rPr>
        <w:t>advantages of using direct electron transfer (DET) or wired-enzyme technology</w:t>
      </w:r>
      <w:r w:rsidRPr="00263CE4">
        <w:rPr>
          <w:color w:val="000000" w:themeColor="text1"/>
        </w:rPr>
        <w:t xml:space="preserve"> in glucose biosensors?</w:t>
      </w:r>
    </w:p>
    <w:p w14:paraId="495FA9AB" w14:textId="467997CE" w:rsidR="003C6E16" w:rsidRPr="00263CE4" w:rsidRDefault="003C6E16" w:rsidP="003C6E16">
      <w:pPr>
        <w:pStyle w:val="ListParagraph"/>
        <w:numPr>
          <w:ilvl w:val="0"/>
          <w:numId w:val="77"/>
        </w:numPr>
        <w:rPr>
          <w:color w:val="000000" w:themeColor="text1"/>
        </w:rPr>
      </w:pPr>
      <w:r w:rsidRPr="00263CE4">
        <w:rPr>
          <w:color w:val="000000" w:themeColor="text1"/>
        </w:rPr>
        <w:t xml:space="preserve">Why was the introduction of </w:t>
      </w:r>
      <w:r w:rsidRPr="00263CE4">
        <w:rPr>
          <w:rStyle w:val="Strong"/>
          <w:rFonts w:eastAsiaTheme="majorEastAsia"/>
          <w:b w:val="0"/>
          <w:bCs w:val="0"/>
          <w:color w:val="000000" w:themeColor="text1"/>
        </w:rPr>
        <w:t>continuous glucose monitoring (CGM) sensors</w:t>
      </w:r>
      <w:r w:rsidRPr="00263CE4">
        <w:rPr>
          <w:color w:val="000000" w:themeColor="text1"/>
        </w:rPr>
        <w:t xml:space="preserve"> a major advancement in diabetes management?</w:t>
      </w:r>
    </w:p>
    <w:p w14:paraId="75FCE853" w14:textId="24F8DDEE" w:rsidR="003C6E16" w:rsidRPr="00263CE4" w:rsidRDefault="003C6E16" w:rsidP="003C6E16">
      <w:pPr>
        <w:pStyle w:val="ListParagraph"/>
        <w:numPr>
          <w:ilvl w:val="0"/>
          <w:numId w:val="77"/>
        </w:numPr>
        <w:rPr>
          <w:color w:val="000000" w:themeColor="text1"/>
        </w:rPr>
      </w:pPr>
      <w:r w:rsidRPr="00263CE4">
        <w:rPr>
          <w:color w:val="000000" w:themeColor="text1"/>
        </w:rPr>
        <w:t xml:space="preserve">What is the chemical reaction catalyzed by </w:t>
      </w:r>
      <w:r w:rsidRPr="00263CE4">
        <w:rPr>
          <w:rStyle w:val="Strong"/>
          <w:rFonts w:eastAsiaTheme="majorEastAsia"/>
          <w:b w:val="0"/>
          <w:bCs w:val="0"/>
          <w:color w:val="000000" w:themeColor="text1"/>
        </w:rPr>
        <w:t>glucose oxidase (GOx)</w:t>
      </w:r>
      <w:r w:rsidRPr="00263CE4">
        <w:rPr>
          <w:color w:val="000000" w:themeColor="text1"/>
        </w:rPr>
        <w:t xml:space="preserve"> in a glucose biosensor?</w:t>
      </w:r>
    </w:p>
    <w:p w14:paraId="0269A4E1" w14:textId="3B5EEC71" w:rsidR="003C6E16" w:rsidRPr="00263CE4" w:rsidRDefault="003C6E16" w:rsidP="003C6E16">
      <w:pPr>
        <w:pStyle w:val="ListParagraph"/>
        <w:numPr>
          <w:ilvl w:val="0"/>
          <w:numId w:val="77"/>
        </w:numPr>
        <w:rPr>
          <w:color w:val="000000" w:themeColor="text1"/>
        </w:rPr>
      </w:pPr>
      <w:r w:rsidRPr="00263CE4">
        <w:rPr>
          <w:color w:val="000000" w:themeColor="text1"/>
        </w:rPr>
        <w:t xml:space="preserve">How does the </w:t>
      </w:r>
      <w:r w:rsidRPr="00263CE4">
        <w:rPr>
          <w:rStyle w:val="Strong"/>
          <w:rFonts w:eastAsiaTheme="majorEastAsia"/>
          <w:b w:val="0"/>
          <w:bCs w:val="0"/>
          <w:color w:val="000000" w:themeColor="text1"/>
        </w:rPr>
        <w:t>concentration of oxygen</w:t>
      </w:r>
      <w:r w:rsidRPr="00263CE4">
        <w:rPr>
          <w:color w:val="000000" w:themeColor="text1"/>
        </w:rPr>
        <w:t xml:space="preserve"> affect the performance of first-generation glucose biosensors?</w:t>
      </w:r>
    </w:p>
    <w:p w14:paraId="06E11415" w14:textId="2C82EFAB" w:rsidR="00164031" w:rsidRPr="00263CE4" w:rsidRDefault="00164031" w:rsidP="003C6E16">
      <w:pPr>
        <w:pStyle w:val="ListParagraph"/>
        <w:numPr>
          <w:ilvl w:val="0"/>
          <w:numId w:val="77"/>
        </w:numPr>
        <w:rPr>
          <w:color w:val="000000" w:themeColor="text1"/>
        </w:rPr>
      </w:pPr>
      <w:r w:rsidRPr="00263CE4">
        <w:rPr>
          <w:color w:val="000000" w:themeColor="text1"/>
        </w:rPr>
        <w:t xml:space="preserve">What does the </w:t>
      </w:r>
      <w:r w:rsidRPr="00263CE4">
        <w:rPr>
          <w:rStyle w:val="Strong"/>
          <w:rFonts w:eastAsiaTheme="majorEastAsia"/>
          <w:b w:val="0"/>
          <w:bCs w:val="0"/>
          <w:color w:val="000000" w:themeColor="text1"/>
        </w:rPr>
        <w:t>first number</w:t>
      </w:r>
      <w:r w:rsidRPr="00263CE4">
        <w:rPr>
          <w:color w:val="000000" w:themeColor="text1"/>
        </w:rPr>
        <w:t xml:space="preserve"> in an Enzyme Commission (EC) classification represent?</w:t>
      </w:r>
    </w:p>
    <w:p w14:paraId="05EDB156" w14:textId="45ECAE70" w:rsidR="00164031" w:rsidRDefault="00164031" w:rsidP="003C6E16">
      <w:pPr>
        <w:pStyle w:val="ListParagraph"/>
        <w:numPr>
          <w:ilvl w:val="0"/>
          <w:numId w:val="77"/>
        </w:numPr>
        <w:rPr>
          <w:color w:val="000000" w:themeColor="text1"/>
        </w:rPr>
      </w:pPr>
      <w:r w:rsidRPr="00263CE4">
        <w:rPr>
          <w:color w:val="000000" w:themeColor="text1"/>
        </w:rPr>
        <w:t xml:space="preserve">Which enzyme class would be used in </w:t>
      </w:r>
      <w:r w:rsidRPr="00263CE4">
        <w:rPr>
          <w:rStyle w:val="Strong"/>
          <w:rFonts w:eastAsiaTheme="majorEastAsia"/>
          <w:b w:val="0"/>
          <w:bCs w:val="0"/>
          <w:color w:val="000000" w:themeColor="text1"/>
        </w:rPr>
        <w:t>biosensors that measure redox-active compounds</w:t>
      </w:r>
      <w:r w:rsidRPr="00263CE4">
        <w:rPr>
          <w:color w:val="000000" w:themeColor="text1"/>
        </w:rPr>
        <w:t>, and why?</w:t>
      </w:r>
    </w:p>
    <w:p w14:paraId="69DD806E" w14:textId="12068E5C" w:rsidR="000504FF" w:rsidRPr="00263CE4" w:rsidRDefault="000504FF" w:rsidP="003C6E16">
      <w:pPr>
        <w:pStyle w:val="ListParagraph"/>
        <w:numPr>
          <w:ilvl w:val="0"/>
          <w:numId w:val="77"/>
        </w:numPr>
        <w:rPr>
          <w:color w:val="000000" w:themeColor="text1"/>
        </w:rPr>
      </w:pPr>
      <w:r w:rsidRPr="000504FF">
        <w:rPr>
          <w:color w:val="000000" w:themeColor="text1"/>
        </w:rPr>
        <w:t>Given a Michaelis–Menten or Lineweaver–Burk plot, identify which enzyme has the highest affinity and which has the highest Vmax.</w:t>
      </w:r>
    </w:p>
    <w:p w14:paraId="41B9A389" w14:textId="50E33A17" w:rsidR="00164031" w:rsidRPr="00263CE4" w:rsidRDefault="005A1DB0" w:rsidP="00164031">
      <w:pPr>
        <w:pStyle w:val="Heading3"/>
        <w:rPr>
          <w:rStyle w:val="Strong"/>
          <w:rFonts w:cs="Times New Roman"/>
          <w:b w:val="0"/>
          <w:bCs w:val="0"/>
          <w:color w:val="000000" w:themeColor="text1"/>
        </w:rPr>
      </w:pPr>
      <w:r w:rsidRPr="005A1DB0">
        <w:rPr>
          <w:noProof/>
          <w:color w:val="000000" w:themeColor="text1"/>
          <w14:ligatures w14:val="standardContextual"/>
        </w:rPr>
        <w:lastRenderedPageBreak/>
        <w:pict w14:anchorId="496880BA">
          <v:rect id="_x0000_i1026" alt="" style="width:468pt;height:.05pt;mso-width-percent:0;mso-height-percent:0;mso-width-percent:0;mso-height-percent:0" o:hralign="center" o:hrstd="t" o:hr="t" fillcolor="#a0a0a0" stroked="f"/>
        </w:pict>
      </w:r>
    </w:p>
    <w:p w14:paraId="308824D7" w14:textId="069912B8" w:rsidR="00164031" w:rsidRPr="00F77576" w:rsidRDefault="00F77576" w:rsidP="00164031">
      <w:pPr>
        <w:pStyle w:val="Heading3"/>
        <w:rPr>
          <w:rFonts w:cs="Times New Roman"/>
          <w:color w:val="000000" w:themeColor="text1"/>
          <w:sz w:val="24"/>
          <w:szCs w:val="24"/>
        </w:rPr>
      </w:pPr>
      <w:r w:rsidRPr="00F77576">
        <w:rPr>
          <w:rStyle w:val="Strong"/>
          <w:rFonts w:cs="Times New Roman"/>
          <w:color w:val="000000" w:themeColor="text1"/>
          <w:sz w:val="24"/>
          <w:szCs w:val="24"/>
        </w:rPr>
        <w:t xml:space="preserve">8. </w:t>
      </w:r>
      <w:r w:rsidR="00164031" w:rsidRPr="00F77576">
        <w:rPr>
          <w:rStyle w:val="Strong"/>
          <w:rFonts w:cs="Times New Roman"/>
          <w:color w:val="000000" w:themeColor="text1"/>
          <w:sz w:val="24"/>
          <w:szCs w:val="24"/>
        </w:rPr>
        <w:t>Mediators in Electrochemical Biosensors</w:t>
      </w:r>
    </w:p>
    <w:p w14:paraId="71FA08DF" w14:textId="77777777" w:rsidR="00164031" w:rsidRPr="00263CE4" w:rsidRDefault="00164031" w:rsidP="00164031">
      <w:pPr>
        <w:pStyle w:val="Heading4"/>
        <w:rPr>
          <w:rFonts w:cs="Times New Roman"/>
          <w:color w:val="000000" w:themeColor="text1"/>
        </w:rPr>
      </w:pPr>
      <w:r w:rsidRPr="00263CE4">
        <w:rPr>
          <w:rStyle w:val="Strong"/>
          <w:rFonts w:cs="Times New Roman"/>
          <w:b w:val="0"/>
          <w:bCs w:val="0"/>
          <w:color w:val="000000" w:themeColor="text1"/>
        </w:rPr>
        <w:t>Key Concepts</w:t>
      </w:r>
    </w:p>
    <w:p w14:paraId="203338C4" w14:textId="77777777" w:rsidR="00164031" w:rsidRPr="00263CE4" w:rsidRDefault="00164031" w:rsidP="00164031">
      <w:pPr>
        <w:numPr>
          <w:ilvl w:val="0"/>
          <w:numId w:val="79"/>
        </w:numPr>
        <w:spacing w:before="100" w:beforeAutospacing="1" w:after="100" w:afterAutospacing="1"/>
        <w:rPr>
          <w:color w:val="000000" w:themeColor="text1"/>
        </w:rPr>
      </w:pPr>
      <w:r w:rsidRPr="00263CE4">
        <w:rPr>
          <w:rStyle w:val="Strong"/>
          <w:rFonts w:eastAsiaTheme="majorEastAsia"/>
          <w:b w:val="0"/>
          <w:bCs w:val="0"/>
          <w:color w:val="000000" w:themeColor="text1"/>
        </w:rPr>
        <w:t>Mediators</w:t>
      </w:r>
      <w:r w:rsidRPr="00263CE4">
        <w:rPr>
          <w:color w:val="000000" w:themeColor="text1"/>
        </w:rPr>
        <w:t xml:space="preserve"> are small molecules that facilitate </w:t>
      </w:r>
      <w:r w:rsidRPr="00263CE4">
        <w:rPr>
          <w:rStyle w:val="Strong"/>
          <w:rFonts w:eastAsiaTheme="majorEastAsia"/>
          <w:b w:val="0"/>
          <w:bCs w:val="0"/>
          <w:color w:val="000000" w:themeColor="text1"/>
        </w:rPr>
        <w:t>electron transfer</w:t>
      </w:r>
      <w:r w:rsidRPr="00263CE4">
        <w:rPr>
          <w:color w:val="000000" w:themeColor="text1"/>
        </w:rPr>
        <w:t xml:space="preserve"> between an enzyme and an electrode, enabling efficient signal generation in biosensors.</w:t>
      </w:r>
    </w:p>
    <w:p w14:paraId="6815844D" w14:textId="77777777" w:rsidR="00164031" w:rsidRPr="00263CE4" w:rsidRDefault="00164031" w:rsidP="00164031">
      <w:pPr>
        <w:numPr>
          <w:ilvl w:val="0"/>
          <w:numId w:val="79"/>
        </w:numPr>
        <w:spacing w:before="100" w:beforeAutospacing="1" w:after="100" w:afterAutospacing="1"/>
        <w:rPr>
          <w:color w:val="000000" w:themeColor="text1"/>
        </w:rPr>
      </w:pPr>
      <w:r w:rsidRPr="00263CE4">
        <w:rPr>
          <w:rStyle w:val="Strong"/>
          <w:rFonts w:eastAsiaTheme="majorEastAsia"/>
          <w:b w:val="0"/>
          <w:bCs w:val="0"/>
          <w:color w:val="000000" w:themeColor="text1"/>
        </w:rPr>
        <w:t>Why Mediators Are Needed</w:t>
      </w:r>
      <w:r w:rsidRPr="00263CE4">
        <w:rPr>
          <w:color w:val="000000" w:themeColor="text1"/>
        </w:rPr>
        <w:t>:</w:t>
      </w:r>
    </w:p>
    <w:p w14:paraId="1C817AA8" w14:textId="77777777" w:rsidR="00164031" w:rsidRPr="00263CE4" w:rsidRDefault="00164031" w:rsidP="00164031">
      <w:pPr>
        <w:numPr>
          <w:ilvl w:val="1"/>
          <w:numId w:val="79"/>
        </w:numPr>
        <w:spacing w:before="100" w:beforeAutospacing="1" w:after="100" w:afterAutospacing="1"/>
        <w:rPr>
          <w:color w:val="000000" w:themeColor="text1"/>
        </w:rPr>
      </w:pPr>
      <w:r w:rsidRPr="00263CE4">
        <w:rPr>
          <w:color w:val="000000" w:themeColor="text1"/>
        </w:rPr>
        <w:t xml:space="preserve">Some oxidoreductase enzymes, such as </w:t>
      </w:r>
      <w:r w:rsidRPr="00263CE4">
        <w:rPr>
          <w:rStyle w:val="Strong"/>
          <w:rFonts w:eastAsiaTheme="majorEastAsia"/>
          <w:b w:val="0"/>
          <w:bCs w:val="0"/>
          <w:color w:val="000000" w:themeColor="text1"/>
        </w:rPr>
        <w:t>glucose oxidase (GOx)</w:t>
      </w:r>
      <w:r w:rsidRPr="00263CE4">
        <w:rPr>
          <w:color w:val="000000" w:themeColor="text1"/>
        </w:rPr>
        <w:t xml:space="preserve"> and </w:t>
      </w:r>
      <w:r w:rsidRPr="00263CE4">
        <w:rPr>
          <w:rStyle w:val="Strong"/>
          <w:rFonts w:eastAsiaTheme="majorEastAsia"/>
          <w:b w:val="0"/>
          <w:bCs w:val="0"/>
          <w:color w:val="000000" w:themeColor="text1"/>
        </w:rPr>
        <w:t>lactate oxidase</w:t>
      </w:r>
      <w:r w:rsidRPr="00263CE4">
        <w:rPr>
          <w:color w:val="000000" w:themeColor="text1"/>
        </w:rPr>
        <w:t>, generate electrons but cannot efficiently transfer them directly to an electrode.</w:t>
      </w:r>
    </w:p>
    <w:p w14:paraId="2E4B3C19" w14:textId="77777777" w:rsidR="00164031" w:rsidRPr="00263CE4" w:rsidRDefault="00164031" w:rsidP="00164031">
      <w:pPr>
        <w:numPr>
          <w:ilvl w:val="1"/>
          <w:numId w:val="79"/>
        </w:numPr>
        <w:spacing w:before="100" w:beforeAutospacing="1" w:after="100" w:afterAutospacing="1"/>
        <w:rPr>
          <w:color w:val="000000" w:themeColor="text1"/>
        </w:rPr>
      </w:pPr>
      <w:r w:rsidRPr="00263CE4">
        <w:rPr>
          <w:color w:val="000000" w:themeColor="text1"/>
        </w:rPr>
        <w:t xml:space="preserve">Mediators serve as </w:t>
      </w:r>
      <w:r w:rsidRPr="00263CE4">
        <w:rPr>
          <w:rStyle w:val="Strong"/>
          <w:rFonts w:eastAsiaTheme="majorEastAsia"/>
          <w:b w:val="0"/>
          <w:bCs w:val="0"/>
          <w:color w:val="000000" w:themeColor="text1"/>
        </w:rPr>
        <w:t>electron shuttles</w:t>
      </w:r>
      <w:r w:rsidRPr="00263CE4">
        <w:rPr>
          <w:color w:val="000000" w:themeColor="text1"/>
        </w:rPr>
        <w:t>, bypassing the need for direct enzyme-electrode interaction and improving biosensor sensitivity.</w:t>
      </w:r>
    </w:p>
    <w:p w14:paraId="174D6659" w14:textId="77777777" w:rsidR="00164031" w:rsidRDefault="00164031" w:rsidP="00164031">
      <w:pPr>
        <w:numPr>
          <w:ilvl w:val="1"/>
          <w:numId w:val="79"/>
        </w:numPr>
        <w:spacing w:before="100" w:beforeAutospacing="1" w:after="100" w:afterAutospacing="1"/>
        <w:rPr>
          <w:color w:val="000000" w:themeColor="text1"/>
        </w:rPr>
      </w:pPr>
      <w:r w:rsidRPr="00263CE4">
        <w:rPr>
          <w:rStyle w:val="Strong"/>
          <w:rFonts w:eastAsiaTheme="majorEastAsia"/>
          <w:b w:val="0"/>
          <w:bCs w:val="0"/>
          <w:color w:val="000000" w:themeColor="text1"/>
        </w:rPr>
        <w:t>Without mediators</w:t>
      </w:r>
      <w:r w:rsidRPr="00263CE4">
        <w:rPr>
          <w:color w:val="000000" w:themeColor="text1"/>
        </w:rPr>
        <w:t>, biosensors relying on oxygen-dependent redox reactions may suffer from limited performance due to fluctuations in oxygen availability.</w:t>
      </w:r>
    </w:p>
    <w:p w14:paraId="5AAF53F5" w14:textId="6821E0A9" w:rsidR="00FD5D2C" w:rsidRPr="00263CE4" w:rsidRDefault="00FD5D2C" w:rsidP="00164031">
      <w:pPr>
        <w:numPr>
          <w:ilvl w:val="1"/>
          <w:numId w:val="79"/>
        </w:numPr>
        <w:spacing w:before="100" w:beforeAutospacing="1" w:after="100" w:afterAutospacing="1"/>
        <w:rPr>
          <w:color w:val="000000" w:themeColor="text1"/>
        </w:rPr>
      </w:pPr>
      <w:r w:rsidRPr="00FD5D2C">
        <w:rPr>
          <w:color w:val="000000" w:themeColor="text1"/>
        </w:rPr>
        <w:t xml:space="preserve">Mediator-based systems are preferred in </w:t>
      </w:r>
      <w:r>
        <w:rPr>
          <w:color w:val="000000" w:themeColor="text1"/>
        </w:rPr>
        <w:t>continuous glucose monitors (</w:t>
      </w:r>
      <w:r w:rsidRPr="00FD5D2C">
        <w:rPr>
          <w:color w:val="000000" w:themeColor="text1"/>
        </w:rPr>
        <w:t>CGMs</w:t>
      </w:r>
      <w:r>
        <w:rPr>
          <w:color w:val="000000" w:themeColor="text1"/>
        </w:rPr>
        <w:t>)</w:t>
      </w:r>
      <w:r w:rsidRPr="00FD5D2C">
        <w:rPr>
          <w:color w:val="000000" w:themeColor="text1"/>
        </w:rPr>
        <w:t xml:space="preserve"> because they reduce oxygen dependence and allow operation at lower potentials, minimizing interference.</w:t>
      </w:r>
    </w:p>
    <w:p w14:paraId="0F5C20F4" w14:textId="242A7060" w:rsidR="00164031" w:rsidRPr="00263CE4" w:rsidRDefault="00164031" w:rsidP="00164031">
      <w:pPr>
        <w:numPr>
          <w:ilvl w:val="0"/>
          <w:numId w:val="79"/>
        </w:numPr>
        <w:spacing w:before="100" w:beforeAutospacing="1" w:after="100" w:afterAutospacing="1"/>
        <w:rPr>
          <w:color w:val="000000" w:themeColor="text1"/>
        </w:rPr>
      </w:pPr>
      <w:r w:rsidRPr="00263CE4">
        <w:rPr>
          <w:rStyle w:val="Strong"/>
          <w:rFonts w:eastAsiaTheme="majorEastAsia"/>
          <w:b w:val="0"/>
          <w:bCs w:val="0"/>
          <w:color w:val="000000" w:themeColor="text1"/>
        </w:rPr>
        <w:t>Common Mediators in Enzymatic Biosensor</w:t>
      </w:r>
      <w:r w:rsidR="0057462E" w:rsidRPr="00263CE4">
        <w:rPr>
          <w:rStyle w:val="Strong"/>
          <w:rFonts w:eastAsiaTheme="majorEastAsia"/>
          <w:b w:val="0"/>
          <w:bCs w:val="0"/>
          <w:color w:val="000000" w:themeColor="text1"/>
        </w:rPr>
        <w:t xml:space="preserve"> (You do not need to know the different types of mediators, but here are some examples for your reference).</w:t>
      </w:r>
    </w:p>
    <w:p w14:paraId="5C68E218" w14:textId="77777777" w:rsidR="00164031" w:rsidRPr="00263CE4" w:rsidRDefault="00164031" w:rsidP="00164031">
      <w:pPr>
        <w:numPr>
          <w:ilvl w:val="1"/>
          <w:numId w:val="79"/>
        </w:numPr>
        <w:spacing w:before="100" w:beforeAutospacing="1" w:after="100" w:afterAutospacing="1"/>
        <w:rPr>
          <w:color w:val="000000" w:themeColor="text1"/>
        </w:rPr>
      </w:pPr>
      <w:r w:rsidRPr="00263CE4">
        <w:rPr>
          <w:rStyle w:val="Strong"/>
          <w:rFonts w:eastAsiaTheme="majorEastAsia"/>
          <w:b w:val="0"/>
          <w:bCs w:val="0"/>
          <w:color w:val="000000" w:themeColor="text1"/>
        </w:rPr>
        <w:t>Ferrocene and Ferrocene Derivatives</w:t>
      </w:r>
      <w:r w:rsidRPr="00263CE4">
        <w:rPr>
          <w:color w:val="000000" w:themeColor="text1"/>
        </w:rPr>
        <w:t xml:space="preserve"> – Stable redox compounds that allow rapid electron transfer at low potential, widely used in glucose biosensors.</w:t>
      </w:r>
    </w:p>
    <w:p w14:paraId="3EB68810" w14:textId="77777777" w:rsidR="00164031" w:rsidRPr="00263CE4" w:rsidRDefault="00164031" w:rsidP="00164031">
      <w:pPr>
        <w:numPr>
          <w:ilvl w:val="1"/>
          <w:numId w:val="79"/>
        </w:numPr>
        <w:spacing w:before="100" w:beforeAutospacing="1" w:after="100" w:afterAutospacing="1"/>
        <w:rPr>
          <w:color w:val="000000" w:themeColor="text1"/>
        </w:rPr>
      </w:pPr>
      <w:r w:rsidRPr="00263CE4">
        <w:rPr>
          <w:rStyle w:val="Strong"/>
          <w:rFonts w:eastAsiaTheme="majorEastAsia"/>
          <w:b w:val="0"/>
          <w:bCs w:val="0"/>
          <w:color w:val="000000" w:themeColor="text1"/>
        </w:rPr>
        <w:t>Quinones</w:t>
      </w:r>
      <w:r w:rsidRPr="00263CE4">
        <w:rPr>
          <w:color w:val="000000" w:themeColor="text1"/>
        </w:rPr>
        <w:t xml:space="preserve"> – Efficient electron carriers that participate in biological redox reactions.</w:t>
      </w:r>
    </w:p>
    <w:p w14:paraId="7B8EA361" w14:textId="77777777" w:rsidR="00164031" w:rsidRPr="00263CE4" w:rsidRDefault="00164031" w:rsidP="00164031">
      <w:pPr>
        <w:numPr>
          <w:ilvl w:val="1"/>
          <w:numId w:val="79"/>
        </w:numPr>
        <w:spacing w:before="100" w:beforeAutospacing="1" w:after="100" w:afterAutospacing="1"/>
        <w:rPr>
          <w:color w:val="000000" w:themeColor="text1"/>
        </w:rPr>
      </w:pPr>
      <w:r w:rsidRPr="00263CE4">
        <w:rPr>
          <w:rStyle w:val="Strong"/>
          <w:rFonts w:eastAsiaTheme="majorEastAsia"/>
          <w:b w:val="0"/>
          <w:bCs w:val="0"/>
          <w:color w:val="000000" w:themeColor="text1"/>
        </w:rPr>
        <w:t>Osmium Complexes</w:t>
      </w:r>
      <w:r w:rsidRPr="00263CE4">
        <w:rPr>
          <w:color w:val="000000" w:themeColor="text1"/>
        </w:rPr>
        <w:t xml:space="preserve"> – Highly stable mediators used in </w:t>
      </w:r>
      <w:r w:rsidRPr="00263CE4">
        <w:rPr>
          <w:rStyle w:val="Strong"/>
          <w:rFonts w:eastAsiaTheme="majorEastAsia"/>
          <w:b w:val="0"/>
          <w:bCs w:val="0"/>
          <w:color w:val="000000" w:themeColor="text1"/>
        </w:rPr>
        <w:t>wired-enzyme biosensors</w:t>
      </w:r>
      <w:r w:rsidRPr="00263CE4">
        <w:rPr>
          <w:color w:val="000000" w:themeColor="text1"/>
        </w:rPr>
        <w:t>, offering enhanced biocompatibility and efficiency.</w:t>
      </w:r>
    </w:p>
    <w:p w14:paraId="2A1EAAB7" w14:textId="77777777" w:rsidR="00164031" w:rsidRPr="00263CE4" w:rsidRDefault="00164031" w:rsidP="00164031">
      <w:pPr>
        <w:pStyle w:val="Heading4"/>
        <w:rPr>
          <w:rFonts w:cs="Times New Roman"/>
          <w:color w:val="000000" w:themeColor="text1"/>
        </w:rPr>
      </w:pPr>
      <w:r w:rsidRPr="00263CE4">
        <w:rPr>
          <w:rStyle w:val="Strong"/>
          <w:rFonts w:cs="Times New Roman"/>
          <w:b w:val="0"/>
          <w:bCs w:val="0"/>
          <w:color w:val="000000" w:themeColor="text1"/>
        </w:rPr>
        <w:t>How Mediators Function in a Biosensor</w:t>
      </w:r>
    </w:p>
    <w:p w14:paraId="7587E64D" w14:textId="77777777" w:rsidR="00164031" w:rsidRPr="00263CE4" w:rsidRDefault="00164031" w:rsidP="00164031">
      <w:pPr>
        <w:numPr>
          <w:ilvl w:val="0"/>
          <w:numId w:val="80"/>
        </w:numPr>
        <w:spacing w:before="100" w:beforeAutospacing="1" w:after="100" w:afterAutospacing="1"/>
        <w:rPr>
          <w:color w:val="000000" w:themeColor="text1"/>
        </w:rPr>
      </w:pPr>
      <w:r w:rsidRPr="00263CE4">
        <w:rPr>
          <w:rStyle w:val="Strong"/>
          <w:rFonts w:eastAsiaTheme="majorEastAsia"/>
          <w:b w:val="0"/>
          <w:bCs w:val="0"/>
          <w:color w:val="000000" w:themeColor="text1"/>
        </w:rPr>
        <w:t>Enzyme Catalysis</w:t>
      </w:r>
      <w:r w:rsidRPr="00263CE4">
        <w:rPr>
          <w:color w:val="000000" w:themeColor="text1"/>
        </w:rPr>
        <w:t xml:space="preserve"> – The oxidoreductase enzyme catalyzes the oxidation of the analyte (e.g., glucose).</w:t>
      </w:r>
    </w:p>
    <w:p w14:paraId="799AFE2C" w14:textId="77777777" w:rsidR="00164031" w:rsidRPr="00263CE4" w:rsidRDefault="00164031" w:rsidP="00164031">
      <w:pPr>
        <w:numPr>
          <w:ilvl w:val="0"/>
          <w:numId w:val="80"/>
        </w:numPr>
        <w:spacing w:before="100" w:beforeAutospacing="1" w:after="100" w:afterAutospacing="1"/>
        <w:rPr>
          <w:color w:val="000000" w:themeColor="text1"/>
        </w:rPr>
      </w:pPr>
      <w:r w:rsidRPr="00263CE4">
        <w:rPr>
          <w:rStyle w:val="Strong"/>
          <w:rFonts w:eastAsiaTheme="majorEastAsia"/>
          <w:b w:val="0"/>
          <w:bCs w:val="0"/>
          <w:color w:val="000000" w:themeColor="text1"/>
        </w:rPr>
        <w:t>Electron Transfer to Mediator</w:t>
      </w:r>
      <w:r w:rsidRPr="00263CE4">
        <w:rPr>
          <w:color w:val="000000" w:themeColor="text1"/>
        </w:rPr>
        <w:t xml:space="preserve"> – The enzyme transfers electrons to the mediator instead of directly to the electrode.</w:t>
      </w:r>
    </w:p>
    <w:p w14:paraId="4A15D4E5" w14:textId="77777777" w:rsidR="00164031" w:rsidRPr="00263CE4" w:rsidRDefault="00164031" w:rsidP="00164031">
      <w:pPr>
        <w:numPr>
          <w:ilvl w:val="0"/>
          <w:numId w:val="80"/>
        </w:numPr>
        <w:spacing w:before="100" w:beforeAutospacing="1" w:after="100" w:afterAutospacing="1"/>
        <w:rPr>
          <w:color w:val="000000" w:themeColor="text1"/>
        </w:rPr>
      </w:pPr>
      <w:r w:rsidRPr="00263CE4">
        <w:rPr>
          <w:rStyle w:val="Strong"/>
          <w:rFonts w:eastAsiaTheme="majorEastAsia"/>
          <w:b w:val="0"/>
          <w:bCs w:val="0"/>
          <w:color w:val="000000" w:themeColor="text1"/>
        </w:rPr>
        <w:t>Mediator Transfers Electrons to Electrode</w:t>
      </w:r>
      <w:r w:rsidRPr="00263CE4">
        <w:rPr>
          <w:color w:val="000000" w:themeColor="text1"/>
        </w:rPr>
        <w:t xml:space="preserve"> – The mediator undergoes oxidation or reduction at the electrode surface, generating a measurable current.</w:t>
      </w:r>
    </w:p>
    <w:p w14:paraId="42953939" w14:textId="77777777" w:rsidR="00164031" w:rsidRPr="00263CE4" w:rsidRDefault="00164031" w:rsidP="00164031">
      <w:pPr>
        <w:pStyle w:val="Heading4"/>
        <w:rPr>
          <w:rFonts w:cs="Times New Roman"/>
          <w:color w:val="000000" w:themeColor="text1"/>
        </w:rPr>
      </w:pPr>
      <w:r w:rsidRPr="00263CE4">
        <w:rPr>
          <w:rStyle w:val="Strong"/>
          <w:rFonts w:cs="Times New Roman"/>
          <w:b w:val="0"/>
          <w:bCs w:val="0"/>
          <w:color w:val="000000" w:themeColor="text1"/>
        </w:rPr>
        <w:t>Advantages of Using Mediators in Electrochemical Biosensors</w:t>
      </w:r>
    </w:p>
    <w:p w14:paraId="71C105FD" w14:textId="77777777" w:rsidR="00164031" w:rsidRPr="00263CE4" w:rsidRDefault="00164031" w:rsidP="00164031">
      <w:pPr>
        <w:numPr>
          <w:ilvl w:val="0"/>
          <w:numId w:val="81"/>
        </w:numPr>
        <w:spacing w:before="100" w:beforeAutospacing="1" w:after="100" w:afterAutospacing="1"/>
        <w:rPr>
          <w:color w:val="000000" w:themeColor="text1"/>
        </w:rPr>
      </w:pPr>
      <w:r w:rsidRPr="00263CE4">
        <w:rPr>
          <w:rStyle w:val="Strong"/>
          <w:rFonts w:eastAsiaTheme="majorEastAsia"/>
          <w:b w:val="0"/>
          <w:bCs w:val="0"/>
          <w:color w:val="000000" w:themeColor="text1"/>
        </w:rPr>
        <w:t>Facilitates Electron Transfer</w:t>
      </w:r>
      <w:r w:rsidRPr="00263CE4">
        <w:rPr>
          <w:color w:val="000000" w:themeColor="text1"/>
        </w:rPr>
        <w:t xml:space="preserve"> – Allows enzymes to transfer electrons even if they are not in direct contact with the electrode.</w:t>
      </w:r>
    </w:p>
    <w:p w14:paraId="150FA34A" w14:textId="77777777" w:rsidR="00164031" w:rsidRPr="00263CE4" w:rsidRDefault="00164031" w:rsidP="00164031">
      <w:pPr>
        <w:numPr>
          <w:ilvl w:val="0"/>
          <w:numId w:val="81"/>
        </w:numPr>
        <w:spacing w:before="100" w:beforeAutospacing="1" w:after="100" w:afterAutospacing="1"/>
        <w:rPr>
          <w:color w:val="000000" w:themeColor="text1"/>
        </w:rPr>
      </w:pPr>
      <w:r w:rsidRPr="00263CE4">
        <w:rPr>
          <w:rStyle w:val="Strong"/>
          <w:rFonts w:eastAsiaTheme="majorEastAsia"/>
          <w:b w:val="0"/>
          <w:bCs w:val="0"/>
          <w:color w:val="000000" w:themeColor="text1"/>
        </w:rPr>
        <w:t>Reduces Voltage Requirements</w:t>
      </w:r>
      <w:r w:rsidRPr="00263CE4">
        <w:rPr>
          <w:color w:val="000000" w:themeColor="text1"/>
        </w:rPr>
        <w:t xml:space="preserve"> – Lowers the working potential required for enzyme activation, minimizing interference from other electroactive species.</w:t>
      </w:r>
    </w:p>
    <w:p w14:paraId="13F80269" w14:textId="77777777" w:rsidR="00164031" w:rsidRPr="00263CE4" w:rsidRDefault="00164031" w:rsidP="00164031">
      <w:pPr>
        <w:numPr>
          <w:ilvl w:val="0"/>
          <w:numId w:val="81"/>
        </w:numPr>
        <w:spacing w:before="100" w:beforeAutospacing="1" w:after="100" w:afterAutospacing="1"/>
        <w:rPr>
          <w:color w:val="000000" w:themeColor="text1"/>
        </w:rPr>
      </w:pPr>
      <w:r w:rsidRPr="00263CE4">
        <w:rPr>
          <w:rStyle w:val="Strong"/>
          <w:rFonts w:eastAsiaTheme="majorEastAsia"/>
          <w:b w:val="0"/>
          <w:bCs w:val="0"/>
          <w:color w:val="000000" w:themeColor="text1"/>
        </w:rPr>
        <w:t>Increases Sensor Stability</w:t>
      </w:r>
      <w:r w:rsidRPr="00263CE4">
        <w:rPr>
          <w:color w:val="000000" w:themeColor="text1"/>
        </w:rPr>
        <w:t xml:space="preserve"> – Mediators provide </w:t>
      </w:r>
      <w:r w:rsidRPr="00263CE4">
        <w:rPr>
          <w:rStyle w:val="Strong"/>
          <w:rFonts w:eastAsiaTheme="majorEastAsia"/>
          <w:b w:val="0"/>
          <w:bCs w:val="0"/>
          <w:color w:val="000000" w:themeColor="text1"/>
        </w:rPr>
        <w:t>consistent performance</w:t>
      </w:r>
      <w:r w:rsidRPr="00263CE4">
        <w:rPr>
          <w:color w:val="000000" w:themeColor="text1"/>
        </w:rPr>
        <w:t>, reducing dependency on oxygen levels for oxidation reactions.</w:t>
      </w:r>
    </w:p>
    <w:p w14:paraId="2C813649" w14:textId="77777777" w:rsidR="00164031" w:rsidRPr="00263CE4" w:rsidRDefault="00164031" w:rsidP="00164031">
      <w:pPr>
        <w:numPr>
          <w:ilvl w:val="0"/>
          <w:numId w:val="81"/>
        </w:numPr>
        <w:spacing w:before="100" w:beforeAutospacing="1" w:after="100" w:afterAutospacing="1"/>
        <w:rPr>
          <w:color w:val="000000" w:themeColor="text1"/>
        </w:rPr>
      </w:pPr>
      <w:r w:rsidRPr="00263CE4">
        <w:rPr>
          <w:rStyle w:val="Strong"/>
          <w:rFonts w:eastAsiaTheme="majorEastAsia"/>
          <w:b w:val="0"/>
          <w:bCs w:val="0"/>
          <w:color w:val="000000" w:themeColor="text1"/>
        </w:rPr>
        <w:t>Improves Sensitivity and Response Time</w:t>
      </w:r>
      <w:r w:rsidRPr="00263CE4">
        <w:rPr>
          <w:color w:val="000000" w:themeColor="text1"/>
        </w:rPr>
        <w:t xml:space="preserve"> – Mediator-based biosensors generally have </w:t>
      </w:r>
      <w:r w:rsidRPr="00263CE4">
        <w:rPr>
          <w:rStyle w:val="Strong"/>
          <w:rFonts w:eastAsiaTheme="majorEastAsia"/>
          <w:b w:val="0"/>
          <w:bCs w:val="0"/>
          <w:color w:val="000000" w:themeColor="text1"/>
        </w:rPr>
        <w:t>faster reaction kinetics</w:t>
      </w:r>
      <w:r w:rsidRPr="00263CE4">
        <w:rPr>
          <w:color w:val="000000" w:themeColor="text1"/>
        </w:rPr>
        <w:t xml:space="preserve"> than oxygen-dependent biosensors.</w:t>
      </w:r>
    </w:p>
    <w:p w14:paraId="3BEED5BB" w14:textId="77777777" w:rsidR="00C24345" w:rsidRPr="00263CE4" w:rsidRDefault="00C24345" w:rsidP="00C24345">
      <w:pPr>
        <w:pStyle w:val="Heading4"/>
        <w:rPr>
          <w:rFonts w:cs="Times New Roman"/>
          <w:color w:val="000000" w:themeColor="text1"/>
        </w:rPr>
      </w:pPr>
      <w:r w:rsidRPr="00263CE4">
        <w:rPr>
          <w:rStyle w:val="Strong"/>
          <w:rFonts w:cs="Times New Roman"/>
          <w:b w:val="0"/>
          <w:bCs w:val="0"/>
          <w:color w:val="000000" w:themeColor="text1"/>
        </w:rPr>
        <w:lastRenderedPageBreak/>
        <w:t>Understanding the Difference Between Electron Transfer Pathways:</w:t>
      </w:r>
    </w:p>
    <w:p w14:paraId="548A2CB1" w14:textId="77777777" w:rsidR="00C24345" w:rsidRPr="00263CE4" w:rsidRDefault="00C24345" w:rsidP="00C24345">
      <w:pPr>
        <w:pStyle w:val="NormalWeb"/>
        <w:numPr>
          <w:ilvl w:val="0"/>
          <w:numId w:val="84"/>
        </w:numPr>
        <w:rPr>
          <w:color w:val="000000" w:themeColor="text1"/>
        </w:rPr>
      </w:pPr>
      <w:r w:rsidRPr="00263CE4">
        <w:rPr>
          <w:rStyle w:val="Strong"/>
          <w:rFonts w:eastAsiaTheme="majorEastAsia"/>
          <w:b w:val="0"/>
          <w:bCs w:val="0"/>
          <w:color w:val="000000" w:themeColor="text1"/>
        </w:rPr>
        <w:t>Oxygen-Dependent (Unmediated) Electron Transfer:</w:t>
      </w:r>
    </w:p>
    <w:p w14:paraId="53E16043" w14:textId="77777777" w:rsidR="00C24345" w:rsidRPr="00263CE4" w:rsidRDefault="00C24345" w:rsidP="00C24345">
      <w:pPr>
        <w:numPr>
          <w:ilvl w:val="1"/>
          <w:numId w:val="84"/>
        </w:numPr>
        <w:spacing w:before="100" w:beforeAutospacing="1" w:after="100" w:afterAutospacing="1"/>
        <w:rPr>
          <w:color w:val="000000" w:themeColor="text1"/>
        </w:rPr>
      </w:pPr>
      <w:r w:rsidRPr="00263CE4">
        <w:rPr>
          <w:color w:val="000000" w:themeColor="text1"/>
        </w:rPr>
        <w:t xml:space="preserve">In traditional oxidase enzyme reactions, the enzyme transfers electrons </w:t>
      </w:r>
      <w:r w:rsidRPr="00263CE4">
        <w:rPr>
          <w:rStyle w:val="Strong"/>
          <w:rFonts w:eastAsiaTheme="majorEastAsia"/>
          <w:b w:val="0"/>
          <w:bCs w:val="0"/>
          <w:color w:val="000000" w:themeColor="text1"/>
        </w:rPr>
        <w:t>directly to molecular oxygen (O₂)</w:t>
      </w:r>
      <w:r w:rsidRPr="00263CE4">
        <w:rPr>
          <w:color w:val="000000" w:themeColor="text1"/>
        </w:rPr>
        <w:t xml:space="preserve">, producing </w:t>
      </w:r>
      <w:r w:rsidRPr="00263CE4">
        <w:rPr>
          <w:rStyle w:val="Strong"/>
          <w:rFonts w:eastAsiaTheme="majorEastAsia"/>
          <w:b w:val="0"/>
          <w:bCs w:val="0"/>
          <w:color w:val="000000" w:themeColor="text1"/>
        </w:rPr>
        <w:t>hydrogen peroxide (H₂O₂)</w:t>
      </w:r>
      <w:r w:rsidRPr="00263CE4">
        <w:rPr>
          <w:color w:val="000000" w:themeColor="text1"/>
        </w:rPr>
        <w:t xml:space="preserve"> as a byproduct.</w:t>
      </w:r>
    </w:p>
    <w:p w14:paraId="0836BBA4" w14:textId="77777777" w:rsidR="00C24345" w:rsidRPr="00263CE4" w:rsidRDefault="00C24345" w:rsidP="00C24345">
      <w:pPr>
        <w:numPr>
          <w:ilvl w:val="1"/>
          <w:numId w:val="84"/>
        </w:numPr>
        <w:spacing w:before="100" w:beforeAutospacing="1" w:after="100" w:afterAutospacing="1"/>
        <w:rPr>
          <w:color w:val="000000" w:themeColor="text1"/>
        </w:rPr>
      </w:pPr>
      <w:r w:rsidRPr="00263CE4">
        <w:rPr>
          <w:color w:val="000000" w:themeColor="text1"/>
        </w:rPr>
        <w:t>For example, in the case of glucose oxidase (GOx), the reaction follows:</w:t>
      </w:r>
    </w:p>
    <w:p w14:paraId="36C93920" w14:textId="77777777" w:rsidR="00C24345" w:rsidRPr="00263CE4" w:rsidRDefault="00C24345" w:rsidP="00C24345">
      <w:pPr>
        <w:numPr>
          <w:ilvl w:val="2"/>
          <w:numId w:val="84"/>
        </w:numPr>
        <w:spacing w:before="100" w:beforeAutospacing="1" w:after="100" w:afterAutospacing="1"/>
        <w:rPr>
          <w:color w:val="000000" w:themeColor="text1"/>
        </w:rPr>
      </w:pPr>
      <w:r w:rsidRPr="00263CE4">
        <w:rPr>
          <w:rStyle w:val="Strong"/>
          <w:rFonts w:eastAsiaTheme="majorEastAsia"/>
          <w:b w:val="0"/>
          <w:bCs w:val="0"/>
          <w:color w:val="000000" w:themeColor="text1"/>
        </w:rPr>
        <w:t>Glucose + O₂ → (GOx) → Gluconic Acid + H₂O₂</w:t>
      </w:r>
    </w:p>
    <w:p w14:paraId="60A16374" w14:textId="77777777" w:rsidR="00C24345" w:rsidRPr="00263CE4" w:rsidRDefault="00C24345" w:rsidP="00C24345">
      <w:pPr>
        <w:numPr>
          <w:ilvl w:val="1"/>
          <w:numId w:val="84"/>
        </w:numPr>
        <w:spacing w:before="100" w:beforeAutospacing="1" w:after="100" w:afterAutospacing="1"/>
        <w:rPr>
          <w:color w:val="000000" w:themeColor="text1"/>
        </w:rPr>
      </w:pPr>
      <w:r w:rsidRPr="00263CE4">
        <w:rPr>
          <w:rStyle w:val="Strong"/>
          <w:rFonts w:eastAsiaTheme="majorEastAsia"/>
          <w:b w:val="0"/>
          <w:bCs w:val="0"/>
          <w:color w:val="000000" w:themeColor="text1"/>
        </w:rPr>
        <w:t>Oxygen is the terminal electron acceptor</w:t>
      </w:r>
      <w:r w:rsidRPr="00263CE4">
        <w:rPr>
          <w:color w:val="000000" w:themeColor="text1"/>
        </w:rPr>
        <w:t>, meaning that glucose oxidase remains dependent on oxygen levels in the environment.</w:t>
      </w:r>
    </w:p>
    <w:p w14:paraId="2A714963" w14:textId="77777777" w:rsidR="00C24345" w:rsidRPr="00263CE4" w:rsidRDefault="00C24345" w:rsidP="00C24345">
      <w:pPr>
        <w:pStyle w:val="NormalWeb"/>
        <w:numPr>
          <w:ilvl w:val="0"/>
          <w:numId w:val="84"/>
        </w:numPr>
        <w:rPr>
          <w:color w:val="000000" w:themeColor="text1"/>
        </w:rPr>
      </w:pPr>
      <w:r w:rsidRPr="00263CE4">
        <w:rPr>
          <w:rStyle w:val="Strong"/>
          <w:rFonts w:eastAsiaTheme="majorEastAsia"/>
          <w:b w:val="0"/>
          <w:bCs w:val="0"/>
          <w:color w:val="000000" w:themeColor="text1"/>
        </w:rPr>
        <w:t>Mediator-Based Electron Transfer:</w:t>
      </w:r>
    </w:p>
    <w:p w14:paraId="57191230" w14:textId="77777777" w:rsidR="00C24345" w:rsidRPr="00263CE4" w:rsidRDefault="00C24345" w:rsidP="00C24345">
      <w:pPr>
        <w:numPr>
          <w:ilvl w:val="1"/>
          <w:numId w:val="84"/>
        </w:numPr>
        <w:spacing w:before="100" w:beforeAutospacing="1" w:after="100" w:afterAutospacing="1"/>
        <w:rPr>
          <w:color w:val="000000" w:themeColor="text1"/>
        </w:rPr>
      </w:pPr>
      <w:r w:rsidRPr="00263CE4">
        <w:rPr>
          <w:color w:val="000000" w:themeColor="text1"/>
        </w:rPr>
        <w:t xml:space="preserve">In a </w:t>
      </w:r>
      <w:r w:rsidRPr="00263CE4">
        <w:rPr>
          <w:rStyle w:val="Strong"/>
          <w:rFonts w:eastAsiaTheme="majorEastAsia"/>
          <w:b w:val="0"/>
          <w:bCs w:val="0"/>
          <w:color w:val="000000" w:themeColor="text1"/>
        </w:rPr>
        <w:t>mediator system</w:t>
      </w:r>
      <w:r w:rsidRPr="00263CE4">
        <w:rPr>
          <w:color w:val="000000" w:themeColor="text1"/>
        </w:rPr>
        <w:t xml:space="preserve">, the enzyme transfers electrons </w:t>
      </w:r>
      <w:r w:rsidRPr="00263CE4">
        <w:rPr>
          <w:rStyle w:val="Strong"/>
          <w:rFonts w:eastAsiaTheme="majorEastAsia"/>
          <w:b w:val="0"/>
          <w:bCs w:val="0"/>
          <w:color w:val="000000" w:themeColor="text1"/>
        </w:rPr>
        <w:t>to a redox mediator (M)</w:t>
      </w:r>
      <w:r w:rsidRPr="00263CE4">
        <w:rPr>
          <w:color w:val="000000" w:themeColor="text1"/>
        </w:rPr>
        <w:t xml:space="preserve"> instead of O₂.</w:t>
      </w:r>
    </w:p>
    <w:p w14:paraId="77DB9041" w14:textId="77777777" w:rsidR="00C24345" w:rsidRPr="00263CE4" w:rsidRDefault="00C24345" w:rsidP="00C24345">
      <w:pPr>
        <w:numPr>
          <w:ilvl w:val="1"/>
          <w:numId w:val="84"/>
        </w:numPr>
        <w:spacing w:before="100" w:beforeAutospacing="1" w:after="100" w:afterAutospacing="1"/>
        <w:rPr>
          <w:color w:val="000000" w:themeColor="text1"/>
        </w:rPr>
      </w:pPr>
      <w:r w:rsidRPr="00263CE4">
        <w:rPr>
          <w:color w:val="000000" w:themeColor="text1"/>
        </w:rPr>
        <w:t>The reaction follows:</w:t>
      </w:r>
    </w:p>
    <w:p w14:paraId="3D39FF21" w14:textId="77777777" w:rsidR="00C24345" w:rsidRPr="00263CE4" w:rsidRDefault="00C24345" w:rsidP="00C24345">
      <w:pPr>
        <w:numPr>
          <w:ilvl w:val="2"/>
          <w:numId w:val="84"/>
        </w:numPr>
        <w:spacing w:before="100" w:beforeAutospacing="1" w:after="100" w:afterAutospacing="1"/>
        <w:rPr>
          <w:color w:val="000000" w:themeColor="text1"/>
        </w:rPr>
      </w:pPr>
      <w:r w:rsidRPr="00263CE4">
        <w:rPr>
          <w:rStyle w:val="Strong"/>
          <w:rFonts w:eastAsiaTheme="majorEastAsia"/>
          <w:b w:val="0"/>
          <w:bCs w:val="0"/>
          <w:color w:val="000000" w:themeColor="text1"/>
        </w:rPr>
        <w:t>Glucose + Mediator (Ox) → (GOx) → Gluconic Acid + Mediator (Red)</w:t>
      </w:r>
    </w:p>
    <w:p w14:paraId="74FD7604" w14:textId="77777777" w:rsidR="00C24345" w:rsidRPr="00263CE4" w:rsidRDefault="00C24345" w:rsidP="00C24345">
      <w:pPr>
        <w:numPr>
          <w:ilvl w:val="1"/>
          <w:numId w:val="84"/>
        </w:numPr>
        <w:spacing w:before="100" w:beforeAutospacing="1" w:after="100" w:afterAutospacing="1"/>
        <w:rPr>
          <w:color w:val="000000" w:themeColor="text1"/>
        </w:rPr>
      </w:pPr>
      <w:r w:rsidRPr="00263CE4">
        <w:rPr>
          <w:color w:val="000000" w:themeColor="text1"/>
        </w:rPr>
        <w:t xml:space="preserve">The </w:t>
      </w:r>
      <w:r w:rsidRPr="00263CE4">
        <w:rPr>
          <w:rStyle w:val="Strong"/>
          <w:rFonts w:eastAsiaTheme="majorEastAsia"/>
          <w:b w:val="0"/>
          <w:bCs w:val="0"/>
          <w:color w:val="000000" w:themeColor="text1"/>
        </w:rPr>
        <w:t>reduced mediator</w:t>
      </w:r>
      <w:r w:rsidRPr="00263CE4">
        <w:rPr>
          <w:color w:val="000000" w:themeColor="text1"/>
        </w:rPr>
        <w:t xml:space="preserve"> then transfers electrons to the electrode, bypassing the need for oxygen.</w:t>
      </w:r>
    </w:p>
    <w:p w14:paraId="3AA58046" w14:textId="77777777" w:rsidR="00C24345" w:rsidRPr="00263CE4" w:rsidRDefault="00C24345" w:rsidP="00C24345">
      <w:pPr>
        <w:numPr>
          <w:ilvl w:val="1"/>
          <w:numId w:val="84"/>
        </w:numPr>
        <w:spacing w:before="100" w:beforeAutospacing="1" w:after="100" w:afterAutospacing="1"/>
        <w:rPr>
          <w:color w:val="000000" w:themeColor="text1"/>
        </w:rPr>
      </w:pPr>
      <w:r w:rsidRPr="00263CE4">
        <w:rPr>
          <w:rStyle w:val="Strong"/>
          <w:rFonts w:eastAsiaTheme="majorEastAsia"/>
          <w:b w:val="0"/>
          <w:bCs w:val="0"/>
          <w:color w:val="000000" w:themeColor="text1"/>
        </w:rPr>
        <w:t>Some oxygen may still be consumed</w:t>
      </w:r>
      <w:r w:rsidRPr="00263CE4">
        <w:rPr>
          <w:color w:val="000000" w:themeColor="text1"/>
        </w:rPr>
        <w:t xml:space="preserve"> if the mediator concentration is low or if O₂ competes with the mediator for electron uptake.</w:t>
      </w:r>
    </w:p>
    <w:p w14:paraId="7A36CAD4" w14:textId="77777777" w:rsidR="00C24345" w:rsidRPr="00263CE4" w:rsidRDefault="00C24345" w:rsidP="00C24345">
      <w:pPr>
        <w:pStyle w:val="NormalWeb"/>
        <w:numPr>
          <w:ilvl w:val="0"/>
          <w:numId w:val="84"/>
        </w:numPr>
        <w:rPr>
          <w:color w:val="000000" w:themeColor="text1"/>
        </w:rPr>
      </w:pPr>
      <w:r w:rsidRPr="00263CE4">
        <w:rPr>
          <w:rStyle w:val="Strong"/>
          <w:rFonts w:eastAsiaTheme="majorEastAsia"/>
          <w:b w:val="0"/>
          <w:bCs w:val="0"/>
          <w:color w:val="000000" w:themeColor="text1"/>
        </w:rPr>
        <w:t>Direct Electron Transfer (DET):</w:t>
      </w:r>
    </w:p>
    <w:p w14:paraId="23101935" w14:textId="77777777" w:rsidR="00C24345" w:rsidRPr="00263CE4" w:rsidRDefault="00C24345" w:rsidP="00C24345">
      <w:pPr>
        <w:numPr>
          <w:ilvl w:val="1"/>
          <w:numId w:val="84"/>
        </w:numPr>
        <w:spacing w:before="100" w:beforeAutospacing="1" w:after="100" w:afterAutospacing="1"/>
        <w:rPr>
          <w:color w:val="000000" w:themeColor="text1"/>
        </w:rPr>
      </w:pPr>
      <w:r w:rsidRPr="00263CE4">
        <w:rPr>
          <w:color w:val="000000" w:themeColor="text1"/>
        </w:rPr>
        <w:t xml:space="preserve">In DET, </w:t>
      </w:r>
      <w:r w:rsidRPr="00263CE4">
        <w:rPr>
          <w:rStyle w:val="Strong"/>
          <w:rFonts w:eastAsiaTheme="majorEastAsia"/>
          <w:b w:val="0"/>
          <w:bCs w:val="0"/>
          <w:color w:val="000000" w:themeColor="text1"/>
        </w:rPr>
        <w:t>the enzyme is wired directly to the electrode</w:t>
      </w:r>
      <w:r w:rsidRPr="00263CE4">
        <w:rPr>
          <w:color w:val="000000" w:themeColor="text1"/>
        </w:rPr>
        <w:t>, meaning it does not need O₂ or a mediator to complete the redox cycle.</w:t>
      </w:r>
    </w:p>
    <w:p w14:paraId="3BA3D933" w14:textId="77777777" w:rsidR="00C24345" w:rsidRPr="00263CE4" w:rsidRDefault="00C24345" w:rsidP="00C24345">
      <w:pPr>
        <w:numPr>
          <w:ilvl w:val="1"/>
          <w:numId w:val="84"/>
        </w:numPr>
        <w:spacing w:before="100" w:beforeAutospacing="1" w:after="100" w:afterAutospacing="1"/>
        <w:rPr>
          <w:color w:val="000000" w:themeColor="text1"/>
        </w:rPr>
      </w:pPr>
      <w:r w:rsidRPr="00263CE4">
        <w:rPr>
          <w:color w:val="000000" w:themeColor="text1"/>
        </w:rPr>
        <w:t>The reaction occurs as follows:</w:t>
      </w:r>
    </w:p>
    <w:p w14:paraId="17D0564B" w14:textId="77777777" w:rsidR="00C24345" w:rsidRPr="00263CE4" w:rsidRDefault="00C24345" w:rsidP="00C24345">
      <w:pPr>
        <w:numPr>
          <w:ilvl w:val="2"/>
          <w:numId w:val="84"/>
        </w:numPr>
        <w:spacing w:before="100" w:beforeAutospacing="1" w:after="100" w:afterAutospacing="1"/>
        <w:rPr>
          <w:color w:val="000000" w:themeColor="text1"/>
        </w:rPr>
      </w:pPr>
      <w:r w:rsidRPr="00263CE4">
        <w:rPr>
          <w:rStyle w:val="Strong"/>
          <w:rFonts w:eastAsiaTheme="majorEastAsia"/>
          <w:b w:val="0"/>
          <w:bCs w:val="0"/>
          <w:color w:val="000000" w:themeColor="text1"/>
        </w:rPr>
        <w:t>Glucose + GOx (Ox) → Gluconic Acid + GOx (Red)</w:t>
      </w:r>
    </w:p>
    <w:p w14:paraId="2E8B29C7" w14:textId="77777777" w:rsidR="00C24345" w:rsidRPr="00263CE4" w:rsidRDefault="00C24345" w:rsidP="00C24345">
      <w:pPr>
        <w:numPr>
          <w:ilvl w:val="2"/>
          <w:numId w:val="84"/>
        </w:numPr>
        <w:spacing w:before="100" w:beforeAutospacing="1" w:after="100" w:afterAutospacing="1"/>
        <w:rPr>
          <w:color w:val="000000" w:themeColor="text1"/>
        </w:rPr>
      </w:pPr>
      <w:r w:rsidRPr="00263CE4">
        <w:rPr>
          <w:rStyle w:val="Strong"/>
          <w:rFonts w:eastAsiaTheme="majorEastAsia"/>
          <w:b w:val="0"/>
          <w:bCs w:val="0"/>
          <w:color w:val="000000" w:themeColor="text1"/>
        </w:rPr>
        <w:t>GOx (Red) → GOx (Ox) + e⁻</w:t>
      </w:r>
    </w:p>
    <w:p w14:paraId="2BCE896A" w14:textId="77777777" w:rsidR="00C24345" w:rsidRPr="00263CE4" w:rsidRDefault="00C24345" w:rsidP="00C24345">
      <w:pPr>
        <w:numPr>
          <w:ilvl w:val="1"/>
          <w:numId w:val="84"/>
        </w:numPr>
        <w:spacing w:before="100" w:beforeAutospacing="1" w:after="100" w:afterAutospacing="1"/>
        <w:rPr>
          <w:color w:val="000000" w:themeColor="text1"/>
        </w:rPr>
      </w:pPr>
      <w:r w:rsidRPr="00263CE4">
        <w:rPr>
          <w:color w:val="000000" w:themeColor="text1"/>
        </w:rPr>
        <w:t xml:space="preserve">The enzyme </w:t>
      </w:r>
      <w:r w:rsidRPr="00263CE4">
        <w:rPr>
          <w:rStyle w:val="Strong"/>
          <w:rFonts w:eastAsiaTheme="majorEastAsia"/>
          <w:b w:val="0"/>
          <w:bCs w:val="0"/>
          <w:color w:val="000000" w:themeColor="text1"/>
        </w:rPr>
        <w:t>transfers electrons directly to the electrode</w:t>
      </w:r>
      <w:r w:rsidRPr="00263CE4">
        <w:rPr>
          <w:color w:val="000000" w:themeColor="text1"/>
        </w:rPr>
        <w:t>, eliminating the need for oxygen completely.</w:t>
      </w:r>
    </w:p>
    <w:p w14:paraId="62F503C9" w14:textId="6E75E018" w:rsidR="00FA1ADC" w:rsidRPr="00263CE4" w:rsidRDefault="00C24345" w:rsidP="00F87455">
      <w:pPr>
        <w:numPr>
          <w:ilvl w:val="1"/>
          <w:numId w:val="84"/>
        </w:numPr>
        <w:spacing w:before="100" w:beforeAutospacing="1" w:after="100" w:afterAutospacing="1"/>
        <w:rPr>
          <w:color w:val="000000" w:themeColor="text1"/>
        </w:rPr>
      </w:pPr>
      <w:r w:rsidRPr="00263CE4">
        <w:rPr>
          <w:color w:val="000000" w:themeColor="text1"/>
        </w:rPr>
        <w:t xml:space="preserve">Since </w:t>
      </w:r>
      <w:r w:rsidRPr="00263CE4">
        <w:rPr>
          <w:rStyle w:val="Strong"/>
          <w:rFonts w:eastAsiaTheme="majorEastAsia"/>
          <w:b w:val="0"/>
          <w:bCs w:val="0"/>
          <w:color w:val="000000" w:themeColor="text1"/>
        </w:rPr>
        <w:t>oxygen is bypassed</w:t>
      </w:r>
      <w:r w:rsidRPr="00263CE4">
        <w:rPr>
          <w:color w:val="000000" w:themeColor="text1"/>
        </w:rPr>
        <w:t xml:space="preserve">, </w:t>
      </w:r>
      <w:r w:rsidRPr="00263CE4">
        <w:rPr>
          <w:rStyle w:val="Strong"/>
          <w:rFonts w:eastAsiaTheme="majorEastAsia"/>
          <w:b w:val="0"/>
          <w:bCs w:val="0"/>
          <w:color w:val="000000" w:themeColor="text1"/>
        </w:rPr>
        <w:t>no H₂O₂ is generated</w:t>
      </w:r>
      <w:r w:rsidRPr="00263CE4">
        <w:rPr>
          <w:color w:val="000000" w:themeColor="text1"/>
        </w:rPr>
        <w:t xml:space="preserve">, and </w:t>
      </w:r>
      <w:r w:rsidRPr="00263CE4">
        <w:rPr>
          <w:rStyle w:val="Strong"/>
          <w:rFonts w:eastAsiaTheme="majorEastAsia"/>
          <w:b w:val="0"/>
          <w:bCs w:val="0"/>
          <w:color w:val="000000" w:themeColor="text1"/>
        </w:rPr>
        <w:t>oxygen is not consumed</w:t>
      </w:r>
      <w:r w:rsidRPr="00263CE4">
        <w:rPr>
          <w:color w:val="000000" w:themeColor="text1"/>
        </w:rPr>
        <w:t xml:space="preserve"> in the reaction.</w:t>
      </w:r>
    </w:p>
    <w:p w14:paraId="06A6943E" w14:textId="77777777" w:rsidR="00F87455" w:rsidRPr="00263CE4" w:rsidRDefault="00F87455" w:rsidP="0057462E">
      <w:pPr>
        <w:pStyle w:val="Heading3"/>
        <w:rPr>
          <w:rStyle w:val="Strong"/>
          <w:rFonts w:cs="Times New Roman"/>
          <w:b w:val="0"/>
          <w:bCs w:val="0"/>
          <w:color w:val="000000" w:themeColor="text1"/>
        </w:rPr>
      </w:pPr>
    </w:p>
    <w:p w14:paraId="1A990A0B" w14:textId="00884408" w:rsidR="0057462E" w:rsidRPr="00263CE4" w:rsidRDefault="0057462E" w:rsidP="0057462E">
      <w:pPr>
        <w:pStyle w:val="Heading3"/>
        <w:rPr>
          <w:rFonts w:cs="Times New Roman"/>
          <w:color w:val="000000" w:themeColor="text1"/>
        </w:rPr>
      </w:pPr>
      <w:r w:rsidRPr="00263CE4">
        <w:rPr>
          <w:rStyle w:val="Strong"/>
          <w:rFonts w:cs="Times New Roman"/>
          <w:b w:val="0"/>
          <w:bCs w:val="0"/>
          <w:color w:val="000000" w:themeColor="text1"/>
        </w:rPr>
        <w:t>Comparison of Electron Transfer Mechanisms in Electrochemical Biosensors</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2699"/>
        <w:gridCol w:w="2439"/>
        <w:gridCol w:w="2527"/>
      </w:tblGrid>
      <w:tr w:rsidR="00E41424" w:rsidRPr="00263CE4" w14:paraId="5DC02057" w14:textId="77777777" w:rsidTr="00A856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right w:val="single" w:sz="4" w:space="0" w:color="auto"/>
            </w:tcBorders>
            <w:hideMark/>
          </w:tcPr>
          <w:p w14:paraId="7C23194A" w14:textId="77777777" w:rsidR="0057462E" w:rsidRPr="00263CE4" w:rsidRDefault="0057462E">
            <w:pPr>
              <w:jc w:val="center"/>
              <w:rPr>
                <w:b w:val="0"/>
                <w:bCs w:val="0"/>
                <w:color w:val="000000" w:themeColor="text1"/>
              </w:rPr>
            </w:pPr>
            <w:r w:rsidRPr="00263CE4">
              <w:rPr>
                <w:rStyle w:val="Strong"/>
                <w:rFonts w:eastAsiaTheme="majorEastAsia"/>
                <w:color w:val="000000" w:themeColor="text1"/>
              </w:rPr>
              <w:t>Feature</w:t>
            </w:r>
          </w:p>
        </w:tc>
        <w:tc>
          <w:tcPr>
            <w:tcW w:w="0" w:type="auto"/>
            <w:tcBorders>
              <w:top w:val="single" w:sz="4" w:space="0" w:color="auto"/>
              <w:left w:val="single" w:sz="4" w:space="0" w:color="auto"/>
              <w:right w:val="single" w:sz="4" w:space="0" w:color="auto"/>
            </w:tcBorders>
            <w:hideMark/>
          </w:tcPr>
          <w:p w14:paraId="698E2F28" w14:textId="77777777" w:rsidR="0057462E" w:rsidRPr="00263CE4" w:rsidRDefault="0057462E">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263CE4">
              <w:rPr>
                <w:rStyle w:val="Strong"/>
                <w:rFonts w:eastAsiaTheme="majorEastAsia"/>
                <w:color w:val="000000" w:themeColor="text1"/>
              </w:rPr>
              <w:t>Un-Mediated Electron Transfer (e.g., Oxidation of H₂O₂ at Electrode Surface)</w:t>
            </w:r>
          </w:p>
        </w:tc>
        <w:tc>
          <w:tcPr>
            <w:tcW w:w="0" w:type="auto"/>
            <w:tcBorders>
              <w:top w:val="single" w:sz="4" w:space="0" w:color="auto"/>
              <w:left w:val="single" w:sz="4" w:space="0" w:color="auto"/>
              <w:right w:val="single" w:sz="4" w:space="0" w:color="auto"/>
            </w:tcBorders>
            <w:hideMark/>
          </w:tcPr>
          <w:p w14:paraId="0EB3F45D" w14:textId="77777777" w:rsidR="0057462E" w:rsidRPr="00263CE4" w:rsidRDefault="0057462E">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263CE4">
              <w:rPr>
                <w:rStyle w:val="Strong"/>
                <w:rFonts w:eastAsiaTheme="majorEastAsia"/>
                <w:color w:val="000000" w:themeColor="text1"/>
              </w:rPr>
              <w:t>Mediator-Based Electron Transfer</w:t>
            </w:r>
          </w:p>
        </w:tc>
        <w:tc>
          <w:tcPr>
            <w:tcW w:w="0" w:type="auto"/>
            <w:tcBorders>
              <w:top w:val="single" w:sz="4" w:space="0" w:color="auto"/>
              <w:left w:val="single" w:sz="4" w:space="0" w:color="auto"/>
            </w:tcBorders>
            <w:hideMark/>
          </w:tcPr>
          <w:p w14:paraId="28B25DAB" w14:textId="77777777" w:rsidR="0057462E" w:rsidRPr="00263CE4" w:rsidRDefault="0057462E">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263CE4">
              <w:rPr>
                <w:rStyle w:val="Strong"/>
                <w:rFonts w:eastAsiaTheme="majorEastAsia"/>
                <w:color w:val="000000" w:themeColor="text1"/>
              </w:rPr>
              <w:t>Direct Electron Transfer (DET) (Oxygen Not Required with Oxidase Enzymes)</w:t>
            </w:r>
          </w:p>
        </w:tc>
      </w:tr>
      <w:tr w:rsidR="00E41424" w:rsidRPr="00263CE4" w14:paraId="2A2DDBF9" w14:textId="77777777" w:rsidTr="00574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5A4CA" w14:textId="77777777" w:rsidR="0057462E" w:rsidRPr="00263CE4" w:rsidRDefault="0057462E">
            <w:pPr>
              <w:rPr>
                <w:b w:val="0"/>
                <w:bCs w:val="0"/>
                <w:color w:val="000000" w:themeColor="text1"/>
              </w:rPr>
            </w:pPr>
            <w:r w:rsidRPr="00263CE4">
              <w:rPr>
                <w:rStyle w:val="Strong"/>
                <w:rFonts w:eastAsiaTheme="majorEastAsia"/>
                <w:color w:val="000000" w:themeColor="text1"/>
              </w:rPr>
              <w:t>Electron Transfer Efficiency</w:t>
            </w:r>
          </w:p>
        </w:tc>
        <w:tc>
          <w:tcPr>
            <w:tcW w:w="0" w:type="auto"/>
            <w:hideMark/>
          </w:tcPr>
          <w:p w14:paraId="23AFA48A" w14:textId="77777777" w:rsidR="0057462E" w:rsidRPr="00263CE4" w:rsidRDefault="0057462E">
            <w:pPr>
              <w:cnfStyle w:val="000000100000" w:firstRow="0" w:lastRow="0" w:firstColumn="0" w:lastColumn="0" w:oddVBand="0" w:evenVBand="0" w:oddHBand="1" w:evenHBand="0" w:firstRowFirstColumn="0" w:firstRowLastColumn="0" w:lastRowFirstColumn="0" w:lastRowLastColumn="0"/>
              <w:rPr>
                <w:color w:val="000000" w:themeColor="text1"/>
              </w:rPr>
            </w:pPr>
            <w:r w:rsidRPr="00263CE4">
              <w:rPr>
                <w:color w:val="000000" w:themeColor="text1"/>
              </w:rPr>
              <w:t>Low to Moderate (depends on electrode material and reaction kinetics)</w:t>
            </w:r>
          </w:p>
        </w:tc>
        <w:tc>
          <w:tcPr>
            <w:tcW w:w="0" w:type="auto"/>
            <w:hideMark/>
          </w:tcPr>
          <w:p w14:paraId="2447FCBB" w14:textId="77777777" w:rsidR="0057462E" w:rsidRPr="00263CE4" w:rsidRDefault="0057462E">
            <w:pPr>
              <w:cnfStyle w:val="000000100000" w:firstRow="0" w:lastRow="0" w:firstColumn="0" w:lastColumn="0" w:oddVBand="0" w:evenVBand="0" w:oddHBand="1" w:evenHBand="0" w:firstRowFirstColumn="0" w:firstRowLastColumn="0" w:lastRowFirstColumn="0" w:lastRowLastColumn="0"/>
              <w:rPr>
                <w:color w:val="000000" w:themeColor="text1"/>
              </w:rPr>
            </w:pPr>
            <w:r w:rsidRPr="00263CE4">
              <w:rPr>
                <w:color w:val="000000" w:themeColor="text1"/>
              </w:rPr>
              <w:t>High (mediators facilitate rapid electron shuttling)</w:t>
            </w:r>
          </w:p>
        </w:tc>
        <w:tc>
          <w:tcPr>
            <w:tcW w:w="0" w:type="auto"/>
            <w:hideMark/>
          </w:tcPr>
          <w:p w14:paraId="78B7470E" w14:textId="77777777" w:rsidR="0057462E" w:rsidRPr="00263CE4" w:rsidRDefault="0057462E">
            <w:pPr>
              <w:cnfStyle w:val="000000100000" w:firstRow="0" w:lastRow="0" w:firstColumn="0" w:lastColumn="0" w:oddVBand="0" w:evenVBand="0" w:oddHBand="1" w:evenHBand="0" w:firstRowFirstColumn="0" w:firstRowLastColumn="0" w:lastRowFirstColumn="0" w:lastRowLastColumn="0"/>
              <w:rPr>
                <w:color w:val="000000" w:themeColor="text1"/>
              </w:rPr>
            </w:pPr>
            <w:r w:rsidRPr="00263CE4">
              <w:rPr>
                <w:color w:val="000000" w:themeColor="text1"/>
              </w:rPr>
              <w:t>Moderate (requires enzyme-electrode proximity)</w:t>
            </w:r>
          </w:p>
        </w:tc>
      </w:tr>
      <w:tr w:rsidR="00E41424" w:rsidRPr="00263CE4" w14:paraId="2D73A2E6" w14:textId="77777777" w:rsidTr="0057462E">
        <w:tc>
          <w:tcPr>
            <w:cnfStyle w:val="001000000000" w:firstRow="0" w:lastRow="0" w:firstColumn="1" w:lastColumn="0" w:oddVBand="0" w:evenVBand="0" w:oddHBand="0" w:evenHBand="0" w:firstRowFirstColumn="0" w:firstRowLastColumn="0" w:lastRowFirstColumn="0" w:lastRowLastColumn="0"/>
            <w:tcW w:w="0" w:type="auto"/>
            <w:hideMark/>
          </w:tcPr>
          <w:p w14:paraId="3C5CAAE9" w14:textId="77777777" w:rsidR="0057462E" w:rsidRPr="00263CE4" w:rsidRDefault="0057462E">
            <w:pPr>
              <w:rPr>
                <w:b w:val="0"/>
                <w:bCs w:val="0"/>
                <w:color w:val="000000" w:themeColor="text1"/>
              </w:rPr>
            </w:pPr>
            <w:r w:rsidRPr="00263CE4">
              <w:rPr>
                <w:rStyle w:val="Strong"/>
                <w:rFonts w:eastAsiaTheme="majorEastAsia"/>
                <w:color w:val="000000" w:themeColor="text1"/>
              </w:rPr>
              <w:t>Working Voltage</w:t>
            </w:r>
          </w:p>
        </w:tc>
        <w:tc>
          <w:tcPr>
            <w:tcW w:w="0" w:type="auto"/>
            <w:hideMark/>
          </w:tcPr>
          <w:p w14:paraId="4A15831D" w14:textId="77777777" w:rsidR="0057462E" w:rsidRPr="00263CE4" w:rsidRDefault="0057462E">
            <w:pPr>
              <w:cnfStyle w:val="000000000000" w:firstRow="0" w:lastRow="0" w:firstColumn="0" w:lastColumn="0" w:oddVBand="0" w:evenVBand="0" w:oddHBand="0" w:evenHBand="0" w:firstRowFirstColumn="0" w:firstRowLastColumn="0" w:lastRowFirstColumn="0" w:lastRowLastColumn="0"/>
              <w:rPr>
                <w:color w:val="000000" w:themeColor="text1"/>
              </w:rPr>
            </w:pPr>
            <w:r w:rsidRPr="00263CE4">
              <w:rPr>
                <w:color w:val="000000" w:themeColor="text1"/>
              </w:rPr>
              <w:t>High (oxidation of H₂O₂ typically requires &gt;0.6V)</w:t>
            </w:r>
          </w:p>
        </w:tc>
        <w:tc>
          <w:tcPr>
            <w:tcW w:w="0" w:type="auto"/>
            <w:hideMark/>
          </w:tcPr>
          <w:p w14:paraId="3653BA8A" w14:textId="77777777" w:rsidR="0057462E" w:rsidRPr="00263CE4" w:rsidRDefault="0057462E">
            <w:pPr>
              <w:cnfStyle w:val="000000000000" w:firstRow="0" w:lastRow="0" w:firstColumn="0" w:lastColumn="0" w:oddVBand="0" w:evenVBand="0" w:oddHBand="0" w:evenHBand="0" w:firstRowFirstColumn="0" w:firstRowLastColumn="0" w:lastRowFirstColumn="0" w:lastRowLastColumn="0"/>
              <w:rPr>
                <w:color w:val="000000" w:themeColor="text1"/>
              </w:rPr>
            </w:pPr>
            <w:r w:rsidRPr="00263CE4">
              <w:rPr>
                <w:color w:val="000000" w:themeColor="text1"/>
              </w:rPr>
              <w:t>Lower (mediators reduce voltage requirement)</w:t>
            </w:r>
          </w:p>
        </w:tc>
        <w:tc>
          <w:tcPr>
            <w:tcW w:w="0" w:type="auto"/>
            <w:hideMark/>
          </w:tcPr>
          <w:p w14:paraId="45281327" w14:textId="77777777" w:rsidR="0057462E" w:rsidRPr="00263CE4" w:rsidRDefault="0057462E">
            <w:pPr>
              <w:cnfStyle w:val="000000000000" w:firstRow="0" w:lastRow="0" w:firstColumn="0" w:lastColumn="0" w:oddVBand="0" w:evenVBand="0" w:oddHBand="0" w:evenHBand="0" w:firstRowFirstColumn="0" w:firstRowLastColumn="0" w:lastRowFirstColumn="0" w:lastRowLastColumn="0"/>
              <w:rPr>
                <w:color w:val="000000" w:themeColor="text1"/>
              </w:rPr>
            </w:pPr>
            <w:r w:rsidRPr="00263CE4">
              <w:rPr>
                <w:color w:val="000000" w:themeColor="text1"/>
              </w:rPr>
              <w:t>Moderate (depends on enzyme-electrode interaction)</w:t>
            </w:r>
          </w:p>
        </w:tc>
      </w:tr>
      <w:tr w:rsidR="00E41424" w:rsidRPr="00263CE4" w14:paraId="2BD49395" w14:textId="77777777" w:rsidTr="00574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D2254" w14:textId="77777777" w:rsidR="0057462E" w:rsidRPr="00263CE4" w:rsidRDefault="0057462E">
            <w:pPr>
              <w:rPr>
                <w:b w:val="0"/>
                <w:bCs w:val="0"/>
                <w:color w:val="000000" w:themeColor="text1"/>
              </w:rPr>
            </w:pPr>
            <w:r w:rsidRPr="00263CE4">
              <w:rPr>
                <w:rStyle w:val="Strong"/>
                <w:rFonts w:eastAsiaTheme="majorEastAsia"/>
                <w:color w:val="000000" w:themeColor="text1"/>
              </w:rPr>
              <w:t>Dependency on Oxygen</w:t>
            </w:r>
          </w:p>
        </w:tc>
        <w:tc>
          <w:tcPr>
            <w:tcW w:w="0" w:type="auto"/>
            <w:hideMark/>
          </w:tcPr>
          <w:p w14:paraId="6C5AC302" w14:textId="77777777" w:rsidR="0057462E" w:rsidRPr="00263CE4" w:rsidRDefault="0057462E">
            <w:pPr>
              <w:cnfStyle w:val="000000100000" w:firstRow="0" w:lastRow="0" w:firstColumn="0" w:lastColumn="0" w:oddVBand="0" w:evenVBand="0" w:oddHBand="1" w:evenHBand="0" w:firstRowFirstColumn="0" w:firstRowLastColumn="0" w:lastRowFirstColumn="0" w:lastRowLastColumn="0"/>
              <w:rPr>
                <w:color w:val="000000" w:themeColor="text1"/>
              </w:rPr>
            </w:pPr>
            <w:r w:rsidRPr="00263CE4">
              <w:rPr>
                <w:color w:val="000000" w:themeColor="text1"/>
              </w:rPr>
              <w:t xml:space="preserve">High (requires oxidation of H₂O₂, which is </w:t>
            </w:r>
            <w:r w:rsidRPr="00263CE4">
              <w:rPr>
                <w:color w:val="000000" w:themeColor="text1"/>
              </w:rPr>
              <w:lastRenderedPageBreak/>
              <w:t>generated by oxidase enzymes using oxygen)</w:t>
            </w:r>
          </w:p>
        </w:tc>
        <w:tc>
          <w:tcPr>
            <w:tcW w:w="0" w:type="auto"/>
            <w:hideMark/>
          </w:tcPr>
          <w:p w14:paraId="70F82367" w14:textId="77777777" w:rsidR="0057462E" w:rsidRPr="00263CE4" w:rsidRDefault="0057462E">
            <w:pPr>
              <w:cnfStyle w:val="000000100000" w:firstRow="0" w:lastRow="0" w:firstColumn="0" w:lastColumn="0" w:oddVBand="0" w:evenVBand="0" w:oddHBand="1" w:evenHBand="0" w:firstRowFirstColumn="0" w:firstRowLastColumn="0" w:lastRowFirstColumn="0" w:lastRowLastColumn="0"/>
              <w:rPr>
                <w:color w:val="000000" w:themeColor="text1"/>
              </w:rPr>
            </w:pPr>
            <w:r w:rsidRPr="00263CE4">
              <w:rPr>
                <w:color w:val="000000" w:themeColor="text1"/>
              </w:rPr>
              <w:lastRenderedPageBreak/>
              <w:t xml:space="preserve">Low (mediators shuttle electrons </w:t>
            </w:r>
            <w:r w:rsidRPr="00263CE4">
              <w:rPr>
                <w:color w:val="000000" w:themeColor="text1"/>
              </w:rPr>
              <w:lastRenderedPageBreak/>
              <w:t>independently of oxygen)</w:t>
            </w:r>
          </w:p>
        </w:tc>
        <w:tc>
          <w:tcPr>
            <w:tcW w:w="0" w:type="auto"/>
            <w:hideMark/>
          </w:tcPr>
          <w:p w14:paraId="7A731409" w14:textId="77777777" w:rsidR="0057462E" w:rsidRPr="00263CE4" w:rsidRDefault="0057462E">
            <w:pPr>
              <w:cnfStyle w:val="000000100000" w:firstRow="0" w:lastRow="0" w:firstColumn="0" w:lastColumn="0" w:oddVBand="0" w:evenVBand="0" w:oddHBand="1" w:evenHBand="0" w:firstRowFirstColumn="0" w:firstRowLastColumn="0" w:lastRowFirstColumn="0" w:lastRowLastColumn="0"/>
              <w:rPr>
                <w:color w:val="000000" w:themeColor="text1"/>
              </w:rPr>
            </w:pPr>
            <w:r w:rsidRPr="00263CE4">
              <w:rPr>
                <w:color w:val="000000" w:themeColor="text1"/>
              </w:rPr>
              <w:lastRenderedPageBreak/>
              <w:t>None (direct electron transfer between enzyme and electrode)</w:t>
            </w:r>
          </w:p>
        </w:tc>
      </w:tr>
      <w:tr w:rsidR="00E41424" w:rsidRPr="00263CE4" w14:paraId="07FAF1BF" w14:textId="77777777" w:rsidTr="0057462E">
        <w:tc>
          <w:tcPr>
            <w:cnfStyle w:val="001000000000" w:firstRow="0" w:lastRow="0" w:firstColumn="1" w:lastColumn="0" w:oddVBand="0" w:evenVBand="0" w:oddHBand="0" w:evenHBand="0" w:firstRowFirstColumn="0" w:firstRowLastColumn="0" w:lastRowFirstColumn="0" w:lastRowLastColumn="0"/>
            <w:tcW w:w="0" w:type="auto"/>
            <w:hideMark/>
          </w:tcPr>
          <w:p w14:paraId="152E8DC7" w14:textId="77777777" w:rsidR="0057462E" w:rsidRPr="00263CE4" w:rsidRDefault="0057462E">
            <w:pPr>
              <w:rPr>
                <w:b w:val="0"/>
                <w:bCs w:val="0"/>
                <w:color w:val="000000" w:themeColor="text1"/>
              </w:rPr>
            </w:pPr>
            <w:r w:rsidRPr="00263CE4">
              <w:rPr>
                <w:rStyle w:val="Strong"/>
                <w:rFonts w:eastAsiaTheme="majorEastAsia"/>
                <w:color w:val="000000" w:themeColor="text1"/>
              </w:rPr>
              <w:t>Reaction Speed</w:t>
            </w:r>
          </w:p>
        </w:tc>
        <w:tc>
          <w:tcPr>
            <w:tcW w:w="0" w:type="auto"/>
            <w:hideMark/>
          </w:tcPr>
          <w:p w14:paraId="3601CC2F" w14:textId="77777777" w:rsidR="0057462E" w:rsidRPr="00263CE4" w:rsidRDefault="0057462E">
            <w:pPr>
              <w:cnfStyle w:val="000000000000" w:firstRow="0" w:lastRow="0" w:firstColumn="0" w:lastColumn="0" w:oddVBand="0" w:evenVBand="0" w:oddHBand="0" w:evenHBand="0" w:firstRowFirstColumn="0" w:firstRowLastColumn="0" w:lastRowFirstColumn="0" w:lastRowLastColumn="0"/>
              <w:rPr>
                <w:color w:val="000000" w:themeColor="text1"/>
              </w:rPr>
            </w:pPr>
            <w:r w:rsidRPr="00263CE4">
              <w:rPr>
                <w:color w:val="000000" w:themeColor="text1"/>
              </w:rPr>
              <w:t>Slower (reaction limited by H₂O₂ diffusion and electrode activity)</w:t>
            </w:r>
          </w:p>
        </w:tc>
        <w:tc>
          <w:tcPr>
            <w:tcW w:w="0" w:type="auto"/>
            <w:hideMark/>
          </w:tcPr>
          <w:p w14:paraId="7E02E616" w14:textId="77777777" w:rsidR="0057462E" w:rsidRPr="00263CE4" w:rsidRDefault="0057462E">
            <w:pPr>
              <w:cnfStyle w:val="000000000000" w:firstRow="0" w:lastRow="0" w:firstColumn="0" w:lastColumn="0" w:oddVBand="0" w:evenVBand="0" w:oddHBand="0" w:evenHBand="0" w:firstRowFirstColumn="0" w:firstRowLastColumn="0" w:lastRowFirstColumn="0" w:lastRowLastColumn="0"/>
              <w:rPr>
                <w:color w:val="000000" w:themeColor="text1"/>
              </w:rPr>
            </w:pPr>
            <w:r w:rsidRPr="00263CE4">
              <w:rPr>
                <w:color w:val="000000" w:themeColor="text1"/>
              </w:rPr>
              <w:t>Faster (mediators enable rapid redox cycling)</w:t>
            </w:r>
          </w:p>
        </w:tc>
        <w:tc>
          <w:tcPr>
            <w:tcW w:w="0" w:type="auto"/>
            <w:hideMark/>
          </w:tcPr>
          <w:p w14:paraId="5041D0FA" w14:textId="77777777" w:rsidR="0057462E" w:rsidRPr="00263CE4" w:rsidRDefault="0057462E">
            <w:pPr>
              <w:cnfStyle w:val="000000000000" w:firstRow="0" w:lastRow="0" w:firstColumn="0" w:lastColumn="0" w:oddVBand="0" w:evenVBand="0" w:oddHBand="0" w:evenHBand="0" w:firstRowFirstColumn="0" w:firstRowLastColumn="0" w:lastRowFirstColumn="0" w:lastRowLastColumn="0"/>
              <w:rPr>
                <w:color w:val="000000" w:themeColor="text1"/>
              </w:rPr>
            </w:pPr>
            <w:r w:rsidRPr="00263CE4">
              <w:rPr>
                <w:color w:val="000000" w:themeColor="text1"/>
              </w:rPr>
              <w:t>Moderate (enzyme-electrode interaction limits rate)</w:t>
            </w:r>
          </w:p>
        </w:tc>
      </w:tr>
      <w:tr w:rsidR="00E41424" w:rsidRPr="00263CE4" w14:paraId="148BA422" w14:textId="77777777" w:rsidTr="00574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8E795" w14:textId="77777777" w:rsidR="0057462E" w:rsidRPr="00263CE4" w:rsidRDefault="0057462E">
            <w:pPr>
              <w:rPr>
                <w:b w:val="0"/>
                <w:bCs w:val="0"/>
                <w:color w:val="000000" w:themeColor="text1"/>
              </w:rPr>
            </w:pPr>
            <w:r w:rsidRPr="00263CE4">
              <w:rPr>
                <w:rStyle w:val="Strong"/>
                <w:rFonts w:eastAsiaTheme="majorEastAsia"/>
                <w:color w:val="000000" w:themeColor="text1"/>
              </w:rPr>
              <w:t>Sensor Stability</w:t>
            </w:r>
          </w:p>
        </w:tc>
        <w:tc>
          <w:tcPr>
            <w:tcW w:w="0" w:type="auto"/>
            <w:hideMark/>
          </w:tcPr>
          <w:p w14:paraId="737905A2" w14:textId="77777777" w:rsidR="0057462E" w:rsidRPr="00263CE4" w:rsidRDefault="0057462E">
            <w:pPr>
              <w:cnfStyle w:val="000000100000" w:firstRow="0" w:lastRow="0" w:firstColumn="0" w:lastColumn="0" w:oddVBand="0" w:evenVBand="0" w:oddHBand="1" w:evenHBand="0" w:firstRowFirstColumn="0" w:firstRowLastColumn="0" w:lastRowFirstColumn="0" w:lastRowLastColumn="0"/>
              <w:rPr>
                <w:color w:val="000000" w:themeColor="text1"/>
              </w:rPr>
            </w:pPr>
            <w:r w:rsidRPr="00263CE4">
              <w:rPr>
                <w:color w:val="000000" w:themeColor="text1"/>
              </w:rPr>
              <w:t>Moderate (electrode fouling can occur due to side reactions)</w:t>
            </w:r>
          </w:p>
        </w:tc>
        <w:tc>
          <w:tcPr>
            <w:tcW w:w="0" w:type="auto"/>
            <w:hideMark/>
          </w:tcPr>
          <w:p w14:paraId="04DA1523" w14:textId="77777777" w:rsidR="0057462E" w:rsidRPr="00263CE4" w:rsidRDefault="0057462E">
            <w:pPr>
              <w:cnfStyle w:val="000000100000" w:firstRow="0" w:lastRow="0" w:firstColumn="0" w:lastColumn="0" w:oddVBand="0" w:evenVBand="0" w:oddHBand="1" w:evenHBand="0" w:firstRowFirstColumn="0" w:firstRowLastColumn="0" w:lastRowFirstColumn="0" w:lastRowLastColumn="0"/>
              <w:rPr>
                <w:color w:val="000000" w:themeColor="text1"/>
              </w:rPr>
            </w:pPr>
            <w:r w:rsidRPr="00263CE4">
              <w:rPr>
                <w:color w:val="000000" w:themeColor="text1"/>
              </w:rPr>
              <w:t>High (mediators improve long-term stability)</w:t>
            </w:r>
          </w:p>
        </w:tc>
        <w:tc>
          <w:tcPr>
            <w:tcW w:w="0" w:type="auto"/>
            <w:hideMark/>
          </w:tcPr>
          <w:p w14:paraId="3D6987CD" w14:textId="77777777" w:rsidR="0057462E" w:rsidRPr="00263CE4" w:rsidRDefault="0057462E">
            <w:pPr>
              <w:cnfStyle w:val="000000100000" w:firstRow="0" w:lastRow="0" w:firstColumn="0" w:lastColumn="0" w:oddVBand="0" w:evenVBand="0" w:oddHBand="1" w:evenHBand="0" w:firstRowFirstColumn="0" w:firstRowLastColumn="0" w:lastRowFirstColumn="0" w:lastRowLastColumn="0"/>
              <w:rPr>
                <w:color w:val="000000" w:themeColor="text1"/>
              </w:rPr>
            </w:pPr>
            <w:r w:rsidRPr="00263CE4">
              <w:rPr>
                <w:color w:val="000000" w:themeColor="text1"/>
              </w:rPr>
              <w:t>Variable (enzyme orientation and stability affect performance)</w:t>
            </w:r>
          </w:p>
        </w:tc>
      </w:tr>
      <w:tr w:rsidR="00E41424" w:rsidRPr="00263CE4" w14:paraId="62DD208D" w14:textId="77777777" w:rsidTr="0057462E">
        <w:tc>
          <w:tcPr>
            <w:cnfStyle w:val="001000000000" w:firstRow="0" w:lastRow="0" w:firstColumn="1" w:lastColumn="0" w:oddVBand="0" w:evenVBand="0" w:oddHBand="0" w:evenHBand="0" w:firstRowFirstColumn="0" w:firstRowLastColumn="0" w:lastRowFirstColumn="0" w:lastRowLastColumn="0"/>
            <w:tcW w:w="0" w:type="auto"/>
            <w:hideMark/>
          </w:tcPr>
          <w:p w14:paraId="4C246BF7" w14:textId="77777777" w:rsidR="0057462E" w:rsidRPr="00263CE4" w:rsidRDefault="0057462E">
            <w:pPr>
              <w:rPr>
                <w:b w:val="0"/>
                <w:bCs w:val="0"/>
                <w:color w:val="000000" w:themeColor="text1"/>
              </w:rPr>
            </w:pPr>
            <w:r w:rsidRPr="00263CE4">
              <w:rPr>
                <w:rStyle w:val="Strong"/>
                <w:rFonts w:eastAsiaTheme="majorEastAsia"/>
                <w:color w:val="000000" w:themeColor="text1"/>
              </w:rPr>
              <w:t>Selectivity</w:t>
            </w:r>
          </w:p>
        </w:tc>
        <w:tc>
          <w:tcPr>
            <w:tcW w:w="0" w:type="auto"/>
            <w:hideMark/>
          </w:tcPr>
          <w:p w14:paraId="2C4EC4BD" w14:textId="77777777" w:rsidR="0057462E" w:rsidRPr="00263CE4" w:rsidRDefault="0057462E">
            <w:pPr>
              <w:cnfStyle w:val="000000000000" w:firstRow="0" w:lastRow="0" w:firstColumn="0" w:lastColumn="0" w:oddVBand="0" w:evenVBand="0" w:oddHBand="0" w:evenHBand="0" w:firstRowFirstColumn="0" w:firstRowLastColumn="0" w:lastRowFirstColumn="0" w:lastRowLastColumn="0"/>
              <w:rPr>
                <w:color w:val="000000" w:themeColor="text1"/>
              </w:rPr>
            </w:pPr>
            <w:r w:rsidRPr="00263CE4">
              <w:rPr>
                <w:color w:val="000000" w:themeColor="text1"/>
              </w:rPr>
              <w:t>Lower (other electroactive species may interfere)</w:t>
            </w:r>
          </w:p>
        </w:tc>
        <w:tc>
          <w:tcPr>
            <w:tcW w:w="0" w:type="auto"/>
            <w:hideMark/>
          </w:tcPr>
          <w:p w14:paraId="64DE509D" w14:textId="77777777" w:rsidR="0057462E" w:rsidRPr="00263CE4" w:rsidRDefault="0057462E">
            <w:pPr>
              <w:cnfStyle w:val="000000000000" w:firstRow="0" w:lastRow="0" w:firstColumn="0" w:lastColumn="0" w:oddVBand="0" w:evenVBand="0" w:oddHBand="0" w:evenHBand="0" w:firstRowFirstColumn="0" w:firstRowLastColumn="0" w:lastRowFirstColumn="0" w:lastRowLastColumn="0"/>
              <w:rPr>
                <w:color w:val="000000" w:themeColor="text1"/>
              </w:rPr>
            </w:pPr>
            <w:r w:rsidRPr="00263CE4">
              <w:rPr>
                <w:color w:val="000000" w:themeColor="text1"/>
              </w:rPr>
              <w:t>Higher (mediators can be optimized for specificity)</w:t>
            </w:r>
          </w:p>
        </w:tc>
        <w:tc>
          <w:tcPr>
            <w:tcW w:w="0" w:type="auto"/>
            <w:hideMark/>
          </w:tcPr>
          <w:p w14:paraId="3FC77B97" w14:textId="77777777" w:rsidR="0057462E" w:rsidRPr="00263CE4" w:rsidRDefault="0057462E">
            <w:pPr>
              <w:cnfStyle w:val="000000000000" w:firstRow="0" w:lastRow="0" w:firstColumn="0" w:lastColumn="0" w:oddVBand="0" w:evenVBand="0" w:oddHBand="0" w:evenHBand="0" w:firstRowFirstColumn="0" w:firstRowLastColumn="0" w:lastRowFirstColumn="0" w:lastRowLastColumn="0"/>
              <w:rPr>
                <w:color w:val="000000" w:themeColor="text1"/>
              </w:rPr>
            </w:pPr>
            <w:r w:rsidRPr="00263CE4">
              <w:rPr>
                <w:color w:val="000000" w:themeColor="text1"/>
              </w:rPr>
              <w:t>Moderate (depends on enzyme-electrode interaction)</w:t>
            </w:r>
          </w:p>
        </w:tc>
      </w:tr>
      <w:tr w:rsidR="00E41424" w:rsidRPr="00263CE4" w14:paraId="56FA6435" w14:textId="77777777" w:rsidTr="00574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6B31D" w14:textId="77777777" w:rsidR="0057462E" w:rsidRPr="00263CE4" w:rsidRDefault="0057462E">
            <w:pPr>
              <w:rPr>
                <w:b w:val="0"/>
                <w:bCs w:val="0"/>
                <w:color w:val="000000" w:themeColor="text1"/>
              </w:rPr>
            </w:pPr>
            <w:r w:rsidRPr="00263CE4">
              <w:rPr>
                <w:rStyle w:val="Strong"/>
                <w:rFonts w:eastAsiaTheme="majorEastAsia"/>
                <w:color w:val="000000" w:themeColor="text1"/>
              </w:rPr>
              <w:t>Common Applications</w:t>
            </w:r>
          </w:p>
        </w:tc>
        <w:tc>
          <w:tcPr>
            <w:tcW w:w="0" w:type="auto"/>
            <w:hideMark/>
          </w:tcPr>
          <w:p w14:paraId="45823CF9" w14:textId="77777777" w:rsidR="0057462E" w:rsidRPr="00263CE4" w:rsidRDefault="0057462E">
            <w:pPr>
              <w:cnfStyle w:val="000000100000" w:firstRow="0" w:lastRow="0" w:firstColumn="0" w:lastColumn="0" w:oddVBand="0" w:evenVBand="0" w:oddHBand="1" w:evenHBand="0" w:firstRowFirstColumn="0" w:firstRowLastColumn="0" w:lastRowFirstColumn="0" w:lastRowLastColumn="0"/>
              <w:rPr>
                <w:color w:val="000000" w:themeColor="text1"/>
              </w:rPr>
            </w:pPr>
            <w:r w:rsidRPr="00263CE4">
              <w:rPr>
                <w:color w:val="000000" w:themeColor="text1"/>
              </w:rPr>
              <w:t>Peroxide-based biosensors, classical amperometric glucose sensors</w:t>
            </w:r>
          </w:p>
        </w:tc>
        <w:tc>
          <w:tcPr>
            <w:tcW w:w="0" w:type="auto"/>
            <w:hideMark/>
          </w:tcPr>
          <w:p w14:paraId="3069E357" w14:textId="77777777" w:rsidR="0057462E" w:rsidRPr="00263CE4" w:rsidRDefault="0057462E">
            <w:pPr>
              <w:cnfStyle w:val="000000100000" w:firstRow="0" w:lastRow="0" w:firstColumn="0" w:lastColumn="0" w:oddVBand="0" w:evenVBand="0" w:oddHBand="1" w:evenHBand="0" w:firstRowFirstColumn="0" w:firstRowLastColumn="0" w:lastRowFirstColumn="0" w:lastRowLastColumn="0"/>
              <w:rPr>
                <w:color w:val="000000" w:themeColor="text1"/>
              </w:rPr>
            </w:pPr>
            <w:r w:rsidRPr="00263CE4">
              <w:rPr>
                <w:color w:val="000000" w:themeColor="text1"/>
              </w:rPr>
              <w:t>Modern glucose and lactate biosensors (ferrocene, osmium mediators)</w:t>
            </w:r>
          </w:p>
        </w:tc>
        <w:tc>
          <w:tcPr>
            <w:tcW w:w="0" w:type="auto"/>
            <w:hideMark/>
          </w:tcPr>
          <w:p w14:paraId="69435400" w14:textId="77777777" w:rsidR="0057462E" w:rsidRPr="00263CE4" w:rsidRDefault="0057462E">
            <w:pPr>
              <w:cnfStyle w:val="000000100000" w:firstRow="0" w:lastRow="0" w:firstColumn="0" w:lastColumn="0" w:oddVBand="0" w:evenVBand="0" w:oddHBand="1" w:evenHBand="0" w:firstRowFirstColumn="0" w:firstRowLastColumn="0" w:lastRowFirstColumn="0" w:lastRowLastColumn="0"/>
              <w:rPr>
                <w:color w:val="000000" w:themeColor="text1"/>
              </w:rPr>
            </w:pPr>
            <w:r w:rsidRPr="00263CE4">
              <w:rPr>
                <w:color w:val="000000" w:themeColor="text1"/>
              </w:rPr>
              <w:t>Direct electron transfer glucose sensors, wired enzyme biosensors</w:t>
            </w:r>
          </w:p>
        </w:tc>
      </w:tr>
    </w:tbl>
    <w:p w14:paraId="5EE327C8" w14:textId="77777777" w:rsidR="0057462E" w:rsidRPr="00C767D5" w:rsidRDefault="0057462E" w:rsidP="0057462E">
      <w:pPr>
        <w:pStyle w:val="Heading3"/>
        <w:rPr>
          <w:rFonts w:cs="Times New Roman"/>
          <w:color w:val="000000" w:themeColor="text1"/>
          <w:sz w:val="24"/>
          <w:szCs w:val="24"/>
        </w:rPr>
      </w:pPr>
      <w:r w:rsidRPr="00C767D5">
        <w:rPr>
          <w:rStyle w:val="Strong"/>
          <w:rFonts w:cs="Times New Roman"/>
          <w:b w:val="0"/>
          <w:bCs w:val="0"/>
          <w:color w:val="000000" w:themeColor="text1"/>
          <w:sz w:val="24"/>
          <w:szCs w:val="24"/>
        </w:rPr>
        <w:t>Key Takeaways from Comparison:</w:t>
      </w:r>
    </w:p>
    <w:p w14:paraId="4B7A1E63" w14:textId="77777777" w:rsidR="0057462E" w:rsidRPr="00263CE4" w:rsidRDefault="0057462E" w:rsidP="0057462E">
      <w:pPr>
        <w:numPr>
          <w:ilvl w:val="0"/>
          <w:numId w:val="82"/>
        </w:numPr>
        <w:spacing w:before="100" w:beforeAutospacing="1" w:after="100" w:afterAutospacing="1"/>
        <w:rPr>
          <w:color w:val="000000" w:themeColor="text1"/>
        </w:rPr>
      </w:pPr>
      <w:r w:rsidRPr="00263CE4">
        <w:rPr>
          <w:rStyle w:val="Strong"/>
          <w:rFonts w:eastAsiaTheme="majorEastAsia"/>
          <w:b w:val="0"/>
          <w:bCs w:val="0"/>
          <w:color w:val="000000" w:themeColor="text1"/>
        </w:rPr>
        <w:t>Un-Mediated Electron Transfer</w:t>
      </w:r>
      <w:r w:rsidRPr="00263CE4">
        <w:rPr>
          <w:color w:val="000000" w:themeColor="text1"/>
        </w:rPr>
        <w:t xml:space="preserve"> relies on the </w:t>
      </w:r>
      <w:r w:rsidRPr="00263CE4">
        <w:rPr>
          <w:rStyle w:val="Strong"/>
          <w:rFonts w:eastAsiaTheme="majorEastAsia"/>
          <w:b w:val="0"/>
          <w:bCs w:val="0"/>
          <w:color w:val="000000" w:themeColor="text1"/>
        </w:rPr>
        <w:t>direct oxidation of hydrogen peroxide at the electrode</w:t>
      </w:r>
      <w:r w:rsidRPr="00263CE4">
        <w:rPr>
          <w:color w:val="000000" w:themeColor="text1"/>
        </w:rPr>
        <w:t>, but it requires a high working voltage, making it susceptible to interference from other electroactive species.</w:t>
      </w:r>
    </w:p>
    <w:p w14:paraId="26ECAA09" w14:textId="77777777" w:rsidR="0057462E" w:rsidRPr="00263CE4" w:rsidRDefault="0057462E" w:rsidP="0057462E">
      <w:pPr>
        <w:numPr>
          <w:ilvl w:val="0"/>
          <w:numId w:val="82"/>
        </w:numPr>
        <w:spacing w:before="100" w:beforeAutospacing="1" w:after="100" w:afterAutospacing="1"/>
        <w:rPr>
          <w:color w:val="000000" w:themeColor="text1"/>
        </w:rPr>
      </w:pPr>
      <w:r w:rsidRPr="00263CE4">
        <w:rPr>
          <w:rStyle w:val="Strong"/>
          <w:rFonts w:eastAsiaTheme="majorEastAsia"/>
          <w:b w:val="0"/>
          <w:bCs w:val="0"/>
          <w:color w:val="000000" w:themeColor="text1"/>
        </w:rPr>
        <w:t>Mediator-Based Electron Transfer</w:t>
      </w:r>
      <w:r w:rsidRPr="00263CE4">
        <w:rPr>
          <w:color w:val="000000" w:themeColor="text1"/>
        </w:rPr>
        <w:t xml:space="preserve"> significantly </w:t>
      </w:r>
      <w:r w:rsidRPr="00263CE4">
        <w:rPr>
          <w:rStyle w:val="Strong"/>
          <w:rFonts w:eastAsiaTheme="majorEastAsia"/>
          <w:b w:val="0"/>
          <w:bCs w:val="0"/>
          <w:color w:val="000000" w:themeColor="text1"/>
        </w:rPr>
        <w:t>reduces the working voltage</w:t>
      </w:r>
      <w:r w:rsidRPr="00263CE4">
        <w:rPr>
          <w:color w:val="000000" w:themeColor="text1"/>
        </w:rPr>
        <w:t xml:space="preserve"> and improves </w:t>
      </w:r>
      <w:r w:rsidRPr="00263CE4">
        <w:rPr>
          <w:rStyle w:val="Strong"/>
          <w:rFonts w:eastAsiaTheme="majorEastAsia"/>
          <w:b w:val="0"/>
          <w:bCs w:val="0"/>
          <w:color w:val="000000" w:themeColor="text1"/>
        </w:rPr>
        <w:t>electron transfer efficiency</w:t>
      </w:r>
      <w:r w:rsidRPr="00263CE4">
        <w:rPr>
          <w:color w:val="000000" w:themeColor="text1"/>
        </w:rPr>
        <w:t xml:space="preserve"> by acting as an electron shuttle between the enzyme and electrode.</w:t>
      </w:r>
    </w:p>
    <w:p w14:paraId="6043EE97" w14:textId="77777777" w:rsidR="0057462E" w:rsidRPr="00263CE4" w:rsidRDefault="0057462E" w:rsidP="0057462E">
      <w:pPr>
        <w:numPr>
          <w:ilvl w:val="0"/>
          <w:numId w:val="82"/>
        </w:numPr>
        <w:spacing w:before="100" w:beforeAutospacing="1" w:after="100" w:afterAutospacing="1"/>
        <w:rPr>
          <w:color w:val="000000" w:themeColor="text1"/>
        </w:rPr>
      </w:pPr>
      <w:r w:rsidRPr="00263CE4">
        <w:rPr>
          <w:rStyle w:val="Strong"/>
          <w:rFonts w:eastAsiaTheme="majorEastAsia"/>
          <w:b w:val="0"/>
          <w:bCs w:val="0"/>
          <w:color w:val="000000" w:themeColor="text1"/>
        </w:rPr>
        <w:t>Direct Electron Transfer (DET)</w:t>
      </w:r>
      <w:r w:rsidRPr="00263CE4">
        <w:rPr>
          <w:color w:val="000000" w:themeColor="text1"/>
        </w:rPr>
        <w:t xml:space="preserve"> eliminates the need for </w:t>
      </w:r>
      <w:r w:rsidRPr="00263CE4">
        <w:rPr>
          <w:rStyle w:val="Strong"/>
          <w:rFonts w:eastAsiaTheme="majorEastAsia"/>
          <w:b w:val="0"/>
          <w:bCs w:val="0"/>
          <w:color w:val="000000" w:themeColor="text1"/>
        </w:rPr>
        <w:t>oxygen-dependent reactions</w:t>
      </w:r>
      <w:r w:rsidRPr="00263CE4">
        <w:rPr>
          <w:color w:val="000000" w:themeColor="text1"/>
        </w:rPr>
        <w:t xml:space="preserve"> but requires </w:t>
      </w:r>
      <w:r w:rsidRPr="00263CE4">
        <w:rPr>
          <w:rStyle w:val="Strong"/>
          <w:rFonts w:eastAsiaTheme="majorEastAsia"/>
          <w:b w:val="0"/>
          <w:bCs w:val="0"/>
          <w:color w:val="000000" w:themeColor="text1"/>
        </w:rPr>
        <w:t>optimized enzyme immobilization</w:t>
      </w:r>
      <w:r w:rsidRPr="00263CE4">
        <w:rPr>
          <w:color w:val="000000" w:themeColor="text1"/>
        </w:rPr>
        <w:t xml:space="preserve"> to ensure proper electronic communication with the electrode.</w:t>
      </w:r>
    </w:p>
    <w:p w14:paraId="78FDA3DE" w14:textId="77777777" w:rsidR="00C24345" w:rsidRPr="00C24345" w:rsidRDefault="00C24345" w:rsidP="00C24345">
      <w:pPr>
        <w:spacing w:before="100" w:beforeAutospacing="1" w:after="100" w:afterAutospacing="1"/>
        <w:outlineLvl w:val="1"/>
        <w:rPr>
          <w:color w:val="000000" w:themeColor="text1"/>
        </w:rPr>
      </w:pPr>
      <w:r w:rsidRPr="00C24345">
        <w:rPr>
          <w:color w:val="000000" w:themeColor="text1"/>
        </w:rPr>
        <w:t>Review Questions</w:t>
      </w:r>
    </w:p>
    <w:p w14:paraId="6050ED12" w14:textId="027162AE" w:rsidR="00A85634" w:rsidRPr="00A85634" w:rsidRDefault="00A85634" w:rsidP="00A85634">
      <w:pPr>
        <w:numPr>
          <w:ilvl w:val="0"/>
          <w:numId w:val="83"/>
        </w:numPr>
        <w:spacing w:before="100" w:beforeAutospacing="1" w:after="100" w:afterAutospacing="1"/>
        <w:outlineLvl w:val="1"/>
        <w:rPr>
          <w:color w:val="000000" w:themeColor="text1"/>
        </w:rPr>
      </w:pPr>
      <w:r w:rsidRPr="00A85634">
        <w:rPr>
          <w:color w:val="000000" w:themeColor="text1"/>
        </w:rPr>
        <w:t>What is the primary role of mediators in electrochemical biosensors, and how do they facilitate electron transfer?</w:t>
      </w:r>
    </w:p>
    <w:p w14:paraId="1BA3AF1F" w14:textId="577014EB" w:rsidR="00A85634" w:rsidRPr="00A85634" w:rsidRDefault="00A85634" w:rsidP="00A85634">
      <w:pPr>
        <w:numPr>
          <w:ilvl w:val="0"/>
          <w:numId w:val="83"/>
        </w:numPr>
        <w:spacing w:before="100" w:beforeAutospacing="1" w:after="100" w:afterAutospacing="1"/>
        <w:outlineLvl w:val="1"/>
        <w:rPr>
          <w:color w:val="000000" w:themeColor="text1"/>
        </w:rPr>
      </w:pPr>
      <w:r w:rsidRPr="00A85634">
        <w:rPr>
          <w:color w:val="000000" w:themeColor="text1"/>
        </w:rPr>
        <w:t>Why do some oxidoreductase enzymes require mediators for efficient electron transfer instead of directly transferring electrons to the electrode?</w:t>
      </w:r>
    </w:p>
    <w:p w14:paraId="7181FB18" w14:textId="3D062976" w:rsidR="00A85634" w:rsidRPr="00A85634" w:rsidRDefault="00A85634" w:rsidP="00A85634">
      <w:pPr>
        <w:numPr>
          <w:ilvl w:val="0"/>
          <w:numId w:val="83"/>
        </w:numPr>
        <w:spacing w:before="100" w:beforeAutospacing="1" w:after="100" w:afterAutospacing="1"/>
        <w:outlineLvl w:val="1"/>
        <w:rPr>
          <w:color w:val="000000" w:themeColor="text1"/>
        </w:rPr>
      </w:pPr>
      <w:r w:rsidRPr="00A85634">
        <w:rPr>
          <w:color w:val="000000" w:themeColor="text1"/>
        </w:rPr>
        <w:t>How does a mediator improve biosensor stability and reliability compared to direct electron transfer (DET)?</w:t>
      </w:r>
    </w:p>
    <w:p w14:paraId="228AC8D3" w14:textId="7B4E58CB" w:rsidR="00A85634" w:rsidRPr="00A85634" w:rsidRDefault="00A85634" w:rsidP="00A85634">
      <w:pPr>
        <w:numPr>
          <w:ilvl w:val="0"/>
          <w:numId w:val="83"/>
        </w:numPr>
        <w:spacing w:before="100" w:beforeAutospacing="1" w:after="100" w:afterAutospacing="1"/>
        <w:outlineLvl w:val="1"/>
        <w:rPr>
          <w:color w:val="000000" w:themeColor="text1"/>
        </w:rPr>
      </w:pPr>
      <w:r w:rsidRPr="00A85634">
        <w:rPr>
          <w:color w:val="000000" w:themeColor="text1"/>
        </w:rPr>
        <w:t>Why do mediator-based biosensors require a lower operating voltage than oxygen-dependent biosensors, and how does this benefit sensor performance?</w:t>
      </w:r>
    </w:p>
    <w:p w14:paraId="4146F8EE" w14:textId="479D776A" w:rsidR="00A85634" w:rsidRPr="00A85634" w:rsidRDefault="00A85634" w:rsidP="00A85634">
      <w:pPr>
        <w:numPr>
          <w:ilvl w:val="0"/>
          <w:numId w:val="83"/>
        </w:numPr>
        <w:spacing w:before="100" w:beforeAutospacing="1" w:after="100" w:afterAutospacing="1"/>
        <w:outlineLvl w:val="1"/>
        <w:rPr>
          <w:color w:val="000000" w:themeColor="text1"/>
        </w:rPr>
      </w:pPr>
      <w:r w:rsidRPr="00A85634">
        <w:rPr>
          <w:color w:val="000000" w:themeColor="text1"/>
        </w:rPr>
        <w:t>Why do continuous glucose monitoring (CGM) sensors often use mediator-based electron transfer instead of oxygen-dependent reactions?</w:t>
      </w:r>
    </w:p>
    <w:p w14:paraId="5AC897BA" w14:textId="41256B19" w:rsidR="00A85634" w:rsidRPr="00A85634" w:rsidRDefault="00A85634" w:rsidP="00A85634">
      <w:pPr>
        <w:numPr>
          <w:ilvl w:val="0"/>
          <w:numId w:val="83"/>
        </w:numPr>
        <w:spacing w:before="100" w:beforeAutospacing="1" w:after="100" w:afterAutospacing="1"/>
        <w:outlineLvl w:val="1"/>
        <w:rPr>
          <w:color w:val="000000" w:themeColor="text1"/>
        </w:rPr>
      </w:pPr>
      <w:r w:rsidRPr="00A85634">
        <w:rPr>
          <w:color w:val="000000" w:themeColor="text1"/>
        </w:rPr>
        <w:t>How does mediator concentration affect oxygen consumption in a biosensor system?</w:t>
      </w:r>
    </w:p>
    <w:p w14:paraId="5C71AF88" w14:textId="2B1303BE" w:rsidR="00A85634" w:rsidRPr="00A85634" w:rsidRDefault="00A85634" w:rsidP="00A85634">
      <w:pPr>
        <w:numPr>
          <w:ilvl w:val="0"/>
          <w:numId w:val="83"/>
        </w:numPr>
        <w:spacing w:before="100" w:beforeAutospacing="1" w:after="100" w:afterAutospacing="1"/>
        <w:outlineLvl w:val="1"/>
        <w:rPr>
          <w:color w:val="000000" w:themeColor="text1"/>
        </w:rPr>
      </w:pPr>
      <w:r w:rsidRPr="00A85634">
        <w:rPr>
          <w:color w:val="000000" w:themeColor="text1"/>
        </w:rPr>
        <w:t>What are the differences between un-mediated electron transfer, mediator-based transfer, and direct electron transfer (DET)?</w:t>
      </w:r>
    </w:p>
    <w:p w14:paraId="1067E301" w14:textId="4E95856D" w:rsidR="00A85634" w:rsidRDefault="00A85634" w:rsidP="00A85634">
      <w:pPr>
        <w:numPr>
          <w:ilvl w:val="0"/>
          <w:numId w:val="83"/>
        </w:numPr>
        <w:spacing w:before="100" w:beforeAutospacing="1" w:after="100" w:afterAutospacing="1"/>
        <w:outlineLvl w:val="1"/>
        <w:rPr>
          <w:color w:val="000000" w:themeColor="text1"/>
        </w:rPr>
      </w:pPr>
      <w:r w:rsidRPr="00A85634">
        <w:rPr>
          <w:color w:val="000000" w:themeColor="text1"/>
        </w:rPr>
        <w:t>Why is electron transfer efficiency higher in mediator-based biosensors compared to hydrogen peroxide-based detection?</w:t>
      </w:r>
    </w:p>
    <w:p w14:paraId="119A2522" w14:textId="6BAEC767" w:rsidR="00A85634" w:rsidRPr="00A85634" w:rsidRDefault="005A1DB0" w:rsidP="00A85634">
      <w:pPr>
        <w:spacing w:before="100" w:beforeAutospacing="1" w:after="100" w:afterAutospacing="1"/>
        <w:outlineLvl w:val="1"/>
        <w:rPr>
          <w:color w:val="000000" w:themeColor="text1"/>
        </w:rPr>
      </w:pPr>
      <w:r w:rsidRPr="005A1DB0">
        <w:rPr>
          <w:noProof/>
          <w:color w:val="000000" w:themeColor="text1"/>
          <w14:ligatures w14:val="standardContextual"/>
        </w:rPr>
        <w:pict w14:anchorId="2E7D460E">
          <v:rect id="_x0000_i1025" alt="" style="width:468pt;height:.05pt;mso-width-percent:0;mso-height-percent:0;mso-width-percent:0;mso-height-percent:0" o:hralign="center" o:hrstd="t" o:hr="t" fillcolor="#a0a0a0" stroked="f"/>
        </w:pict>
      </w:r>
    </w:p>
    <w:p w14:paraId="002F2C36" w14:textId="50072EAF" w:rsidR="00E41424" w:rsidRPr="00C767D5" w:rsidRDefault="00A85634" w:rsidP="00E41424">
      <w:pPr>
        <w:pStyle w:val="Heading1"/>
        <w:rPr>
          <w:rFonts w:ascii="Times New Roman" w:hAnsi="Times New Roman" w:cs="Times New Roman"/>
          <w:color w:val="000000" w:themeColor="text1"/>
          <w:sz w:val="28"/>
          <w:szCs w:val="28"/>
        </w:rPr>
      </w:pPr>
      <w:r w:rsidRPr="00C767D5">
        <w:rPr>
          <w:rStyle w:val="Strong"/>
          <w:rFonts w:ascii="Times New Roman" w:hAnsi="Times New Roman" w:cs="Times New Roman"/>
          <w:color w:val="000000" w:themeColor="text1"/>
          <w:sz w:val="28"/>
          <w:szCs w:val="28"/>
        </w:rPr>
        <w:lastRenderedPageBreak/>
        <w:t xml:space="preserve">9. </w:t>
      </w:r>
      <w:r w:rsidR="00E41424" w:rsidRPr="00C767D5">
        <w:rPr>
          <w:rStyle w:val="Strong"/>
          <w:rFonts w:ascii="Times New Roman" w:hAnsi="Times New Roman" w:cs="Times New Roman"/>
          <w:color w:val="000000" w:themeColor="text1"/>
          <w:sz w:val="28"/>
          <w:szCs w:val="28"/>
        </w:rPr>
        <w:t>Electrochemical Techniques: Cyclic Voltammetry, Electrochemical Impedance Spectroscopy, and the Electrochemical Double Layer</w:t>
      </w:r>
    </w:p>
    <w:p w14:paraId="53920D79" w14:textId="77777777" w:rsidR="00E41424" w:rsidRPr="00A85634" w:rsidRDefault="00E41424" w:rsidP="00E41424">
      <w:pPr>
        <w:pStyle w:val="Heading2"/>
        <w:rPr>
          <w:rFonts w:ascii="Times New Roman" w:hAnsi="Times New Roman" w:cs="Times New Roman"/>
          <w:color w:val="000000" w:themeColor="text1"/>
          <w:sz w:val="24"/>
          <w:szCs w:val="24"/>
        </w:rPr>
      </w:pPr>
      <w:r w:rsidRPr="00A85634">
        <w:rPr>
          <w:rStyle w:val="Strong"/>
          <w:rFonts w:ascii="Times New Roman" w:hAnsi="Times New Roman" w:cs="Times New Roman"/>
          <w:b w:val="0"/>
          <w:bCs w:val="0"/>
          <w:color w:val="000000" w:themeColor="text1"/>
          <w:sz w:val="24"/>
          <w:szCs w:val="24"/>
        </w:rPr>
        <w:t>Key Concepts</w:t>
      </w:r>
    </w:p>
    <w:p w14:paraId="251BCAF0" w14:textId="77777777" w:rsidR="00E41424" w:rsidRDefault="00E41424" w:rsidP="00E41424">
      <w:pPr>
        <w:pStyle w:val="Heading3"/>
        <w:rPr>
          <w:rStyle w:val="Strong"/>
          <w:rFonts w:cs="Times New Roman"/>
          <w:b w:val="0"/>
          <w:bCs w:val="0"/>
          <w:color w:val="000000" w:themeColor="text1"/>
          <w:sz w:val="24"/>
          <w:szCs w:val="24"/>
        </w:rPr>
      </w:pPr>
      <w:r w:rsidRPr="00A85634">
        <w:rPr>
          <w:rStyle w:val="Strong"/>
          <w:rFonts w:cs="Times New Roman"/>
          <w:b w:val="0"/>
          <w:bCs w:val="0"/>
          <w:color w:val="000000" w:themeColor="text1"/>
          <w:sz w:val="24"/>
          <w:szCs w:val="24"/>
        </w:rPr>
        <w:t>Electrochemical Reactions &amp; Standard Potential</w:t>
      </w:r>
    </w:p>
    <w:p w14:paraId="5681ADDC" w14:textId="77777777" w:rsidR="006607A9" w:rsidRDefault="006607A9" w:rsidP="006607A9"/>
    <w:p w14:paraId="05083960" w14:textId="4C7EFEFA" w:rsidR="006607A9" w:rsidRPr="006607A9" w:rsidRDefault="006607A9" w:rsidP="006607A9">
      <w:r>
        <w:t>Voltammetry</w:t>
      </w:r>
    </w:p>
    <w:p w14:paraId="3645319B" w14:textId="77777777" w:rsidR="00E41424" w:rsidRPr="00263CE4" w:rsidRDefault="00E41424" w:rsidP="00E41424">
      <w:pPr>
        <w:numPr>
          <w:ilvl w:val="0"/>
          <w:numId w:val="85"/>
        </w:numPr>
        <w:spacing w:before="100" w:beforeAutospacing="1" w:after="100" w:afterAutospacing="1"/>
        <w:rPr>
          <w:color w:val="000000" w:themeColor="text1"/>
        </w:rPr>
      </w:pPr>
      <w:r w:rsidRPr="00263CE4">
        <w:rPr>
          <w:rStyle w:val="Strong"/>
          <w:rFonts w:eastAsiaTheme="majorEastAsia"/>
          <w:b w:val="0"/>
          <w:bCs w:val="0"/>
          <w:color w:val="000000" w:themeColor="text1"/>
        </w:rPr>
        <w:t>Reversible Reactions</w:t>
      </w:r>
      <w:r w:rsidRPr="00263CE4">
        <w:rPr>
          <w:color w:val="000000" w:themeColor="text1"/>
        </w:rPr>
        <w:t xml:space="preserve"> exhibit </w:t>
      </w:r>
      <w:r w:rsidRPr="00263CE4">
        <w:rPr>
          <w:rStyle w:val="Strong"/>
          <w:rFonts w:eastAsiaTheme="majorEastAsia"/>
          <w:b w:val="0"/>
          <w:bCs w:val="0"/>
          <w:color w:val="000000" w:themeColor="text1"/>
        </w:rPr>
        <w:t>symmetric oxidation and reduction peaks</w:t>
      </w:r>
      <w:r w:rsidRPr="00263CE4">
        <w:rPr>
          <w:color w:val="000000" w:themeColor="text1"/>
        </w:rPr>
        <w:t xml:space="preserve"> in </w:t>
      </w:r>
      <w:r w:rsidRPr="00263CE4">
        <w:rPr>
          <w:rStyle w:val="Strong"/>
          <w:rFonts w:eastAsiaTheme="majorEastAsia"/>
          <w:b w:val="0"/>
          <w:bCs w:val="0"/>
          <w:color w:val="000000" w:themeColor="text1"/>
        </w:rPr>
        <w:t>cyclic voltammetry (CV)</w:t>
      </w:r>
      <w:r w:rsidRPr="00263CE4">
        <w:rPr>
          <w:color w:val="000000" w:themeColor="text1"/>
        </w:rPr>
        <w:t xml:space="preserve">, indicating </w:t>
      </w:r>
      <w:r w:rsidRPr="00263CE4">
        <w:rPr>
          <w:rStyle w:val="Strong"/>
          <w:rFonts w:eastAsiaTheme="majorEastAsia"/>
          <w:b w:val="0"/>
          <w:bCs w:val="0"/>
          <w:color w:val="000000" w:themeColor="text1"/>
        </w:rPr>
        <w:t>fast electron transfer kinetics</w:t>
      </w:r>
      <w:r w:rsidRPr="00263CE4">
        <w:rPr>
          <w:color w:val="000000" w:themeColor="text1"/>
        </w:rPr>
        <w:t>.</w:t>
      </w:r>
    </w:p>
    <w:p w14:paraId="178CC7AD" w14:textId="77777777" w:rsidR="00E41424" w:rsidRPr="00263CE4" w:rsidRDefault="00E41424" w:rsidP="00E41424">
      <w:pPr>
        <w:numPr>
          <w:ilvl w:val="0"/>
          <w:numId w:val="85"/>
        </w:numPr>
        <w:spacing w:before="100" w:beforeAutospacing="1" w:after="100" w:afterAutospacing="1"/>
        <w:rPr>
          <w:color w:val="000000" w:themeColor="text1"/>
        </w:rPr>
      </w:pPr>
      <w:r w:rsidRPr="00263CE4">
        <w:rPr>
          <w:rStyle w:val="Strong"/>
          <w:rFonts w:eastAsiaTheme="majorEastAsia"/>
          <w:b w:val="0"/>
          <w:bCs w:val="0"/>
          <w:color w:val="000000" w:themeColor="text1"/>
        </w:rPr>
        <w:t>Irreversible Reactions</w:t>
      </w:r>
      <w:r w:rsidRPr="00263CE4">
        <w:rPr>
          <w:color w:val="000000" w:themeColor="text1"/>
        </w:rPr>
        <w:t xml:space="preserve"> display </w:t>
      </w:r>
      <w:r w:rsidRPr="00263CE4">
        <w:rPr>
          <w:rStyle w:val="Strong"/>
          <w:rFonts w:eastAsiaTheme="majorEastAsia"/>
          <w:b w:val="0"/>
          <w:bCs w:val="0"/>
          <w:color w:val="000000" w:themeColor="text1"/>
        </w:rPr>
        <w:t>peak separation and distorted CV shapes</w:t>
      </w:r>
      <w:r w:rsidRPr="00263CE4">
        <w:rPr>
          <w:color w:val="000000" w:themeColor="text1"/>
        </w:rPr>
        <w:t xml:space="preserve">, signifying </w:t>
      </w:r>
      <w:r w:rsidRPr="00263CE4">
        <w:rPr>
          <w:rStyle w:val="Strong"/>
          <w:rFonts w:eastAsiaTheme="majorEastAsia"/>
          <w:b w:val="0"/>
          <w:bCs w:val="0"/>
          <w:color w:val="000000" w:themeColor="text1"/>
        </w:rPr>
        <w:t>slow charge transfer rates</w:t>
      </w:r>
      <w:r w:rsidRPr="00263CE4">
        <w:rPr>
          <w:color w:val="000000" w:themeColor="text1"/>
        </w:rPr>
        <w:t>.</w:t>
      </w:r>
    </w:p>
    <w:p w14:paraId="0ED4EC73" w14:textId="77777777" w:rsidR="00E41424" w:rsidRPr="00263CE4" w:rsidRDefault="00E41424" w:rsidP="00E41424">
      <w:pPr>
        <w:numPr>
          <w:ilvl w:val="0"/>
          <w:numId w:val="85"/>
        </w:numPr>
        <w:spacing w:before="100" w:beforeAutospacing="1" w:after="100" w:afterAutospacing="1"/>
        <w:rPr>
          <w:color w:val="000000" w:themeColor="text1"/>
        </w:rPr>
      </w:pPr>
      <w:r w:rsidRPr="00263CE4">
        <w:rPr>
          <w:rStyle w:val="Strong"/>
          <w:rFonts w:eastAsiaTheme="majorEastAsia"/>
          <w:b w:val="0"/>
          <w:bCs w:val="0"/>
          <w:color w:val="000000" w:themeColor="text1"/>
        </w:rPr>
        <w:t>Standard Potential (E⁰)</w:t>
      </w:r>
      <w:r w:rsidRPr="00263CE4">
        <w:rPr>
          <w:color w:val="000000" w:themeColor="text1"/>
        </w:rPr>
        <w:t xml:space="preserve"> represents the equilibrium potential of a redox couple and can be estimated using the midpoint of oxidation and reduction peaks in a </w:t>
      </w:r>
      <w:r w:rsidRPr="00263CE4">
        <w:rPr>
          <w:rStyle w:val="Strong"/>
          <w:rFonts w:eastAsiaTheme="majorEastAsia"/>
          <w:b w:val="0"/>
          <w:bCs w:val="0"/>
          <w:color w:val="000000" w:themeColor="text1"/>
        </w:rPr>
        <w:t>cyclic voltammogram</w:t>
      </w:r>
      <w:r w:rsidRPr="00263CE4">
        <w:rPr>
          <w:color w:val="000000" w:themeColor="text1"/>
        </w:rPr>
        <w:t>.</w:t>
      </w:r>
    </w:p>
    <w:p w14:paraId="197FBEE3" w14:textId="77777777" w:rsidR="00E41424" w:rsidRPr="00263CE4" w:rsidRDefault="00E41424" w:rsidP="00E41424">
      <w:pPr>
        <w:numPr>
          <w:ilvl w:val="0"/>
          <w:numId w:val="85"/>
        </w:numPr>
        <w:spacing w:before="100" w:beforeAutospacing="1" w:after="100" w:afterAutospacing="1"/>
        <w:rPr>
          <w:color w:val="000000" w:themeColor="text1"/>
        </w:rPr>
      </w:pPr>
      <w:r w:rsidRPr="00263CE4">
        <w:rPr>
          <w:rStyle w:val="Strong"/>
          <w:rFonts w:eastAsiaTheme="majorEastAsia"/>
          <w:b w:val="0"/>
          <w:bCs w:val="0"/>
          <w:color w:val="000000" w:themeColor="text1"/>
        </w:rPr>
        <w:t>Faradaic vs. Non-Faradaic Processes</w:t>
      </w:r>
      <w:r w:rsidRPr="00263CE4">
        <w:rPr>
          <w:color w:val="000000" w:themeColor="text1"/>
        </w:rPr>
        <w:t>:</w:t>
      </w:r>
    </w:p>
    <w:p w14:paraId="54CACC67" w14:textId="77777777" w:rsidR="00E41424" w:rsidRPr="00263CE4" w:rsidRDefault="00E41424" w:rsidP="00E41424">
      <w:pPr>
        <w:numPr>
          <w:ilvl w:val="1"/>
          <w:numId w:val="85"/>
        </w:numPr>
        <w:spacing w:before="100" w:beforeAutospacing="1" w:after="100" w:afterAutospacing="1"/>
        <w:rPr>
          <w:color w:val="000000" w:themeColor="text1"/>
        </w:rPr>
      </w:pPr>
      <w:r w:rsidRPr="00263CE4">
        <w:rPr>
          <w:rStyle w:val="Strong"/>
          <w:rFonts w:eastAsiaTheme="majorEastAsia"/>
          <w:b w:val="0"/>
          <w:bCs w:val="0"/>
          <w:color w:val="000000" w:themeColor="text1"/>
        </w:rPr>
        <w:t>Faradaic processes</w:t>
      </w:r>
      <w:r w:rsidRPr="00263CE4">
        <w:rPr>
          <w:color w:val="000000" w:themeColor="text1"/>
        </w:rPr>
        <w:t xml:space="preserve"> involve </w:t>
      </w:r>
      <w:r w:rsidRPr="00263CE4">
        <w:rPr>
          <w:rStyle w:val="Strong"/>
          <w:rFonts w:eastAsiaTheme="majorEastAsia"/>
          <w:b w:val="0"/>
          <w:bCs w:val="0"/>
          <w:color w:val="000000" w:themeColor="text1"/>
        </w:rPr>
        <w:t>redox reactions</w:t>
      </w:r>
      <w:r w:rsidRPr="00263CE4">
        <w:rPr>
          <w:color w:val="000000" w:themeColor="text1"/>
        </w:rPr>
        <w:t>, where electrons transfer between the electrode and analyte.</w:t>
      </w:r>
    </w:p>
    <w:p w14:paraId="03105F44" w14:textId="77777777" w:rsidR="00E41424" w:rsidRPr="00263CE4" w:rsidRDefault="00E41424" w:rsidP="00E41424">
      <w:pPr>
        <w:numPr>
          <w:ilvl w:val="1"/>
          <w:numId w:val="85"/>
        </w:numPr>
        <w:spacing w:before="100" w:beforeAutospacing="1" w:after="100" w:afterAutospacing="1"/>
        <w:rPr>
          <w:color w:val="000000" w:themeColor="text1"/>
        </w:rPr>
      </w:pPr>
      <w:r w:rsidRPr="00263CE4">
        <w:rPr>
          <w:rStyle w:val="Strong"/>
          <w:rFonts w:eastAsiaTheme="majorEastAsia"/>
          <w:b w:val="0"/>
          <w:bCs w:val="0"/>
          <w:color w:val="000000" w:themeColor="text1"/>
        </w:rPr>
        <w:t>Non-Faradaic processes</w:t>
      </w:r>
      <w:r w:rsidRPr="00263CE4">
        <w:rPr>
          <w:color w:val="000000" w:themeColor="text1"/>
        </w:rPr>
        <w:t xml:space="preserve"> involve </w:t>
      </w:r>
      <w:r w:rsidRPr="00263CE4">
        <w:rPr>
          <w:rStyle w:val="Strong"/>
          <w:rFonts w:eastAsiaTheme="majorEastAsia"/>
          <w:b w:val="0"/>
          <w:bCs w:val="0"/>
          <w:color w:val="000000" w:themeColor="text1"/>
        </w:rPr>
        <w:t>capacitive charging</w:t>
      </w:r>
      <w:r w:rsidRPr="00263CE4">
        <w:rPr>
          <w:color w:val="000000" w:themeColor="text1"/>
        </w:rPr>
        <w:t xml:space="preserve">, such as charge buildup in the </w:t>
      </w:r>
      <w:r w:rsidRPr="00263CE4">
        <w:rPr>
          <w:rStyle w:val="Strong"/>
          <w:rFonts w:eastAsiaTheme="majorEastAsia"/>
          <w:b w:val="0"/>
          <w:bCs w:val="0"/>
          <w:color w:val="000000" w:themeColor="text1"/>
        </w:rPr>
        <w:t>electrochemical double layer</w:t>
      </w:r>
      <w:r w:rsidRPr="00263CE4">
        <w:rPr>
          <w:color w:val="000000" w:themeColor="text1"/>
        </w:rPr>
        <w:t>, without net electron transfer.</w:t>
      </w:r>
    </w:p>
    <w:p w14:paraId="262370FF" w14:textId="77777777" w:rsidR="00E41424" w:rsidRPr="00263CE4" w:rsidRDefault="00E41424" w:rsidP="00E41424">
      <w:pPr>
        <w:numPr>
          <w:ilvl w:val="0"/>
          <w:numId w:val="85"/>
        </w:numPr>
        <w:spacing w:before="100" w:beforeAutospacing="1" w:after="100" w:afterAutospacing="1"/>
        <w:rPr>
          <w:color w:val="000000" w:themeColor="text1"/>
        </w:rPr>
      </w:pPr>
      <w:r w:rsidRPr="00263CE4">
        <w:rPr>
          <w:rStyle w:val="Strong"/>
          <w:rFonts w:eastAsiaTheme="majorEastAsia"/>
          <w:b w:val="0"/>
          <w:bCs w:val="0"/>
          <w:color w:val="000000" w:themeColor="text1"/>
        </w:rPr>
        <w:t>Electron Transfer Kinetics</w:t>
      </w:r>
      <w:r w:rsidRPr="00263CE4">
        <w:rPr>
          <w:color w:val="000000" w:themeColor="text1"/>
        </w:rPr>
        <w:t xml:space="preserve"> depend on </w:t>
      </w:r>
      <w:r w:rsidRPr="00263CE4">
        <w:rPr>
          <w:rStyle w:val="Strong"/>
          <w:rFonts w:eastAsiaTheme="majorEastAsia"/>
          <w:b w:val="0"/>
          <w:bCs w:val="0"/>
          <w:color w:val="000000" w:themeColor="text1"/>
        </w:rPr>
        <w:t>diffusion, activation energy, and electrode surface modifications</w:t>
      </w:r>
      <w:r w:rsidRPr="00263CE4">
        <w:rPr>
          <w:color w:val="000000" w:themeColor="text1"/>
        </w:rPr>
        <w:t>.</w:t>
      </w:r>
    </w:p>
    <w:p w14:paraId="38B2B072" w14:textId="77777777" w:rsidR="00E41424" w:rsidRPr="00263CE4" w:rsidRDefault="00E41424" w:rsidP="00E41424">
      <w:pPr>
        <w:numPr>
          <w:ilvl w:val="0"/>
          <w:numId w:val="85"/>
        </w:numPr>
        <w:spacing w:before="100" w:beforeAutospacing="1" w:after="100" w:afterAutospacing="1"/>
        <w:rPr>
          <w:color w:val="000000" w:themeColor="text1"/>
        </w:rPr>
      </w:pPr>
      <w:r w:rsidRPr="00263CE4">
        <w:rPr>
          <w:rStyle w:val="Strong"/>
          <w:rFonts w:eastAsiaTheme="majorEastAsia"/>
          <w:b w:val="0"/>
          <w:bCs w:val="0"/>
          <w:color w:val="000000" w:themeColor="text1"/>
        </w:rPr>
        <w:t>Mass Transport Effects</w:t>
      </w:r>
      <w:r w:rsidRPr="00263CE4">
        <w:rPr>
          <w:color w:val="000000" w:themeColor="text1"/>
        </w:rPr>
        <w:t xml:space="preserve"> influence peak currents in CV, consisting of </w:t>
      </w:r>
      <w:r w:rsidRPr="00263CE4">
        <w:rPr>
          <w:rStyle w:val="Strong"/>
          <w:rFonts w:eastAsiaTheme="majorEastAsia"/>
          <w:b w:val="0"/>
          <w:bCs w:val="0"/>
          <w:color w:val="000000" w:themeColor="text1"/>
        </w:rPr>
        <w:t>diffusion, convection, and migration</w:t>
      </w:r>
      <w:r w:rsidRPr="00263CE4">
        <w:rPr>
          <w:color w:val="000000" w:themeColor="text1"/>
        </w:rPr>
        <w:t>.</w:t>
      </w:r>
    </w:p>
    <w:p w14:paraId="4AB4B88D" w14:textId="18E7F1B9" w:rsidR="006607A9" w:rsidRPr="006607A9" w:rsidRDefault="00E41424" w:rsidP="006607A9">
      <w:pPr>
        <w:numPr>
          <w:ilvl w:val="0"/>
          <w:numId w:val="85"/>
        </w:numPr>
        <w:spacing w:before="100" w:beforeAutospacing="1" w:after="100" w:afterAutospacing="1"/>
        <w:rPr>
          <w:color w:val="000000" w:themeColor="text1"/>
        </w:rPr>
      </w:pPr>
      <w:r w:rsidRPr="00263CE4">
        <w:rPr>
          <w:rStyle w:val="Strong"/>
          <w:rFonts w:eastAsiaTheme="majorEastAsia"/>
          <w:b w:val="0"/>
          <w:bCs w:val="0"/>
          <w:color w:val="000000" w:themeColor="text1"/>
        </w:rPr>
        <w:t>Diffusion-Controlled Current</w:t>
      </w:r>
      <w:r w:rsidRPr="00263CE4">
        <w:rPr>
          <w:color w:val="000000" w:themeColor="text1"/>
        </w:rPr>
        <w:t xml:space="preserve"> follows the </w:t>
      </w:r>
      <w:r w:rsidRPr="00263CE4">
        <w:rPr>
          <w:rStyle w:val="Strong"/>
          <w:rFonts w:eastAsiaTheme="majorEastAsia"/>
          <w:b w:val="0"/>
          <w:bCs w:val="0"/>
          <w:color w:val="000000" w:themeColor="text1"/>
        </w:rPr>
        <w:t>Randles-Sevcik equation</w:t>
      </w:r>
      <w:r w:rsidRPr="00263CE4">
        <w:rPr>
          <w:color w:val="000000" w:themeColor="text1"/>
        </w:rPr>
        <w:t>, where peak current (</w:t>
      </w:r>
      <w:r w:rsidRPr="00263CE4">
        <w:rPr>
          <w:rStyle w:val="Strong"/>
          <w:rFonts w:eastAsiaTheme="majorEastAsia"/>
          <w:b w:val="0"/>
          <w:bCs w:val="0"/>
          <w:color w:val="000000" w:themeColor="text1"/>
        </w:rPr>
        <w:t>Ip</w:t>
      </w:r>
      <w:r w:rsidRPr="00263CE4">
        <w:rPr>
          <w:color w:val="000000" w:themeColor="text1"/>
        </w:rPr>
        <w:t>) is proportional to the square root of scan rate in diffusion-limited systems.</w:t>
      </w:r>
    </w:p>
    <w:p w14:paraId="1496EF98" w14:textId="77777777" w:rsidR="006607A9" w:rsidRPr="006607A9" w:rsidRDefault="006607A9" w:rsidP="006607A9">
      <w:pPr>
        <w:pStyle w:val="NormalWeb"/>
        <w:rPr>
          <w:b/>
          <w:bCs/>
        </w:rPr>
      </w:pPr>
      <w:r w:rsidRPr="006607A9">
        <w:rPr>
          <w:rStyle w:val="Strong"/>
          <w:rFonts w:eastAsiaTheme="majorEastAsia"/>
          <w:b w:val="0"/>
          <w:bCs w:val="0"/>
        </w:rPr>
        <w:t>Noting reversibility on CV plots</w:t>
      </w:r>
    </w:p>
    <w:p w14:paraId="5D771DB5" w14:textId="4BB995E5" w:rsidR="006607A9" w:rsidRPr="006607A9" w:rsidRDefault="006607A9" w:rsidP="006607A9">
      <w:pPr>
        <w:pStyle w:val="NormalWeb"/>
      </w:pPr>
      <w:r>
        <w:rPr>
          <w:rStyle w:val="Emphasis"/>
          <w:rFonts w:eastAsiaTheme="majorEastAsia"/>
        </w:rPr>
        <w:t>A reversible redox reaction typically has:</w:t>
      </w:r>
      <w:r>
        <w:br/>
        <w:t>– Symmetric anodic and cathodic peaks</w:t>
      </w:r>
      <w:r>
        <w:br/>
        <w:t>– Small peak separation (~59 mV/n at 25°C for a one-electron transfer)</w:t>
      </w:r>
      <w:r>
        <w:br/>
        <w:t>– Peak current proportional to √</w:t>
      </w:r>
      <w:r>
        <w:t>(</w:t>
      </w:r>
      <w:r>
        <w:t>scan rate</w:t>
      </w:r>
      <w:r>
        <w:t>)</w:t>
      </w:r>
    </w:p>
    <w:p w14:paraId="4AB33E99" w14:textId="77777777" w:rsidR="006607A9" w:rsidRPr="00263CE4" w:rsidRDefault="006607A9" w:rsidP="006607A9">
      <w:pPr>
        <w:spacing w:before="100" w:beforeAutospacing="1" w:after="100" w:afterAutospacing="1"/>
        <w:rPr>
          <w:color w:val="000000" w:themeColor="text1"/>
        </w:rPr>
      </w:pPr>
    </w:p>
    <w:p w14:paraId="23E3B25C" w14:textId="77777777" w:rsidR="00E41424" w:rsidRPr="00A85634" w:rsidRDefault="00E41424" w:rsidP="00E41424">
      <w:pPr>
        <w:pStyle w:val="Heading3"/>
        <w:rPr>
          <w:rFonts w:cs="Times New Roman"/>
          <w:color w:val="000000" w:themeColor="text1"/>
          <w:sz w:val="24"/>
          <w:szCs w:val="24"/>
        </w:rPr>
      </w:pPr>
      <w:r w:rsidRPr="00A85634">
        <w:rPr>
          <w:rStyle w:val="Strong"/>
          <w:rFonts w:cs="Times New Roman"/>
          <w:b w:val="0"/>
          <w:bCs w:val="0"/>
          <w:color w:val="000000" w:themeColor="text1"/>
          <w:sz w:val="24"/>
          <w:szCs w:val="24"/>
        </w:rPr>
        <w:t>Randles Circuit &amp; Nyquist Plot in Electrochemical Impedance Spectroscopy (EIS)</w:t>
      </w:r>
    </w:p>
    <w:p w14:paraId="713E3F06" w14:textId="77777777" w:rsidR="00E41424" w:rsidRPr="00263CE4" w:rsidRDefault="00E41424" w:rsidP="00E41424">
      <w:pPr>
        <w:numPr>
          <w:ilvl w:val="0"/>
          <w:numId w:val="86"/>
        </w:numPr>
        <w:spacing w:before="100" w:beforeAutospacing="1" w:after="100" w:afterAutospacing="1"/>
        <w:rPr>
          <w:color w:val="000000" w:themeColor="text1"/>
        </w:rPr>
      </w:pPr>
      <w:r w:rsidRPr="00263CE4">
        <w:rPr>
          <w:rStyle w:val="Strong"/>
          <w:rFonts w:eastAsiaTheme="majorEastAsia"/>
          <w:b w:val="0"/>
          <w:bCs w:val="0"/>
          <w:color w:val="000000" w:themeColor="text1"/>
        </w:rPr>
        <w:t>Electrochemical Impedance Spectroscopy (EIS)</w:t>
      </w:r>
      <w:r w:rsidRPr="00263CE4">
        <w:rPr>
          <w:color w:val="000000" w:themeColor="text1"/>
        </w:rPr>
        <w:t xml:space="preserve"> is a technique that measures </w:t>
      </w:r>
      <w:r w:rsidRPr="00263CE4">
        <w:rPr>
          <w:rStyle w:val="Strong"/>
          <w:rFonts w:eastAsiaTheme="majorEastAsia"/>
          <w:b w:val="0"/>
          <w:bCs w:val="0"/>
          <w:color w:val="000000" w:themeColor="text1"/>
        </w:rPr>
        <w:t>the resistance and capacitance</w:t>
      </w:r>
      <w:r w:rsidRPr="00263CE4">
        <w:rPr>
          <w:color w:val="000000" w:themeColor="text1"/>
        </w:rPr>
        <w:t xml:space="preserve"> of an electrochemical system across different frequencies, helping analyze </w:t>
      </w:r>
      <w:r w:rsidRPr="00263CE4">
        <w:rPr>
          <w:rStyle w:val="Strong"/>
          <w:rFonts w:eastAsiaTheme="majorEastAsia"/>
          <w:b w:val="0"/>
          <w:bCs w:val="0"/>
          <w:color w:val="000000" w:themeColor="text1"/>
        </w:rPr>
        <w:t>charge transfer and diffusion effects</w:t>
      </w:r>
      <w:r w:rsidRPr="00263CE4">
        <w:rPr>
          <w:color w:val="000000" w:themeColor="text1"/>
        </w:rPr>
        <w:t>.</w:t>
      </w:r>
    </w:p>
    <w:p w14:paraId="7C04AD95" w14:textId="77777777" w:rsidR="00E41424" w:rsidRPr="00263CE4" w:rsidRDefault="00E41424" w:rsidP="00E41424">
      <w:pPr>
        <w:numPr>
          <w:ilvl w:val="0"/>
          <w:numId w:val="86"/>
        </w:numPr>
        <w:spacing w:before="100" w:beforeAutospacing="1" w:after="100" w:afterAutospacing="1"/>
        <w:rPr>
          <w:color w:val="000000" w:themeColor="text1"/>
        </w:rPr>
      </w:pPr>
      <w:r w:rsidRPr="00263CE4">
        <w:rPr>
          <w:rStyle w:val="Strong"/>
          <w:rFonts w:eastAsiaTheme="majorEastAsia"/>
          <w:b w:val="0"/>
          <w:bCs w:val="0"/>
          <w:color w:val="000000" w:themeColor="text1"/>
        </w:rPr>
        <w:t>Randles Circuit</w:t>
      </w:r>
      <w:r w:rsidRPr="00263CE4">
        <w:rPr>
          <w:color w:val="000000" w:themeColor="text1"/>
        </w:rPr>
        <w:t xml:space="preserve"> is an equivalent electrical model for an electrochemical system, composed of:</w:t>
      </w:r>
    </w:p>
    <w:p w14:paraId="5A841641" w14:textId="77777777" w:rsidR="00E41424" w:rsidRPr="00263CE4" w:rsidRDefault="00E41424" w:rsidP="00E41424">
      <w:pPr>
        <w:numPr>
          <w:ilvl w:val="1"/>
          <w:numId w:val="86"/>
        </w:numPr>
        <w:spacing w:before="100" w:beforeAutospacing="1" w:after="100" w:afterAutospacing="1"/>
        <w:rPr>
          <w:color w:val="000000" w:themeColor="text1"/>
        </w:rPr>
      </w:pPr>
      <w:r w:rsidRPr="00263CE4">
        <w:rPr>
          <w:rStyle w:val="Strong"/>
          <w:rFonts w:eastAsiaTheme="majorEastAsia"/>
          <w:b w:val="0"/>
          <w:bCs w:val="0"/>
          <w:color w:val="000000" w:themeColor="text1"/>
        </w:rPr>
        <w:t>Solution Resistance (Rs):</w:t>
      </w:r>
      <w:r w:rsidRPr="00263CE4">
        <w:rPr>
          <w:color w:val="000000" w:themeColor="text1"/>
        </w:rPr>
        <w:t xml:space="preserve"> Resistance of the electrolyte solution between the working and reference electrodes.</w:t>
      </w:r>
    </w:p>
    <w:p w14:paraId="18568F76" w14:textId="77777777" w:rsidR="00E41424" w:rsidRPr="00263CE4" w:rsidRDefault="00E41424" w:rsidP="00E41424">
      <w:pPr>
        <w:numPr>
          <w:ilvl w:val="1"/>
          <w:numId w:val="86"/>
        </w:numPr>
        <w:spacing w:before="100" w:beforeAutospacing="1" w:after="100" w:afterAutospacing="1"/>
        <w:rPr>
          <w:color w:val="000000" w:themeColor="text1"/>
        </w:rPr>
      </w:pPr>
      <w:r w:rsidRPr="00263CE4">
        <w:rPr>
          <w:rStyle w:val="Strong"/>
          <w:rFonts w:eastAsiaTheme="majorEastAsia"/>
          <w:b w:val="0"/>
          <w:bCs w:val="0"/>
          <w:color w:val="000000" w:themeColor="text1"/>
        </w:rPr>
        <w:t>Charge Transfer Resistance (Rct):</w:t>
      </w:r>
      <w:r w:rsidRPr="00263CE4">
        <w:rPr>
          <w:color w:val="000000" w:themeColor="text1"/>
        </w:rPr>
        <w:t xml:space="preserve"> Resistance at the electrode-solution interface; a key indicator of biosensor efficiency.</w:t>
      </w:r>
    </w:p>
    <w:p w14:paraId="4BCA5F28" w14:textId="77777777" w:rsidR="00E41424" w:rsidRPr="00263CE4" w:rsidRDefault="00E41424" w:rsidP="00E41424">
      <w:pPr>
        <w:numPr>
          <w:ilvl w:val="1"/>
          <w:numId w:val="86"/>
        </w:numPr>
        <w:spacing w:before="100" w:beforeAutospacing="1" w:after="100" w:afterAutospacing="1"/>
        <w:rPr>
          <w:color w:val="000000" w:themeColor="text1"/>
        </w:rPr>
      </w:pPr>
      <w:r w:rsidRPr="00263CE4">
        <w:rPr>
          <w:rStyle w:val="Strong"/>
          <w:rFonts w:eastAsiaTheme="majorEastAsia"/>
          <w:b w:val="0"/>
          <w:bCs w:val="0"/>
          <w:color w:val="000000" w:themeColor="text1"/>
        </w:rPr>
        <w:lastRenderedPageBreak/>
        <w:t>Double-Layer Capacitance (Cdl):</w:t>
      </w:r>
      <w:r w:rsidRPr="00263CE4">
        <w:rPr>
          <w:color w:val="000000" w:themeColor="text1"/>
        </w:rPr>
        <w:t xml:space="preserve"> Represents charge storage at the electrode-electrolyte interface.</w:t>
      </w:r>
    </w:p>
    <w:p w14:paraId="2DB171B3" w14:textId="77777777" w:rsidR="00E41424" w:rsidRPr="00263CE4" w:rsidRDefault="00E41424" w:rsidP="00E41424">
      <w:pPr>
        <w:numPr>
          <w:ilvl w:val="1"/>
          <w:numId w:val="86"/>
        </w:numPr>
        <w:spacing w:before="100" w:beforeAutospacing="1" w:after="100" w:afterAutospacing="1"/>
        <w:rPr>
          <w:color w:val="000000" w:themeColor="text1"/>
        </w:rPr>
      </w:pPr>
      <w:r w:rsidRPr="00263CE4">
        <w:rPr>
          <w:rStyle w:val="Strong"/>
          <w:rFonts w:eastAsiaTheme="majorEastAsia"/>
          <w:b w:val="0"/>
          <w:bCs w:val="0"/>
          <w:color w:val="000000" w:themeColor="text1"/>
        </w:rPr>
        <w:t>Warburg Impedance (Zw):</w:t>
      </w:r>
      <w:r w:rsidRPr="00263CE4">
        <w:rPr>
          <w:color w:val="000000" w:themeColor="text1"/>
        </w:rPr>
        <w:t xml:space="preserve"> Models diffusion effects at </w:t>
      </w:r>
      <w:r w:rsidRPr="00263CE4">
        <w:rPr>
          <w:rStyle w:val="Strong"/>
          <w:rFonts w:eastAsiaTheme="majorEastAsia"/>
          <w:b w:val="0"/>
          <w:bCs w:val="0"/>
          <w:color w:val="000000" w:themeColor="text1"/>
        </w:rPr>
        <w:t>low frequencies</w:t>
      </w:r>
      <w:r w:rsidRPr="00263CE4">
        <w:rPr>
          <w:color w:val="000000" w:themeColor="text1"/>
        </w:rPr>
        <w:t>, where ion transport in solution dominates.</w:t>
      </w:r>
    </w:p>
    <w:p w14:paraId="0B63B6A6" w14:textId="77777777" w:rsidR="00E41424" w:rsidRPr="00263CE4" w:rsidRDefault="00E41424" w:rsidP="00E41424">
      <w:pPr>
        <w:numPr>
          <w:ilvl w:val="0"/>
          <w:numId w:val="86"/>
        </w:numPr>
        <w:spacing w:before="100" w:beforeAutospacing="1" w:after="100" w:afterAutospacing="1"/>
        <w:rPr>
          <w:color w:val="000000" w:themeColor="text1"/>
        </w:rPr>
      </w:pPr>
      <w:r w:rsidRPr="00263CE4">
        <w:rPr>
          <w:rStyle w:val="Strong"/>
          <w:rFonts w:eastAsiaTheme="majorEastAsia"/>
          <w:b w:val="0"/>
          <w:bCs w:val="0"/>
          <w:color w:val="000000" w:themeColor="text1"/>
        </w:rPr>
        <w:t>Nyquist Plot Interpretation</w:t>
      </w:r>
      <w:r w:rsidRPr="00263CE4">
        <w:rPr>
          <w:color w:val="000000" w:themeColor="text1"/>
        </w:rPr>
        <w:t>:</w:t>
      </w:r>
    </w:p>
    <w:p w14:paraId="0B62B0E3" w14:textId="77777777" w:rsidR="00E41424" w:rsidRPr="00263CE4" w:rsidRDefault="00E41424" w:rsidP="00E41424">
      <w:pPr>
        <w:numPr>
          <w:ilvl w:val="1"/>
          <w:numId w:val="86"/>
        </w:numPr>
        <w:spacing w:before="100" w:beforeAutospacing="1" w:after="100" w:afterAutospacing="1"/>
        <w:rPr>
          <w:color w:val="000000" w:themeColor="text1"/>
        </w:rPr>
      </w:pPr>
      <w:r w:rsidRPr="00263CE4">
        <w:rPr>
          <w:rStyle w:val="Strong"/>
          <w:rFonts w:eastAsiaTheme="majorEastAsia"/>
          <w:b w:val="0"/>
          <w:bCs w:val="0"/>
          <w:color w:val="000000" w:themeColor="text1"/>
        </w:rPr>
        <w:t>High Frequencies</w:t>
      </w:r>
      <w:r w:rsidRPr="00263CE4">
        <w:rPr>
          <w:color w:val="000000" w:themeColor="text1"/>
        </w:rPr>
        <w:t xml:space="preserve">: Dominated by </w:t>
      </w:r>
      <w:r w:rsidRPr="00263CE4">
        <w:rPr>
          <w:rStyle w:val="Strong"/>
          <w:rFonts w:eastAsiaTheme="majorEastAsia"/>
          <w:b w:val="0"/>
          <w:bCs w:val="0"/>
          <w:color w:val="000000" w:themeColor="text1"/>
        </w:rPr>
        <w:t>solution resistance (Rs)</w:t>
      </w:r>
      <w:r w:rsidRPr="00263CE4">
        <w:rPr>
          <w:color w:val="000000" w:themeColor="text1"/>
        </w:rPr>
        <w:t xml:space="preserve">, appearing as the </w:t>
      </w:r>
      <w:r w:rsidRPr="00263CE4">
        <w:rPr>
          <w:rStyle w:val="Strong"/>
          <w:rFonts w:eastAsiaTheme="majorEastAsia"/>
          <w:b w:val="0"/>
          <w:bCs w:val="0"/>
          <w:color w:val="000000" w:themeColor="text1"/>
        </w:rPr>
        <w:t>x-axis intercept</w:t>
      </w:r>
      <w:r w:rsidRPr="00263CE4">
        <w:rPr>
          <w:color w:val="000000" w:themeColor="text1"/>
        </w:rPr>
        <w:t>.</w:t>
      </w:r>
    </w:p>
    <w:p w14:paraId="642898E1" w14:textId="77777777" w:rsidR="00E41424" w:rsidRPr="00263CE4" w:rsidRDefault="00E41424" w:rsidP="00E41424">
      <w:pPr>
        <w:numPr>
          <w:ilvl w:val="1"/>
          <w:numId w:val="86"/>
        </w:numPr>
        <w:spacing w:before="100" w:beforeAutospacing="1" w:after="100" w:afterAutospacing="1"/>
        <w:rPr>
          <w:color w:val="000000" w:themeColor="text1"/>
        </w:rPr>
      </w:pPr>
      <w:r w:rsidRPr="00263CE4">
        <w:rPr>
          <w:rStyle w:val="Strong"/>
          <w:rFonts w:eastAsiaTheme="majorEastAsia"/>
          <w:b w:val="0"/>
          <w:bCs w:val="0"/>
          <w:color w:val="000000" w:themeColor="text1"/>
        </w:rPr>
        <w:t>Mid-Frequencies</w:t>
      </w:r>
      <w:r w:rsidRPr="00263CE4">
        <w:rPr>
          <w:color w:val="000000" w:themeColor="text1"/>
        </w:rPr>
        <w:t xml:space="preserve">: The </w:t>
      </w:r>
      <w:r w:rsidRPr="00263CE4">
        <w:rPr>
          <w:rStyle w:val="Strong"/>
          <w:rFonts w:eastAsiaTheme="majorEastAsia"/>
          <w:b w:val="0"/>
          <w:bCs w:val="0"/>
          <w:color w:val="000000" w:themeColor="text1"/>
        </w:rPr>
        <w:t>semi-circle diameter</w:t>
      </w:r>
      <w:r w:rsidRPr="00263CE4">
        <w:rPr>
          <w:color w:val="000000" w:themeColor="text1"/>
        </w:rPr>
        <w:t xml:space="preserve"> represents </w:t>
      </w:r>
      <w:r w:rsidRPr="00263CE4">
        <w:rPr>
          <w:rStyle w:val="Strong"/>
          <w:rFonts w:eastAsiaTheme="majorEastAsia"/>
          <w:b w:val="0"/>
          <w:bCs w:val="0"/>
          <w:color w:val="000000" w:themeColor="text1"/>
        </w:rPr>
        <w:t>charge transfer resistance (Rct)</w:t>
      </w:r>
      <w:r w:rsidRPr="00263CE4">
        <w:rPr>
          <w:color w:val="000000" w:themeColor="text1"/>
        </w:rPr>
        <w:t>, associated with electron transfer at the electrode surface.</w:t>
      </w:r>
    </w:p>
    <w:p w14:paraId="047DD439" w14:textId="77777777" w:rsidR="00E41424" w:rsidRDefault="00E41424" w:rsidP="00E41424">
      <w:pPr>
        <w:numPr>
          <w:ilvl w:val="1"/>
          <w:numId w:val="86"/>
        </w:numPr>
        <w:spacing w:before="100" w:beforeAutospacing="1" w:after="100" w:afterAutospacing="1"/>
        <w:rPr>
          <w:color w:val="000000" w:themeColor="text1"/>
        </w:rPr>
      </w:pPr>
      <w:r w:rsidRPr="00263CE4">
        <w:rPr>
          <w:rStyle w:val="Strong"/>
          <w:rFonts w:eastAsiaTheme="majorEastAsia"/>
          <w:b w:val="0"/>
          <w:bCs w:val="0"/>
          <w:color w:val="000000" w:themeColor="text1"/>
        </w:rPr>
        <w:t>Low Frequencies</w:t>
      </w:r>
      <w:r w:rsidRPr="00263CE4">
        <w:rPr>
          <w:color w:val="000000" w:themeColor="text1"/>
        </w:rPr>
        <w:t xml:space="preserve">: The </w:t>
      </w:r>
      <w:r w:rsidRPr="00263CE4">
        <w:rPr>
          <w:rStyle w:val="Strong"/>
          <w:rFonts w:eastAsiaTheme="majorEastAsia"/>
          <w:b w:val="0"/>
          <w:bCs w:val="0"/>
          <w:color w:val="000000" w:themeColor="text1"/>
        </w:rPr>
        <w:t>linear Warburg region</w:t>
      </w:r>
      <w:r w:rsidRPr="00263CE4">
        <w:rPr>
          <w:color w:val="000000" w:themeColor="text1"/>
        </w:rPr>
        <w:t xml:space="preserve"> appears, reflecting </w:t>
      </w:r>
      <w:r w:rsidRPr="00263CE4">
        <w:rPr>
          <w:rStyle w:val="Strong"/>
          <w:rFonts w:eastAsiaTheme="majorEastAsia"/>
          <w:b w:val="0"/>
          <w:bCs w:val="0"/>
          <w:color w:val="000000" w:themeColor="text1"/>
        </w:rPr>
        <w:t>diffusion-controlled impedance</w:t>
      </w:r>
      <w:r w:rsidRPr="00263CE4">
        <w:rPr>
          <w:color w:val="000000" w:themeColor="text1"/>
        </w:rPr>
        <w:t>.</w:t>
      </w:r>
    </w:p>
    <w:p w14:paraId="09B425D8" w14:textId="00F6E9A0" w:rsidR="006607A9" w:rsidRPr="006607A9" w:rsidRDefault="006607A9" w:rsidP="006607A9">
      <w:pPr>
        <w:pStyle w:val="NormalWeb"/>
        <w:numPr>
          <w:ilvl w:val="0"/>
          <w:numId w:val="86"/>
        </w:numPr>
        <w:rPr>
          <w:b/>
          <w:bCs/>
        </w:rPr>
      </w:pPr>
      <w:r w:rsidRPr="006607A9">
        <w:rPr>
          <w:rStyle w:val="Strong"/>
          <w:rFonts w:eastAsiaTheme="majorEastAsia"/>
          <w:b w:val="0"/>
          <w:bCs w:val="0"/>
        </w:rPr>
        <w:t>Nyquist plot “how to read”</w:t>
      </w:r>
    </w:p>
    <w:p w14:paraId="1C7AD567" w14:textId="74196ACD" w:rsidR="006607A9" w:rsidRPr="006607A9" w:rsidRDefault="006607A9" w:rsidP="006607A9">
      <w:pPr>
        <w:pStyle w:val="NormalWeb"/>
        <w:numPr>
          <w:ilvl w:val="1"/>
          <w:numId w:val="86"/>
        </w:numPr>
      </w:pPr>
      <w:r>
        <w:rPr>
          <w:rStyle w:val="Emphasis"/>
          <w:rFonts w:eastAsiaTheme="majorEastAsia"/>
        </w:rPr>
        <w:t>In a Nyquist plot:</w:t>
      </w:r>
      <w:r>
        <w:br/>
        <w:t>– Left x-intercept = Rs</w:t>
      </w:r>
      <w:r>
        <w:br/>
        <w:t>– Semicircle diameter = Rct</w:t>
      </w:r>
      <w:r>
        <w:br/>
        <w:t>– 45° line at low frequency = Warburg impedance (diffusion)</w:t>
      </w:r>
    </w:p>
    <w:p w14:paraId="6A433212" w14:textId="77777777" w:rsidR="00E41424" w:rsidRPr="00A85634" w:rsidRDefault="00E41424" w:rsidP="00E41424">
      <w:pPr>
        <w:pStyle w:val="Heading3"/>
        <w:rPr>
          <w:rFonts w:cs="Times New Roman"/>
          <w:color w:val="000000" w:themeColor="text1"/>
          <w:sz w:val="24"/>
          <w:szCs w:val="24"/>
        </w:rPr>
      </w:pPr>
      <w:r w:rsidRPr="00A85634">
        <w:rPr>
          <w:rStyle w:val="Strong"/>
          <w:rFonts w:cs="Times New Roman"/>
          <w:b w:val="0"/>
          <w:bCs w:val="0"/>
          <w:color w:val="000000" w:themeColor="text1"/>
          <w:sz w:val="24"/>
          <w:szCs w:val="24"/>
        </w:rPr>
        <w:t>The Electrochemical Double Layer and Electrode Polarization</w:t>
      </w:r>
    </w:p>
    <w:p w14:paraId="2EE4D28D" w14:textId="77777777" w:rsidR="00E41424" w:rsidRPr="00263CE4" w:rsidRDefault="00E41424" w:rsidP="00E41424">
      <w:pPr>
        <w:numPr>
          <w:ilvl w:val="0"/>
          <w:numId w:val="87"/>
        </w:numPr>
        <w:spacing w:before="100" w:beforeAutospacing="1" w:after="100" w:afterAutospacing="1"/>
        <w:rPr>
          <w:color w:val="000000" w:themeColor="text1"/>
        </w:rPr>
      </w:pPr>
      <w:r w:rsidRPr="00263CE4">
        <w:rPr>
          <w:rStyle w:val="Strong"/>
          <w:rFonts w:eastAsiaTheme="majorEastAsia"/>
          <w:b w:val="0"/>
          <w:bCs w:val="0"/>
          <w:color w:val="000000" w:themeColor="text1"/>
        </w:rPr>
        <w:t>Electrochemical Double Layer (EDL)</w:t>
      </w:r>
      <w:r w:rsidRPr="00263CE4">
        <w:rPr>
          <w:color w:val="000000" w:themeColor="text1"/>
        </w:rPr>
        <w:t xml:space="preserve"> forms at the </w:t>
      </w:r>
      <w:r w:rsidRPr="00263CE4">
        <w:rPr>
          <w:rStyle w:val="Strong"/>
          <w:rFonts w:eastAsiaTheme="majorEastAsia"/>
          <w:b w:val="0"/>
          <w:bCs w:val="0"/>
          <w:color w:val="000000" w:themeColor="text1"/>
        </w:rPr>
        <w:t>electrode/electrolyte interface</w:t>
      </w:r>
      <w:r w:rsidRPr="00263CE4">
        <w:rPr>
          <w:color w:val="000000" w:themeColor="text1"/>
        </w:rPr>
        <w:t>, consisting of:</w:t>
      </w:r>
    </w:p>
    <w:p w14:paraId="1B6E4849" w14:textId="77777777" w:rsidR="00E41424" w:rsidRPr="00263CE4" w:rsidRDefault="00E41424" w:rsidP="00E41424">
      <w:pPr>
        <w:numPr>
          <w:ilvl w:val="1"/>
          <w:numId w:val="87"/>
        </w:numPr>
        <w:spacing w:before="100" w:beforeAutospacing="1" w:after="100" w:afterAutospacing="1"/>
        <w:rPr>
          <w:color w:val="000000" w:themeColor="text1"/>
        </w:rPr>
      </w:pPr>
      <w:r w:rsidRPr="00263CE4">
        <w:rPr>
          <w:rStyle w:val="Strong"/>
          <w:rFonts w:eastAsiaTheme="majorEastAsia"/>
          <w:b w:val="0"/>
          <w:bCs w:val="0"/>
          <w:color w:val="000000" w:themeColor="text1"/>
        </w:rPr>
        <w:t>Inner Helmholtz Layer (Stern Layer):</w:t>
      </w:r>
      <w:r w:rsidRPr="00263CE4">
        <w:rPr>
          <w:color w:val="000000" w:themeColor="text1"/>
        </w:rPr>
        <w:t xml:space="preserve"> Adsorbed ions tightly bound to the electrode surface.</w:t>
      </w:r>
    </w:p>
    <w:p w14:paraId="70D7E2EC" w14:textId="77777777" w:rsidR="00E41424" w:rsidRPr="00263CE4" w:rsidRDefault="00E41424" w:rsidP="00E41424">
      <w:pPr>
        <w:numPr>
          <w:ilvl w:val="1"/>
          <w:numId w:val="87"/>
        </w:numPr>
        <w:spacing w:before="100" w:beforeAutospacing="1" w:after="100" w:afterAutospacing="1"/>
        <w:rPr>
          <w:color w:val="000000" w:themeColor="text1"/>
        </w:rPr>
      </w:pPr>
      <w:r w:rsidRPr="00263CE4">
        <w:rPr>
          <w:rStyle w:val="Strong"/>
          <w:rFonts w:eastAsiaTheme="majorEastAsia"/>
          <w:b w:val="0"/>
          <w:bCs w:val="0"/>
          <w:color w:val="000000" w:themeColor="text1"/>
        </w:rPr>
        <w:t>Outer Helmholtz Layer:</w:t>
      </w:r>
      <w:r w:rsidRPr="00263CE4">
        <w:rPr>
          <w:color w:val="000000" w:themeColor="text1"/>
        </w:rPr>
        <w:t xml:space="preserve"> A secondary layer of solvated ions interacting with the inner layer.</w:t>
      </w:r>
    </w:p>
    <w:p w14:paraId="25295FBD" w14:textId="77777777" w:rsidR="00E41424" w:rsidRPr="00263CE4" w:rsidRDefault="00E41424" w:rsidP="00E41424">
      <w:pPr>
        <w:numPr>
          <w:ilvl w:val="1"/>
          <w:numId w:val="87"/>
        </w:numPr>
        <w:spacing w:before="100" w:beforeAutospacing="1" w:after="100" w:afterAutospacing="1"/>
        <w:rPr>
          <w:color w:val="000000" w:themeColor="text1"/>
        </w:rPr>
      </w:pPr>
      <w:r w:rsidRPr="00263CE4">
        <w:rPr>
          <w:rStyle w:val="Strong"/>
          <w:rFonts w:eastAsiaTheme="majorEastAsia"/>
          <w:b w:val="0"/>
          <w:bCs w:val="0"/>
          <w:color w:val="000000" w:themeColor="text1"/>
        </w:rPr>
        <w:t>Diffuse Layer:</w:t>
      </w:r>
      <w:r w:rsidRPr="00263CE4">
        <w:rPr>
          <w:color w:val="000000" w:themeColor="text1"/>
        </w:rPr>
        <w:t xml:space="preserve"> A cloud of ions extending into the bulk solution, forming a charge gradient.</w:t>
      </w:r>
    </w:p>
    <w:p w14:paraId="3F4A8DA2" w14:textId="77777777" w:rsidR="00E41424" w:rsidRPr="00263CE4" w:rsidRDefault="00E41424" w:rsidP="00E41424">
      <w:pPr>
        <w:numPr>
          <w:ilvl w:val="0"/>
          <w:numId w:val="87"/>
        </w:numPr>
        <w:spacing w:before="100" w:beforeAutospacing="1" w:after="100" w:afterAutospacing="1"/>
        <w:rPr>
          <w:color w:val="000000" w:themeColor="text1"/>
        </w:rPr>
      </w:pPr>
      <w:r w:rsidRPr="00263CE4">
        <w:rPr>
          <w:rStyle w:val="Strong"/>
          <w:rFonts w:eastAsiaTheme="majorEastAsia"/>
          <w:b w:val="0"/>
          <w:bCs w:val="0"/>
          <w:color w:val="000000" w:themeColor="text1"/>
        </w:rPr>
        <w:t>Importance in Electrochemical Sensing</w:t>
      </w:r>
      <w:r w:rsidRPr="00263CE4">
        <w:rPr>
          <w:color w:val="000000" w:themeColor="text1"/>
        </w:rPr>
        <w:t>:</w:t>
      </w:r>
    </w:p>
    <w:p w14:paraId="2A284DA1" w14:textId="77777777" w:rsidR="00E41424" w:rsidRPr="00263CE4" w:rsidRDefault="00E41424" w:rsidP="00E41424">
      <w:pPr>
        <w:numPr>
          <w:ilvl w:val="1"/>
          <w:numId w:val="87"/>
        </w:numPr>
        <w:spacing w:before="100" w:beforeAutospacing="1" w:after="100" w:afterAutospacing="1"/>
        <w:rPr>
          <w:color w:val="000000" w:themeColor="text1"/>
        </w:rPr>
      </w:pPr>
      <w:r w:rsidRPr="00263CE4">
        <w:rPr>
          <w:color w:val="000000" w:themeColor="text1"/>
        </w:rPr>
        <w:t xml:space="preserve">The </w:t>
      </w:r>
      <w:r w:rsidRPr="00263CE4">
        <w:rPr>
          <w:rStyle w:val="Strong"/>
          <w:rFonts w:eastAsiaTheme="majorEastAsia"/>
          <w:b w:val="0"/>
          <w:bCs w:val="0"/>
          <w:color w:val="000000" w:themeColor="text1"/>
        </w:rPr>
        <w:t>double layer affects charge transfer resistance</w:t>
      </w:r>
      <w:r w:rsidRPr="00263CE4">
        <w:rPr>
          <w:color w:val="000000" w:themeColor="text1"/>
        </w:rPr>
        <w:t xml:space="preserve"> and impacts </w:t>
      </w:r>
      <w:r w:rsidRPr="00263CE4">
        <w:rPr>
          <w:rStyle w:val="Strong"/>
          <w:rFonts w:eastAsiaTheme="majorEastAsia"/>
          <w:b w:val="0"/>
          <w:bCs w:val="0"/>
          <w:color w:val="000000" w:themeColor="text1"/>
        </w:rPr>
        <w:t>electron kinetics</w:t>
      </w:r>
      <w:r w:rsidRPr="00263CE4">
        <w:rPr>
          <w:color w:val="000000" w:themeColor="text1"/>
        </w:rPr>
        <w:t xml:space="preserve"> in biosensors.</w:t>
      </w:r>
    </w:p>
    <w:p w14:paraId="6736E1CB" w14:textId="77777777" w:rsidR="00E41424" w:rsidRPr="00263CE4" w:rsidRDefault="00E41424" w:rsidP="00E41424">
      <w:pPr>
        <w:numPr>
          <w:ilvl w:val="1"/>
          <w:numId w:val="87"/>
        </w:numPr>
        <w:spacing w:before="100" w:beforeAutospacing="1" w:after="100" w:afterAutospacing="1"/>
        <w:rPr>
          <w:color w:val="000000" w:themeColor="text1"/>
        </w:rPr>
      </w:pPr>
      <w:r w:rsidRPr="00263CE4">
        <w:rPr>
          <w:rStyle w:val="Strong"/>
          <w:rFonts w:eastAsiaTheme="majorEastAsia"/>
          <w:b w:val="0"/>
          <w:bCs w:val="0"/>
          <w:color w:val="000000" w:themeColor="text1"/>
        </w:rPr>
        <w:t>Electrode surface modifications</w:t>
      </w:r>
      <w:r w:rsidRPr="00263CE4">
        <w:rPr>
          <w:color w:val="000000" w:themeColor="text1"/>
        </w:rPr>
        <w:t xml:space="preserve"> (e.g., nanoparticles, polymers, biomolecules) </w:t>
      </w:r>
      <w:r w:rsidRPr="00263CE4">
        <w:rPr>
          <w:rStyle w:val="Strong"/>
          <w:rFonts w:eastAsiaTheme="majorEastAsia"/>
          <w:b w:val="0"/>
          <w:bCs w:val="0"/>
          <w:color w:val="000000" w:themeColor="text1"/>
        </w:rPr>
        <w:t>alter double-layer capacitance (Cdl)</w:t>
      </w:r>
      <w:r w:rsidRPr="00263CE4">
        <w:rPr>
          <w:color w:val="000000" w:themeColor="text1"/>
        </w:rPr>
        <w:t>, affecting sensor performance.</w:t>
      </w:r>
    </w:p>
    <w:p w14:paraId="3F810D73" w14:textId="77777777" w:rsidR="00E41424" w:rsidRPr="00263CE4" w:rsidRDefault="00E41424" w:rsidP="00E41424">
      <w:pPr>
        <w:numPr>
          <w:ilvl w:val="1"/>
          <w:numId w:val="87"/>
        </w:numPr>
        <w:spacing w:before="100" w:beforeAutospacing="1" w:after="100" w:afterAutospacing="1"/>
        <w:rPr>
          <w:color w:val="000000" w:themeColor="text1"/>
        </w:rPr>
      </w:pPr>
      <w:r w:rsidRPr="00263CE4">
        <w:rPr>
          <w:rStyle w:val="Strong"/>
          <w:rFonts w:eastAsiaTheme="majorEastAsia"/>
          <w:b w:val="0"/>
          <w:bCs w:val="0"/>
          <w:color w:val="000000" w:themeColor="text1"/>
        </w:rPr>
        <w:t>Non-Faradaic sensing techniques</w:t>
      </w:r>
      <w:r w:rsidRPr="00263CE4">
        <w:rPr>
          <w:color w:val="000000" w:themeColor="text1"/>
        </w:rPr>
        <w:t xml:space="preserve">, such as </w:t>
      </w:r>
      <w:r w:rsidRPr="00263CE4">
        <w:rPr>
          <w:rStyle w:val="Strong"/>
          <w:rFonts w:eastAsiaTheme="majorEastAsia"/>
          <w:b w:val="0"/>
          <w:bCs w:val="0"/>
          <w:color w:val="000000" w:themeColor="text1"/>
        </w:rPr>
        <w:t>capacitive biosensors</w:t>
      </w:r>
      <w:r w:rsidRPr="00263CE4">
        <w:rPr>
          <w:color w:val="000000" w:themeColor="text1"/>
        </w:rPr>
        <w:t xml:space="preserve">, rely on changes in </w:t>
      </w:r>
      <w:r w:rsidRPr="00263CE4">
        <w:rPr>
          <w:rStyle w:val="Strong"/>
          <w:rFonts w:eastAsiaTheme="majorEastAsia"/>
          <w:b w:val="0"/>
          <w:bCs w:val="0"/>
          <w:color w:val="000000" w:themeColor="text1"/>
        </w:rPr>
        <w:t>double-layer properties</w:t>
      </w:r>
      <w:r w:rsidRPr="00263CE4">
        <w:rPr>
          <w:color w:val="000000" w:themeColor="text1"/>
        </w:rPr>
        <w:t xml:space="preserve"> instead of redox reactions.</w:t>
      </w:r>
    </w:p>
    <w:p w14:paraId="54EDD369" w14:textId="77777777" w:rsidR="00E41424" w:rsidRPr="00263CE4" w:rsidRDefault="00E41424" w:rsidP="00E41424">
      <w:pPr>
        <w:numPr>
          <w:ilvl w:val="0"/>
          <w:numId w:val="87"/>
        </w:numPr>
        <w:spacing w:before="100" w:beforeAutospacing="1" w:after="100" w:afterAutospacing="1"/>
        <w:rPr>
          <w:color w:val="000000" w:themeColor="text1"/>
        </w:rPr>
      </w:pPr>
      <w:r w:rsidRPr="00263CE4">
        <w:rPr>
          <w:rStyle w:val="Strong"/>
          <w:rFonts w:eastAsiaTheme="majorEastAsia"/>
          <w:b w:val="0"/>
          <w:bCs w:val="0"/>
          <w:color w:val="000000" w:themeColor="text1"/>
        </w:rPr>
        <w:t>Electrode Polarization</w:t>
      </w:r>
      <w:r w:rsidRPr="00263CE4">
        <w:rPr>
          <w:color w:val="000000" w:themeColor="text1"/>
        </w:rPr>
        <w:t>:</w:t>
      </w:r>
    </w:p>
    <w:p w14:paraId="42D44CCB" w14:textId="77777777" w:rsidR="00E41424" w:rsidRPr="00263CE4" w:rsidRDefault="00E41424" w:rsidP="00E41424">
      <w:pPr>
        <w:numPr>
          <w:ilvl w:val="1"/>
          <w:numId w:val="87"/>
        </w:numPr>
        <w:spacing w:before="100" w:beforeAutospacing="1" w:after="100" w:afterAutospacing="1"/>
        <w:rPr>
          <w:color w:val="000000" w:themeColor="text1"/>
        </w:rPr>
      </w:pPr>
      <w:r w:rsidRPr="00263CE4">
        <w:rPr>
          <w:rStyle w:val="Strong"/>
          <w:rFonts w:eastAsiaTheme="majorEastAsia"/>
          <w:b w:val="0"/>
          <w:bCs w:val="0"/>
          <w:color w:val="000000" w:themeColor="text1"/>
        </w:rPr>
        <w:t>Applying an external voltage to an electrode polarizes it</w:t>
      </w:r>
      <w:r w:rsidRPr="00263CE4">
        <w:rPr>
          <w:color w:val="000000" w:themeColor="text1"/>
        </w:rPr>
        <w:t xml:space="preserve">, shifting ion distributions in the </w:t>
      </w:r>
      <w:r w:rsidRPr="00263CE4">
        <w:rPr>
          <w:rStyle w:val="Strong"/>
          <w:rFonts w:eastAsiaTheme="majorEastAsia"/>
          <w:b w:val="0"/>
          <w:bCs w:val="0"/>
          <w:color w:val="000000" w:themeColor="text1"/>
        </w:rPr>
        <w:t>double layer</w:t>
      </w:r>
      <w:r w:rsidRPr="00263CE4">
        <w:rPr>
          <w:color w:val="000000" w:themeColor="text1"/>
        </w:rPr>
        <w:t>.</w:t>
      </w:r>
    </w:p>
    <w:p w14:paraId="6592E5EE" w14:textId="77777777" w:rsidR="00E41424" w:rsidRPr="00263CE4" w:rsidRDefault="00E41424" w:rsidP="00E41424">
      <w:pPr>
        <w:numPr>
          <w:ilvl w:val="1"/>
          <w:numId w:val="87"/>
        </w:numPr>
        <w:spacing w:before="100" w:beforeAutospacing="1" w:after="100" w:afterAutospacing="1"/>
        <w:rPr>
          <w:color w:val="000000" w:themeColor="text1"/>
        </w:rPr>
      </w:pPr>
      <w:r w:rsidRPr="00263CE4">
        <w:rPr>
          <w:rStyle w:val="Strong"/>
          <w:rFonts w:eastAsiaTheme="majorEastAsia"/>
          <w:b w:val="0"/>
          <w:bCs w:val="0"/>
          <w:color w:val="000000" w:themeColor="text1"/>
        </w:rPr>
        <w:t>In CV</w:t>
      </w:r>
      <w:r w:rsidRPr="00263CE4">
        <w:rPr>
          <w:color w:val="000000" w:themeColor="text1"/>
        </w:rPr>
        <w:t xml:space="preserve">, polarization drives </w:t>
      </w:r>
      <w:r w:rsidRPr="00263CE4">
        <w:rPr>
          <w:rStyle w:val="Strong"/>
          <w:rFonts w:eastAsiaTheme="majorEastAsia"/>
          <w:b w:val="0"/>
          <w:bCs w:val="0"/>
          <w:color w:val="000000" w:themeColor="text1"/>
        </w:rPr>
        <w:t>redox reactions</w:t>
      </w:r>
      <w:r w:rsidRPr="00263CE4">
        <w:rPr>
          <w:color w:val="000000" w:themeColor="text1"/>
        </w:rPr>
        <w:t xml:space="preserve">, while in </w:t>
      </w:r>
      <w:r w:rsidRPr="00263CE4">
        <w:rPr>
          <w:rStyle w:val="Strong"/>
          <w:rFonts w:eastAsiaTheme="majorEastAsia"/>
          <w:b w:val="0"/>
          <w:bCs w:val="0"/>
          <w:color w:val="000000" w:themeColor="text1"/>
        </w:rPr>
        <w:t>EIS</w:t>
      </w:r>
      <w:r w:rsidRPr="00263CE4">
        <w:rPr>
          <w:color w:val="000000" w:themeColor="text1"/>
        </w:rPr>
        <w:t xml:space="preserve">, it alters </w:t>
      </w:r>
      <w:r w:rsidRPr="00263CE4">
        <w:rPr>
          <w:rStyle w:val="Strong"/>
          <w:rFonts w:eastAsiaTheme="majorEastAsia"/>
          <w:b w:val="0"/>
          <w:bCs w:val="0"/>
          <w:color w:val="000000" w:themeColor="text1"/>
        </w:rPr>
        <w:t>charge transfer resistance (Rct)</w:t>
      </w:r>
      <w:r w:rsidRPr="00263CE4">
        <w:rPr>
          <w:color w:val="000000" w:themeColor="text1"/>
        </w:rPr>
        <w:t xml:space="preserve"> and </w:t>
      </w:r>
      <w:r w:rsidRPr="00263CE4">
        <w:rPr>
          <w:rStyle w:val="Strong"/>
          <w:rFonts w:eastAsiaTheme="majorEastAsia"/>
          <w:b w:val="0"/>
          <w:bCs w:val="0"/>
          <w:color w:val="000000" w:themeColor="text1"/>
        </w:rPr>
        <w:t>Warburg impedance (Zw)</w:t>
      </w:r>
      <w:r w:rsidRPr="00263CE4">
        <w:rPr>
          <w:color w:val="000000" w:themeColor="text1"/>
        </w:rPr>
        <w:t>.</w:t>
      </w:r>
    </w:p>
    <w:p w14:paraId="4F8BC1AA" w14:textId="2CE98E02" w:rsidR="00E41424" w:rsidRPr="00263CE4" w:rsidRDefault="00E41424" w:rsidP="00E41424">
      <w:pPr>
        <w:rPr>
          <w:color w:val="000000" w:themeColor="text1"/>
        </w:rPr>
      </w:pPr>
    </w:p>
    <w:p w14:paraId="3F91674E" w14:textId="77777777" w:rsidR="00E41424" w:rsidRPr="00A85634" w:rsidRDefault="00E41424" w:rsidP="00E41424">
      <w:pPr>
        <w:pStyle w:val="Heading2"/>
        <w:rPr>
          <w:rFonts w:ascii="Times New Roman" w:hAnsi="Times New Roman" w:cs="Times New Roman"/>
          <w:color w:val="000000" w:themeColor="text1"/>
          <w:sz w:val="24"/>
          <w:szCs w:val="24"/>
        </w:rPr>
      </w:pPr>
      <w:r w:rsidRPr="00A85634">
        <w:rPr>
          <w:rStyle w:val="Strong"/>
          <w:rFonts w:ascii="Times New Roman" w:hAnsi="Times New Roman" w:cs="Times New Roman"/>
          <w:b w:val="0"/>
          <w:bCs w:val="0"/>
          <w:color w:val="000000" w:themeColor="text1"/>
          <w:sz w:val="24"/>
          <w:szCs w:val="24"/>
        </w:rPr>
        <w:t>Review Questions</w:t>
      </w:r>
    </w:p>
    <w:p w14:paraId="4834FF4A" w14:textId="77777777" w:rsidR="00E41424" w:rsidRPr="00263CE4" w:rsidRDefault="00E41424" w:rsidP="00E41424">
      <w:pPr>
        <w:numPr>
          <w:ilvl w:val="0"/>
          <w:numId w:val="88"/>
        </w:numPr>
        <w:spacing w:before="100" w:beforeAutospacing="1" w:after="100" w:afterAutospacing="1"/>
        <w:rPr>
          <w:color w:val="000000" w:themeColor="text1"/>
        </w:rPr>
      </w:pPr>
      <w:r w:rsidRPr="00263CE4">
        <w:rPr>
          <w:color w:val="000000" w:themeColor="text1"/>
        </w:rPr>
        <w:t xml:space="preserve">How do you determine if an electrochemical reaction is </w:t>
      </w:r>
      <w:r w:rsidRPr="00263CE4">
        <w:rPr>
          <w:rStyle w:val="Strong"/>
          <w:rFonts w:eastAsiaTheme="majorEastAsia"/>
          <w:b w:val="0"/>
          <w:bCs w:val="0"/>
          <w:color w:val="000000" w:themeColor="text1"/>
        </w:rPr>
        <w:t>reversible</w:t>
      </w:r>
      <w:r w:rsidRPr="00263CE4">
        <w:rPr>
          <w:color w:val="000000" w:themeColor="text1"/>
        </w:rPr>
        <w:t xml:space="preserve"> using cyclic voltammetry?</w:t>
      </w:r>
    </w:p>
    <w:p w14:paraId="34329F90" w14:textId="77777777" w:rsidR="00E41424" w:rsidRPr="00263CE4" w:rsidRDefault="00E41424" w:rsidP="00E41424">
      <w:pPr>
        <w:numPr>
          <w:ilvl w:val="0"/>
          <w:numId w:val="88"/>
        </w:numPr>
        <w:spacing w:before="100" w:beforeAutospacing="1" w:after="100" w:afterAutospacing="1"/>
        <w:rPr>
          <w:color w:val="000000" w:themeColor="text1"/>
        </w:rPr>
      </w:pPr>
      <w:r w:rsidRPr="00263CE4">
        <w:rPr>
          <w:color w:val="000000" w:themeColor="text1"/>
        </w:rPr>
        <w:t xml:space="preserve">What factors influence </w:t>
      </w:r>
      <w:r w:rsidRPr="00263CE4">
        <w:rPr>
          <w:rStyle w:val="Strong"/>
          <w:rFonts w:eastAsiaTheme="majorEastAsia"/>
          <w:b w:val="0"/>
          <w:bCs w:val="0"/>
          <w:color w:val="000000" w:themeColor="text1"/>
        </w:rPr>
        <w:t>electron transfer rates</w:t>
      </w:r>
      <w:r w:rsidRPr="00263CE4">
        <w:rPr>
          <w:color w:val="000000" w:themeColor="text1"/>
        </w:rPr>
        <w:t xml:space="preserve"> in electrochemical biosensors?</w:t>
      </w:r>
    </w:p>
    <w:p w14:paraId="15201D73" w14:textId="77777777" w:rsidR="00E41424" w:rsidRPr="00263CE4" w:rsidRDefault="00E41424" w:rsidP="00E41424">
      <w:pPr>
        <w:numPr>
          <w:ilvl w:val="0"/>
          <w:numId w:val="88"/>
        </w:numPr>
        <w:spacing w:before="100" w:beforeAutospacing="1" w:after="100" w:afterAutospacing="1"/>
        <w:rPr>
          <w:color w:val="000000" w:themeColor="text1"/>
        </w:rPr>
      </w:pPr>
      <w:r w:rsidRPr="00263CE4">
        <w:rPr>
          <w:color w:val="000000" w:themeColor="text1"/>
        </w:rPr>
        <w:lastRenderedPageBreak/>
        <w:t xml:space="preserve">How do </w:t>
      </w:r>
      <w:r w:rsidRPr="00263CE4">
        <w:rPr>
          <w:rStyle w:val="Strong"/>
          <w:rFonts w:eastAsiaTheme="majorEastAsia"/>
          <w:b w:val="0"/>
          <w:bCs w:val="0"/>
          <w:color w:val="000000" w:themeColor="text1"/>
        </w:rPr>
        <w:t>Faradaic and non-Faradaic processes</w:t>
      </w:r>
      <w:r w:rsidRPr="00263CE4">
        <w:rPr>
          <w:color w:val="000000" w:themeColor="text1"/>
        </w:rPr>
        <w:t xml:space="preserve"> differ in electrochemical sensing?</w:t>
      </w:r>
    </w:p>
    <w:p w14:paraId="0C1678DB" w14:textId="77777777" w:rsidR="00E41424" w:rsidRPr="00263CE4" w:rsidRDefault="00E41424" w:rsidP="00E41424">
      <w:pPr>
        <w:numPr>
          <w:ilvl w:val="0"/>
          <w:numId w:val="88"/>
        </w:numPr>
        <w:spacing w:before="100" w:beforeAutospacing="1" w:after="100" w:afterAutospacing="1"/>
        <w:rPr>
          <w:color w:val="000000" w:themeColor="text1"/>
        </w:rPr>
      </w:pPr>
      <w:r w:rsidRPr="00263CE4">
        <w:rPr>
          <w:color w:val="000000" w:themeColor="text1"/>
        </w:rPr>
        <w:t xml:space="preserve">What is the significance of the </w:t>
      </w:r>
      <w:r w:rsidRPr="00263CE4">
        <w:rPr>
          <w:rStyle w:val="Strong"/>
          <w:rFonts w:eastAsiaTheme="majorEastAsia"/>
          <w:b w:val="0"/>
          <w:bCs w:val="0"/>
          <w:color w:val="000000" w:themeColor="text1"/>
        </w:rPr>
        <w:t>standard potential (E⁰)</w:t>
      </w:r>
      <w:r w:rsidRPr="00263CE4">
        <w:rPr>
          <w:color w:val="000000" w:themeColor="text1"/>
        </w:rPr>
        <w:t xml:space="preserve"> in cyclic voltammetry?</w:t>
      </w:r>
    </w:p>
    <w:p w14:paraId="55272640" w14:textId="77777777" w:rsidR="00E41424" w:rsidRPr="00263CE4" w:rsidRDefault="00E41424" w:rsidP="00E41424">
      <w:pPr>
        <w:numPr>
          <w:ilvl w:val="0"/>
          <w:numId w:val="88"/>
        </w:numPr>
        <w:spacing w:before="100" w:beforeAutospacing="1" w:after="100" w:afterAutospacing="1"/>
        <w:rPr>
          <w:color w:val="000000" w:themeColor="text1"/>
        </w:rPr>
      </w:pPr>
      <w:r w:rsidRPr="00263CE4">
        <w:rPr>
          <w:color w:val="000000" w:themeColor="text1"/>
        </w:rPr>
        <w:t xml:space="preserve">How does </w:t>
      </w:r>
      <w:r w:rsidRPr="00263CE4">
        <w:rPr>
          <w:rStyle w:val="Strong"/>
          <w:rFonts w:eastAsiaTheme="majorEastAsia"/>
          <w:b w:val="0"/>
          <w:bCs w:val="0"/>
          <w:color w:val="000000" w:themeColor="text1"/>
        </w:rPr>
        <w:t>mass transport (diffusion, convection, migration)</w:t>
      </w:r>
      <w:r w:rsidRPr="00263CE4">
        <w:rPr>
          <w:color w:val="000000" w:themeColor="text1"/>
        </w:rPr>
        <w:t xml:space="preserve"> impact biosensor performance?</w:t>
      </w:r>
    </w:p>
    <w:p w14:paraId="59F34408" w14:textId="77777777" w:rsidR="00E41424" w:rsidRPr="00263CE4" w:rsidRDefault="00E41424" w:rsidP="00E41424">
      <w:pPr>
        <w:numPr>
          <w:ilvl w:val="0"/>
          <w:numId w:val="88"/>
        </w:numPr>
        <w:spacing w:before="100" w:beforeAutospacing="1" w:after="100" w:afterAutospacing="1"/>
        <w:rPr>
          <w:color w:val="000000" w:themeColor="text1"/>
        </w:rPr>
      </w:pPr>
      <w:r w:rsidRPr="00263CE4">
        <w:rPr>
          <w:color w:val="000000" w:themeColor="text1"/>
        </w:rPr>
        <w:t xml:space="preserve">How does </w:t>
      </w:r>
      <w:r w:rsidRPr="00263CE4">
        <w:rPr>
          <w:rStyle w:val="Strong"/>
          <w:rFonts w:eastAsiaTheme="majorEastAsia"/>
          <w:b w:val="0"/>
          <w:bCs w:val="0"/>
          <w:color w:val="000000" w:themeColor="text1"/>
        </w:rPr>
        <w:t>double-layer capacitance (Cdl)</w:t>
      </w:r>
      <w:r w:rsidRPr="00263CE4">
        <w:rPr>
          <w:color w:val="000000" w:themeColor="text1"/>
        </w:rPr>
        <w:t xml:space="preserve"> affect charge transfer in electrochemical systems?</w:t>
      </w:r>
    </w:p>
    <w:p w14:paraId="7EB55DB6" w14:textId="77777777" w:rsidR="00E41424" w:rsidRPr="00263CE4" w:rsidRDefault="00E41424" w:rsidP="00E41424">
      <w:pPr>
        <w:numPr>
          <w:ilvl w:val="0"/>
          <w:numId w:val="88"/>
        </w:numPr>
        <w:spacing w:before="100" w:beforeAutospacing="1" w:after="100" w:afterAutospacing="1"/>
        <w:rPr>
          <w:color w:val="000000" w:themeColor="text1"/>
        </w:rPr>
      </w:pPr>
      <w:r w:rsidRPr="00263CE4">
        <w:rPr>
          <w:color w:val="000000" w:themeColor="text1"/>
        </w:rPr>
        <w:t xml:space="preserve">How can you estimate </w:t>
      </w:r>
      <w:r w:rsidRPr="00263CE4">
        <w:rPr>
          <w:rStyle w:val="Strong"/>
          <w:rFonts w:eastAsiaTheme="majorEastAsia"/>
          <w:b w:val="0"/>
          <w:bCs w:val="0"/>
          <w:color w:val="000000" w:themeColor="text1"/>
        </w:rPr>
        <w:t>E⁰ and reversibility</w:t>
      </w:r>
      <w:r w:rsidRPr="00263CE4">
        <w:rPr>
          <w:color w:val="000000" w:themeColor="text1"/>
        </w:rPr>
        <w:t xml:space="preserve"> of a redox reaction using a cyclic voltammogram?</w:t>
      </w:r>
    </w:p>
    <w:p w14:paraId="0ED91C6F" w14:textId="77777777" w:rsidR="00E41424" w:rsidRPr="00263CE4" w:rsidRDefault="00E41424" w:rsidP="00E41424">
      <w:pPr>
        <w:numPr>
          <w:ilvl w:val="0"/>
          <w:numId w:val="88"/>
        </w:numPr>
        <w:spacing w:before="100" w:beforeAutospacing="1" w:after="100" w:afterAutospacing="1"/>
        <w:rPr>
          <w:color w:val="000000" w:themeColor="text1"/>
        </w:rPr>
      </w:pPr>
      <w:r w:rsidRPr="00263CE4">
        <w:rPr>
          <w:color w:val="000000" w:themeColor="text1"/>
        </w:rPr>
        <w:t xml:space="preserve">Why does the </w:t>
      </w:r>
      <w:r w:rsidRPr="00263CE4">
        <w:rPr>
          <w:rStyle w:val="Strong"/>
          <w:rFonts w:eastAsiaTheme="majorEastAsia"/>
          <w:b w:val="0"/>
          <w:bCs w:val="0"/>
          <w:color w:val="000000" w:themeColor="text1"/>
        </w:rPr>
        <w:t>Nyquist plot</w:t>
      </w:r>
      <w:r w:rsidRPr="00263CE4">
        <w:rPr>
          <w:color w:val="000000" w:themeColor="text1"/>
        </w:rPr>
        <w:t xml:space="preserve"> show a semi-circle at mid-frequencies, and what does it represent?</w:t>
      </w:r>
    </w:p>
    <w:p w14:paraId="3A2497D4" w14:textId="1F9C70B9" w:rsidR="00E41424" w:rsidRPr="00263CE4" w:rsidRDefault="00E41424" w:rsidP="00E41424">
      <w:pPr>
        <w:numPr>
          <w:ilvl w:val="0"/>
          <w:numId w:val="88"/>
        </w:numPr>
        <w:spacing w:before="100" w:beforeAutospacing="1" w:after="100" w:afterAutospacing="1"/>
        <w:rPr>
          <w:color w:val="000000" w:themeColor="text1"/>
        </w:rPr>
      </w:pPr>
      <w:r w:rsidRPr="00263CE4">
        <w:rPr>
          <w:color w:val="000000" w:themeColor="text1"/>
        </w:rPr>
        <w:t xml:space="preserve">What is the </w:t>
      </w:r>
      <w:r w:rsidRPr="00263CE4">
        <w:rPr>
          <w:rStyle w:val="Strong"/>
          <w:rFonts w:eastAsiaTheme="majorEastAsia"/>
          <w:b w:val="0"/>
          <w:bCs w:val="0"/>
          <w:color w:val="000000" w:themeColor="text1"/>
        </w:rPr>
        <w:t>difference between solution resistance (Rs) and charge transfer resistance (Rct)</w:t>
      </w:r>
      <w:r w:rsidRPr="00263CE4">
        <w:rPr>
          <w:color w:val="000000" w:themeColor="text1"/>
        </w:rPr>
        <w:t>?</w:t>
      </w:r>
      <w:r w:rsidR="008E3B35" w:rsidRPr="00263CE4">
        <w:rPr>
          <w:color w:val="000000" w:themeColor="text1"/>
        </w:rPr>
        <w:t xml:space="preserve">  Which is often measured to calibrate electrochemical biosensors and why?</w:t>
      </w:r>
    </w:p>
    <w:p w14:paraId="28E18120" w14:textId="77777777" w:rsidR="00E41424" w:rsidRPr="00263CE4" w:rsidRDefault="00E41424" w:rsidP="00E41424">
      <w:pPr>
        <w:numPr>
          <w:ilvl w:val="0"/>
          <w:numId w:val="88"/>
        </w:numPr>
        <w:spacing w:before="100" w:beforeAutospacing="1" w:after="100" w:afterAutospacing="1"/>
        <w:rPr>
          <w:color w:val="000000" w:themeColor="text1"/>
        </w:rPr>
      </w:pPr>
      <w:r w:rsidRPr="00263CE4">
        <w:rPr>
          <w:color w:val="000000" w:themeColor="text1"/>
        </w:rPr>
        <w:t xml:space="preserve">What does a </w:t>
      </w:r>
      <w:r w:rsidRPr="00263CE4">
        <w:rPr>
          <w:rStyle w:val="Strong"/>
          <w:rFonts w:eastAsiaTheme="majorEastAsia"/>
          <w:b w:val="0"/>
          <w:bCs w:val="0"/>
          <w:color w:val="000000" w:themeColor="text1"/>
        </w:rPr>
        <w:t>linear region at low frequencies</w:t>
      </w:r>
      <w:r w:rsidRPr="00263CE4">
        <w:rPr>
          <w:color w:val="000000" w:themeColor="text1"/>
        </w:rPr>
        <w:t xml:space="preserve"> in a Nyquist plot indicate about mass transport?</w:t>
      </w:r>
    </w:p>
    <w:p w14:paraId="6E236BAF" w14:textId="77777777" w:rsidR="00E41424" w:rsidRPr="00263CE4" w:rsidRDefault="00E41424" w:rsidP="00E41424">
      <w:pPr>
        <w:numPr>
          <w:ilvl w:val="0"/>
          <w:numId w:val="88"/>
        </w:numPr>
        <w:spacing w:before="100" w:beforeAutospacing="1" w:after="100" w:afterAutospacing="1"/>
        <w:rPr>
          <w:color w:val="000000" w:themeColor="text1"/>
        </w:rPr>
      </w:pPr>
      <w:r w:rsidRPr="00263CE4">
        <w:rPr>
          <w:color w:val="000000" w:themeColor="text1"/>
        </w:rPr>
        <w:t xml:space="preserve">How does </w:t>
      </w:r>
      <w:r w:rsidRPr="00263CE4">
        <w:rPr>
          <w:rStyle w:val="Strong"/>
          <w:rFonts w:eastAsiaTheme="majorEastAsia"/>
          <w:b w:val="0"/>
          <w:bCs w:val="0"/>
          <w:color w:val="000000" w:themeColor="text1"/>
        </w:rPr>
        <w:t>EIS differ from CV</w:t>
      </w:r>
      <w:r w:rsidRPr="00263CE4">
        <w:rPr>
          <w:color w:val="000000" w:themeColor="text1"/>
        </w:rPr>
        <w:t xml:space="preserve"> in studying electrochemical processes?</w:t>
      </w:r>
    </w:p>
    <w:p w14:paraId="5FE70837" w14:textId="77777777" w:rsidR="00E41424" w:rsidRPr="00263CE4" w:rsidRDefault="00E41424" w:rsidP="00E41424">
      <w:pPr>
        <w:numPr>
          <w:ilvl w:val="0"/>
          <w:numId w:val="88"/>
        </w:numPr>
        <w:spacing w:before="100" w:beforeAutospacing="1" w:after="100" w:afterAutospacing="1"/>
        <w:rPr>
          <w:color w:val="000000" w:themeColor="text1"/>
        </w:rPr>
      </w:pPr>
      <w:r w:rsidRPr="00263CE4">
        <w:rPr>
          <w:color w:val="000000" w:themeColor="text1"/>
        </w:rPr>
        <w:t xml:space="preserve">Why is </w:t>
      </w:r>
      <w:r w:rsidRPr="00263CE4">
        <w:rPr>
          <w:rStyle w:val="Strong"/>
          <w:rFonts w:eastAsiaTheme="majorEastAsia"/>
          <w:b w:val="0"/>
          <w:bCs w:val="0"/>
          <w:color w:val="000000" w:themeColor="text1"/>
        </w:rPr>
        <w:t>Warburg impedance (Zw)</w:t>
      </w:r>
      <w:r w:rsidRPr="00263CE4">
        <w:rPr>
          <w:color w:val="000000" w:themeColor="text1"/>
        </w:rPr>
        <w:t xml:space="preserve"> important in biosensor applications?</w:t>
      </w:r>
    </w:p>
    <w:p w14:paraId="3D33188C" w14:textId="77777777" w:rsidR="00E41424" w:rsidRPr="00263CE4" w:rsidRDefault="00E41424" w:rsidP="00E41424">
      <w:pPr>
        <w:numPr>
          <w:ilvl w:val="0"/>
          <w:numId w:val="88"/>
        </w:numPr>
        <w:spacing w:before="100" w:beforeAutospacing="1" w:after="100" w:afterAutospacing="1"/>
        <w:rPr>
          <w:color w:val="000000" w:themeColor="text1"/>
        </w:rPr>
      </w:pPr>
      <w:r w:rsidRPr="00263CE4">
        <w:rPr>
          <w:color w:val="000000" w:themeColor="text1"/>
        </w:rPr>
        <w:t xml:space="preserve">How does </w:t>
      </w:r>
      <w:r w:rsidRPr="00263CE4">
        <w:rPr>
          <w:rStyle w:val="Strong"/>
          <w:rFonts w:eastAsiaTheme="majorEastAsia"/>
          <w:b w:val="0"/>
          <w:bCs w:val="0"/>
          <w:color w:val="000000" w:themeColor="text1"/>
        </w:rPr>
        <w:t>electrode surface modification</w:t>
      </w:r>
      <w:r w:rsidRPr="00263CE4">
        <w:rPr>
          <w:color w:val="000000" w:themeColor="text1"/>
        </w:rPr>
        <w:t xml:space="preserve"> (e.g., nanoparticles, polymer coatings) affect </w:t>
      </w:r>
      <w:r w:rsidRPr="00263CE4">
        <w:rPr>
          <w:rStyle w:val="Strong"/>
          <w:rFonts w:eastAsiaTheme="majorEastAsia"/>
          <w:b w:val="0"/>
          <w:bCs w:val="0"/>
          <w:color w:val="000000" w:themeColor="text1"/>
        </w:rPr>
        <w:t>Randles Circuit parameters</w:t>
      </w:r>
      <w:r w:rsidRPr="00263CE4">
        <w:rPr>
          <w:color w:val="000000" w:themeColor="text1"/>
        </w:rPr>
        <w:t>?</w:t>
      </w:r>
    </w:p>
    <w:p w14:paraId="6C418248" w14:textId="77777777" w:rsidR="00E41424" w:rsidRPr="00263CE4" w:rsidRDefault="00E41424" w:rsidP="00E41424">
      <w:pPr>
        <w:numPr>
          <w:ilvl w:val="0"/>
          <w:numId w:val="88"/>
        </w:numPr>
        <w:spacing w:before="100" w:beforeAutospacing="1" w:after="100" w:afterAutospacing="1"/>
        <w:rPr>
          <w:color w:val="000000" w:themeColor="text1"/>
        </w:rPr>
      </w:pPr>
      <w:r w:rsidRPr="00263CE4">
        <w:rPr>
          <w:color w:val="000000" w:themeColor="text1"/>
        </w:rPr>
        <w:t xml:space="preserve">What does it mean to </w:t>
      </w:r>
      <w:r w:rsidRPr="00263CE4">
        <w:rPr>
          <w:rStyle w:val="Strong"/>
          <w:rFonts w:eastAsiaTheme="majorEastAsia"/>
          <w:b w:val="0"/>
          <w:bCs w:val="0"/>
          <w:color w:val="000000" w:themeColor="text1"/>
        </w:rPr>
        <w:t>polarize an electrode</w:t>
      </w:r>
      <w:r w:rsidRPr="00263CE4">
        <w:rPr>
          <w:color w:val="000000" w:themeColor="text1"/>
        </w:rPr>
        <w:t>, and why is this important in electrochemical techniques?</w:t>
      </w:r>
    </w:p>
    <w:p w14:paraId="282FF2AD" w14:textId="77777777" w:rsidR="00E41424" w:rsidRPr="00263CE4" w:rsidRDefault="00E41424" w:rsidP="00E41424">
      <w:pPr>
        <w:numPr>
          <w:ilvl w:val="0"/>
          <w:numId w:val="88"/>
        </w:numPr>
        <w:spacing w:before="100" w:beforeAutospacing="1" w:after="100" w:afterAutospacing="1"/>
        <w:rPr>
          <w:color w:val="000000" w:themeColor="text1"/>
        </w:rPr>
      </w:pPr>
      <w:r w:rsidRPr="00263CE4">
        <w:rPr>
          <w:color w:val="000000" w:themeColor="text1"/>
        </w:rPr>
        <w:t xml:space="preserve">How does </w:t>
      </w:r>
      <w:r w:rsidRPr="00263CE4">
        <w:rPr>
          <w:rStyle w:val="Strong"/>
          <w:rFonts w:eastAsiaTheme="majorEastAsia"/>
          <w:b w:val="0"/>
          <w:bCs w:val="0"/>
          <w:color w:val="000000" w:themeColor="text1"/>
        </w:rPr>
        <w:t>the Helmholtz layer differ from the diffuse layer</w:t>
      </w:r>
      <w:r w:rsidRPr="00263CE4">
        <w:rPr>
          <w:color w:val="000000" w:themeColor="text1"/>
        </w:rPr>
        <w:t xml:space="preserve"> in the electrochemical double layer model?</w:t>
      </w:r>
    </w:p>
    <w:p w14:paraId="527DADB0" w14:textId="77777777" w:rsidR="00E41424" w:rsidRPr="00263CE4" w:rsidRDefault="00E41424" w:rsidP="00E41424">
      <w:pPr>
        <w:numPr>
          <w:ilvl w:val="0"/>
          <w:numId w:val="88"/>
        </w:numPr>
        <w:spacing w:before="100" w:beforeAutospacing="1" w:after="100" w:afterAutospacing="1"/>
        <w:rPr>
          <w:color w:val="000000" w:themeColor="text1"/>
        </w:rPr>
      </w:pPr>
      <w:r w:rsidRPr="00263CE4">
        <w:rPr>
          <w:color w:val="000000" w:themeColor="text1"/>
        </w:rPr>
        <w:t xml:space="preserve">How does the </w:t>
      </w:r>
      <w:r w:rsidRPr="00263CE4">
        <w:rPr>
          <w:rStyle w:val="Strong"/>
          <w:rFonts w:eastAsiaTheme="majorEastAsia"/>
          <w:b w:val="0"/>
          <w:bCs w:val="0"/>
          <w:color w:val="000000" w:themeColor="text1"/>
        </w:rPr>
        <w:t>double layer contribute to capacitive biosensor signal generation</w:t>
      </w:r>
      <w:r w:rsidRPr="00263CE4">
        <w:rPr>
          <w:color w:val="000000" w:themeColor="text1"/>
        </w:rPr>
        <w:t>?</w:t>
      </w:r>
    </w:p>
    <w:p w14:paraId="3A7D26C8" w14:textId="77777777" w:rsidR="00E41424" w:rsidRPr="00263CE4" w:rsidRDefault="00E41424" w:rsidP="00E41424">
      <w:pPr>
        <w:numPr>
          <w:ilvl w:val="0"/>
          <w:numId w:val="88"/>
        </w:numPr>
        <w:spacing w:before="100" w:beforeAutospacing="1" w:after="100" w:afterAutospacing="1"/>
        <w:rPr>
          <w:color w:val="000000" w:themeColor="text1"/>
        </w:rPr>
      </w:pPr>
      <w:r w:rsidRPr="00263CE4">
        <w:rPr>
          <w:color w:val="000000" w:themeColor="text1"/>
        </w:rPr>
        <w:t xml:space="preserve">What is the </w:t>
      </w:r>
      <w:r w:rsidRPr="00263CE4">
        <w:rPr>
          <w:rStyle w:val="Strong"/>
          <w:rFonts w:eastAsiaTheme="majorEastAsia"/>
          <w:b w:val="0"/>
          <w:bCs w:val="0"/>
          <w:color w:val="000000" w:themeColor="text1"/>
        </w:rPr>
        <w:t>relationship between scan rate and peak current</w:t>
      </w:r>
      <w:r w:rsidRPr="00263CE4">
        <w:rPr>
          <w:color w:val="000000" w:themeColor="text1"/>
        </w:rPr>
        <w:t xml:space="preserve"> in a diffusion-controlled CV process?</w:t>
      </w:r>
    </w:p>
    <w:p w14:paraId="020FC575" w14:textId="77777777" w:rsidR="0057462E" w:rsidRPr="00263CE4" w:rsidRDefault="0057462E" w:rsidP="00FA1ADC">
      <w:pPr>
        <w:spacing w:before="100" w:beforeAutospacing="1" w:after="100" w:afterAutospacing="1"/>
        <w:outlineLvl w:val="1"/>
        <w:rPr>
          <w:color w:val="000000" w:themeColor="text1"/>
        </w:rPr>
      </w:pPr>
    </w:p>
    <w:p w14:paraId="57B8EB93" w14:textId="3D8CE1C9" w:rsidR="009B5B00" w:rsidRPr="009B5B00" w:rsidRDefault="009B5B00" w:rsidP="009B5B00">
      <w:pPr>
        <w:rPr>
          <w:color w:val="000000" w:themeColor="text1"/>
        </w:rPr>
      </w:pPr>
    </w:p>
    <w:p w14:paraId="414E572E" w14:textId="77777777" w:rsidR="009B5B00" w:rsidRPr="009B5B00" w:rsidRDefault="009B5B00" w:rsidP="009B5B00">
      <w:pPr>
        <w:pBdr>
          <w:bottom w:val="single" w:sz="6" w:space="1" w:color="auto"/>
        </w:pBdr>
        <w:jc w:val="center"/>
        <w:rPr>
          <w:vanish/>
          <w:color w:val="000000" w:themeColor="text1"/>
        </w:rPr>
      </w:pPr>
      <w:r w:rsidRPr="009B5B00">
        <w:rPr>
          <w:vanish/>
          <w:color w:val="000000" w:themeColor="text1"/>
        </w:rPr>
        <w:t>Top of Form</w:t>
      </w:r>
    </w:p>
    <w:p w14:paraId="757356D9" w14:textId="77777777" w:rsidR="009B5B00" w:rsidRPr="009B5B00" w:rsidRDefault="009B5B00" w:rsidP="009B5B00">
      <w:pPr>
        <w:pBdr>
          <w:top w:val="single" w:sz="6" w:space="1" w:color="auto"/>
        </w:pBdr>
        <w:jc w:val="center"/>
        <w:rPr>
          <w:vanish/>
          <w:color w:val="000000" w:themeColor="text1"/>
        </w:rPr>
      </w:pPr>
      <w:r w:rsidRPr="009B5B00">
        <w:rPr>
          <w:vanish/>
          <w:color w:val="000000" w:themeColor="text1"/>
        </w:rPr>
        <w:t>Bottom of Form</w:t>
      </w:r>
    </w:p>
    <w:p w14:paraId="3B523A13" w14:textId="77777777" w:rsidR="009B5B00" w:rsidRPr="00263CE4" w:rsidRDefault="009B5B00">
      <w:pPr>
        <w:rPr>
          <w:color w:val="000000" w:themeColor="text1"/>
        </w:rPr>
      </w:pPr>
    </w:p>
    <w:sectPr w:rsidR="009B5B00" w:rsidRPr="00263CE4" w:rsidSect="00A856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6FE"/>
    <w:multiLevelType w:val="multilevel"/>
    <w:tmpl w:val="BB74F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D00F8"/>
    <w:multiLevelType w:val="multilevel"/>
    <w:tmpl w:val="BDAAD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37DD1"/>
    <w:multiLevelType w:val="multilevel"/>
    <w:tmpl w:val="2618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D3A6F"/>
    <w:multiLevelType w:val="multilevel"/>
    <w:tmpl w:val="D084F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A64127"/>
    <w:multiLevelType w:val="multilevel"/>
    <w:tmpl w:val="50ECF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C10A5"/>
    <w:multiLevelType w:val="multilevel"/>
    <w:tmpl w:val="72D60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606F8"/>
    <w:multiLevelType w:val="multilevel"/>
    <w:tmpl w:val="FCB2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55222"/>
    <w:multiLevelType w:val="multilevel"/>
    <w:tmpl w:val="637AA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234B3"/>
    <w:multiLevelType w:val="multilevel"/>
    <w:tmpl w:val="DD441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46108"/>
    <w:multiLevelType w:val="multilevel"/>
    <w:tmpl w:val="63E2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C419E"/>
    <w:multiLevelType w:val="multilevel"/>
    <w:tmpl w:val="0E2E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E75E4"/>
    <w:multiLevelType w:val="multilevel"/>
    <w:tmpl w:val="DBC00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9748FC"/>
    <w:multiLevelType w:val="multilevel"/>
    <w:tmpl w:val="3F2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C5482"/>
    <w:multiLevelType w:val="multilevel"/>
    <w:tmpl w:val="B35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90767A"/>
    <w:multiLevelType w:val="multilevel"/>
    <w:tmpl w:val="0C80C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9444D6"/>
    <w:multiLevelType w:val="multilevel"/>
    <w:tmpl w:val="F6829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4784B"/>
    <w:multiLevelType w:val="multilevel"/>
    <w:tmpl w:val="351A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92303D"/>
    <w:multiLevelType w:val="multilevel"/>
    <w:tmpl w:val="9664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A07A31"/>
    <w:multiLevelType w:val="multilevel"/>
    <w:tmpl w:val="ED905F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FB10EF"/>
    <w:multiLevelType w:val="multilevel"/>
    <w:tmpl w:val="86D06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BD7D4B"/>
    <w:multiLevelType w:val="multilevel"/>
    <w:tmpl w:val="DA882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D91BB4"/>
    <w:multiLevelType w:val="multilevel"/>
    <w:tmpl w:val="D7DCA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025F8E"/>
    <w:multiLevelType w:val="multilevel"/>
    <w:tmpl w:val="2D301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5428E2"/>
    <w:multiLevelType w:val="multilevel"/>
    <w:tmpl w:val="37CC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B86F73"/>
    <w:multiLevelType w:val="multilevel"/>
    <w:tmpl w:val="977CE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FF1B85"/>
    <w:multiLevelType w:val="multilevel"/>
    <w:tmpl w:val="0C98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2F3D97"/>
    <w:multiLevelType w:val="multilevel"/>
    <w:tmpl w:val="117AC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A02DF9"/>
    <w:multiLevelType w:val="multilevel"/>
    <w:tmpl w:val="BA8ABE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CA07CD"/>
    <w:multiLevelType w:val="multilevel"/>
    <w:tmpl w:val="D010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F41950"/>
    <w:multiLevelType w:val="multilevel"/>
    <w:tmpl w:val="ADB0B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12046A"/>
    <w:multiLevelType w:val="multilevel"/>
    <w:tmpl w:val="15B2C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D831D8"/>
    <w:multiLevelType w:val="multilevel"/>
    <w:tmpl w:val="BE08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376A25"/>
    <w:multiLevelType w:val="multilevel"/>
    <w:tmpl w:val="A108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BE10E1"/>
    <w:multiLevelType w:val="multilevel"/>
    <w:tmpl w:val="55422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2A5434"/>
    <w:multiLevelType w:val="multilevel"/>
    <w:tmpl w:val="30C679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AF5D39"/>
    <w:multiLevelType w:val="multilevel"/>
    <w:tmpl w:val="5580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3BD2"/>
    <w:multiLevelType w:val="multilevel"/>
    <w:tmpl w:val="65525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527227"/>
    <w:multiLevelType w:val="multilevel"/>
    <w:tmpl w:val="35649A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1B1763"/>
    <w:multiLevelType w:val="multilevel"/>
    <w:tmpl w:val="B84CB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B47037"/>
    <w:multiLevelType w:val="hybridMultilevel"/>
    <w:tmpl w:val="8BEC4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B351C69"/>
    <w:multiLevelType w:val="multilevel"/>
    <w:tmpl w:val="33ACD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5D0EB7"/>
    <w:multiLevelType w:val="multilevel"/>
    <w:tmpl w:val="806C1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0247C0"/>
    <w:multiLevelType w:val="multilevel"/>
    <w:tmpl w:val="B78C2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412F72"/>
    <w:multiLevelType w:val="multilevel"/>
    <w:tmpl w:val="E41C8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040823"/>
    <w:multiLevelType w:val="multilevel"/>
    <w:tmpl w:val="9654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DE4F6C"/>
    <w:multiLevelType w:val="multilevel"/>
    <w:tmpl w:val="39ACF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4321AB"/>
    <w:multiLevelType w:val="multilevel"/>
    <w:tmpl w:val="BA409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9016911"/>
    <w:multiLevelType w:val="multilevel"/>
    <w:tmpl w:val="F74CD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126B95"/>
    <w:multiLevelType w:val="multilevel"/>
    <w:tmpl w:val="E9085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A9F6BC6"/>
    <w:multiLevelType w:val="multilevel"/>
    <w:tmpl w:val="CC90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FA7782"/>
    <w:multiLevelType w:val="multilevel"/>
    <w:tmpl w:val="20B40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521EEF"/>
    <w:multiLevelType w:val="multilevel"/>
    <w:tmpl w:val="C2245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FC1E73"/>
    <w:multiLevelType w:val="multilevel"/>
    <w:tmpl w:val="BB82E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156350"/>
    <w:multiLevelType w:val="multilevel"/>
    <w:tmpl w:val="79949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D4933D9"/>
    <w:multiLevelType w:val="multilevel"/>
    <w:tmpl w:val="B688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961EB7"/>
    <w:multiLevelType w:val="multilevel"/>
    <w:tmpl w:val="0406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E00965"/>
    <w:multiLevelType w:val="multilevel"/>
    <w:tmpl w:val="191E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F831F0"/>
    <w:multiLevelType w:val="multilevel"/>
    <w:tmpl w:val="E598BE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8E0ACF"/>
    <w:multiLevelType w:val="multilevel"/>
    <w:tmpl w:val="C08E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95719B"/>
    <w:multiLevelType w:val="multilevel"/>
    <w:tmpl w:val="10FE4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8E5E98"/>
    <w:multiLevelType w:val="multilevel"/>
    <w:tmpl w:val="4D1ECD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82447D"/>
    <w:multiLevelType w:val="multilevel"/>
    <w:tmpl w:val="400801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2A6B28"/>
    <w:multiLevelType w:val="multilevel"/>
    <w:tmpl w:val="5956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556E09"/>
    <w:multiLevelType w:val="multilevel"/>
    <w:tmpl w:val="2C52C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296B4C"/>
    <w:multiLevelType w:val="multilevel"/>
    <w:tmpl w:val="02609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372885"/>
    <w:multiLevelType w:val="multilevel"/>
    <w:tmpl w:val="72045F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14450D"/>
    <w:multiLevelType w:val="multilevel"/>
    <w:tmpl w:val="77C65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ED25FB6"/>
    <w:multiLevelType w:val="multilevel"/>
    <w:tmpl w:val="ADB0B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FBD179B"/>
    <w:multiLevelType w:val="multilevel"/>
    <w:tmpl w:val="B7D28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303585"/>
    <w:multiLevelType w:val="multilevel"/>
    <w:tmpl w:val="B558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6240A6"/>
    <w:multiLevelType w:val="multilevel"/>
    <w:tmpl w:val="E7C61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1BE11D7"/>
    <w:multiLevelType w:val="multilevel"/>
    <w:tmpl w:val="3176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1A3BDC"/>
    <w:multiLevelType w:val="multilevel"/>
    <w:tmpl w:val="2A742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510DB5"/>
    <w:multiLevelType w:val="multilevel"/>
    <w:tmpl w:val="07E42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2AD4B53"/>
    <w:multiLevelType w:val="multilevel"/>
    <w:tmpl w:val="DD685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CF58BD"/>
    <w:multiLevelType w:val="multilevel"/>
    <w:tmpl w:val="ADB0B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9BD541F"/>
    <w:multiLevelType w:val="multilevel"/>
    <w:tmpl w:val="CC4C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A8B28F0"/>
    <w:multiLevelType w:val="multilevel"/>
    <w:tmpl w:val="7BC47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0CD2ECE"/>
    <w:multiLevelType w:val="multilevel"/>
    <w:tmpl w:val="ADB0B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15F14C8"/>
    <w:multiLevelType w:val="multilevel"/>
    <w:tmpl w:val="D1CE8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1135AE"/>
    <w:multiLevelType w:val="multilevel"/>
    <w:tmpl w:val="20DAD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6679D1"/>
    <w:multiLevelType w:val="multilevel"/>
    <w:tmpl w:val="1E3C6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C07067"/>
    <w:multiLevelType w:val="multilevel"/>
    <w:tmpl w:val="F102A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7304737"/>
    <w:multiLevelType w:val="multilevel"/>
    <w:tmpl w:val="B888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59711C"/>
    <w:multiLevelType w:val="multilevel"/>
    <w:tmpl w:val="0B10B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665F3D"/>
    <w:multiLevelType w:val="multilevel"/>
    <w:tmpl w:val="FFCAB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AC36B11"/>
    <w:multiLevelType w:val="multilevel"/>
    <w:tmpl w:val="5A7C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CB10A4"/>
    <w:multiLevelType w:val="multilevel"/>
    <w:tmpl w:val="4E86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2D4B30"/>
    <w:multiLevelType w:val="multilevel"/>
    <w:tmpl w:val="4A82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677931"/>
    <w:multiLevelType w:val="multilevel"/>
    <w:tmpl w:val="278EB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E7D6736"/>
    <w:multiLevelType w:val="multilevel"/>
    <w:tmpl w:val="9AEA8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263293"/>
    <w:multiLevelType w:val="multilevel"/>
    <w:tmpl w:val="E2AEE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292B1B"/>
    <w:multiLevelType w:val="multilevel"/>
    <w:tmpl w:val="E76E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882164">
    <w:abstractNumId w:val="57"/>
  </w:num>
  <w:num w:numId="2" w16cid:durableId="2146656413">
    <w:abstractNumId w:val="35"/>
  </w:num>
  <w:num w:numId="3" w16cid:durableId="1052776732">
    <w:abstractNumId w:val="41"/>
  </w:num>
  <w:num w:numId="4" w16cid:durableId="1458795891">
    <w:abstractNumId w:val="2"/>
  </w:num>
  <w:num w:numId="5" w16cid:durableId="1551188275">
    <w:abstractNumId w:val="88"/>
  </w:num>
  <w:num w:numId="6" w16cid:durableId="515509381">
    <w:abstractNumId w:val="17"/>
  </w:num>
  <w:num w:numId="7" w16cid:durableId="805584433">
    <w:abstractNumId w:val="5"/>
  </w:num>
  <w:num w:numId="8" w16cid:durableId="217789923">
    <w:abstractNumId w:val="23"/>
  </w:num>
  <w:num w:numId="9" w16cid:durableId="573707359">
    <w:abstractNumId w:val="1"/>
  </w:num>
  <w:num w:numId="10" w16cid:durableId="1533300961">
    <w:abstractNumId w:val="31"/>
  </w:num>
  <w:num w:numId="11" w16cid:durableId="1138958933">
    <w:abstractNumId w:val="37"/>
  </w:num>
  <w:num w:numId="12" w16cid:durableId="1714965310">
    <w:abstractNumId w:val="55"/>
  </w:num>
  <w:num w:numId="13" w16cid:durableId="1753241178">
    <w:abstractNumId w:val="43"/>
  </w:num>
  <w:num w:numId="14" w16cid:durableId="2064209922">
    <w:abstractNumId w:val="12"/>
  </w:num>
  <w:num w:numId="15" w16cid:durableId="1155532860">
    <w:abstractNumId w:val="6"/>
  </w:num>
  <w:num w:numId="16" w16cid:durableId="1611038577">
    <w:abstractNumId w:val="13"/>
  </w:num>
  <w:num w:numId="17" w16cid:durableId="434517911">
    <w:abstractNumId w:val="62"/>
  </w:num>
  <w:num w:numId="18" w16cid:durableId="1331981773">
    <w:abstractNumId w:val="49"/>
  </w:num>
  <w:num w:numId="19" w16cid:durableId="1509370657">
    <w:abstractNumId w:val="60"/>
  </w:num>
  <w:num w:numId="20" w16cid:durableId="157967992">
    <w:abstractNumId w:val="63"/>
  </w:num>
  <w:num w:numId="21" w16cid:durableId="147063673">
    <w:abstractNumId w:val="59"/>
  </w:num>
  <w:num w:numId="22" w16cid:durableId="290289962">
    <w:abstractNumId w:val="66"/>
  </w:num>
  <w:num w:numId="23" w16cid:durableId="221406019">
    <w:abstractNumId w:val="56"/>
  </w:num>
  <w:num w:numId="24" w16cid:durableId="1685353999">
    <w:abstractNumId w:val="48"/>
  </w:num>
  <w:num w:numId="25" w16cid:durableId="377828151">
    <w:abstractNumId w:val="71"/>
  </w:num>
  <w:num w:numId="26" w16cid:durableId="2036955844">
    <w:abstractNumId w:val="82"/>
  </w:num>
  <w:num w:numId="27" w16cid:durableId="843590953">
    <w:abstractNumId w:val="92"/>
  </w:num>
  <w:num w:numId="28" w16cid:durableId="1455751838">
    <w:abstractNumId w:val="42"/>
  </w:num>
  <w:num w:numId="29" w16cid:durableId="1470976242">
    <w:abstractNumId w:val="25"/>
  </w:num>
  <w:num w:numId="30" w16cid:durableId="1105421820">
    <w:abstractNumId w:val="22"/>
  </w:num>
  <w:num w:numId="31" w16cid:durableId="1106148057">
    <w:abstractNumId w:val="52"/>
  </w:num>
  <w:num w:numId="32" w16cid:durableId="467210283">
    <w:abstractNumId w:val="40"/>
  </w:num>
  <w:num w:numId="33" w16cid:durableId="1965185099">
    <w:abstractNumId w:val="27"/>
  </w:num>
  <w:num w:numId="34" w16cid:durableId="1371373338">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35" w16cid:durableId="1674336019">
    <w:abstractNumId w:val="89"/>
  </w:num>
  <w:num w:numId="36" w16cid:durableId="389040365">
    <w:abstractNumId w:val="45"/>
  </w:num>
  <w:num w:numId="37" w16cid:durableId="700672509">
    <w:abstractNumId w:val="85"/>
  </w:num>
  <w:num w:numId="38" w16cid:durableId="1201015401">
    <w:abstractNumId w:val="64"/>
  </w:num>
  <w:num w:numId="39" w16cid:durableId="641039394">
    <w:abstractNumId w:val="21"/>
  </w:num>
  <w:num w:numId="40" w16cid:durableId="1201043415">
    <w:abstractNumId w:val="7"/>
  </w:num>
  <w:num w:numId="41" w16cid:durableId="1660427402">
    <w:abstractNumId w:val="38"/>
  </w:num>
  <w:num w:numId="42" w16cid:durableId="165247062">
    <w:abstractNumId w:val="65"/>
  </w:num>
  <w:num w:numId="43" w16cid:durableId="1528592915">
    <w:abstractNumId w:val="65"/>
    <w:lvlOverride w:ilvl="1">
      <w:lvl w:ilvl="1">
        <w:numFmt w:val="bullet"/>
        <w:lvlText w:val="o"/>
        <w:lvlJc w:val="left"/>
        <w:pPr>
          <w:tabs>
            <w:tab w:val="num" w:pos="1440"/>
          </w:tabs>
          <w:ind w:left="1440" w:hanging="360"/>
        </w:pPr>
        <w:rPr>
          <w:rFonts w:ascii="Courier New" w:hAnsi="Courier New" w:hint="default"/>
          <w:sz w:val="20"/>
        </w:rPr>
      </w:lvl>
    </w:lvlOverride>
  </w:num>
  <w:num w:numId="44" w16cid:durableId="886799628">
    <w:abstractNumId w:val="65"/>
    <w:lvlOverride w:ilvl="1">
      <w:lvl w:ilvl="1">
        <w:numFmt w:val="bullet"/>
        <w:lvlText w:val="o"/>
        <w:lvlJc w:val="left"/>
        <w:pPr>
          <w:tabs>
            <w:tab w:val="num" w:pos="1440"/>
          </w:tabs>
          <w:ind w:left="1440" w:hanging="360"/>
        </w:pPr>
        <w:rPr>
          <w:rFonts w:ascii="Courier New" w:hAnsi="Courier New" w:hint="default"/>
          <w:sz w:val="20"/>
        </w:rPr>
      </w:lvl>
    </w:lvlOverride>
  </w:num>
  <w:num w:numId="45" w16cid:durableId="2096396802">
    <w:abstractNumId w:val="65"/>
    <w:lvlOverride w:ilvl="1">
      <w:lvl w:ilvl="1">
        <w:numFmt w:val="bullet"/>
        <w:lvlText w:val="o"/>
        <w:lvlJc w:val="left"/>
        <w:pPr>
          <w:tabs>
            <w:tab w:val="num" w:pos="1440"/>
          </w:tabs>
          <w:ind w:left="1440" w:hanging="360"/>
        </w:pPr>
        <w:rPr>
          <w:rFonts w:ascii="Courier New" w:hAnsi="Courier New" w:hint="default"/>
          <w:sz w:val="20"/>
        </w:rPr>
      </w:lvl>
    </w:lvlOverride>
  </w:num>
  <w:num w:numId="46" w16cid:durableId="1323047605">
    <w:abstractNumId w:val="46"/>
  </w:num>
  <w:num w:numId="47" w16cid:durableId="1889341737">
    <w:abstractNumId w:val="91"/>
  </w:num>
  <w:num w:numId="48" w16cid:durableId="1441757053">
    <w:abstractNumId w:val="11"/>
  </w:num>
  <w:num w:numId="49" w16cid:durableId="1356425876">
    <w:abstractNumId w:val="34"/>
  </w:num>
  <w:num w:numId="50" w16cid:durableId="1637106916">
    <w:abstractNumId w:val="34"/>
    <w:lvlOverride w:ilvl="1">
      <w:lvl w:ilvl="1">
        <w:numFmt w:val="bullet"/>
        <w:lvlText w:val="o"/>
        <w:lvlJc w:val="left"/>
        <w:pPr>
          <w:tabs>
            <w:tab w:val="num" w:pos="1440"/>
          </w:tabs>
          <w:ind w:left="1440" w:hanging="360"/>
        </w:pPr>
        <w:rPr>
          <w:rFonts w:ascii="Courier New" w:hAnsi="Courier New" w:hint="default"/>
          <w:sz w:val="20"/>
        </w:rPr>
      </w:lvl>
    </w:lvlOverride>
  </w:num>
  <w:num w:numId="51" w16cid:durableId="1524898481">
    <w:abstractNumId w:val="34"/>
    <w:lvlOverride w:ilvl="1">
      <w:lvl w:ilvl="1">
        <w:numFmt w:val="bullet"/>
        <w:lvlText w:val="o"/>
        <w:lvlJc w:val="left"/>
        <w:pPr>
          <w:tabs>
            <w:tab w:val="num" w:pos="1440"/>
          </w:tabs>
          <w:ind w:left="1440" w:hanging="360"/>
        </w:pPr>
        <w:rPr>
          <w:rFonts w:ascii="Courier New" w:hAnsi="Courier New" w:hint="default"/>
          <w:sz w:val="20"/>
        </w:rPr>
      </w:lvl>
    </w:lvlOverride>
  </w:num>
  <w:num w:numId="52" w16cid:durableId="351998366">
    <w:abstractNumId w:val="34"/>
    <w:lvlOverride w:ilvl="1">
      <w:lvl w:ilvl="1">
        <w:numFmt w:val="bullet"/>
        <w:lvlText w:val="o"/>
        <w:lvlJc w:val="left"/>
        <w:pPr>
          <w:tabs>
            <w:tab w:val="num" w:pos="1440"/>
          </w:tabs>
          <w:ind w:left="1440" w:hanging="360"/>
        </w:pPr>
        <w:rPr>
          <w:rFonts w:ascii="Courier New" w:hAnsi="Courier New" w:hint="default"/>
          <w:sz w:val="20"/>
        </w:rPr>
      </w:lvl>
    </w:lvlOverride>
  </w:num>
  <w:num w:numId="53" w16cid:durableId="1717776269">
    <w:abstractNumId w:val="32"/>
  </w:num>
  <w:num w:numId="54" w16cid:durableId="1205556327">
    <w:abstractNumId w:val="18"/>
  </w:num>
  <w:num w:numId="55" w16cid:durableId="253326673">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56" w16cid:durableId="510996161">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57" w16cid:durableId="1056709441">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58" w16cid:durableId="386152558">
    <w:abstractNumId w:val="73"/>
  </w:num>
  <w:num w:numId="59" w16cid:durableId="950672132">
    <w:abstractNumId w:val="36"/>
  </w:num>
  <w:num w:numId="60" w16cid:durableId="214779097">
    <w:abstractNumId w:val="24"/>
  </w:num>
  <w:num w:numId="61" w16cid:durableId="472597051">
    <w:abstractNumId w:val="4"/>
  </w:num>
  <w:num w:numId="62" w16cid:durableId="824513162">
    <w:abstractNumId w:val="20"/>
  </w:num>
  <w:num w:numId="63" w16cid:durableId="732049487">
    <w:abstractNumId w:val="74"/>
  </w:num>
  <w:num w:numId="64" w16cid:durableId="179778787">
    <w:abstractNumId w:val="3"/>
  </w:num>
  <w:num w:numId="65" w16cid:durableId="1090546778">
    <w:abstractNumId w:val="19"/>
  </w:num>
  <w:num w:numId="66" w16cid:durableId="1157644577">
    <w:abstractNumId w:val="81"/>
  </w:num>
  <w:num w:numId="67" w16cid:durableId="937257080">
    <w:abstractNumId w:val="72"/>
  </w:num>
  <w:num w:numId="68" w16cid:durableId="1057900778">
    <w:abstractNumId w:val="8"/>
  </w:num>
  <w:num w:numId="69" w16cid:durableId="245193639">
    <w:abstractNumId w:val="84"/>
  </w:num>
  <w:num w:numId="70" w16cid:durableId="641734828">
    <w:abstractNumId w:val="70"/>
  </w:num>
  <w:num w:numId="71" w16cid:durableId="1955205511">
    <w:abstractNumId w:val="80"/>
  </w:num>
  <w:num w:numId="72" w16cid:durableId="1544096627">
    <w:abstractNumId w:val="80"/>
    <w:lvlOverride w:ilvl="1">
      <w:lvl w:ilvl="1">
        <w:numFmt w:val="decimal"/>
        <w:lvlText w:val="%2."/>
        <w:lvlJc w:val="left"/>
      </w:lvl>
    </w:lvlOverride>
  </w:num>
  <w:num w:numId="73" w16cid:durableId="1192378105">
    <w:abstractNumId w:val="77"/>
  </w:num>
  <w:num w:numId="74" w16cid:durableId="528876888">
    <w:abstractNumId w:val="26"/>
  </w:num>
  <w:num w:numId="75" w16cid:durableId="1878740501">
    <w:abstractNumId w:val="33"/>
  </w:num>
  <w:num w:numId="76" w16cid:durableId="672874290">
    <w:abstractNumId w:val="50"/>
  </w:num>
  <w:num w:numId="77" w16cid:durableId="337585425">
    <w:abstractNumId w:val="39"/>
  </w:num>
  <w:num w:numId="78" w16cid:durableId="70854053">
    <w:abstractNumId w:val="47"/>
  </w:num>
  <w:num w:numId="79" w16cid:durableId="180172366">
    <w:abstractNumId w:val="30"/>
  </w:num>
  <w:num w:numId="80" w16cid:durableId="2064399994">
    <w:abstractNumId w:val="0"/>
  </w:num>
  <w:num w:numId="81" w16cid:durableId="1942839500">
    <w:abstractNumId w:val="10"/>
  </w:num>
  <w:num w:numId="82" w16cid:durableId="1315986996">
    <w:abstractNumId w:val="14"/>
  </w:num>
  <w:num w:numId="83" w16cid:durableId="1495024100">
    <w:abstractNumId w:val="78"/>
  </w:num>
  <w:num w:numId="84" w16cid:durableId="1288778746">
    <w:abstractNumId w:val="53"/>
  </w:num>
  <w:num w:numId="85" w16cid:durableId="776174371">
    <w:abstractNumId w:val="79"/>
  </w:num>
  <w:num w:numId="86" w16cid:durableId="1280575590">
    <w:abstractNumId w:val="51"/>
  </w:num>
  <w:num w:numId="87" w16cid:durableId="1945847270">
    <w:abstractNumId w:val="68"/>
  </w:num>
  <w:num w:numId="88" w16cid:durableId="1181434619">
    <w:abstractNumId w:val="54"/>
  </w:num>
  <w:num w:numId="89" w16cid:durableId="1383869762">
    <w:abstractNumId w:val="9"/>
  </w:num>
  <w:num w:numId="90" w16cid:durableId="445540889">
    <w:abstractNumId w:val="76"/>
  </w:num>
  <w:num w:numId="91" w16cid:durableId="1112626130">
    <w:abstractNumId w:val="90"/>
  </w:num>
  <w:num w:numId="92" w16cid:durableId="912589363">
    <w:abstractNumId w:val="61"/>
  </w:num>
  <w:num w:numId="93" w16cid:durableId="1418400878">
    <w:abstractNumId w:val="61"/>
    <w:lvlOverride w:ilvl="1">
      <w:lvl w:ilvl="1">
        <w:numFmt w:val="bullet"/>
        <w:lvlText w:val="o"/>
        <w:lvlJc w:val="left"/>
        <w:pPr>
          <w:tabs>
            <w:tab w:val="num" w:pos="1440"/>
          </w:tabs>
          <w:ind w:left="1440" w:hanging="360"/>
        </w:pPr>
        <w:rPr>
          <w:rFonts w:ascii="Courier New" w:hAnsi="Courier New" w:hint="default"/>
          <w:sz w:val="20"/>
        </w:rPr>
      </w:lvl>
    </w:lvlOverride>
  </w:num>
  <w:num w:numId="94" w16cid:durableId="681274858">
    <w:abstractNumId w:val="69"/>
  </w:num>
  <w:num w:numId="95" w16cid:durableId="1832981865">
    <w:abstractNumId w:val="86"/>
  </w:num>
  <w:num w:numId="96" w16cid:durableId="302077459">
    <w:abstractNumId w:val="15"/>
  </w:num>
  <w:num w:numId="97" w16cid:durableId="163013436">
    <w:abstractNumId w:val="75"/>
  </w:num>
  <w:num w:numId="98" w16cid:durableId="1667396799">
    <w:abstractNumId w:val="44"/>
  </w:num>
  <w:num w:numId="99" w16cid:durableId="1012491226">
    <w:abstractNumId w:val="29"/>
  </w:num>
  <w:num w:numId="100" w16cid:durableId="229194832">
    <w:abstractNumId w:val="67"/>
  </w:num>
  <w:num w:numId="101" w16cid:durableId="1979341661">
    <w:abstractNumId w:val="87"/>
  </w:num>
  <w:num w:numId="102" w16cid:durableId="162937269">
    <w:abstractNumId w:val="58"/>
  </w:num>
  <w:num w:numId="103" w16cid:durableId="1450513828">
    <w:abstractNumId w:val="16"/>
  </w:num>
  <w:num w:numId="104" w16cid:durableId="1150056499">
    <w:abstractNumId w:val="83"/>
  </w:num>
  <w:num w:numId="105" w16cid:durableId="18543711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F3D"/>
    <w:rsid w:val="000504FF"/>
    <w:rsid w:val="000F59E1"/>
    <w:rsid w:val="00164031"/>
    <w:rsid w:val="001F3A0F"/>
    <w:rsid w:val="002575CD"/>
    <w:rsid w:val="00263CE4"/>
    <w:rsid w:val="002818F3"/>
    <w:rsid w:val="00293D9C"/>
    <w:rsid w:val="003C6E16"/>
    <w:rsid w:val="00443938"/>
    <w:rsid w:val="00444AE4"/>
    <w:rsid w:val="00451CF5"/>
    <w:rsid w:val="00453328"/>
    <w:rsid w:val="004A3ACF"/>
    <w:rsid w:val="005144BC"/>
    <w:rsid w:val="0057462E"/>
    <w:rsid w:val="005A1DB0"/>
    <w:rsid w:val="005F5BFD"/>
    <w:rsid w:val="0065295C"/>
    <w:rsid w:val="006607A9"/>
    <w:rsid w:val="006D00B2"/>
    <w:rsid w:val="00755F24"/>
    <w:rsid w:val="007761D7"/>
    <w:rsid w:val="007C6B2A"/>
    <w:rsid w:val="00812505"/>
    <w:rsid w:val="00844768"/>
    <w:rsid w:val="008808D9"/>
    <w:rsid w:val="008D7777"/>
    <w:rsid w:val="008E3B35"/>
    <w:rsid w:val="00941A50"/>
    <w:rsid w:val="009B5B00"/>
    <w:rsid w:val="009E2370"/>
    <w:rsid w:val="00A85634"/>
    <w:rsid w:val="00AB6504"/>
    <w:rsid w:val="00C0022D"/>
    <w:rsid w:val="00C24345"/>
    <w:rsid w:val="00C51F3D"/>
    <w:rsid w:val="00C767D5"/>
    <w:rsid w:val="00CD0757"/>
    <w:rsid w:val="00D3739C"/>
    <w:rsid w:val="00D90EE7"/>
    <w:rsid w:val="00DA6DE5"/>
    <w:rsid w:val="00DB43B6"/>
    <w:rsid w:val="00E41424"/>
    <w:rsid w:val="00F07DB2"/>
    <w:rsid w:val="00F15049"/>
    <w:rsid w:val="00F77576"/>
    <w:rsid w:val="00F87455"/>
    <w:rsid w:val="00FA1ADC"/>
    <w:rsid w:val="00FD5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1EFF5"/>
  <w15:chartTrackingRefBased/>
  <w15:docId w15:val="{0E4439EF-568C-544E-97D7-32F1E5F39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39C"/>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51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1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1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F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F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F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F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1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1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F3D"/>
    <w:rPr>
      <w:rFonts w:eastAsiaTheme="majorEastAsia" w:cstheme="majorBidi"/>
      <w:color w:val="272727" w:themeColor="text1" w:themeTint="D8"/>
    </w:rPr>
  </w:style>
  <w:style w:type="paragraph" w:styleId="Title">
    <w:name w:val="Title"/>
    <w:basedOn w:val="Normal"/>
    <w:next w:val="Normal"/>
    <w:link w:val="TitleChar"/>
    <w:uiPriority w:val="10"/>
    <w:qFormat/>
    <w:rsid w:val="00C51F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F3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F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1F3D"/>
    <w:rPr>
      <w:i/>
      <w:iCs/>
      <w:color w:val="404040" w:themeColor="text1" w:themeTint="BF"/>
    </w:rPr>
  </w:style>
  <w:style w:type="paragraph" w:styleId="ListParagraph">
    <w:name w:val="List Paragraph"/>
    <w:basedOn w:val="Normal"/>
    <w:uiPriority w:val="34"/>
    <w:qFormat/>
    <w:rsid w:val="00C51F3D"/>
    <w:pPr>
      <w:ind w:left="720"/>
      <w:contextualSpacing/>
    </w:pPr>
  </w:style>
  <w:style w:type="character" w:styleId="IntenseEmphasis">
    <w:name w:val="Intense Emphasis"/>
    <w:basedOn w:val="DefaultParagraphFont"/>
    <w:uiPriority w:val="21"/>
    <w:qFormat/>
    <w:rsid w:val="00C51F3D"/>
    <w:rPr>
      <w:i/>
      <w:iCs/>
      <w:color w:val="0F4761" w:themeColor="accent1" w:themeShade="BF"/>
    </w:rPr>
  </w:style>
  <w:style w:type="paragraph" w:styleId="IntenseQuote">
    <w:name w:val="Intense Quote"/>
    <w:basedOn w:val="Normal"/>
    <w:next w:val="Normal"/>
    <w:link w:val="IntenseQuoteChar"/>
    <w:uiPriority w:val="30"/>
    <w:qFormat/>
    <w:rsid w:val="00C51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F3D"/>
    <w:rPr>
      <w:i/>
      <w:iCs/>
      <w:color w:val="0F4761" w:themeColor="accent1" w:themeShade="BF"/>
    </w:rPr>
  </w:style>
  <w:style w:type="character" w:styleId="IntenseReference">
    <w:name w:val="Intense Reference"/>
    <w:basedOn w:val="DefaultParagraphFont"/>
    <w:uiPriority w:val="32"/>
    <w:qFormat/>
    <w:rsid w:val="00C51F3D"/>
    <w:rPr>
      <w:b/>
      <w:bCs/>
      <w:smallCaps/>
      <w:color w:val="0F4761" w:themeColor="accent1" w:themeShade="BF"/>
      <w:spacing w:val="5"/>
    </w:rPr>
  </w:style>
  <w:style w:type="character" w:styleId="Strong">
    <w:name w:val="Strong"/>
    <w:basedOn w:val="DefaultParagraphFont"/>
    <w:uiPriority w:val="22"/>
    <w:qFormat/>
    <w:rsid w:val="009B5B00"/>
    <w:rPr>
      <w:b/>
      <w:bCs/>
    </w:rPr>
  </w:style>
  <w:style w:type="character" w:customStyle="1" w:styleId="katex-mathml">
    <w:name w:val="katex-mathml"/>
    <w:basedOn w:val="DefaultParagraphFont"/>
    <w:rsid w:val="009B5B00"/>
  </w:style>
  <w:style w:type="character" w:customStyle="1" w:styleId="mord">
    <w:name w:val="mord"/>
    <w:basedOn w:val="DefaultParagraphFont"/>
    <w:rsid w:val="009B5B00"/>
  </w:style>
  <w:style w:type="character" w:customStyle="1" w:styleId="vlist-s">
    <w:name w:val="vlist-s"/>
    <w:basedOn w:val="DefaultParagraphFont"/>
    <w:rsid w:val="009B5B00"/>
  </w:style>
  <w:style w:type="character" w:customStyle="1" w:styleId="mtight">
    <w:name w:val="mtight"/>
    <w:basedOn w:val="DefaultParagraphFont"/>
    <w:rsid w:val="009B5B00"/>
  </w:style>
  <w:style w:type="paragraph" w:styleId="NormalWeb">
    <w:name w:val="Normal (Web)"/>
    <w:basedOn w:val="Normal"/>
    <w:uiPriority w:val="99"/>
    <w:unhideWhenUsed/>
    <w:rsid w:val="009B5B00"/>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9B5B0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B5B00"/>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9B5B0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B5B00"/>
    <w:rPr>
      <w:rFonts w:ascii="Arial" w:eastAsia="Times New Roman" w:hAnsi="Arial" w:cs="Arial"/>
      <w:vanish/>
      <w:kern w:val="0"/>
      <w:sz w:val="16"/>
      <w:szCs w:val="16"/>
      <w14:ligatures w14:val="none"/>
    </w:rPr>
  </w:style>
  <w:style w:type="character" w:customStyle="1" w:styleId="mrel">
    <w:name w:val="mrel"/>
    <w:basedOn w:val="DefaultParagraphFont"/>
    <w:rsid w:val="0065295C"/>
  </w:style>
  <w:style w:type="character" w:customStyle="1" w:styleId="mopen">
    <w:name w:val="mopen"/>
    <w:basedOn w:val="DefaultParagraphFont"/>
    <w:rsid w:val="0065295C"/>
  </w:style>
  <w:style w:type="character" w:customStyle="1" w:styleId="mbin">
    <w:name w:val="mbin"/>
    <w:basedOn w:val="DefaultParagraphFont"/>
    <w:rsid w:val="0065295C"/>
  </w:style>
  <w:style w:type="character" w:customStyle="1" w:styleId="mclose">
    <w:name w:val="mclose"/>
    <w:basedOn w:val="DefaultParagraphFont"/>
    <w:rsid w:val="0065295C"/>
  </w:style>
  <w:style w:type="character" w:styleId="Emphasis">
    <w:name w:val="Emphasis"/>
    <w:basedOn w:val="DefaultParagraphFont"/>
    <w:uiPriority w:val="20"/>
    <w:qFormat/>
    <w:rsid w:val="005144BC"/>
    <w:rPr>
      <w:i/>
      <w:iCs/>
    </w:rPr>
  </w:style>
  <w:style w:type="table" w:styleId="GridTable2-Accent2">
    <w:name w:val="Grid Table 2 Accent 2"/>
    <w:basedOn w:val="TableNormal"/>
    <w:uiPriority w:val="47"/>
    <w:rsid w:val="0057462E"/>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
    <w:name w:val="Grid Table 2"/>
    <w:basedOn w:val="TableNormal"/>
    <w:uiPriority w:val="47"/>
    <w:rsid w:val="0057462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86837">
      <w:bodyDiv w:val="1"/>
      <w:marLeft w:val="0"/>
      <w:marRight w:val="0"/>
      <w:marTop w:val="0"/>
      <w:marBottom w:val="0"/>
      <w:divBdr>
        <w:top w:val="none" w:sz="0" w:space="0" w:color="auto"/>
        <w:left w:val="none" w:sz="0" w:space="0" w:color="auto"/>
        <w:bottom w:val="none" w:sz="0" w:space="0" w:color="auto"/>
        <w:right w:val="none" w:sz="0" w:space="0" w:color="auto"/>
      </w:divBdr>
    </w:div>
    <w:div w:id="221139013">
      <w:bodyDiv w:val="1"/>
      <w:marLeft w:val="0"/>
      <w:marRight w:val="0"/>
      <w:marTop w:val="0"/>
      <w:marBottom w:val="0"/>
      <w:divBdr>
        <w:top w:val="none" w:sz="0" w:space="0" w:color="auto"/>
        <w:left w:val="none" w:sz="0" w:space="0" w:color="auto"/>
        <w:bottom w:val="none" w:sz="0" w:space="0" w:color="auto"/>
        <w:right w:val="none" w:sz="0" w:space="0" w:color="auto"/>
      </w:divBdr>
    </w:div>
    <w:div w:id="256405267">
      <w:bodyDiv w:val="1"/>
      <w:marLeft w:val="0"/>
      <w:marRight w:val="0"/>
      <w:marTop w:val="0"/>
      <w:marBottom w:val="0"/>
      <w:divBdr>
        <w:top w:val="none" w:sz="0" w:space="0" w:color="auto"/>
        <w:left w:val="none" w:sz="0" w:space="0" w:color="auto"/>
        <w:bottom w:val="none" w:sz="0" w:space="0" w:color="auto"/>
        <w:right w:val="none" w:sz="0" w:space="0" w:color="auto"/>
      </w:divBdr>
    </w:div>
    <w:div w:id="267390892">
      <w:bodyDiv w:val="1"/>
      <w:marLeft w:val="0"/>
      <w:marRight w:val="0"/>
      <w:marTop w:val="0"/>
      <w:marBottom w:val="0"/>
      <w:divBdr>
        <w:top w:val="none" w:sz="0" w:space="0" w:color="auto"/>
        <w:left w:val="none" w:sz="0" w:space="0" w:color="auto"/>
        <w:bottom w:val="none" w:sz="0" w:space="0" w:color="auto"/>
        <w:right w:val="none" w:sz="0" w:space="0" w:color="auto"/>
      </w:divBdr>
    </w:div>
    <w:div w:id="386614020">
      <w:bodyDiv w:val="1"/>
      <w:marLeft w:val="0"/>
      <w:marRight w:val="0"/>
      <w:marTop w:val="0"/>
      <w:marBottom w:val="0"/>
      <w:divBdr>
        <w:top w:val="none" w:sz="0" w:space="0" w:color="auto"/>
        <w:left w:val="none" w:sz="0" w:space="0" w:color="auto"/>
        <w:bottom w:val="none" w:sz="0" w:space="0" w:color="auto"/>
        <w:right w:val="none" w:sz="0" w:space="0" w:color="auto"/>
      </w:divBdr>
    </w:div>
    <w:div w:id="418141737">
      <w:bodyDiv w:val="1"/>
      <w:marLeft w:val="0"/>
      <w:marRight w:val="0"/>
      <w:marTop w:val="0"/>
      <w:marBottom w:val="0"/>
      <w:divBdr>
        <w:top w:val="none" w:sz="0" w:space="0" w:color="auto"/>
        <w:left w:val="none" w:sz="0" w:space="0" w:color="auto"/>
        <w:bottom w:val="none" w:sz="0" w:space="0" w:color="auto"/>
        <w:right w:val="none" w:sz="0" w:space="0" w:color="auto"/>
      </w:divBdr>
    </w:div>
    <w:div w:id="619533924">
      <w:bodyDiv w:val="1"/>
      <w:marLeft w:val="0"/>
      <w:marRight w:val="0"/>
      <w:marTop w:val="0"/>
      <w:marBottom w:val="0"/>
      <w:divBdr>
        <w:top w:val="none" w:sz="0" w:space="0" w:color="auto"/>
        <w:left w:val="none" w:sz="0" w:space="0" w:color="auto"/>
        <w:bottom w:val="none" w:sz="0" w:space="0" w:color="auto"/>
        <w:right w:val="none" w:sz="0" w:space="0" w:color="auto"/>
      </w:divBdr>
    </w:div>
    <w:div w:id="639767076">
      <w:bodyDiv w:val="1"/>
      <w:marLeft w:val="0"/>
      <w:marRight w:val="0"/>
      <w:marTop w:val="0"/>
      <w:marBottom w:val="0"/>
      <w:divBdr>
        <w:top w:val="none" w:sz="0" w:space="0" w:color="auto"/>
        <w:left w:val="none" w:sz="0" w:space="0" w:color="auto"/>
        <w:bottom w:val="none" w:sz="0" w:space="0" w:color="auto"/>
        <w:right w:val="none" w:sz="0" w:space="0" w:color="auto"/>
      </w:divBdr>
    </w:div>
    <w:div w:id="765492333">
      <w:bodyDiv w:val="1"/>
      <w:marLeft w:val="0"/>
      <w:marRight w:val="0"/>
      <w:marTop w:val="0"/>
      <w:marBottom w:val="0"/>
      <w:divBdr>
        <w:top w:val="none" w:sz="0" w:space="0" w:color="auto"/>
        <w:left w:val="none" w:sz="0" w:space="0" w:color="auto"/>
        <w:bottom w:val="none" w:sz="0" w:space="0" w:color="auto"/>
        <w:right w:val="none" w:sz="0" w:space="0" w:color="auto"/>
      </w:divBdr>
    </w:div>
    <w:div w:id="869925083">
      <w:bodyDiv w:val="1"/>
      <w:marLeft w:val="0"/>
      <w:marRight w:val="0"/>
      <w:marTop w:val="0"/>
      <w:marBottom w:val="0"/>
      <w:divBdr>
        <w:top w:val="none" w:sz="0" w:space="0" w:color="auto"/>
        <w:left w:val="none" w:sz="0" w:space="0" w:color="auto"/>
        <w:bottom w:val="none" w:sz="0" w:space="0" w:color="auto"/>
        <w:right w:val="none" w:sz="0" w:space="0" w:color="auto"/>
      </w:divBdr>
      <w:divsChild>
        <w:div w:id="349070539">
          <w:marLeft w:val="0"/>
          <w:marRight w:val="0"/>
          <w:marTop w:val="0"/>
          <w:marBottom w:val="0"/>
          <w:divBdr>
            <w:top w:val="none" w:sz="0" w:space="0" w:color="auto"/>
            <w:left w:val="none" w:sz="0" w:space="0" w:color="auto"/>
            <w:bottom w:val="none" w:sz="0" w:space="0" w:color="auto"/>
            <w:right w:val="none" w:sz="0" w:space="0" w:color="auto"/>
          </w:divBdr>
          <w:divsChild>
            <w:div w:id="565724535">
              <w:marLeft w:val="0"/>
              <w:marRight w:val="0"/>
              <w:marTop w:val="0"/>
              <w:marBottom w:val="0"/>
              <w:divBdr>
                <w:top w:val="none" w:sz="0" w:space="0" w:color="auto"/>
                <w:left w:val="none" w:sz="0" w:space="0" w:color="auto"/>
                <w:bottom w:val="none" w:sz="0" w:space="0" w:color="auto"/>
                <w:right w:val="none" w:sz="0" w:space="0" w:color="auto"/>
              </w:divBdr>
              <w:divsChild>
                <w:div w:id="44840911">
                  <w:marLeft w:val="0"/>
                  <w:marRight w:val="0"/>
                  <w:marTop w:val="0"/>
                  <w:marBottom w:val="0"/>
                  <w:divBdr>
                    <w:top w:val="none" w:sz="0" w:space="0" w:color="auto"/>
                    <w:left w:val="none" w:sz="0" w:space="0" w:color="auto"/>
                    <w:bottom w:val="none" w:sz="0" w:space="0" w:color="auto"/>
                    <w:right w:val="none" w:sz="0" w:space="0" w:color="auto"/>
                  </w:divBdr>
                  <w:divsChild>
                    <w:div w:id="2086098523">
                      <w:marLeft w:val="0"/>
                      <w:marRight w:val="0"/>
                      <w:marTop w:val="0"/>
                      <w:marBottom w:val="0"/>
                      <w:divBdr>
                        <w:top w:val="none" w:sz="0" w:space="0" w:color="auto"/>
                        <w:left w:val="none" w:sz="0" w:space="0" w:color="auto"/>
                        <w:bottom w:val="none" w:sz="0" w:space="0" w:color="auto"/>
                        <w:right w:val="none" w:sz="0" w:space="0" w:color="auto"/>
                      </w:divBdr>
                      <w:divsChild>
                        <w:div w:id="347871337">
                          <w:marLeft w:val="0"/>
                          <w:marRight w:val="0"/>
                          <w:marTop w:val="0"/>
                          <w:marBottom w:val="0"/>
                          <w:divBdr>
                            <w:top w:val="none" w:sz="0" w:space="0" w:color="auto"/>
                            <w:left w:val="none" w:sz="0" w:space="0" w:color="auto"/>
                            <w:bottom w:val="none" w:sz="0" w:space="0" w:color="auto"/>
                            <w:right w:val="none" w:sz="0" w:space="0" w:color="auto"/>
                          </w:divBdr>
                          <w:divsChild>
                            <w:div w:id="245237407">
                              <w:marLeft w:val="0"/>
                              <w:marRight w:val="0"/>
                              <w:marTop w:val="0"/>
                              <w:marBottom w:val="0"/>
                              <w:divBdr>
                                <w:top w:val="none" w:sz="0" w:space="0" w:color="auto"/>
                                <w:left w:val="none" w:sz="0" w:space="0" w:color="auto"/>
                                <w:bottom w:val="none" w:sz="0" w:space="0" w:color="auto"/>
                                <w:right w:val="none" w:sz="0" w:space="0" w:color="auto"/>
                              </w:divBdr>
                              <w:divsChild>
                                <w:div w:id="355930574">
                                  <w:marLeft w:val="0"/>
                                  <w:marRight w:val="0"/>
                                  <w:marTop w:val="0"/>
                                  <w:marBottom w:val="0"/>
                                  <w:divBdr>
                                    <w:top w:val="none" w:sz="0" w:space="0" w:color="auto"/>
                                    <w:left w:val="none" w:sz="0" w:space="0" w:color="auto"/>
                                    <w:bottom w:val="none" w:sz="0" w:space="0" w:color="auto"/>
                                    <w:right w:val="none" w:sz="0" w:space="0" w:color="auto"/>
                                  </w:divBdr>
                                  <w:divsChild>
                                    <w:div w:id="12420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7923576">
          <w:marLeft w:val="0"/>
          <w:marRight w:val="0"/>
          <w:marTop w:val="0"/>
          <w:marBottom w:val="0"/>
          <w:divBdr>
            <w:top w:val="none" w:sz="0" w:space="0" w:color="auto"/>
            <w:left w:val="none" w:sz="0" w:space="0" w:color="auto"/>
            <w:bottom w:val="none" w:sz="0" w:space="0" w:color="auto"/>
            <w:right w:val="none" w:sz="0" w:space="0" w:color="auto"/>
          </w:divBdr>
          <w:divsChild>
            <w:div w:id="1221329530">
              <w:marLeft w:val="0"/>
              <w:marRight w:val="0"/>
              <w:marTop w:val="0"/>
              <w:marBottom w:val="0"/>
              <w:divBdr>
                <w:top w:val="none" w:sz="0" w:space="0" w:color="auto"/>
                <w:left w:val="none" w:sz="0" w:space="0" w:color="auto"/>
                <w:bottom w:val="none" w:sz="0" w:space="0" w:color="auto"/>
                <w:right w:val="none" w:sz="0" w:space="0" w:color="auto"/>
              </w:divBdr>
              <w:divsChild>
                <w:div w:id="1302611061">
                  <w:marLeft w:val="0"/>
                  <w:marRight w:val="0"/>
                  <w:marTop w:val="0"/>
                  <w:marBottom w:val="0"/>
                  <w:divBdr>
                    <w:top w:val="none" w:sz="0" w:space="0" w:color="auto"/>
                    <w:left w:val="none" w:sz="0" w:space="0" w:color="auto"/>
                    <w:bottom w:val="none" w:sz="0" w:space="0" w:color="auto"/>
                    <w:right w:val="none" w:sz="0" w:space="0" w:color="auto"/>
                  </w:divBdr>
                  <w:divsChild>
                    <w:div w:id="306781591">
                      <w:marLeft w:val="0"/>
                      <w:marRight w:val="0"/>
                      <w:marTop w:val="0"/>
                      <w:marBottom w:val="0"/>
                      <w:divBdr>
                        <w:top w:val="none" w:sz="0" w:space="0" w:color="auto"/>
                        <w:left w:val="none" w:sz="0" w:space="0" w:color="auto"/>
                        <w:bottom w:val="none" w:sz="0" w:space="0" w:color="auto"/>
                        <w:right w:val="none" w:sz="0" w:space="0" w:color="auto"/>
                      </w:divBdr>
                      <w:divsChild>
                        <w:div w:id="1170098732">
                          <w:marLeft w:val="0"/>
                          <w:marRight w:val="0"/>
                          <w:marTop w:val="0"/>
                          <w:marBottom w:val="0"/>
                          <w:divBdr>
                            <w:top w:val="none" w:sz="0" w:space="0" w:color="auto"/>
                            <w:left w:val="none" w:sz="0" w:space="0" w:color="auto"/>
                            <w:bottom w:val="none" w:sz="0" w:space="0" w:color="auto"/>
                            <w:right w:val="none" w:sz="0" w:space="0" w:color="auto"/>
                          </w:divBdr>
                          <w:divsChild>
                            <w:div w:id="1166549887">
                              <w:marLeft w:val="0"/>
                              <w:marRight w:val="0"/>
                              <w:marTop w:val="0"/>
                              <w:marBottom w:val="0"/>
                              <w:divBdr>
                                <w:top w:val="none" w:sz="0" w:space="0" w:color="auto"/>
                                <w:left w:val="none" w:sz="0" w:space="0" w:color="auto"/>
                                <w:bottom w:val="none" w:sz="0" w:space="0" w:color="auto"/>
                                <w:right w:val="none" w:sz="0" w:space="0" w:color="auto"/>
                              </w:divBdr>
                              <w:divsChild>
                                <w:div w:id="582644576">
                                  <w:marLeft w:val="0"/>
                                  <w:marRight w:val="0"/>
                                  <w:marTop w:val="0"/>
                                  <w:marBottom w:val="0"/>
                                  <w:divBdr>
                                    <w:top w:val="none" w:sz="0" w:space="0" w:color="auto"/>
                                    <w:left w:val="none" w:sz="0" w:space="0" w:color="auto"/>
                                    <w:bottom w:val="none" w:sz="0" w:space="0" w:color="auto"/>
                                    <w:right w:val="none" w:sz="0" w:space="0" w:color="auto"/>
                                  </w:divBdr>
                                  <w:divsChild>
                                    <w:div w:id="274286281">
                                      <w:marLeft w:val="0"/>
                                      <w:marRight w:val="0"/>
                                      <w:marTop w:val="0"/>
                                      <w:marBottom w:val="0"/>
                                      <w:divBdr>
                                        <w:top w:val="none" w:sz="0" w:space="0" w:color="auto"/>
                                        <w:left w:val="none" w:sz="0" w:space="0" w:color="auto"/>
                                        <w:bottom w:val="none" w:sz="0" w:space="0" w:color="auto"/>
                                        <w:right w:val="none" w:sz="0" w:space="0" w:color="auto"/>
                                      </w:divBdr>
                                      <w:divsChild>
                                        <w:div w:id="182114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3498090">
          <w:marLeft w:val="0"/>
          <w:marRight w:val="0"/>
          <w:marTop w:val="0"/>
          <w:marBottom w:val="0"/>
          <w:divBdr>
            <w:top w:val="none" w:sz="0" w:space="0" w:color="auto"/>
            <w:left w:val="none" w:sz="0" w:space="0" w:color="auto"/>
            <w:bottom w:val="none" w:sz="0" w:space="0" w:color="auto"/>
            <w:right w:val="none" w:sz="0" w:space="0" w:color="auto"/>
          </w:divBdr>
          <w:divsChild>
            <w:div w:id="1975870777">
              <w:marLeft w:val="0"/>
              <w:marRight w:val="0"/>
              <w:marTop w:val="0"/>
              <w:marBottom w:val="0"/>
              <w:divBdr>
                <w:top w:val="none" w:sz="0" w:space="0" w:color="auto"/>
                <w:left w:val="none" w:sz="0" w:space="0" w:color="auto"/>
                <w:bottom w:val="none" w:sz="0" w:space="0" w:color="auto"/>
                <w:right w:val="none" w:sz="0" w:space="0" w:color="auto"/>
              </w:divBdr>
              <w:divsChild>
                <w:div w:id="897087463">
                  <w:marLeft w:val="0"/>
                  <w:marRight w:val="0"/>
                  <w:marTop w:val="0"/>
                  <w:marBottom w:val="0"/>
                  <w:divBdr>
                    <w:top w:val="none" w:sz="0" w:space="0" w:color="auto"/>
                    <w:left w:val="none" w:sz="0" w:space="0" w:color="auto"/>
                    <w:bottom w:val="none" w:sz="0" w:space="0" w:color="auto"/>
                    <w:right w:val="none" w:sz="0" w:space="0" w:color="auto"/>
                  </w:divBdr>
                  <w:divsChild>
                    <w:div w:id="1399938069">
                      <w:marLeft w:val="0"/>
                      <w:marRight w:val="0"/>
                      <w:marTop w:val="0"/>
                      <w:marBottom w:val="0"/>
                      <w:divBdr>
                        <w:top w:val="none" w:sz="0" w:space="0" w:color="auto"/>
                        <w:left w:val="none" w:sz="0" w:space="0" w:color="auto"/>
                        <w:bottom w:val="none" w:sz="0" w:space="0" w:color="auto"/>
                        <w:right w:val="none" w:sz="0" w:space="0" w:color="auto"/>
                      </w:divBdr>
                      <w:divsChild>
                        <w:div w:id="337120129">
                          <w:marLeft w:val="0"/>
                          <w:marRight w:val="0"/>
                          <w:marTop w:val="0"/>
                          <w:marBottom w:val="0"/>
                          <w:divBdr>
                            <w:top w:val="none" w:sz="0" w:space="0" w:color="auto"/>
                            <w:left w:val="none" w:sz="0" w:space="0" w:color="auto"/>
                            <w:bottom w:val="none" w:sz="0" w:space="0" w:color="auto"/>
                            <w:right w:val="none" w:sz="0" w:space="0" w:color="auto"/>
                          </w:divBdr>
                          <w:divsChild>
                            <w:div w:id="416945114">
                              <w:marLeft w:val="0"/>
                              <w:marRight w:val="0"/>
                              <w:marTop w:val="0"/>
                              <w:marBottom w:val="0"/>
                              <w:divBdr>
                                <w:top w:val="none" w:sz="0" w:space="0" w:color="auto"/>
                                <w:left w:val="none" w:sz="0" w:space="0" w:color="auto"/>
                                <w:bottom w:val="none" w:sz="0" w:space="0" w:color="auto"/>
                                <w:right w:val="none" w:sz="0" w:space="0" w:color="auto"/>
                              </w:divBdr>
                              <w:divsChild>
                                <w:div w:id="311302103">
                                  <w:marLeft w:val="0"/>
                                  <w:marRight w:val="0"/>
                                  <w:marTop w:val="0"/>
                                  <w:marBottom w:val="0"/>
                                  <w:divBdr>
                                    <w:top w:val="none" w:sz="0" w:space="0" w:color="auto"/>
                                    <w:left w:val="none" w:sz="0" w:space="0" w:color="auto"/>
                                    <w:bottom w:val="none" w:sz="0" w:space="0" w:color="auto"/>
                                    <w:right w:val="none" w:sz="0" w:space="0" w:color="auto"/>
                                  </w:divBdr>
                                  <w:divsChild>
                                    <w:div w:id="38433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8828277">
      <w:bodyDiv w:val="1"/>
      <w:marLeft w:val="0"/>
      <w:marRight w:val="0"/>
      <w:marTop w:val="0"/>
      <w:marBottom w:val="0"/>
      <w:divBdr>
        <w:top w:val="none" w:sz="0" w:space="0" w:color="auto"/>
        <w:left w:val="none" w:sz="0" w:space="0" w:color="auto"/>
        <w:bottom w:val="none" w:sz="0" w:space="0" w:color="auto"/>
        <w:right w:val="none" w:sz="0" w:space="0" w:color="auto"/>
      </w:divBdr>
    </w:div>
    <w:div w:id="1112627589">
      <w:bodyDiv w:val="1"/>
      <w:marLeft w:val="0"/>
      <w:marRight w:val="0"/>
      <w:marTop w:val="0"/>
      <w:marBottom w:val="0"/>
      <w:divBdr>
        <w:top w:val="none" w:sz="0" w:space="0" w:color="auto"/>
        <w:left w:val="none" w:sz="0" w:space="0" w:color="auto"/>
        <w:bottom w:val="none" w:sz="0" w:space="0" w:color="auto"/>
        <w:right w:val="none" w:sz="0" w:space="0" w:color="auto"/>
      </w:divBdr>
    </w:div>
    <w:div w:id="1124930422">
      <w:bodyDiv w:val="1"/>
      <w:marLeft w:val="0"/>
      <w:marRight w:val="0"/>
      <w:marTop w:val="0"/>
      <w:marBottom w:val="0"/>
      <w:divBdr>
        <w:top w:val="none" w:sz="0" w:space="0" w:color="auto"/>
        <w:left w:val="none" w:sz="0" w:space="0" w:color="auto"/>
        <w:bottom w:val="none" w:sz="0" w:space="0" w:color="auto"/>
        <w:right w:val="none" w:sz="0" w:space="0" w:color="auto"/>
      </w:divBdr>
    </w:div>
    <w:div w:id="1141733376">
      <w:bodyDiv w:val="1"/>
      <w:marLeft w:val="0"/>
      <w:marRight w:val="0"/>
      <w:marTop w:val="0"/>
      <w:marBottom w:val="0"/>
      <w:divBdr>
        <w:top w:val="none" w:sz="0" w:space="0" w:color="auto"/>
        <w:left w:val="none" w:sz="0" w:space="0" w:color="auto"/>
        <w:bottom w:val="none" w:sz="0" w:space="0" w:color="auto"/>
        <w:right w:val="none" w:sz="0" w:space="0" w:color="auto"/>
      </w:divBdr>
    </w:div>
    <w:div w:id="1226068621">
      <w:bodyDiv w:val="1"/>
      <w:marLeft w:val="0"/>
      <w:marRight w:val="0"/>
      <w:marTop w:val="0"/>
      <w:marBottom w:val="0"/>
      <w:divBdr>
        <w:top w:val="none" w:sz="0" w:space="0" w:color="auto"/>
        <w:left w:val="none" w:sz="0" w:space="0" w:color="auto"/>
        <w:bottom w:val="none" w:sz="0" w:space="0" w:color="auto"/>
        <w:right w:val="none" w:sz="0" w:space="0" w:color="auto"/>
      </w:divBdr>
    </w:div>
    <w:div w:id="1245335228">
      <w:bodyDiv w:val="1"/>
      <w:marLeft w:val="0"/>
      <w:marRight w:val="0"/>
      <w:marTop w:val="0"/>
      <w:marBottom w:val="0"/>
      <w:divBdr>
        <w:top w:val="none" w:sz="0" w:space="0" w:color="auto"/>
        <w:left w:val="none" w:sz="0" w:space="0" w:color="auto"/>
        <w:bottom w:val="none" w:sz="0" w:space="0" w:color="auto"/>
        <w:right w:val="none" w:sz="0" w:space="0" w:color="auto"/>
      </w:divBdr>
      <w:divsChild>
        <w:div w:id="944465373">
          <w:marLeft w:val="0"/>
          <w:marRight w:val="0"/>
          <w:marTop w:val="0"/>
          <w:marBottom w:val="0"/>
          <w:divBdr>
            <w:top w:val="none" w:sz="0" w:space="0" w:color="auto"/>
            <w:left w:val="none" w:sz="0" w:space="0" w:color="auto"/>
            <w:bottom w:val="none" w:sz="0" w:space="0" w:color="auto"/>
            <w:right w:val="none" w:sz="0" w:space="0" w:color="auto"/>
          </w:divBdr>
          <w:divsChild>
            <w:div w:id="883635772">
              <w:marLeft w:val="0"/>
              <w:marRight w:val="0"/>
              <w:marTop w:val="0"/>
              <w:marBottom w:val="0"/>
              <w:divBdr>
                <w:top w:val="none" w:sz="0" w:space="0" w:color="auto"/>
                <w:left w:val="none" w:sz="0" w:space="0" w:color="auto"/>
                <w:bottom w:val="none" w:sz="0" w:space="0" w:color="auto"/>
                <w:right w:val="none" w:sz="0" w:space="0" w:color="auto"/>
              </w:divBdr>
              <w:divsChild>
                <w:div w:id="867329519">
                  <w:marLeft w:val="0"/>
                  <w:marRight w:val="0"/>
                  <w:marTop w:val="0"/>
                  <w:marBottom w:val="0"/>
                  <w:divBdr>
                    <w:top w:val="none" w:sz="0" w:space="0" w:color="auto"/>
                    <w:left w:val="none" w:sz="0" w:space="0" w:color="auto"/>
                    <w:bottom w:val="none" w:sz="0" w:space="0" w:color="auto"/>
                    <w:right w:val="none" w:sz="0" w:space="0" w:color="auto"/>
                  </w:divBdr>
                  <w:divsChild>
                    <w:div w:id="2117753006">
                      <w:marLeft w:val="0"/>
                      <w:marRight w:val="0"/>
                      <w:marTop w:val="0"/>
                      <w:marBottom w:val="0"/>
                      <w:divBdr>
                        <w:top w:val="none" w:sz="0" w:space="0" w:color="auto"/>
                        <w:left w:val="none" w:sz="0" w:space="0" w:color="auto"/>
                        <w:bottom w:val="none" w:sz="0" w:space="0" w:color="auto"/>
                        <w:right w:val="none" w:sz="0" w:space="0" w:color="auto"/>
                      </w:divBdr>
                      <w:divsChild>
                        <w:div w:id="874465628">
                          <w:marLeft w:val="0"/>
                          <w:marRight w:val="0"/>
                          <w:marTop w:val="0"/>
                          <w:marBottom w:val="0"/>
                          <w:divBdr>
                            <w:top w:val="none" w:sz="0" w:space="0" w:color="auto"/>
                            <w:left w:val="none" w:sz="0" w:space="0" w:color="auto"/>
                            <w:bottom w:val="none" w:sz="0" w:space="0" w:color="auto"/>
                            <w:right w:val="none" w:sz="0" w:space="0" w:color="auto"/>
                          </w:divBdr>
                          <w:divsChild>
                            <w:div w:id="1666201498">
                              <w:marLeft w:val="0"/>
                              <w:marRight w:val="0"/>
                              <w:marTop w:val="0"/>
                              <w:marBottom w:val="0"/>
                              <w:divBdr>
                                <w:top w:val="none" w:sz="0" w:space="0" w:color="auto"/>
                                <w:left w:val="none" w:sz="0" w:space="0" w:color="auto"/>
                                <w:bottom w:val="none" w:sz="0" w:space="0" w:color="auto"/>
                                <w:right w:val="none" w:sz="0" w:space="0" w:color="auto"/>
                              </w:divBdr>
                              <w:divsChild>
                                <w:div w:id="1603226004">
                                  <w:marLeft w:val="0"/>
                                  <w:marRight w:val="0"/>
                                  <w:marTop w:val="0"/>
                                  <w:marBottom w:val="0"/>
                                  <w:divBdr>
                                    <w:top w:val="none" w:sz="0" w:space="0" w:color="auto"/>
                                    <w:left w:val="none" w:sz="0" w:space="0" w:color="auto"/>
                                    <w:bottom w:val="none" w:sz="0" w:space="0" w:color="auto"/>
                                    <w:right w:val="none" w:sz="0" w:space="0" w:color="auto"/>
                                  </w:divBdr>
                                  <w:divsChild>
                                    <w:div w:id="1642535400">
                                      <w:marLeft w:val="0"/>
                                      <w:marRight w:val="0"/>
                                      <w:marTop w:val="0"/>
                                      <w:marBottom w:val="0"/>
                                      <w:divBdr>
                                        <w:top w:val="none" w:sz="0" w:space="0" w:color="auto"/>
                                        <w:left w:val="none" w:sz="0" w:space="0" w:color="auto"/>
                                        <w:bottom w:val="none" w:sz="0" w:space="0" w:color="auto"/>
                                        <w:right w:val="none" w:sz="0" w:space="0" w:color="auto"/>
                                      </w:divBdr>
                                      <w:divsChild>
                                        <w:div w:id="458228205">
                                          <w:marLeft w:val="0"/>
                                          <w:marRight w:val="0"/>
                                          <w:marTop w:val="0"/>
                                          <w:marBottom w:val="0"/>
                                          <w:divBdr>
                                            <w:top w:val="none" w:sz="0" w:space="0" w:color="auto"/>
                                            <w:left w:val="none" w:sz="0" w:space="0" w:color="auto"/>
                                            <w:bottom w:val="none" w:sz="0" w:space="0" w:color="auto"/>
                                            <w:right w:val="none" w:sz="0" w:space="0" w:color="auto"/>
                                          </w:divBdr>
                                          <w:divsChild>
                                            <w:div w:id="1230186826">
                                              <w:marLeft w:val="0"/>
                                              <w:marRight w:val="0"/>
                                              <w:marTop w:val="0"/>
                                              <w:marBottom w:val="0"/>
                                              <w:divBdr>
                                                <w:top w:val="none" w:sz="0" w:space="0" w:color="auto"/>
                                                <w:left w:val="none" w:sz="0" w:space="0" w:color="auto"/>
                                                <w:bottom w:val="none" w:sz="0" w:space="0" w:color="auto"/>
                                                <w:right w:val="none" w:sz="0" w:space="0" w:color="auto"/>
                                              </w:divBdr>
                                              <w:divsChild>
                                                <w:div w:id="1195073601">
                                                  <w:marLeft w:val="0"/>
                                                  <w:marRight w:val="0"/>
                                                  <w:marTop w:val="0"/>
                                                  <w:marBottom w:val="0"/>
                                                  <w:divBdr>
                                                    <w:top w:val="none" w:sz="0" w:space="0" w:color="auto"/>
                                                    <w:left w:val="none" w:sz="0" w:space="0" w:color="auto"/>
                                                    <w:bottom w:val="none" w:sz="0" w:space="0" w:color="auto"/>
                                                    <w:right w:val="none" w:sz="0" w:space="0" w:color="auto"/>
                                                  </w:divBdr>
                                                  <w:divsChild>
                                                    <w:div w:id="211944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2804808">
          <w:marLeft w:val="0"/>
          <w:marRight w:val="0"/>
          <w:marTop w:val="0"/>
          <w:marBottom w:val="0"/>
          <w:divBdr>
            <w:top w:val="none" w:sz="0" w:space="0" w:color="auto"/>
            <w:left w:val="none" w:sz="0" w:space="0" w:color="auto"/>
            <w:bottom w:val="none" w:sz="0" w:space="0" w:color="auto"/>
            <w:right w:val="none" w:sz="0" w:space="0" w:color="auto"/>
          </w:divBdr>
          <w:divsChild>
            <w:div w:id="1112095524">
              <w:marLeft w:val="0"/>
              <w:marRight w:val="0"/>
              <w:marTop w:val="0"/>
              <w:marBottom w:val="0"/>
              <w:divBdr>
                <w:top w:val="none" w:sz="0" w:space="0" w:color="auto"/>
                <w:left w:val="none" w:sz="0" w:space="0" w:color="auto"/>
                <w:bottom w:val="none" w:sz="0" w:space="0" w:color="auto"/>
                <w:right w:val="none" w:sz="0" w:space="0" w:color="auto"/>
              </w:divBdr>
              <w:divsChild>
                <w:div w:id="30229637">
                  <w:marLeft w:val="0"/>
                  <w:marRight w:val="0"/>
                  <w:marTop w:val="0"/>
                  <w:marBottom w:val="0"/>
                  <w:divBdr>
                    <w:top w:val="none" w:sz="0" w:space="0" w:color="auto"/>
                    <w:left w:val="none" w:sz="0" w:space="0" w:color="auto"/>
                    <w:bottom w:val="none" w:sz="0" w:space="0" w:color="auto"/>
                    <w:right w:val="none" w:sz="0" w:space="0" w:color="auto"/>
                  </w:divBdr>
                  <w:divsChild>
                    <w:div w:id="167753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023712">
      <w:bodyDiv w:val="1"/>
      <w:marLeft w:val="0"/>
      <w:marRight w:val="0"/>
      <w:marTop w:val="0"/>
      <w:marBottom w:val="0"/>
      <w:divBdr>
        <w:top w:val="none" w:sz="0" w:space="0" w:color="auto"/>
        <w:left w:val="none" w:sz="0" w:space="0" w:color="auto"/>
        <w:bottom w:val="none" w:sz="0" w:space="0" w:color="auto"/>
        <w:right w:val="none" w:sz="0" w:space="0" w:color="auto"/>
      </w:divBdr>
    </w:div>
    <w:div w:id="1360400386">
      <w:bodyDiv w:val="1"/>
      <w:marLeft w:val="0"/>
      <w:marRight w:val="0"/>
      <w:marTop w:val="0"/>
      <w:marBottom w:val="0"/>
      <w:divBdr>
        <w:top w:val="none" w:sz="0" w:space="0" w:color="auto"/>
        <w:left w:val="none" w:sz="0" w:space="0" w:color="auto"/>
        <w:bottom w:val="none" w:sz="0" w:space="0" w:color="auto"/>
        <w:right w:val="none" w:sz="0" w:space="0" w:color="auto"/>
      </w:divBdr>
    </w:div>
    <w:div w:id="1427380054">
      <w:bodyDiv w:val="1"/>
      <w:marLeft w:val="0"/>
      <w:marRight w:val="0"/>
      <w:marTop w:val="0"/>
      <w:marBottom w:val="0"/>
      <w:divBdr>
        <w:top w:val="none" w:sz="0" w:space="0" w:color="auto"/>
        <w:left w:val="none" w:sz="0" w:space="0" w:color="auto"/>
        <w:bottom w:val="none" w:sz="0" w:space="0" w:color="auto"/>
        <w:right w:val="none" w:sz="0" w:space="0" w:color="auto"/>
      </w:divBdr>
    </w:div>
    <w:div w:id="1492989264">
      <w:bodyDiv w:val="1"/>
      <w:marLeft w:val="0"/>
      <w:marRight w:val="0"/>
      <w:marTop w:val="0"/>
      <w:marBottom w:val="0"/>
      <w:divBdr>
        <w:top w:val="none" w:sz="0" w:space="0" w:color="auto"/>
        <w:left w:val="none" w:sz="0" w:space="0" w:color="auto"/>
        <w:bottom w:val="none" w:sz="0" w:space="0" w:color="auto"/>
        <w:right w:val="none" w:sz="0" w:space="0" w:color="auto"/>
      </w:divBdr>
    </w:div>
    <w:div w:id="1736468443">
      <w:bodyDiv w:val="1"/>
      <w:marLeft w:val="0"/>
      <w:marRight w:val="0"/>
      <w:marTop w:val="0"/>
      <w:marBottom w:val="0"/>
      <w:divBdr>
        <w:top w:val="none" w:sz="0" w:space="0" w:color="auto"/>
        <w:left w:val="none" w:sz="0" w:space="0" w:color="auto"/>
        <w:bottom w:val="none" w:sz="0" w:space="0" w:color="auto"/>
        <w:right w:val="none" w:sz="0" w:space="0" w:color="auto"/>
      </w:divBdr>
    </w:div>
    <w:div w:id="2041666907">
      <w:bodyDiv w:val="1"/>
      <w:marLeft w:val="0"/>
      <w:marRight w:val="0"/>
      <w:marTop w:val="0"/>
      <w:marBottom w:val="0"/>
      <w:divBdr>
        <w:top w:val="none" w:sz="0" w:space="0" w:color="auto"/>
        <w:left w:val="none" w:sz="0" w:space="0" w:color="auto"/>
        <w:bottom w:val="none" w:sz="0" w:space="0" w:color="auto"/>
        <w:right w:val="none" w:sz="0" w:space="0" w:color="auto"/>
      </w:divBdr>
    </w:div>
    <w:div w:id="2068608555">
      <w:bodyDiv w:val="1"/>
      <w:marLeft w:val="0"/>
      <w:marRight w:val="0"/>
      <w:marTop w:val="0"/>
      <w:marBottom w:val="0"/>
      <w:divBdr>
        <w:top w:val="none" w:sz="0" w:space="0" w:color="auto"/>
        <w:left w:val="none" w:sz="0" w:space="0" w:color="auto"/>
        <w:bottom w:val="none" w:sz="0" w:space="0" w:color="auto"/>
        <w:right w:val="none" w:sz="0" w:space="0" w:color="auto"/>
      </w:divBdr>
    </w:div>
    <w:div w:id="2137290105">
      <w:bodyDiv w:val="1"/>
      <w:marLeft w:val="0"/>
      <w:marRight w:val="0"/>
      <w:marTop w:val="0"/>
      <w:marBottom w:val="0"/>
      <w:divBdr>
        <w:top w:val="none" w:sz="0" w:space="0" w:color="auto"/>
        <w:left w:val="none" w:sz="0" w:space="0" w:color="auto"/>
        <w:bottom w:val="none" w:sz="0" w:space="0" w:color="auto"/>
        <w:right w:val="none" w:sz="0" w:space="0" w:color="auto"/>
      </w:divBdr>
    </w:div>
    <w:div w:id="2140955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6682</Words>
  <Characters>37289</Characters>
  <Application>Microsoft Office Word</Application>
  <DocSecurity>0</DocSecurity>
  <Lines>1434</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Claussen, Jonathan [M E]</dc:creator>
  <cp:keywords/>
  <dc:description/>
  <cp:lastModifiedBy>Claussen, Jonathan [M E]</cp:lastModifiedBy>
  <cp:revision>3</cp:revision>
  <dcterms:created xsi:type="dcterms:W3CDTF">2026-01-27T17:10:00Z</dcterms:created>
  <dcterms:modified xsi:type="dcterms:W3CDTF">2026-01-27T17:10:00Z</dcterms:modified>
</cp:coreProperties>
</file>