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03D5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6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7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8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9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A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B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C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D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E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DF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0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1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2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3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4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5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6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7" w14:textId="77777777" w:rsidR="0089135B" w:rsidRDefault="0089135B">
      <w:pPr>
        <w:pStyle w:val="BodyText"/>
        <w:rPr>
          <w:rFonts w:ascii="Times New Roman"/>
          <w:sz w:val="20"/>
        </w:rPr>
      </w:pPr>
    </w:p>
    <w:p w14:paraId="39C103E8" w14:textId="77777777" w:rsidR="0089135B" w:rsidRDefault="00F74D88">
      <w:pPr>
        <w:pStyle w:val="Title"/>
      </w:pPr>
      <w:r>
        <w:t>COM621</w:t>
      </w:r>
      <w:r>
        <w:rPr>
          <w:spacing w:val="-6"/>
        </w:rPr>
        <w:t xml:space="preserve"> </w:t>
      </w:r>
      <w:r>
        <w:t>UX</w:t>
      </w:r>
      <w:r>
        <w:rPr>
          <w:spacing w:val="-4"/>
        </w:rPr>
        <w:t xml:space="preserve"> </w:t>
      </w:r>
      <w:r>
        <w:t>Strategies</w:t>
      </w:r>
    </w:p>
    <w:p w14:paraId="39C103E9" w14:textId="2BDAD472" w:rsidR="0089135B" w:rsidRDefault="00F74D88">
      <w:pPr>
        <w:spacing w:before="639" w:line="441" w:lineRule="auto"/>
        <w:ind w:left="100" w:right="2475"/>
        <w:rPr>
          <w:sz w:val="48"/>
        </w:rPr>
      </w:pPr>
      <w:r>
        <w:rPr>
          <w:sz w:val="48"/>
        </w:rPr>
        <w:t>Solent Alumni Programme System Report</w:t>
      </w:r>
      <w:r>
        <w:rPr>
          <w:spacing w:val="-107"/>
          <w:sz w:val="48"/>
        </w:rPr>
        <w:t xml:space="preserve"> </w:t>
      </w:r>
    </w:p>
    <w:p w14:paraId="39C103EA" w14:textId="77777777" w:rsidR="0089135B" w:rsidRDefault="0089135B">
      <w:pPr>
        <w:spacing w:line="441" w:lineRule="auto"/>
        <w:rPr>
          <w:sz w:val="48"/>
        </w:rPr>
        <w:sectPr w:rsidR="0089135B">
          <w:footerReference w:type="default" r:id="rId7"/>
          <w:type w:val="continuous"/>
          <w:pgSz w:w="11910" w:h="16840"/>
          <w:pgMar w:top="1580" w:right="600" w:bottom="480" w:left="620" w:header="0" w:footer="288" w:gutter="0"/>
          <w:pgNumType w:start="1"/>
          <w:cols w:space="720"/>
        </w:sectPr>
      </w:pPr>
    </w:p>
    <w:p w14:paraId="39C103EB" w14:textId="77777777" w:rsidR="0089135B" w:rsidRDefault="00F74D88">
      <w:pPr>
        <w:spacing w:before="20"/>
        <w:ind w:left="100"/>
        <w:rPr>
          <w:b/>
          <w:sz w:val="32"/>
        </w:rPr>
      </w:pPr>
      <w:r>
        <w:rPr>
          <w:b/>
          <w:sz w:val="32"/>
        </w:rPr>
        <w:lastRenderedPageBreak/>
        <w:t>Contents</w:t>
      </w:r>
    </w:p>
    <w:sdt>
      <w:sdtPr>
        <w:id w:val="-385641750"/>
        <w:docPartObj>
          <w:docPartGallery w:val="Table of Contents"/>
          <w:docPartUnique/>
        </w:docPartObj>
      </w:sdtPr>
      <w:sdtEndPr/>
      <w:sdtContent>
        <w:p w14:paraId="39C103EC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  <w:spacing w:before="397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Essay</w:t>
            </w:r>
            <w:r>
              <w:rPr>
                <w:spacing w:val="-2"/>
              </w:rPr>
              <w:t xml:space="preserve"> </w:t>
            </w:r>
            <w:r>
              <w:t>1 –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  <w:r>
              <w:rPr>
                <w:spacing w:val="1"/>
              </w:rPr>
              <w:t xml:space="preserve"> </w:t>
            </w:r>
            <w:r>
              <w:t>to System</w:t>
            </w:r>
            <w:r>
              <w:tab/>
              <w:t>4</w:t>
            </w:r>
          </w:hyperlink>
        </w:p>
        <w:p w14:paraId="39C103ED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1" w:history="1">
            <w:r>
              <w:t>Introduction</w:t>
            </w:r>
            <w:r>
              <w:tab/>
              <w:t>4</w:t>
            </w:r>
          </w:hyperlink>
        </w:p>
        <w:p w14:paraId="39C103EE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  <w:spacing w:before="235"/>
          </w:pPr>
          <w:hyperlink w:anchor="_bookmark2" w:history="1">
            <w:r>
              <w:t>Solent</w:t>
            </w:r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rPr>
                <w:spacing w:val="-1"/>
              </w:rPr>
              <w:t xml:space="preserve"> </w:t>
            </w:r>
            <w:r>
              <w:t>Alumni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tab/>
              <w:t>4</w:t>
            </w:r>
          </w:hyperlink>
        </w:p>
        <w:p w14:paraId="39C103EF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3" w:history="1">
            <w:r>
              <w:t>Solent</w:t>
            </w:r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tab/>
              <w:t>5</w:t>
            </w:r>
          </w:hyperlink>
        </w:p>
        <w:p w14:paraId="39C103F0" w14:textId="77777777" w:rsidR="0089135B" w:rsidRDefault="00F74D88">
          <w:pPr>
            <w:pStyle w:val="TOC3"/>
            <w:numPr>
              <w:ilvl w:val="2"/>
              <w:numId w:val="10"/>
            </w:numPr>
            <w:tabs>
              <w:tab w:val="left" w:pos="1420"/>
              <w:tab w:val="left" w:pos="1421"/>
              <w:tab w:val="right" w:leader="dot" w:pos="10556"/>
            </w:tabs>
            <w:spacing w:before="235"/>
            <w:ind w:hanging="922"/>
          </w:pPr>
          <w:hyperlink w:anchor="_bookmark4" w:history="1">
            <w:r>
              <w:t>Mission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Vision</w:t>
            </w:r>
            <w:r>
              <w:tab/>
              <w:t>5</w:t>
            </w:r>
          </w:hyperlink>
        </w:p>
        <w:p w14:paraId="39C103F1" w14:textId="77777777" w:rsidR="0089135B" w:rsidRDefault="00F74D88">
          <w:pPr>
            <w:pStyle w:val="TOC3"/>
            <w:numPr>
              <w:ilvl w:val="2"/>
              <w:numId w:val="10"/>
            </w:numPr>
            <w:tabs>
              <w:tab w:val="left" w:pos="1420"/>
              <w:tab w:val="left" w:pos="1421"/>
              <w:tab w:val="right" w:leader="dot" w:pos="10556"/>
            </w:tabs>
            <w:ind w:hanging="922"/>
          </w:pPr>
          <w:hyperlink w:anchor="_bookmark5" w:history="1">
            <w:r>
              <w:t>Values</w:t>
            </w:r>
            <w:r>
              <w:tab/>
              <w:t>5</w:t>
            </w:r>
          </w:hyperlink>
        </w:p>
        <w:p w14:paraId="39C103F2" w14:textId="77777777" w:rsidR="0089135B" w:rsidRDefault="00F74D88">
          <w:pPr>
            <w:pStyle w:val="TOC3"/>
            <w:numPr>
              <w:ilvl w:val="2"/>
              <w:numId w:val="10"/>
            </w:numPr>
            <w:tabs>
              <w:tab w:val="left" w:pos="1420"/>
              <w:tab w:val="left" w:pos="1421"/>
              <w:tab w:val="right" w:leader="dot" w:pos="10556"/>
            </w:tabs>
            <w:ind w:hanging="922"/>
          </w:pPr>
          <w:hyperlink w:anchor="_bookmark6" w:history="1">
            <w:r>
              <w:t>Features</w:t>
            </w:r>
            <w:r>
              <w:tab/>
              <w:t>5</w:t>
            </w:r>
          </w:hyperlink>
        </w:p>
        <w:p w14:paraId="39C103F3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7" w:history="1">
            <w:r>
              <w:t>Market</w:t>
            </w:r>
            <w:r>
              <w:rPr>
                <w:spacing w:val="-2"/>
              </w:rPr>
              <w:t xml:space="preserve"> </w:t>
            </w:r>
            <w:r>
              <w:t>Research</w:t>
            </w:r>
            <w:r>
              <w:tab/>
              <w:t>6</w:t>
            </w:r>
          </w:hyperlink>
        </w:p>
        <w:p w14:paraId="39C103F4" w14:textId="77777777" w:rsidR="0089135B" w:rsidRDefault="00F74D88">
          <w:pPr>
            <w:pStyle w:val="TOC3"/>
            <w:numPr>
              <w:ilvl w:val="2"/>
              <w:numId w:val="10"/>
            </w:numPr>
            <w:tabs>
              <w:tab w:val="left" w:pos="1420"/>
              <w:tab w:val="left" w:pos="1421"/>
              <w:tab w:val="right" w:leader="dot" w:pos="10556"/>
            </w:tabs>
            <w:spacing w:before="235"/>
            <w:ind w:hanging="922"/>
          </w:pPr>
          <w:hyperlink w:anchor="_bookmark8" w:history="1">
            <w:r>
              <w:t>Mission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Vision</w:t>
            </w:r>
            <w:r>
              <w:tab/>
              <w:t>6</w:t>
            </w:r>
          </w:hyperlink>
        </w:p>
        <w:p w14:paraId="39C103F5" w14:textId="77777777" w:rsidR="0089135B" w:rsidRDefault="00F74D88">
          <w:pPr>
            <w:pStyle w:val="TOC3"/>
            <w:numPr>
              <w:ilvl w:val="2"/>
              <w:numId w:val="10"/>
            </w:numPr>
            <w:tabs>
              <w:tab w:val="left" w:pos="1420"/>
              <w:tab w:val="left" w:pos="1421"/>
              <w:tab w:val="right" w:leader="dot" w:pos="10556"/>
            </w:tabs>
            <w:ind w:hanging="922"/>
          </w:pPr>
          <w:hyperlink w:anchor="_bookmark9" w:history="1">
            <w:r>
              <w:t>Values</w:t>
            </w:r>
            <w:r>
              <w:tab/>
              <w:t>6</w:t>
            </w:r>
          </w:hyperlink>
        </w:p>
        <w:p w14:paraId="39C103F6" w14:textId="77777777" w:rsidR="0089135B" w:rsidRDefault="00F74D88">
          <w:pPr>
            <w:pStyle w:val="TOC3"/>
            <w:numPr>
              <w:ilvl w:val="2"/>
              <w:numId w:val="10"/>
            </w:numPr>
            <w:tabs>
              <w:tab w:val="left" w:pos="1420"/>
              <w:tab w:val="left" w:pos="1421"/>
              <w:tab w:val="right" w:leader="dot" w:pos="10556"/>
            </w:tabs>
            <w:ind w:hanging="922"/>
          </w:pPr>
          <w:hyperlink w:anchor="_bookmark10" w:history="1">
            <w:r>
              <w:t>Features</w:t>
            </w:r>
            <w:r>
              <w:tab/>
              <w:t>7</w:t>
            </w:r>
          </w:hyperlink>
        </w:p>
        <w:p w14:paraId="39C103F7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11" w:history="1">
            <w:r>
              <w:t>Summary</w:t>
            </w:r>
            <w:r>
              <w:tab/>
              <w:t>8</w:t>
            </w:r>
          </w:hyperlink>
        </w:p>
        <w:p w14:paraId="39C103F8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  <w:spacing w:before="235"/>
          </w:pPr>
          <w:hyperlink w:anchor="_bookmark12" w:history="1">
            <w:r>
              <w:t>Essay</w:t>
            </w:r>
            <w:r>
              <w:rPr>
                <w:spacing w:val="-2"/>
              </w:rPr>
              <w:t xml:space="preserve"> </w:t>
            </w:r>
            <w:r>
              <w:t>2 – User requirements</w:t>
            </w:r>
            <w:r>
              <w:tab/>
              <w:t>9</w:t>
            </w:r>
          </w:hyperlink>
        </w:p>
        <w:p w14:paraId="39C103F9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13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research</w:t>
            </w:r>
            <w:r>
              <w:tab/>
              <w:t>9</w:t>
            </w:r>
          </w:hyperlink>
        </w:p>
        <w:p w14:paraId="39C103FA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14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Journey</w:t>
            </w:r>
            <w:r>
              <w:tab/>
              <w:t>9</w:t>
            </w:r>
          </w:hyperlink>
        </w:p>
        <w:p w14:paraId="39C103FB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  <w:spacing w:before="235"/>
          </w:pPr>
          <w:hyperlink w:anchor="_bookmark15" w:history="1">
            <w:r>
              <w:t>Summary</w:t>
            </w:r>
            <w:r>
              <w:tab/>
              <w:t>9</w:t>
            </w:r>
          </w:hyperlink>
        </w:p>
        <w:p w14:paraId="39C103FC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</w:pPr>
          <w:hyperlink w:anchor="_bookmark16" w:history="1">
            <w:r>
              <w:t>Essay</w:t>
            </w:r>
            <w:r>
              <w:rPr>
                <w:spacing w:val="-2"/>
              </w:rPr>
              <w:t xml:space="preserve"> </w:t>
            </w:r>
            <w:r>
              <w:t>3 –</w:t>
            </w:r>
            <w:r>
              <w:rPr>
                <w:spacing w:val="-1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10</w:t>
            </w:r>
          </w:hyperlink>
        </w:p>
        <w:p w14:paraId="39C103FD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17" w:history="1">
            <w:r>
              <w:t>Prototype</w:t>
            </w:r>
            <w:r>
              <w:tab/>
              <w:t>10</w:t>
            </w:r>
          </w:hyperlink>
        </w:p>
        <w:p w14:paraId="39C103FE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</w:pPr>
          <w:hyperlink w:anchor="_bookmark18" w:history="1">
            <w:r>
              <w:t>Usability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10</w:t>
            </w:r>
          </w:hyperlink>
        </w:p>
        <w:p w14:paraId="39C103FF" w14:textId="77777777" w:rsidR="0089135B" w:rsidRDefault="00F74D88">
          <w:pPr>
            <w:pStyle w:val="TOC2"/>
            <w:numPr>
              <w:ilvl w:val="1"/>
              <w:numId w:val="10"/>
            </w:numPr>
            <w:tabs>
              <w:tab w:val="left" w:pos="979"/>
              <w:tab w:val="left" w:pos="980"/>
              <w:tab w:val="right" w:leader="dot" w:pos="10556"/>
            </w:tabs>
            <w:spacing w:before="235"/>
          </w:pPr>
          <w:hyperlink w:anchor="_bookmark19" w:history="1">
            <w:r>
              <w:t>Summary</w:t>
            </w:r>
            <w:r>
              <w:tab/>
              <w:t>10</w:t>
            </w:r>
          </w:hyperlink>
        </w:p>
        <w:p w14:paraId="39C10400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</w:pPr>
          <w:hyperlink w:anchor="_bookmark20" w:history="1">
            <w:r>
              <w:t>Conclusions</w:t>
            </w:r>
            <w:r>
              <w:rPr>
                <w:spacing w:val="-2"/>
              </w:rPr>
              <w:t xml:space="preserve"> </w:t>
            </w:r>
            <w:r>
              <w:t>and Recommendations</w:t>
            </w:r>
            <w:r>
              <w:tab/>
              <w:t>11</w:t>
            </w:r>
          </w:hyperlink>
        </w:p>
        <w:p w14:paraId="39C10401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  <w:spacing w:before="235"/>
          </w:pPr>
          <w:hyperlink w:anchor="_bookmark21" w:history="1">
            <w:r>
              <w:t>References</w:t>
            </w:r>
            <w:r>
              <w:tab/>
              <w:t>12</w:t>
            </w:r>
          </w:hyperlink>
        </w:p>
        <w:p w14:paraId="39C10402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  <w:spacing w:before="235"/>
          </w:pPr>
          <w:hyperlink w:anchor="_bookmark22" w:history="1">
            <w:r>
              <w:t>Bibliography</w:t>
            </w:r>
            <w:r>
              <w:tab/>
              <w:t>13</w:t>
            </w:r>
          </w:hyperlink>
        </w:p>
        <w:p w14:paraId="39C10403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</w:pPr>
          <w:hyperlink w:anchor="_bookmark23" w:history="1"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Self-Assessment</w:t>
            </w:r>
            <w:r>
              <w:tab/>
            </w:r>
            <w:r>
              <w:t>14</w:t>
            </w:r>
          </w:hyperlink>
        </w:p>
        <w:p w14:paraId="39C10404" w14:textId="77777777" w:rsidR="0089135B" w:rsidRDefault="00F74D88">
          <w:pPr>
            <w:pStyle w:val="TOC1"/>
            <w:numPr>
              <w:ilvl w:val="0"/>
              <w:numId w:val="10"/>
            </w:numPr>
            <w:tabs>
              <w:tab w:val="left" w:pos="499"/>
              <w:tab w:val="left" w:pos="500"/>
              <w:tab w:val="right" w:leader="dot" w:pos="10556"/>
            </w:tabs>
          </w:pPr>
          <w:hyperlink w:anchor="_bookmark24" w:history="1">
            <w:r>
              <w:t>Appendices</w:t>
            </w:r>
            <w:r>
              <w:tab/>
              <w:t>15</w:t>
            </w:r>
          </w:hyperlink>
        </w:p>
        <w:p w14:paraId="39C10405" w14:textId="77777777" w:rsidR="0089135B" w:rsidRDefault="00F74D88">
          <w:pPr>
            <w:pStyle w:val="TOC1"/>
            <w:tabs>
              <w:tab w:val="right" w:leader="dot" w:pos="10556"/>
            </w:tabs>
            <w:spacing w:before="235"/>
            <w:ind w:left="100" w:firstLine="0"/>
          </w:pPr>
          <w:hyperlink w:anchor="_bookmark25" w:history="1"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A – Market</w:t>
            </w:r>
            <w:r>
              <w:rPr>
                <w:spacing w:val="-1"/>
              </w:rPr>
              <w:t xml:space="preserve"> </w:t>
            </w:r>
            <w:r>
              <w:t>Research</w:t>
            </w:r>
            <w:r>
              <w:tab/>
              <w:t>16</w:t>
            </w:r>
          </w:hyperlink>
        </w:p>
        <w:p w14:paraId="39C10406" w14:textId="77777777" w:rsidR="0089135B" w:rsidRDefault="00F74D88">
          <w:r>
            <w:fldChar w:fldCharType="end"/>
          </w:r>
        </w:p>
      </w:sdtContent>
    </w:sdt>
    <w:p w14:paraId="39C10407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408" w14:textId="77777777" w:rsidR="0089135B" w:rsidRDefault="00F74D88">
      <w:pPr>
        <w:spacing w:before="20"/>
        <w:ind w:left="100"/>
        <w:rPr>
          <w:b/>
          <w:sz w:val="32"/>
        </w:rPr>
      </w:pPr>
      <w:r>
        <w:rPr>
          <w:b/>
          <w:sz w:val="32"/>
        </w:rPr>
        <w:lastRenderedPageBreak/>
        <w:t>List of figures</w:t>
      </w:r>
    </w:p>
    <w:p w14:paraId="39C10409" w14:textId="77777777" w:rsidR="0089135B" w:rsidRDefault="0089135B">
      <w:pPr>
        <w:pStyle w:val="BodyText"/>
        <w:spacing w:before="6"/>
        <w:rPr>
          <w:b/>
          <w:sz w:val="32"/>
        </w:rPr>
      </w:pPr>
    </w:p>
    <w:p w14:paraId="39C1040A" w14:textId="77777777" w:rsidR="0089135B" w:rsidRDefault="00F74D88">
      <w:pPr>
        <w:pStyle w:val="BodyText"/>
        <w:tabs>
          <w:tab w:val="left" w:leader="dot" w:pos="10445"/>
        </w:tabs>
        <w:spacing w:before="1"/>
        <w:ind w:left="100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whitespace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medium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size</w:t>
      </w:r>
      <w:r>
        <w:tab/>
        <w:t>4</w:t>
      </w:r>
    </w:p>
    <w:p w14:paraId="39C1040B" w14:textId="77777777" w:rsidR="0089135B" w:rsidRDefault="00F74D88">
      <w:pPr>
        <w:pStyle w:val="BodyText"/>
        <w:tabs>
          <w:tab w:val="left" w:leader="dot" w:pos="10445"/>
        </w:tabs>
        <w:spacing w:before="134"/>
        <w:ind w:left="100"/>
      </w:pPr>
      <w:r>
        <w:t>Figure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approach.</w:t>
      </w:r>
      <w:r>
        <w:tab/>
        <w:t>5</w:t>
      </w:r>
    </w:p>
    <w:p w14:paraId="39C1040C" w14:textId="77777777" w:rsidR="0089135B" w:rsidRDefault="00F74D88">
      <w:pPr>
        <w:pStyle w:val="BodyText"/>
        <w:tabs>
          <w:tab w:val="left" w:leader="dot" w:pos="10445"/>
        </w:tabs>
        <w:spacing w:before="134"/>
        <w:ind w:left="100"/>
      </w:pPr>
      <w:r>
        <w:t>Figure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values</w:t>
      </w:r>
      <w:r>
        <w:tab/>
        <w:t>6</w:t>
      </w:r>
    </w:p>
    <w:p w14:paraId="39C1040D" w14:textId="77777777" w:rsidR="0089135B" w:rsidRDefault="00F74D88">
      <w:pPr>
        <w:pStyle w:val="BodyText"/>
        <w:tabs>
          <w:tab w:val="left" w:leader="dot" w:pos="10445"/>
        </w:tabs>
        <w:spacing w:before="135"/>
        <w:ind w:left="100"/>
      </w:pPr>
      <w:r>
        <w:t>Figure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table</w:t>
      </w:r>
      <w:r>
        <w:tab/>
        <w:t>7</w:t>
      </w:r>
    </w:p>
    <w:p w14:paraId="39C1040E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40F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0" w:name="_bookmark0"/>
      <w:bookmarkEnd w:id="0"/>
      <w:r>
        <w:lastRenderedPageBreak/>
        <w:t>Essay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Introduction to</w:t>
      </w:r>
      <w:r>
        <w:rPr>
          <w:spacing w:val="-1"/>
        </w:rPr>
        <w:t xml:space="preserve"> </w:t>
      </w:r>
      <w:r>
        <w:t>System</w:t>
      </w:r>
    </w:p>
    <w:p w14:paraId="39C10410" w14:textId="77777777" w:rsidR="0089135B" w:rsidRDefault="0089135B">
      <w:pPr>
        <w:pStyle w:val="BodyText"/>
        <w:spacing w:before="10"/>
        <w:rPr>
          <w:b/>
          <w:sz w:val="35"/>
        </w:rPr>
      </w:pPr>
    </w:p>
    <w:p w14:paraId="39C10411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</w:pPr>
      <w:bookmarkStart w:id="1" w:name="_bookmark1"/>
      <w:bookmarkEnd w:id="1"/>
      <w:r>
        <w:t>Introduction</w:t>
      </w:r>
    </w:p>
    <w:p w14:paraId="39C10412" w14:textId="77777777" w:rsidR="0089135B" w:rsidRDefault="0089135B">
      <w:pPr>
        <w:pStyle w:val="BodyText"/>
        <w:spacing w:before="10"/>
        <w:rPr>
          <w:b/>
          <w:sz w:val="23"/>
        </w:rPr>
      </w:pPr>
    </w:p>
    <w:p w14:paraId="39C10413" w14:textId="77777777" w:rsidR="0089135B" w:rsidRDefault="00F74D88">
      <w:pPr>
        <w:pStyle w:val="BodyText"/>
        <w:spacing w:before="1" w:line="360" w:lineRule="auto"/>
        <w:ind w:left="100" w:right="241"/>
        <w:jc w:val="both"/>
      </w:pPr>
      <w:r>
        <w:t xml:space="preserve">An </w:t>
      </w:r>
      <w:proofErr w:type="gramStart"/>
      <w:r>
        <w:t>alumni</w:t>
      </w:r>
      <w:proofErr w:type="gramEnd"/>
      <w:r>
        <w:t xml:space="preserve"> is crucial for a successful university. The purpose of an alumni is support former students to succeed, and</w:t>
      </w:r>
      <w:r>
        <w:rPr>
          <w:spacing w:val="-47"/>
        </w:rPr>
        <w:t xml:space="preserve"> </w:t>
      </w:r>
      <w:r>
        <w:t xml:space="preserve">the success of former students helps a university to promote itself </w:t>
      </w:r>
      <w:proofErr w:type="gramStart"/>
      <w:r>
        <w:t>and also</w:t>
      </w:r>
      <w:proofErr w:type="gramEnd"/>
      <w:r>
        <w:t xml:space="preserve"> provide former students with the ability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(</w:t>
      </w:r>
      <w:proofErr w:type="spellStart"/>
      <w:r>
        <w:t>Koprow</w:t>
      </w:r>
      <w:r>
        <w:t>ski</w:t>
      </w:r>
      <w:proofErr w:type="spellEnd"/>
      <w:r>
        <w:t>,</w:t>
      </w:r>
      <w:r>
        <w:rPr>
          <w:spacing w:val="-1"/>
        </w:rPr>
        <w:t xml:space="preserve"> </w:t>
      </w:r>
      <w:r>
        <w:t>2016).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researching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UX strategy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Solent</w:t>
      </w:r>
    </w:p>
    <w:p w14:paraId="39C10414" w14:textId="77777777" w:rsidR="0089135B" w:rsidRDefault="00F74D88">
      <w:pPr>
        <w:pStyle w:val="BodyText"/>
        <w:spacing w:line="360" w:lineRule="auto"/>
        <w:ind w:left="100" w:right="260"/>
      </w:pPr>
      <w:r>
        <w:t>University’s Alumni website, in order to make recommendations on how the User Experience can be improved to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satisfaction.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graduates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Solent</w:t>
      </w:r>
      <w:r>
        <w:rPr>
          <w:spacing w:val="-3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seeking to</w:t>
      </w:r>
      <w:r>
        <w:rPr>
          <w:spacing w:val="1"/>
        </w:rPr>
        <w:t xml:space="preserve"> </w:t>
      </w:r>
      <w:r>
        <w:t>engage with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 alumni</w:t>
      </w:r>
      <w:r>
        <w:rPr>
          <w:spacing w:val="-1"/>
        </w:rPr>
        <w:t xml:space="preserve"> </w:t>
      </w:r>
      <w:r>
        <w:t>services.</w:t>
      </w:r>
    </w:p>
    <w:p w14:paraId="39C10415" w14:textId="77777777" w:rsidR="0089135B" w:rsidRDefault="0089135B">
      <w:pPr>
        <w:pStyle w:val="BodyText"/>
        <w:spacing w:before="4"/>
        <w:rPr>
          <w:sz w:val="16"/>
        </w:rPr>
      </w:pPr>
    </w:p>
    <w:p w14:paraId="39C10416" w14:textId="77777777" w:rsidR="0089135B" w:rsidRDefault="00F74D88">
      <w:pPr>
        <w:pStyle w:val="BodyText"/>
        <w:spacing w:line="360" w:lineRule="auto"/>
        <w:ind w:left="100" w:right="260"/>
      </w:pPr>
      <w:proofErr w:type="spellStart"/>
      <w:r>
        <w:t>Maioli</w:t>
      </w:r>
      <w:proofErr w:type="spellEnd"/>
      <w:r>
        <w:t xml:space="preserve"> (2018) summarises that the Impact of bad UX design, may result in users stopping using a service or website.</w:t>
      </w:r>
      <w:r>
        <w:rPr>
          <w:spacing w:val="-47"/>
        </w:rPr>
        <w:t xml:space="preserve"> </w:t>
      </w:r>
      <w:r>
        <w:t>In the context of the Solent Alumni, this could mean that graduates are unable to be supported and</w:t>
      </w:r>
      <w:r>
        <w:t xml:space="preserve"> it turn mean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donations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impacting business.</w:t>
      </w:r>
    </w:p>
    <w:p w14:paraId="39C10417" w14:textId="77777777" w:rsidR="0089135B" w:rsidRDefault="0089135B">
      <w:pPr>
        <w:pStyle w:val="BodyText"/>
        <w:spacing w:before="8"/>
        <w:rPr>
          <w:sz w:val="19"/>
        </w:rPr>
      </w:pPr>
    </w:p>
    <w:p w14:paraId="39C10418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</w:pPr>
      <w:bookmarkStart w:id="2" w:name="_bookmark2"/>
      <w:bookmarkEnd w:id="2"/>
      <w:r>
        <w:t>Solent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Alumni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review</w:t>
      </w:r>
    </w:p>
    <w:p w14:paraId="39C10419" w14:textId="77777777" w:rsidR="0089135B" w:rsidRDefault="0089135B">
      <w:pPr>
        <w:pStyle w:val="BodyText"/>
        <w:spacing w:before="11"/>
        <w:rPr>
          <w:b/>
          <w:sz w:val="23"/>
        </w:rPr>
      </w:pPr>
    </w:p>
    <w:p w14:paraId="39C1041A" w14:textId="77777777" w:rsidR="0089135B" w:rsidRDefault="00F74D88">
      <w:pPr>
        <w:pStyle w:val="BodyText"/>
        <w:spacing w:line="360" w:lineRule="auto"/>
        <w:ind w:left="100" w:right="127"/>
      </w:pPr>
      <w:r>
        <w:t xml:space="preserve">From looking at the Solent University Alumni website (Solent University, </w:t>
      </w:r>
      <w:proofErr w:type="spellStart"/>
      <w:r>
        <w:t>n.d.a</w:t>
      </w:r>
      <w:proofErr w:type="spellEnd"/>
      <w:r>
        <w:t xml:space="preserve">) the navigation is reasonably </w:t>
      </w:r>
      <w:r>
        <w:t>intuitive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 follows</w:t>
      </w:r>
      <w:r>
        <w:rPr>
          <w:spacing w:val="2"/>
        </w:rPr>
        <w:t xml:space="preserve"> </w:t>
      </w:r>
      <w:r>
        <w:t>Jakob’s</w:t>
      </w:r>
      <w:r>
        <w:rPr>
          <w:spacing w:val="1"/>
        </w:rPr>
        <w:t xml:space="preserve"> </w:t>
      </w:r>
      <w:r>
        <w:t>Law. Jakob’s</w:t>
      </w:r>
      <w:r>
        <w:rPr>
          <w:spacing w:val="2"/>
        </w:rPr>
        <w:t xml:space="preserve"> </w:t>
      </w:r>
      <w:r>
        <w:t>Law states</w:t>
      </w:r>
      <w:r>
        <w:rPr>
          <w:spacing w:val="1"/>
        </w:rPr>
        <w:t xml:space="preserve"> </w:t>
      </w:r>
      <w:r>
        <w:t>that as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spend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sites,</w:t>
      </w:r>
      <w:r>
        <w:rPr>
          <w:spacing w:val="8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resembles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(</w:t>
      </w:r>
      <w:proofErr w:type="spellStart"/>
      <w:r>
        <w:t>Yablonski</w:t>
      </w:r>
      <w:proofErr w:type="spellEnd"/>
      <w:r>
        <w:t>,</w:t>
      </w:r>
      <w:r>
        <w:rPr>
          <w:spacing w:val="-3"/>
        </w:rPr>
        <w:t xml:space="preserve"> </w:t>
      </w:r>
      <w:r>
        <w:t>2020).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poorly leaving</w:t>
      </w:r>
      <w:r>
        <w:rPr>
          <w:spacing w:val="-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white space</w:t>
      </w:r>
      <w:r>
        <w:rPr>
          <w:spacing w:val="-2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below).</w:t>
      </w:r>
    </w:p>
    <w:p w14:paraId="39C1041B" w14:textId="77777777" w:rsidR="0089135B" w:rsidRDefault="00F74D88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105FA" wp14:editId="39C105FB">
            <wp:simplePos x="0" y="0"/>
            <wp:positionH relativeFrom="page">
              <wp:posOffset>1805304</wp:posOffset>
            </wp:positionH>
            <wp:positionV relativeFrom="paragraph">
              <wp:posOffset>126167</wp:posOffset>
            </wp:positionV>
            <wp:extent cx="3931331" cy="39688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331" cy="396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1041C" w14:textId="77777777" w:rsidR="0089135B" w:rsidRDefault="0089135B">
      <w:pPr>
        <w:pStyle w:val="BodyText"/>
        <w:spacing w:before="9"/>
        <w:rPr>
          <w:sz w:val="29"/>
        </w:rPr>
      </w:pPr>
    </w:p>
    <w:p w14:paraId="39C1041D" w14:textId="77777777" w:rsidR="0089135B" w:rsidRDefault="00F74D88">
      <w:pPr>
        <w:ind w:left="1350"/>
        <w:rPr>
          <w:i/>
        </w:rPr>
      </w:pPr>
      <w:r>
        <w:rPr>
          <w:i/>
          <w:color w:val="1F487C"/>
        </w:rPr>
        <w:t>Figure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1: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Screenshot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of</w:t>
      </w:r>
      <w:r>
        <w:rPr>
          <w:i/>
          <w:color w:val="1F487C"/>
          <w:spacing w:val="-1"/>
        </w:rPr>
        <w:t xml:space="preserve"> </w:t>
      </w:r>
      <w:r>
        <w:rPr>
          <w:i/>
          <w:color w:val="1F487C"/>
        </w:rPr>
        <w:t>Alumni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website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showing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whitespace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generated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from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medium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screen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size</w:t>
      </w:r>
    </w:p>
    <w:p w14:paraId="39C1041E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41F" w14:textId="77777777" w:rsidR="0089135B" w:rsidRDefault="00F74D88">
      <w:pPr>
        <w:pStyle w:val="BodyText"/>
        <w:spacing w:before="42" w:line="360" w:lineRule="auto"/>
        <w:ind w:left="100"/>
      </w:pPr>
      <w:r>
        <w:lastRenderedPageBreak/>
        <w:t>Further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“update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details”</w:t>
      </w:r>
      <w:r>
        <w:rPr>
          <w:spacing w:val="-4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fellow</w:t>
      </w:r>
      <w:r>
        <w:rPr>
          <w:spacing w:val="-2"/>
        </w:rPr>
        <w:t xml:space="preserve"> </w:t>
      </w:r>
      <w:r>
        <w:t>alum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dynamic</w:t>
      </w:r>
      <w:r>
        <w:rPr>
          <w:spacing w:val="-4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hide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question</w:t>
      </w:r>
      <w:r>
        <w:rPr>
          <w:spacing w:val="-2"/>
        </w:rPr>
        <w:t xml:space="preserve"> </w:t>
      </w:r>
      <w:r>
        <w:t>“Married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fellow</w:t>
      </w:r>
      <w:r>
        <w:rPr>
          <w:spacing w:val="3"/>
        </w:rPr>
        <w:t xml:space="preserve"> </w:t>
      </w:r>
      <w:r>
        <w:t>alum?”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input.</w:t>
      </w:r>
    </w:p>
    <w:p w14:paraId="39C10420" w14:textId="77777777" w:rsidR="0089135B" w:rsidRDefault="00F74D88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C105FC" wp14:editId="39C105FD">
            <wp:simplePos x="0" y="0"/>
            <wp:positionH relativeFrom="page">
              <wp:posOffset>1205451</wp:posOffset>
            </wp:positionH>
            <wp:positionV relativeFrom="paragraph">
              <wp:posOffset>183661</wp:posOffset>
            </wp:positionV>
            <wp:extent cx="5132263" cy="28632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263" cy="286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10421" w14:textId="77777777" w:rsidR="0089135B" w:rsidRDefault="0089135B">
      <w:pPr>
        <w:pStyle w:val="BodyText"/>
      </w:pPr>
    </w:p>
    <w:p w14:paraId="39C10422" w14:textId="77777777" w:rsidR="0089135B" w:rsidRDefault="00F74D88">
      <w:pPr>
        <w:spacing w:before="177"/>
        <w:ind w:left="2711"/>
        <w:rPr>
          <w:i/>
        </w:rPr>
      </w:pPr>
      <w:r>
        <w:rPr>
          <w:i/>
          <w:color w:val="1F487C"/>
        </w:rPr>
        <w:t>Figure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2: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Update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your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details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form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-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proposed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dynamic</w:t>
      </w:r>
      <w:r>
        <w:rPr>
          <w:i/>
          <w:color w:val="1F487C"/>
          <w:spacing w:val="-4"/>
        </w:rPr>
        <w:t xml:space="preserve"> </w:t>
      </w:r>
      <w:r>
        <w:rPr>
          <w:i/>
          <w:color w:val="1F487C"/>
        </w:rPr>
        <w:t>approach.</w:t>
      </w:r>
    </w:p>
    <w:p w14:paraId="39C10423" w14:textId="77777777" w:rsidR="0089135B" w:rsidRDefault="0089135B">
      <w:pPr>
        <w:pStyle w:val="BodyText"/>
        <w:spacing w:before="5"/>
        <w:rPr>
          <w:i/>
          <w:sz w:val="16"/>
        </w:rPr>
      </w:pPr>
    </w:p>
    <w:p w14:paraId="39C10424" w14:textId="77777777" w:rsidR="0089135B" w:rsidRDefault="00F74D88">
      <w:pPr>
        <w:pStyle w:val="BodyText"/>
        <w:spacing w:line="360" w:lineRule="auto"/>
        <w:ind w:left="100" w:right="186"/>
      </w:pPr>
      <w:r>
        <w:t>Additionally, this forms also offers another issue in that it has 34 form fields that a potential user may need to</w:t>
      </w:r>
      <w:r>
        <w:rPr>
          <w:spacing w:val="1"/>
        </w:rPr>
        <w:t xml:space="preserve"> </w:t>
      </w:r>
      <w:r>
        <w:t>complete. Birkett (2019) suggests that the best practice is to remove as many fields as possible in order to improve</w:t>
      </w:r>
      <w:r>
        <w:rPr>
          <w:spacing w:val="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rates.</w:t>
      </w:r>
      <w:r>
        <w:rPr>
          <w:spacing w:val="-4"/>
        </w:rPr>
        <w:t xml:space="preserve"> </w:t>
      </w:r>
      <w:r>
        <w:t>A</w:t>
      </w:r>
      <w:r>
        <w:t>dditionally,</w:t>
      </w:r>
      <w:r>
        <w:rPr>
          <w:spacing w:val="-4"/>
        </w:rPr>
        <w:t xml:space="preserve"> </w:t>
      </w:r>
      <w:proofErr w:type="spellStart"/>
      <w:r>
        <w:t>Wroblewski</w:t>
      </w:r>
      <w:proofErr w:type="spellEnd"/>
      <w:r>
        <w:rPr>
          <w:spacing w:val="-5"/>
        </w:rPr>
        <w:t xml:space="preserve"> </w:t>
      </w:r>
      <w:r>
        <w:t>(2018)</w:t>
      </w:r>
      <w:r>
        <w:rPr>
          <w:spacing w:val="-4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hurdle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 a business from</w:t>
      </w:r>
      <w:r>
        <w:rPr>
          <w:spacing w:val="-2"/>
        </w:rPr>
        <w:t xml:space="preserve"> </w:t>
      </w:r>
      <w:r>
        <w:t>achieving their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up.</w:t>
      </w:r>
    </w:p>
    <w:p w14:paraId="39C10425" w14:textId="77777777" w:rsidR="0089135B" w:rsidRDefault="0089135B">
      <w:pPr>
        <w:pStyle w:val="BodyText"/>
        <w:spacing w:before="9"/>
        <w:rPr>
          <w:sz w:val="19"/>
        </w:rPr>
      </w:pPr>
    </w:p>
    <w:p w14:paraId="39C10426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  <w:spacing w:before="1"/>
      </w:pPr>
      <w:bookmarkStart w:id="3" w:name="_bookmark3"/>
      <w:bookmarkEnd w:id="3"/>
      <w:r>
        <w:t>Solent</w:t>
      </w:r>
      <w:r>
        <w:rPr>
          <w:spacing w:val="-3"/>
        </w:rPr>
        <w:t xml:space="preserve"> </w:t>
      </w:r>
      <w:r>
        <w:t>University</w:t>
      </w:r>
    </w:p>
    <w:p w14:paraId="39C10427" w14:textId="77777777" w:rsidR="0089135B" w:rsidRDefault="0089135B">
      <w:pPr>
        <w:pStyle w:val="BodyText"/>
        <w:spacing w:before="8"/>
        <w:rPr>
          <w:b/>
          <w:sz w:val="23"/>
        </w:rPr>
      </w:pPr>
    </w:p>
    <w:p w14:paraId="39C10428" w14:textId="77777777" w:rsidR="0089135B" w:rsidRDefault="00F74D88">
      <w:pPr>
        <w:pStyle w:val="Heading3"/>
        <w:numPr>
          <w:ilvl w:val="2"/>
          <w:numId w:val="9"/>
        </w:numPr>
        <w:tabs>
          <w:tab w:val="left" w:pos="724"/>
        </w:tabs>
      </w:pPr>
      <w:bookmarkStart w:id="4" w:name="_bookmark4"/>
      <w:bookmarkEnd w:id="4"/>
      <w:r>
        <w:t>Mission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Vision</w:t>
      </w:r>
    </w:p>
    <w:p w14:paraId="39C10429" w14:textId="77777777" w:rsidR="0089135B" w:rsidRDefault="0089135B">
      <w:pPr>
        <w:pStyle w:val="BodyText"/>
        <w:spacing w:before="11"/>
        <w:rPr>
          <w:b/>
          <w:sz w:val="21"/>
        </w:rPr>
      </w:pPr>
    </w:p>
    <w:p w14:paraId="39C1042A" w14:textId="77777777" w:rsidR="0089135B" w:rsidRDefault="00F74D88">
      <w:pPr>
        <w:pStyle w:val="BodyText"/>
        <w:spacing w:line="360" w:lineRule="auto"/>
        <w:ind w:left="100" w:right="271"/>
      </w:pPr>
      <w:r>
        <w:t>Solent University’s mission statement describes its pursuit to provide its learners with an education which enables</w:t>
      </w:r>
      <w:r>
        <w:rPr>
          <w:spacing w:val="1"/>
        </w:rPr>
        <w:t xml:space="preserve"> </w:t>
      </w:r>
      <w:r>
        <w:t>them to be ready for their career and future. Solent’s vision aims to provide an exceptional experience for learners,</w:t>
      </w:r>
      <w:r>
        <w:rPr>
          <w:spacing w:val="-47"/>
        </w:rPr>
        <w:t xml:space="preserve"> </w:t>
      </w:r>
      <w:r>
        <w:t xml:space="preserve">provide learners with </w:t>
      </w:r>
      <w:r>
        <w:t>the skills to be ready for the future and to improve environmental sustainability (Solent</w:t>
      </w:r>
      <w:r>
        <w:rPr>
          <w:spacing w:val="1"/>
        </w:rPr>
        <w:t xml:space="preserve"> </w:t>
      </w:r>
      <w:r>
        <w:t>University,</w:t>
      </w:r>
      <w:r>
        <w:rPr>
          <w:spacing w:val="-1"/>
        </w:rPr>
        <w:t xml:space="preserve"> </w:t>
      </w:r>
      <w:proofErr w:type="spellStart"/>
      <w:r>
        <w:t>n.d.b</w:t>
      </w:r>
      <w:proofErr w:type="spellEnd"/>
      <w:r>
        <w:t>).</w:t>
      </w:r>
    </w:p>
    <w:p w14:paraId="39C1042B" w14:textId="77777777" w:rsidR="0089135B" w:rsidRDefault="0089135B">
      <w:pPr>
        <w:pStyle w:val="BodyText"/>
        <w:spacing w:before="4"/>
        <w:rPr>
          <w:sz w:val="16"/>
        </w:rPr>
      </w:pPr>
    </w:p>
    <w:p w14:paraId="39C1042C" w14:textId="77777777" w:rsidR="0089135B" w:rsidRDefault="00F74D88">
      <w:pPr>
        <w:pStyle w:val="Heading3"/>
        <w:numPr>
          <w:ilvl w:val="2"/>
          <w:numId w:val="9"/>
        </w:numPr>
        <w:tabs>
          <w:tab w:val="left" w:pos="724"/>
        </w:tabs>
      </w:pPr>
      <w:bookmarkStart w:id="5" w:name="_bookmark5"/>
      <w:bookmarkEnd w:id="5"/>
      <w:r>
        <w:t>Values</w:t>
      </w:r>
    </w:p>
    <w:p w14:paraId="39C1042D" w14:textId="77777777" w:rsidR="0089135B" w:rsidRDefault="0089135B">
      <w:pPr>
        <w:pStyle w:val="BodyText"/>
        <w:spacing w:before="11"/>
        <w:rPr>
          <w:b/>
          <w:sz w:val="21"/>
        </w:rPr>
      </w:pPr>
    </w:p>
    <w:p w14:paraId="39C1042E" w14:textId="77777777" w:rsidR="0089135B" w:rsidRDefault="00F74D88">
      <w:pPr>
        <w:pStyle w:val="BodyText"/>
        <w:spacing w:line="360" w:lineRule="auto"/>
        <w:ind w:left="100" w:right="946"/>
      </w:pPr>
      <w:r>
        <w:t>Solent University’s Values are Respect, Ownership, Inclusivity, Engagement, Integrity and Teamwork (Solent</w:t>
      </w:r>
      <w:r>
        <w:rPr>
          <w:spacing w:val="-47"/>
        </w:rPr>
        <w:t xml:space="preserve"> </w:t>
      </w:r>
      <w:r>
        <w:t>University,</w:t>
      </w:r>
      <w:r>
        <w:rPr>
          <w:spacing w:val="-1"/>
        </w:rPr>
        <w:t xml:space="preserve"> </w:t>
      </w:r>
      <w:proofErr w:type="spellStart"/>
      <w:r>
        <w:t>n.d.b</w:t>
      </w:r>
      <w:proofErr w:type="spellEnd"/>
      <w:r>
        <w:t>).</w:t>
      </w:r>
    </w:p>
    <w:p w14:paraId="39C1042F" w14:textId="77777777" w:rsidR="0089135B" w:rsidRDefault="0089135B">
      <w:pPr>
        <w:pStyle w:val="BodyText"/>
        <w:spacing w:before="3"/>
        <w:rPr>
          <w:sz w:val="16"/>
        </w:rPr>
      </w:pPr>
    </w:p>
    <w:p w14:paraId="39C10430" w14:textId="77777777" w:rsidR="0089135B" w:rsidRDefault="00F74D88">
      <w:pPr>
        <w:pStyle w:val="Heading3"/>
        <w:numPr>
          <w:ilvl w:val="2"/>
          <w:numId w:val="9"/>
        </w:numPr>
        <w:tabs>
          <w:tab w:val="left" w:pos="724"/>
        </w:tabs>
        <w:spacing w:before="1"/>
      </w:pPr>
      <w:bookmarkStart w:id="6" w:name="_bookmark6"/>
      <w:bookmarkEnd w:id="6"/>
      <w:r>
        <w:t>Features</w:t>
      </w:r>
    </w:p>
    <w:p w14:paraId="39C10431" w14:textId="77777777" w:rsidR="0089135B" w:rsidRDefault="0089135B">
      <w:pPr>
        <w:pStyle w:val="BodyText"/>
        <w:spacing w:before="11"/>
        <w:rPr>
          <w:b/>
          <w:sz w:val="21"/>
        </w:rPr>
      </w:pPr>
    </w:p>
    <w:p w14:paraId="39C10432" w14:textId="77777777" w:rsidR="0089135B" w:rsidRDefault="00F74D88">
      <w:pPr>
        <w:pStyle w:val="BodyText"/>
        <w:spacing w:line="360" w:lineRule="auto"/>
        <w:ind w:left="100" w:right="260"/>
      </w:pPr>
      <w:r>
        <w:t xml:space="preserve">The alumni website offers </w:t>
      </w:r>
      <w:proofErr w:type="gramStart"/>
      <w:r>
        <w:t>a number of</w:t>
      </w:r>
      <w:proofErr w:type="gramEnd"/>
      <w:r>
        <w:t xml:space="preserve"> benefits of its graduates which grant them free access or discounts on a</w:t>
      </w:r>
      <w:r>
        <w:rPr>
          <w:spacing w:val="1"/>
        </w:rPr>
        <w:t xml:space="preserve"> </w:t>
      </w:r>
      <w:r>
        <w:t>range of products and services. The website also allows for graduates to request transcripts, references and</w:t>
      </w:r>
      <w:r>
        <w:rPr>
          <w:spacing w:val="1"/>
        </w:rPr>
        <w:t xml:space="preserve"> </w:t>
      </w:r>
      <w:r>
        <w:t>certificates and provides a service</w:t>
      </w:r>
      <w:r>
        <w:t xml:space="preserve"> for graduates to reconnect with lost friends. To aid the university the alumni</w:t>
      </w:r>
      <w:r>
        <w:rPr>
          <w:spacing w:val="1"/>
        </w:rPr>
        <w:t xml:space="preserve"> </w:t>
      </w:r>
      <w:bookmarkStart w:id="7" w:name="_GoBack"/>
      <w:bookmarkEnd w:id="7"/>
      <w:r>
        <w:t>website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graduates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university,</w:t>
      </w:r>
    </w:p>
    <w:p w14:paraId="39C10433" w14:textId="77777777" w:rsidR="0089135B" w:rsidRDefault="0089135B">
      <w:pPr>
        <w:spacing w:line="360" w:lineRule="auto"/>
        <w:sectPr w:rsidR="0089135B">
          <w:pgSz w:w="11910" w:h="16840"/>
          <w:pgMar w:top="660" w:right="600" w:bottom="480" w:left="620" w:header="0" w:footer="288" w:gutter="0"/>
          <w:cols w:space="720"/>
        </w:sectPr>
      </w:pPr>
    </w:p>
    <w:p w14:paraId="39C10434" w14:textId="77777777" w:rsidR="0089135B" w:rsidRDefault="00F74D88">
      <w:pPr>
        <w:pStyle w:val="BodyText"/>
        <w:spacing w:before="42" w:line="360" w:lineRule="auto"/>
        <w:ind w:left="100" w:right="938"/>
      </w:pPr>
      <w:r>
        <w:lastRenderedPageBreak/>
        <w:t>allow graduates to volunteer their time to support current students and to make financial donations (Solent</w:t>
      </w:r>
      <w:r>
        <w:rPr>
          <w:spacing w:val="-47"/>
        </w:rPr>
        <w:t xml:space="preserve"> </w:t>
      </w:r>
      <w:r>
        <w:t>University</w:t>
      </w:r>
      <w:r>
        <w:rPr>
          <w:spacing w:val="-1"/>
        </w:rPr>
        <w:t xml:space="preserve"> </w:t>
      </w:r>
      <w:proofErr w:type="spellStart"/>
      <w:r>
        <w:t>n.d.a.</w:t>
      </w:r>
      <w:proofErr w:type="spellEnd"/>
      <w:r>
        <w:t>).</w:t>
      </w:r>
    </w:p>
    <w:p w14:paraId="39C10435" w14:textId="77777777" w:rsidR="0089135B" w:rsidRDefault="0089135B">
      <w:pPr>
        <w:pStyle w:val="BodyText"/>
        <w:spacing w:before="8"/>
        <w:rPr>
          <w:sz w:val="19"/>
        </w:rPr>
      </w:pPr>
    </w:p>
    <w:p w14:paraId="39C10436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</w:pPr>
      <w:bookmarkStart w:id="8" w:name="_bookmark7"/>
      <w:bookmarkEnd w:id="8"/>
      <w:r>
        <w:t>Market</w:t>
      </w:r>
      <w:r>
        <w:rPr>
          <w:spacing w:val="-5"/>
        </w:rPr>
        <w:t xml:space="preserve"> </w:t>
      </w:r>
      <w:r>
        <w:t>Research</w:t>
      </w:r>
    </w:p>
    <w:p w14:paraId="39C10437" w14:textId="77777777" w:rsidR="0089135B" w:rsidRDefault="0089135B">
      <w:pPr>
        <w:pStyle w:val="BodyText"/>
        <w:spacing w:before="10"/>
        <w:rPr>
          <w:b/>
          <w:sz w:val="23"/>
        </w:rPr>
      </w:pPr>
    </w:p>
    <w:p w14:paraId="39C10438" w14:textId="77777777" w:rsidR="0089135B" w:rsidRDefault="00F74D88">
      <w:pPr>
        <w:pStyle w:val="BodyText"/>
        <w:spacing w:line="360" w:lineRule="auto"/>
        <w:ind w:left="100" w:right="590"/>
      </w:pPr>
      <w:r>
        <w:t xml:space="preserve">When conducting market </w:t>
      </w:r>
      <w:proofErr w:type="gramStart"/>
      <w:r>
        <w:t>research</w:t>
      </w:r>
      <w:proofErr w:type="gramEnd"/>
      <w:r>
        <w:t xml:space="preserve"> I have compared Solent University with 3 other universities’ alumni websites</w:t>
      </w:r>
      <w:r>
        <w:rPr>
          <w:spacing w:val="-47"/>
        </w:rPr>
        <w:t xml:space="preserve"> </w:t>
      </w:r>
      <w:r>
        <w:t>(University of Surrey, University of Southampton and University of Exeter). The research conducted is given in</w:t>
      </w:r>
      <w:r>
        <w:rPr>
          <w:spacing w:val="1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A.</w:t>
      </w:r>
    </w:p>
    <w:p w14:paraId="39C10439" w14:textId="77777777" w:rsidR="0089135B" w:rsidRDefault="0089135B">
      <w:pPr>
        <w:pStyle w:val="BodyText"/>
        <w:spacing w:before="3"/>
        <w:rPr>
          <w:sz w:val="16"/>
        </w:rPr>
      </w:pPr>
    </w:p>
    <w:p w14:paraId="39C1043A" w14:textId="77777777" w:rsidR="0089135B" w:rsidRDefault="00F74D88">
      <w:pPr>
        <w:pStyle w:val="Heading3"/>
        <w:numPr>
          <w:ilvl w:val="2"/>
          <w:numId w:val="9"/>
        </w:numPr>
        <w:tabs>
          <w:tab w:val="left" w:pos="724"/>
        </w:tabs>
        <w:spacing w:before="1"/>
      </w:pPr>
      <w:bookmarkStart w:id="9" w:name="_bookmark8"/>
      <w:bookmarkEnd w:id="9"/>
      <w:r>
        <w:t>Mission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Vision</w:t>
      </w:r>
    </w:p>
    <w:p w14:paraId="39C1043B" w14:textId="77777777" w:rsidR="0089135B" w:rsidRDefault="0089135B">
      <w:pPr>
        <w:pStyle w:val="BodyText"/>
        <w:spacing w:before="12"/>
        <w:rPr>
          <w:b/>
          <w:sz w:val="21"/>
        </w:rPr>
      </w:pPr>
    </w:p>
    <w:p w14:paraId="39C1043C" w14:textId="77777777" w:rsidR="0089135B" w:rsidRDefault="00F74D88">
      <w:pPr>
        <w:pStyle w:val="BodyText"/>
        <w:spacing w:line="360" w:lineRule="auto"/>
        <w:ind w:left="100" w:right="463"/>
      </w:pPr>
      <w:r>
        <w:t>All</w:t>
      </w:r>
      <w:r>
        <w:t xml:space="preserve"> the universities reviewed have a similar mission statement which focuses on providing their students with an</w:t>
      </w:r>
      <w:r>
        <w:rPr>
          <w:spacing w:val="1"/>
        </w:rPr>
        <w:t xml:space="preserve"> </w:t>
      </w:r>
      <w:r>
        <w:t xml:space="preserve">excellent education to provide a better future. </w:t>
      </w:r>
      <w:proofErr w:type="gramStart"/>
      <w:r>
        <w:t>Likewise</w:t>
      </w:r>
      <w:proofErr w:type="gramEnd"/>
      <w:r>
        <w:t xml:space="preserve"> for the vision, there is a common theme in improving the</w:t>
      </w:r>
      <w:r>
        <w:rPr>
          <w:spacing w:val="-47"/>
        </w:rPr>
        <w:t xml:space="preserve"> </w:t>
      </w:r>
      <w:r>
        <w:t>respective universities</w:t>
      </w:r>
      <w:r>
        <w:rPr>
          <w:spacing w:val="-1"/>
        </w:rPr>
        <w:t xml:space="preserve"> </w:t>
      </w:r>
      <w:r>
        <w:t>reputati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 that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 successful.</w:t>
      </w:r>
    </w:p>
    <w:p w14:paraId="39C1043D" w14:textId="77777777" w:rsidR="0089135B" w:rsidRDefault="0089135B">
      <w:pPr>
        <w:pStyle w:val="BodyText"/>
        <w:spacing w:before="2"/>
        <w:rPr>
          <w:sz w:val="16"/>
        </w:rPr>
      </w:pPr>
    </w:p>
    <w:p w14:paraId="39C1043E" w14:textId="77777777" w:rsidR="0089135B" w:rsidRDefault="00F74D88">
      <w:pPr>
        <w:pStyle w:val="Heading3"/>
        <w:numPr>
          <w:ilvl w:val="2"/>
          <w:numId w:val="9"/>
        </w:numPr>
        <w:tabs>
          <w:tab w:val="left" w:pos="724"/>
        </w:tabs>
      </w:pPr>
      <w:bookmarkStart w:id="10" w:name="_bookmark9"/>
      <w:bookmarkEnd w:id="10"/>
      <w:r>
        <w:t>Values</w:t>
      </w:r>
    </w:p>
    <w:p w14:paraId="39C1043F" w14:textId="77777777" w:rsidR="0089135B" w:rsidRDefault="0089135B">
      <w:pPr>
        <w:pStyle w:val="BodyText"/>
        <w:spacing w:before="11"/>
        <w:rPr>
          <w:b/>
          <w:sz w:val="21"/>
        </w:rPr>
      </w:pPr>
    </w:p>
    <w:p w14:paraId="39C10440" w14:textId="77777777" w:rsidR="0089135B" w:rsidRDefault="00F74D88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university.</w:t>
      </w:r>
    </w:p>
    <w:p w14:paraId="39C10441" w14:textId="77777777" w:rsidR="0089135B" w:rsidRDefault="0089135B">
      <w:pPr>
        <w:pStyle w:val="BodyText"/>
        <w:spacing w:before="4"/>
        <w:rPr>
          <w:sz w:val="27"/>
        </w:rPr>
      </w:pPr>
    </w:p>
    <w:p w14:paraId="39C10442" w14:textId="77777777" w:rsidR="0089135B" w:rsidRDefault="00F74D88">
      <w:pPr>
        <w:spacing w:before="1"/>
        <w:ind w:left="3354" w:right="3371"/>
        <w:jc w:val="center"/>
        <w:rPr>
          <w:i/>
        </w:rPr>
      </w:pPr>
      <w:r>
        <w:rPr>
          <w:i/>
          <w:color w:val="1F487C"/>
        </w:rPr>
        <w:t>Figure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3: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Summary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table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of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university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values</w:t>
      </w:r>
    </w:p>
    <w:p w14:paraId="39C10443" w14:textId="77777777" w:rsidR="0089135B" w:rsidRDefault="0089135B">
      <w:pPr>
        <w:pStyle w:val="BodyText"/>
        <w:spacing w:before="4"/>
        <w:rPr>
          <w:i/>
          <w:sz w:val="16"/>
        </w:rPr>
      </w:pPr>
    </w:p>
    <w:tbl>
      <w:tblPr>
        <w:tblW w:w="0" w:type="auto"/>
        <w:tblInd w:w="1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644"/>
        <w:gridCol w:w="1644"/>
        <w:gridCol w:w="1644"/>
        <w:gridCol w:w="1644"/>
      </w:tblGrid>
      <w:tr w:rsidR="0089135B" w14:paraId="39C1044D" w14:textId="77777777">
        <w:trPr>
          <w:trHeight w:val="805"/>
        </w:trPr>
        <w:tc>
          <w:tcPr>
            <w:tcW w:w="1644" w:type="dxa"/>
          </w:tcPr>
          <w:p w14:paraId="39C10444" w14:textId="77777777" w:rsidR="0089135B" w:rsidRDefault="00F74D8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644" w:type="dxa"/>
          </w:tcPr>
          <w:p w14:paraId="39C10445" w14:textId="77777777" w:rsidR="0089135B" w:rsidRDefault="00F74D88">
            <w:pPr>
              <w:pStyle w:val="TableParagraph"/>
              <w:spacing w:before="1"/>
              <w:ind w:left="217" w:right="207"/>
              <w:jc w:val="center"/>
              <w:rPr>
                <w:b/>
              </w:rPr>
            </w:pPr>
            <w:r>
              <w:rPr>
                <w:b/>
              </w:rPr>
              <w:t>Solent</w:t>
            </w:r>
          </w:p>
          <w:p w14:paraId="39C10446" w14:textId="77777777" w:rsidR="0089135B" w:rsidRDefault="00F74D88">
            <w:pPr>
              <w:pStyle w:val="TableParagraph"/>
              <w:spacing w:before="134"/>
              <w:ind w:left="217" w:right="208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44" w:type="dxa"/>
          </w:tcPr>
          <w:p w14:paraId="39C10447" w14:textId="77777777" w:rsidR="0089135B" w:rsidRDefault="00F74D88">
            <w:pPr>
              <w:pStyle w:val="TableParagraph"/>
              <w:spacing w:before="1"/>
              <w:ind w:left="217" w:right="208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39C10448" w14:textId="77777777" w:rsidR="0089135B" w:rsidRDefault="00F74D88">
            <w:pPr>
              <w:pStyle w:val="TableParagraph"/>
              <w:spacing w:before="134"/>
              <w:ind w:left="217" w:right="207"/>
              <w:jc w:val="center"/>
              <w:rPr>
                <w:b/>
              </w:rPr>
            </w:pPr>
            <w:r>
              <w:rPr>
                <w:b/>
              </w:rPr>
              <w:t>Surrey</w:t>
            </w:r>
          </w:p>
        </w:tc>
        <w:tc>
          <w:tcPr>
            <w:tcW w:w="1644" w:type="dxa"/>
          </w:tcPr>
          <w:p w14:paraId="39C10449" w14:textId="77777777" w:rsidR="0089135B" w:rsidRDefault="00F74D88">
            <w:pPr>
              <w:pStyle w:val="TableParagraph"/>
              <w:spacing w:before="1"/>
              <w:ind w:left="237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39C1044A" w14:textId="77777777" w:rsidR="0089135B" w:rsidRDefault="00F74D88">
            <w:pPr>
              <w:pStyle w:val="TableParagraph"/>
              <w:spacing w:before="134"/>
              <w:ind w:left="195"/>
              <w:rPr>
                <w:b/>
              </w:rPr>
            </w:pPr>
            <w:r>
              <w:rPr>
                <w:b/>
              </w:rPr>
              <w:t>Southampton</w:t>
            </w:r>
          </w:p>
        </w:tc>
        <w:tc>
          <w:tcPr>
            <w:tcW w:w="1644" w:type="dxa"/>
          </w:tcPr>
          <w:p w14:paraId="39C1044B" w14:textId="77777777" w:rsidR="0089135B" w:rsidRDefault="00F74D88">
            <w:pPr>
              <w:pStyle w:val="TableParagraph"/>
              <w:spacing w:before="1"/>
              <w:ind w:left="217" w:right="207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39C1044C" w14:textId="77777777" w:rsidR="0089135B" w:rsidRDefault="00F74D88">
            <w:pPr>
              <w:pStyle w:val="TableParagraph"/>
              <w:spacing w:before="134"/>
              <w:ind w:left="217" w:right="208"/>
              <w:jc w:val="center"/>
              <w:rPr>
                <w:b/>
              </w:rPr>
            </w:pPr>
            <w:r>
              <w:rPr>
                <w:b/>
              </w:rPr>
              <w:t>Exeter</w:t>
            </w:r>
          </w:p>
        </w:tc>
      </w:tr>
      <w:tr w:rsidR="0089135B" w14:paraId="39C10453" w14:textId="77777777">
        <w:trPr>
          <w:trHeight w:val="442"/>
        </w:trPr>
        <w:tc>
          <w:tcPr>
            <w:tcW w:w="1644" w:type="dxa"/>
          </w:tcPr>
          <w:p w14:paraId="39C1044E" w14:textId="77777777" w:rsidR="0089135B" w:rsidRDefault="00F74D88">
            <w:pPr>
              <w:pStyle w:val="TableParagraph"/>
            </w:pPr>
            <w:r>
              <w:t>Ambition</w:t>
            </w:r>
          </w:p>
        </w:tc>
        <w:tc>
          <w:tcPr>
            <w:tcW w:w="1644" w:type="dxa"/>
          </w:tcPr>
          <w:p w14:paraId="39C1044F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50" w14:textId="77777777" w:rsidR="0089135B" w:rsidRDefault="00F74D88">
            <w:pPr>
              <w:pStyle w:val="TableParagraph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51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52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459" w14:textId="77777777">
        <w:trPr>
          <w:trHeight w:val="443"/>
        </w:trPr>
        <w:tc>
          <w:tcPr>
            <w:tcW w:w="1644" w:type="dxa"/>
          </w:tcPr>
          <w:p w14:paraId="39C10454" w14:textId="77777777" w:rsidR="0089135B" w:rsidRDefault="00F74D88">
            <w:pPr>
              <w:pStyle w:val="TableParagraph"/>
              <w:spacing w:before="1"/>
            </w:pPr>
            <w:r>
              <w:t>Community</w:t>
            </w:r>
          </w:p>
        </w:tc>
        <w:tc>
          <w:tcPr>
            <w:tcW w:w="1644" w:type="dxa"/>
          </w:tcPr>
          <w:p w14:paraId="39C10455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56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57" w14:textId="77777777" w:rsidR="0089135B" w:rsidRDefault="00F74D88">
            <w:pPr>
              <w:pStyle w:val="TableParagraph"/>
              <w:spacing w:before="1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58" w14:textId="77777777" w:rsidR="0089135B" w:rsidRDefault="00F74D88">
            <w:pPr>
              <w:pStyle w:val="TableParagraph"/>
              <w:spacing w:before="1"/>
              <w:ind w:left="217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5F" w14:textId="77777777">
        <w:trPr>
          <w:trHeight w:val="442"/>
        </w:trPr>
        <w:tc>
          <w:tcPr>
            <w:tcW w:w="1644" w:type="dxa"/>
          </w:tcPr>
          <w:p w14:paraId="39C1045A" w14:textId="77777777" w:rsidR="0089135B" w:rsidRDefault="00F74D88">
            <w:pPr>
              <w:pStyle w:val="TableParagraph"/>
            </w:pPr>
            <w:r>
              <w:t>Creativity</w:t>
            </w:r>
          </w:p>
        </w:tc>
        <w:tc>
          <w:tcPr>
            <w:tcW w:w="1644" w:type="dxa"/>
          </w:tcPr>
          <w:p w14:paraId="39C1045B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5C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5D" w14:textId="77777777" w:rsidR="0089135B" w:rsidRDefault="00F74D88">
            <w:pPr>
              <w:pStyle w:val="TableParagraph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5E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465" w14:textId="77777777">
        <w:trPr>
          <w:trHeight w:val="442"/>
        </w:trPr>
        <w:tc>
          <w:tcPr>
            <w:tcW w:w="1644" w:type="dxa"/>
          </w:tcPr>
          <w:p w14:paraId="39C10460" w14:textId="77777777" w:rsidR="0089135B" w:rsidRDefault="00F74D88">
            <w:pPr>
              <w:pStyle w:val="TableParagraph"/>
            </w:pPr>
            <w:r>
              <w:t>Engagement</w:t>
            </w:r>
          </w:p>
        </w:tc>
        <w:tc>
          <w:tcPr>
            <w:tcW w:w="1644" w:type="dxa"/>
          </w:tcPr>
          <w:p w14:paraId="39C10461" w14:textId="77777777" w:rsidR="0089135B" w:rsidRDefault="00F74D88">
            <w:pPr>
              <w:pStyle w:val="TableParagraph"/>
              <w:ind w:left="215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62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63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64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46B" w14:textId="77777777">
        <w:trPr>
          <w:trHeight w:val="443"/>
        </w:trPr>
        <w:tc>
          <w:tcPr>
            <w:tcW w:w="1644" w:type="dxa"/>
          </w:tcPr>
          <w:p w14:paraId="39C10466" w14:textId="77777777" w:rsidR="0089135B" w:rsidRDefault="00F74D88">
            <w:pPr>
              <w:pStyle w:val="TableParagraph"/>
              <w:spacing w:before="1"/>
            </w:pPr>
            <w:r>
              <w:t>Excellence</w:t>
            </w:r>
          </w:p>
        </w:tc>
        <w:tc>
          <w:tcPr>
            <w:tcW w:w="1644" w:type="dxa"/>
          </w:tcPr>
          <w:p w14:paraId="39C10467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68" w14:textId="77777777" w:rsidR="0089135B" w:rsidRDefault="00F74D88">
            <w:pPr>
              <w:pStyle w:val="TableParagraph"/>
              <w:spacing w:before="1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69" w14:textId="77777777" w:rsidR="0089135B" w:rsidRDefault="00F74D88">
            <w:pPr>
              <w:pStyle w:val="TableParagraph"/>
              <w:spacing w:before="1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6A" w14:textId="77777777" w:rsidR="0089135B" w:rsidRDefault="00F74D88">
            <w:pPr>
              <w:pStyle w:val="TableParagraph"/>
              <w:spacing w:before="1"/>
              <w:ind w:left="217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71" w14:textId="77777777">
        <w:trPr>
          <w:trHeight w:val="442"/>
        </w:trPr>
        <w:tc>
          <w:tcPr>
            <w:tcW w:w="1644" w:type="dxa"/>
          </w:tcPr>
          <w:p w14:paraId="39C1046C" w14:textId="77777777" w:rsidR="0089135B" w:rsidRDefault="00F74D88">
            <w:pPr>
              <w:pStyle w:val="TableParagraph"/>
            </w:pPr>
            <w:r>
              <w:t>Inclusivity</w:t>
            </w:r>
          </w:p>
        </w:tc>
        <w:tc>
          <w:tcPr>
            <w:tcW w:w="1644" w:type="dxa"/>
          </w:tcPr>
          <w:p w14:paraId="39C1046D" w14:textId="77777777" w:rsidR="0089135B" w:rsidRDefault="00F74D88">
            <w:pPr>
              <w:pStyle w:val="TableParagraph"/>
              <w:ind w:left="215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6E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6F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70" w14:textId="77777777" w:rsidR="0089135B" w:rsidRDefault="00F74D88">
            <w:pPr>
              <w:pStyle w:val="TableParagraph"/>
              <w:ind w:left="217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77" w14:textId="77777777">
        <w:trPr>
          <w:trHeight w:val="442"/>
        </w:trPr>
        <w:tc>
          <w:tcPr>
            <w:tcW w:w="1644" w:type="dxa"/>
          </w:tcPr>
          <w:p w14:paraId="39C10472" w14:textId="77777777" w:rsidR="0089135B" w:rsidRDefault="00F74D88">
            <w:pPr>
              <w:pStyle w:val="TableParagraph"/>
            </w:pPr>
            <w:r>
              <w:t>Integrity</w:t>
            </w:r>
          </w:p>
        </w:tc>
        <w:tc>
          <w:tcPr>
            <w:tcW w:w="1644" w:type="dxa"/>
          </w:tcPr>
          <w:p w14:paraId="39C10473" w14:textId="77777777" w:rsidR="0089135B" w:rsidRDefault="00F74D88">
            <w:pPr>
              <w:pStyle w:val="TableParagraph"/>
              <w:ind w:left="215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74" w14:textId="77777777" w:rsidR="0089135B" w:rsidRDefault="00F74D88">
            <w:pPr>
              <w:pStyle w:val="TableParagraph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75" w14:textId="77777777" w:rsidR="0089135B" w:rsidRDefault="00F74D88">
            <w:pPr>
              <w:pStyle w:val="TableParagraph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76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47D" w14:textId="77777777">
        <w:trPr>
          <w:trHeight w:val="443"/>
        </w:trPr>
        <w:tc>
          <w:tcPr>
            <w:tcW w:w="1644" w:type="dxa"/>
          </w:tcPr>
          <w:p w14:paraId="39C10478" w14:textId="77777777" w:rsidR="0089135B" w:rsidRDefault="00F74D88">
            <w:pPr>
              <w:pStyle w:val="TableParagraph"/>
              <w:spacing w:before="1"/>
            </w:pPr>
            <w:r>
              <w:t>Ownership</w:t>
            </w:r>
          </w:p>
        </w:tc>
        <w:tc>
          <w:tcPr>
            <w:tcW w:w="1644" w:type="dxa"/>
          </w:tcPr>
          <w:p w14:paraId="39C10479" w14:textId="77777777" w:rsidR="0089135B" w:rsidRDefault="00F74D88">
            <w:pPr>
              <w:pStyle w:val="TableParagraph"/>
              <w:spacing w:before="1"/>
              <w:ind w:left="215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7A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7B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7C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483" w14:textId="77777777">
        <w:trPr>
          <w:trHeight w:val="442"/>
        </w:trPr>
        <w:tc>
          <w:tcPr>
            <w:tcW w:w="1644" w:type="dxa"/>
          </w:tcPr>
          <w:p w14:paraId="39C1047E" w14:textId="77777777" w:rsidR="0089135B" w:rsidRDefault="00F74D88">
            <w:pPr>
              <w:pStyle w:val="TableParagraph"/>
            </w:pPr>
            <w:r>
              <w:t>Respect</w:t>
            </w:r>
          </w:p>
        </w:tc>
        <w:tc>
          <w:tcPr>
            <w:tcW w:w="1644" w:type="dxa"/>
          </w:tcPr>
          <w:p w14:paraId="39C1047F" w14:textId="77777777" w:rsidR="0089135B" w:rsidRDefault="00F74D88">
            <w:pPr>
              <w:pStyle w:val="TableParagraph"/>
              <w:ind w:left="215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80" w14:textId="77777777" w:rsidR="0089135B" w:rsidRDefault="00F74D88">
            <w:pPr>
              <w:pStyle w:val="TableParagraph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81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82" w14:textId="77777777" w:rsidR="0089135B" w:rsidRDefault="00F74D88">
            <w:pPr>
              <w:pStyle w:val="TableParagraph"/>
              <w:ind w:left="217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8A" w14:textId="77777777">
        <w:trPr>
          <w:trHeight w:val="805"/>
        </w:trPr>
        <w:tc>
          <w:tcPr>
            <w:tcW w:w="1644" w:type="dxa"/>
          </w:tcPr>
          <w:p w14:paraId="39C10484" w14:textId="77777777" w:rsidR="0089135B" w:rsidRDefault="00F74D88">
            <w:pPr>
              <w:pStyle w:val="TableParagraph"/>
            </w:pPr>
            <w:r>
              <w:t>Teamwork/</w:t>
            </w:r>
          </w:p>
          <w:p w14:paraId="39C10485" w14:textId="77777777" w:rsidR="0089135B" w:rsidRDefault="00F74D88">
            <w:pPr>
              <w:pStyle w:val="TableParagraph"/>
              <w:spacing w:before="135"/>
            </w:pPr>
            <w:r>
              <w:t>Collaboration</w:t>
            </w:r>
          </w:p>
        </w:tc>
        <w:tc>
          <w:tcPr>
            <w:tcW w:w="1644" w:type="dxa"/>
          </w:tcPr>
          <w:p w14:paraId="39C10486" w14:textId="77777777" w:rsidR="0089135B" w:rsidRDefault="00F74D88">
            <w:pPr>
              <w:pStyle w:val="TableParagraph"/>
              <w:ind w:left="215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87" w14:textId="77777777" w:rsidR="0089135B" w:rsidRDefault="00F74D88">
            <w:pPr>
              <w:pStyle w:val="TableParagraph"/>
              <w:ind w:left="216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4" w:type="dxa"/>
          </w:tcPr>
          <w:p w14:paraId="39C10488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4" w:type="dxa"/>
          </w:tcPr>
          <w:p w14:paraId="39C10489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9C1048B" w14:textId="77777777" w:rsidR="0089135B" w:rsidRDefault="0089135B">
      <w:pPr>
        <w:pStyle w:val="BodyText"/>
        <w:rPr>
          <w:i/>
        </w:rPr>
      </w:pPr>
    </w:p>
    <w:p w14:paraId="39C1048C" w14:textId="77777777" w:rsidR="0089135B" w:rsidRDefault="0089135B">
      <w:pPr>
        <w:pStyle w:val="BodyText"/>
        <w:spacing w:before="10"/>
        <w:rPr>
          <w:i/>
          <w:sz w:val="27"/>
        </w:rPr>
      </w:pPr>
    </w:p>
    <w:p w14:paraId="39C1048D" w14:textId="77777777" w:rsidR="0089135B" w:rsidRDefault="00F74D88">
      <w:pPr>
        <w:pStyle w:val="BodyText"/>
        <w:spacing w:before="1" w:line="360" w:lineRule="auto"/>
        <w:ind w:left="100" w:right="221"/>
      </w:pPr>
      <w:r>
        <w:t xml:space="preserve">Between the different universities there a lot of </w:t>
      </w:r>
      <w:proofErr w:type="gramStart"/>
      <w:r>
        <w:t>cross-overs</w:t>
      </w:r>
      <w:proofErr w:type="gramEnd"/>
      <w:r>
        <w:t xml:space="preserve"> with six of the ten values being held by more than one</w:t>
      </w:r>
      <w:r>
        <w:rPr>
          <w:spacing w:val="1"/>
        </w:rPr>
        <w:t xml:space="preserve"> </w:t>
      </w:r>
      <w:r>
        <w:t>university. Solent was the only university to hold engagement and ownership as values, whilst multiple universities</w:t>
      </w:r>
      <w:r>
        <w:rPr>
          <w:spacing w:val="1"/>
        </w:rPr>
        <w:t xml:space="preserve"> </w:t>
      </w:r>
      <w:r>
        <w:t>hold community and exce</w:t>
      </w:r>
      <w:r>
        <w:t xml:space="preserve">llence as values where Solent doesn’t. </w:t>
      </w:r>
      <w:proofErr w:type="gramStart"/>
      <w:r>
        <w:t>Therefore</w:t>
      </w:r>
      <w:proofErr w:type="gramEnd"/>
      <w:r>
        <w:t xml:space="preserve"> the inclusion or exclusion </w:t>
      </w:r>
      <w:proofErr w:type="spellStart"/>
      <w:r>
        <w:t>fo</w:t>
      </w:r>
      <w:proofErr w:type="spellEnd"/>
      <w:r>
        <w:t xml:space="preserve"> these values</w:t>
      </w:r>
      <w:r>
        <w:rPr>
          <w:spacing w:val="-4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considered when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reviewing</w:t>
      </w:r>
      <w:r>
        <w:rPr>
          <w:spacing w:val="-1"/>
        </w:rPr>
        <w:t xml:space="preserve"> </w:t>
      </w:r>
      <w:r>
        <w:t>Solent’s</w:t>
      </w:r>
      <w:r>
        <w:rPr>
          <w:spacing w:val="-1"/>
        </w:rPr>
        <w:t xml:space="preserve"> </w:t>
      </w:r>
      <w:r>
        <w:t>values.</w:t>
      </w:r>
    </w:p>
    <w:p w14:paraId="39C1048E" w14:textId="77777777" w:rsidR="0089135B" w:rsidRDefault="0089135B">
      <w:pPr>
        <w:spacing w:line="360" w:lineRule="auto"/>
        <w:sectPr w:rsidR="0089135B">
          <w:pgSz w:w="11910" w:h="16840"/>
          <w:pgMar w:top="660" w:right="600" w:bottom="480" w:left="620" w:header="0" w:footer="288" w:gutter="0"/>
          <w:cols w:space="720"/>
        </w:sectPr>
      </w:pPr>
    </w:p>
    <w:p w14:paraId="39C1048F" w14:textId="77777777" w:rsidR="0089135B" w:rsidRDefault="00F74D88">
      <w:pPr>
        <w:pStyle w:val="Heading3"/>
        <w:numPr>
          <w:ilvl w:val="2"/>
          <w:numId w:val="9"/>
        </w:numPr>
        <w:tabs>
          <w:tab w:val="left" w:pos="724"/>
        </w:tabs>
        <w:spacing w:before="41"/>
      </w:pPr>
      <w:bookmarkStart w:id="11" w:name="_bookmark10"/>
      <w:bookmarkEnd w:id="11"/>
      <w:r>
        <w:lastRenderedPageBreak/>
        <w:t>Features</w:t>
      </w:r>
    </w:p>
    <w:p w14:paraId="39C10490" w14:textId="77777777" w:rsidR="0089135B" w:rsidRDefault="0089135B">
      <w:pPr>
        <w:pStyle w:val="BodyText"/>
        <w:spacing w:before="9"/>
        <w:rPr>
          <w:b/>
          <w:sz w:val="21"/>
        </w:rPr>
      </w:pPr>
    </w:p>
    <w:p w14:paraId="39C10491" w14:textId="77777777" w:rsidR="0089135B" w:rsidRDefault="00F74D88">
      <w:pPr>
        <w:pStyle w:val="BodyText"/>
        <w:spacing w:before="1"/>
        <w:ind w:left="100"/>
      </w:pPr>
      <w:r>
        <w:t>The</w:t>
      </w:r>
      <w:r>
        <w:rPr>
          <w:spacing w:val="-3"/>
        </w:rPr>
        <w:t xml:space="preserve"> </w:t>
      </w:r>
      <w:r>
        <w:t>Features 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Appendix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summa</w:t>
      </w:r>
      <w:r>
        <w:t>rised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below.</w:t>
      </w:r>
    </w:p>
    <w:p w14:paraId="39C10492" w14:textId="77777777" w:rsidR="0089135B" w:rsidRDefault="0089135B">
      <w:pPr>
        <w:pStyle w:val="BodyText"/>
        <w:spacing w:before="5" w:after="1"/>
        <w:rPr>
          <w:sz w:val="27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1645"/>
        <w:gridCol w:w="1645"/>
        <w:gridCol w:w="1645"/>
        <w:gridCol w:w="1645"/>
      </w:tblGrid>
      <w:tr w:rsidR="0089135B" w14:paraId="39C1049D" w14:textId="77777777">
        <w:trPr>
          <w:trHeight w:val="804"/>
        </w:trPr>
        <w:tc>
          <w:tcPr>
            <w:tcW w:w="2780" w:type="dxa"/>
          </w:tcPr>
          <w:p w14:paraId="39C10493" w14:textId="77777777" w:rsidR="0089135B" w:rsidRDefault="0089135B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14:paraId="39C10494" w14:textId="77777777" w:rsidR="0089135B" w:rsidRDefault="00F74D88">
            <w:pPr>
              <w:pStyle w:val="TableParagraph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645" w:type="dxa"/>
          </w:tcPr>
          <w:p w14:paraId="39C10495" w14:textId="77777777" w:rsidR="0089135B" w:rsidRDefault="00F74D88">
            <w:pPr>
              <w:pStyle w:val="TableParagraph"/>
              <w:ind w:left="214" w:right="206"/>
              <w:jc w:val="center"/>
              <w:rPr>
                <w:b/>
              </w:rPr>
            </w:pPr>
            <w:r>
              <w:rPr>
                <w:b/>
              </w:rPr>
              <w:t>Solent</w:t>
            </w:r>
          </w:p>
          <w:p w14:paraId="39C10496" w14:textId="77777777" w:rsidR="0089135B" w:rsidRDefault="00F74D88">
            <w:pPr>
              <w:pStyle w:val="TableParagraph"/>
              <w:spacing w:before="135"/>
              <w:ind w:left="214" w:right="207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45" w:type="dxa"/>
          </w:tcPr>
          <w:p w14:paraId="39C10497" w14:textId="77777777" w:rsidR="0089135B" w:rsidRDefault="00F74D88">
            <w:pPr>
              <w:pStyle w:val="TableParagraph"/>
              <w:ind w:left="214" w:right="208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39C10498" w14:textId="77777777" w:rsidR="0089135B" w:rsidRDefault="00F74D88">
            <w:pPr>
              <w:pStyle w:val="TableParagraph"/>
              <w:spacing w:before="135"/>
              <w:ind w:left="214" w:right="208"/>
              <w:jc w:val="center"/>
              <w:rPr>
                <w:b/>
              </w:rPr>
            </w:pPr>
            <w:r>
              <w:rPr>
                <w:b/>
              </w:rPr>
              <w:t>Surrey</w:t>
            </w:r>
          </w:p>
        </w:tc>
        <w:tc>
          <w:tcPr>
            <w:tcW w:w="1645" w:type="dxa"/>
          </w:tcPr>
          <w:p w14:paraId="39C10499" w14:textId="77777777" w:rsidR="0089135B" w:rsidRDefault="00F74D88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14:paraId="39C1049A" w14:textId="77777777" w:rsidR="0089135B" w:rsidRDefault="00F74D88">
            <w:pPr>
              <w:pStyle w:val="TableParagraph"/>
              <w:spacing w:before="135"/>
              <w:ind w:left="193"/>
              <w:rPr>
                <w:b/>
              </w:rPr>
            </w:pPr>
            <w:r>
              <w:rPr>
                <w:b/>
              </w:rPr>
              <w:t>Southampton</w:t>
            </w:r>
          </w:p>
        </w:tc>
        <w:tc>
          <w:tcPr>
            <w:tcW w:w="1645" w:type="dxa"/>
          </w:tcPr>
          <w:p w14:paraId="39C1049B" w14:textId="77777777" w:rsidR="0089135B" w:rsidRDefault="00F74D88">
            <w:pPr>
              <w:pStyle w:val="TableParagraph"/>
              <w:ind w:left="212" w:right="21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39C1049C" w14:textId="77777777" w:rsidR="0089135B" w:rsidRDefault="00F74D88">
            <w:pPr>
              <w:pStyle w:val="TableParagraph"/>
              <w:spacing w:before="135"/>
              <w:ind w:left="211" w:right="210"/>
              <w:jc w:val="center"/>
              <w:rPr>
                <w:b/>
              </w:rPr>
            </w:pPr>
            <w:r>
              <w:rPr>
                <w:b/>
              </w:rPr>
              <w:t>Exeter</w:t>
            </w:r>
          </w:p>
        </w:tc>
      </w:tr>
      <w:tr w:rsidR="0089135B" w14:paraId="39C104A3" w14:textId="77777777">
        <w:trPr>
          <w:trHeight w:val="444"/>
        </w:trPr>
        <w:tc>
          <w:tcPr>
            <w:tcW w:w="2780" w:type="dxa"/>
          </w:tcPr>
          <w:p w14:paraId="39C1049E" w14:textId="77777777" w:rsidR="0089135B" w:rsidRDefault="00F74D88">
            <w:pPr>
              <w:pStyle w:val="TableParagraph"/>
              <w:spacing w:before="21"/>
            </w:pPr>
            <w:r>
              <w:t>Accommodation</w:t>
            </w:r>
          </w:p>
        </w:tc>
        <w:tc>
          <w:tcPr>
            <w:tcW w:w="1645" w:type="dxa"/>
          </w:tcPr>
          <w:p w14:paraId="39C1049F" w14:textId="77777777" w:rsidR="0089135B" w:rsidRDefault="00F74D88">
            <w:pPr>
              <w:pStyle w:val="TableParagraph"/>
              <w:spacing w:before="1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A0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A1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A2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A9" w14:textId="77777777">
        <w:trPr>
          <w:trHeight w:val="442"/>
        </w:trPr>
        <w:tc>
          <w:tcPr>
            <w:tcW w:w="2780" w:type="dxa"/>
          </w:tcPr>
          <w:p w14:paraId="39C104A4" w14:textId="77777777" w:rsidR="0089135B" w:rsidRDefault="00F74D88">
            <w:pPr>
              <w:pStyle w:val="TableParagraph"/>
              <w:spacing w:before="20"/>
            </w:pPr>
            <w:r>
              <w:t>Alumni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  <w:tc>
          <w:tcPr>
            <w:tcW w:w="1645" w:type="dxa"/>
          </w:tcPr>
          <w:p w14:paraId="39C104A5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A6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A7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A8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AF" w14:textId="77777777">
        <w:trPr>
          <w:trHeight w:val="442"/>
        </w:trPr>
        <w:tc>
          <w:tcPr>
            <w:tcW w:w="2780" w:type="dxa"/>
          </w:tcPr>
          <w:p w14:paraId="39C104AA" w14:textId="77777777" w:rsidR="0089135B" w:rsidRDefault="00F74D88">
            <w:pPr>
              <w:pStyle w:val="TableParagraph"/>
              <w:spacing w:before="20"/>
            </w:pPr>
            <w:r>
              <w:t>Careers</w:t>
            </w:r>
            <w:r>
              <w:rPr>
                <w:spacing w:val="-3"/>
              </w:rPr>
              <w:t xml:space="preserve"> </w:t>
            </w:r>
            <w:r>
              <w:t>Support</w:t>
            </w:r>
          </w:p>
        </w:tc>
        <w:tc>
          <w:tcPr>
            <w:tcW w:w="1645" w:type="dxa"/>
          </w:tcPr>
          <w:p w14:paraId="39C104AB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AC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AD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AE" w14:textId="77777777" w:rsidR="0089135B" w:rsidRDefault="00F74D88">
            <w:pPr>
              <w:pStyle w:val="TableParagraph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B5" w14:textId="77777777">
        <w:trPr>
          <w:trHeight w:val="443"/>
        </w:trPr>
        <w:tc>
          <w:tcPr>
            <w:tcW w:w="2780" w:type="dxa"/>
          </w:tcPr>
          <w:p w14:paraId="39C104B0" w14:textId="77777777" w:rsidR="0089135B" w:rsidRDefault="00F74D88">
            <w:pPr>
              <w:pStyle w:val="TableParagraph"/>
              <w:spacing w:before="20"/>
            </w:pPr>
            <w:r>
              <w:t>Cinema</w:t>
            </w:r>
          </w:p>
        </w:tc>
        <w:tc>
          <w:tcPr>
            <w:tcW w:w="1645" w:type="dxa"/>
          </w:tcPr>
          <w:p w14:paraId="39C104B1" w14:textId="77777777" w:rsidR="0089135B" w:rsidRDefault="00F74D88">
            <w:pPr>
              <w:pStyle w:val="TableParagraph"/>
              <w:spacing w:before="1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B2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B3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B4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BB" w14:textId="77777777">
        <w:trPr>
          <w:trHeight w:val="442"/>
        </w:trPr>
        <w:tc>
          <w:tcPr>
            <w:tcW w:w="2780" w:type="dxa"/>
          </w:tcPr>
          <w:p w14:paraId="39C104B6" w14:textId="77777777" w:rsidR="0089135B" w:rsidRDefault="00F74D88">
            <w:pPr>
              <w:pStyle w:val="TableParagraph"/>
              <w:spacing w:before="20"/>
            </w:pPr>
            <w:r>
              <w:t>Crowdfunding</w:t>
            </w:r>
          </w:p>
        </w:tc>
        <w:tc>
          <w:tcPr>
            <w:tcW w:w="1645" w:type="dxa"/>
          </w:tcPr>
          <w:p w14:paraId="39C104B7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B8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B9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BA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C1" w14:textId="77777777">
        <w:trPr>
          <w:trHeight w:val="442"/>
        </w:trPr>
        <w:tc>
          <w:tcPr>
            <w:tcW w:w="2780" w:type="dxa"/>
          </w:tcPr>
          <w:p w14:paraId="39C104BC" w14:textId="77777777" w:rsidR="0089135B" w:rsidRDefault="00F74D88">
            <w:pPr>
              <w:pStyle w:val="TableParagraph"/>
              <w:spacing w:before="20"/>
            </w:pPr>
            <w:r>
              <w:t>Donations</w:t>
            </w:r>
          </w:p>
        </w:tc>
        <w:tc>
          <w:tcPr>
            <w:tcW w:w="1645" w:type="dxa"/>
          </w:tcPr>
          <w:p w14:paraId="39C104BD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BE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BF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0" w14:textId="77777777" w:rsidR="0089135B" w:rsidRDefault="00F74D88">
            <w:pPr>
              <w:pStyle w:val="TableParagraph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C7" w14:textId="77777777">
        <w:trPr>
          <w:trHeight w:val="443"/>
        </w:trPr>
        <w:tc>
          <w:tcPr>
            <w:tcW w:w="2780" w:type="dxa"/>
          </w:tcPr>
          <w:p w14:paraId="39C104C2" w14:textId="77777777" w:rsidR="0089135B" w:rsidRDefault="00F74D88">
            <w:pPr>
              <w:pStyle w:val="TableParagraph"/>
              <w:spacing w:before="20"/>
            </w:pPr>
            <w:r>
              <w:t>Events/Networking/Lectures</w:t>
            </w:r>
          </w:p>
        </w:tc>
        <w:tc>
          <w:tcPr>
            <w:tcW w:w="1645" w:type="dxa"/>
          </w:tcPr>
          <w:p w14:paraId="39C104C3" w14:textId="77777777" w:rsidR="0089135B" w:rsidRDefault="00F74D88">
            <w:pPr>
              <w:pStyle w:val="TableParagraph"/>
              <w:spacing w:before="1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4" w14:textId="77777777" w:rsidR="0089135B" w:rsidRDefault="00F74D88">
            <w:pPr>
              <w:pStyle w:val="TableParagraph"/>
              <w:spacing w:before="1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5" w14:textId="77777777" w:rsidR="0089135B" w:rsidRDefault="00F74D88">
            <w:pPr>
              <w:pStyle w:val="TableParagraph"/>
              <w:spacing w:before="1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6" w14:textId="77777777" w:rsidR="0089135B" w:rsidRDefault="00F74D88">
            <w:pPr>
              <w:pStyle w:val="TableParagraph"/>
              <w:spacing w:before="1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CD" w14:textId="77777777">
        <w:trPr>
          <w:trHeight w:val="442"/>
        </w:trPr>
        <w:tc>
          <w:tcPr>
            <w:tcW w:w="2780" w:type="dxa"/>
          </w:tcPr>
          <w:p w14:paraId="39C104C8" w14:textId="77777777" w:rsidR="0089135B" w:rsidRDefault="00F74D88">
            <w:pPr>
              <w:pStyle w:val="TableParagraph"/>
              <w:spacing w:before="20"/>
            </w:pPr>
            <w:r>
              <w:t>Find</w:t>
            </w:r>
            <w:r>
              <w:rPr>
                <w:spacing w:val="-7"/>
              </w:rPr>
              <w:t xml:space="preserve"> </w:t>
            </w:r>
            <w:r>
              <w:t>lost</w:t>
            </w:r>
            <w:r>
              <w:rPr>
                <w:spacing w:val="-5"/>
              </w:rPr>
              <w:t xml:space="preserve"> </w:t>
            </w:r>
            <w:r>
              <w:t>friends/Reunion</w:t>
            </w:r>
          </w:p>
        </w:tc>
        <w:tc>
          <w:tcPr>
            <w:tcW w:w="1645" w:type="dxa"/>
          </w:tcPr>
          <w:p w14:paraId="39C104C9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A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B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CC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D3" w14:textId="77777777">
        <w:trPr>
          <w:trHeight w:val="442"/>
        </w:trPr>
        <w:tc>
          <w:tcPr>
            <w:tcW w:w="2780" w:type="dxa"/>
          </w:tcPr>
          <w:p w14:paraId="39C104CE" w14:textId="77777777" w:rsidR="0089135B" w:rsidRDefault="00F74D88">
            <w:pPr>
              <w:pStyle w:val="TableParagraph"/>
              <w:spacing w:before="20"/>
            </w:pPr>
            <w:r>
              <w:t>Foreign</w:t>
            </w:r>
            <w:r>
              <w:rPr>
                <w:spacing w:val="-7"/>
              </w:rPr>
              <w:t xml:space="preserve"> </w:t>
            </w:r>
            <w:r>
              <w:t>Language</w:t>
            </w:r>
            <w:r>
              <w:rPr>
                <w:spacing w:val="-5"/>
              </w:rPr>
              <w:t xml:space="preserve"> </w:t>
            </w:r>
            <w:r>
              <w:t>Courses</w:t>
            </w:r>
          </w:p>
        </w:tc>
        <w:tc>
          <w:tcPr>
            <w:tcW w:w="1645" w:type="dxa"/>
          </w:tcPr>
          <w:p w14:paraId="39C104CF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D0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D1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D2" w14:textId="77777777" w:rsidR="0089135B" w:rsidRDefault="00F74D88">
            <w:pPr>
              <w:pStyle w:val="TableParagraph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D9" w14:textId="77777777">
        <w:trPr>
          <w:trHeight w:val="443"/>
        </w:trPr>
        <w:tc>
          <w:tcPr>
            <w:tcW w:w="2780" w:type="dxa"/>
          </w:tcPr>
          <w:p w14:paraId="39C104D4" w14:textId="77777777" w:rsidR="0089135B" w:rsidRDefault="00F74D88">
            <w:pPr>
              <w:pStyle w:val="TableParagraph"/>
              <w:spacing w:before="20"/>
            </w:pPr>
            <w:r>
              <w:t>Free</w:t>
            </w:r>
            <w:r>
              <w:rPr>
                <w:spacing w:val="-5"/>
              </w:rPr>
              <w:t xml:space="preserve"> </w:t>
            </w:r>
            <w:r>
              <w:t>Library</w:t>
            </w:r>
            <w:r>
              <w:rPr>
                <w:spacing w:val="-3"/>
              </w:rPr>
              <w:t xml:space="preserve"> </w:t>
            </w:r>
            <w:r>
              <w:t>Access</w:t>
            </w:r>
          </w:p>
        </w:tc>
        <w:tc>
          <w:tcPr>
            <w:tcW w:w="1645" w:type="dxa"/>
          </w:tcPr>
          <w:p w14:paraId="39C104D5" w14:textId="77777777" w:rsidR="0089135B" w:rsidRDefault="00F74D88">
            <w:pPr>
              <w:pStyle w:val="TableParagraph"/>
              <w:spacing w:before="1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D6" w14:textId="77777777" w:rsidR="0089135B" w:rsidRDefault="00F74D88">
            <w:pPr>
              <w:pStyle w:val="TableParagraph"/>
              <w:spacing w:before="1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D7" w14:textId="77777777" w:rsidR="0089135B" w:rsidRDefault="00F74D88">
            <w:pPr>
              <w:pStyle w:val="TableParagraph"/>
              <w:spacing w:before="1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D8" w14:textId="77777777" w:rsidR="0089135B" w:rsidRDefault="00F74D88">
            <w:pPr>
              <w:pStyle w:val="TableParagraph"/>
              <w:spacing w:before="1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DF" w14:textId="77777777">
        <w:trPr>
          <w:trHeight w:val="442"/>
        </w:trPr>
        <w:tc>
          <w:tcPr>
            <w:tcW w:w="2780" w:type="dxa"/>
          </w:tcPr>
          <w:p w14:paraId="39C104DA" w14:textId="77777777" w:rsidR="0089135B" w:rsidRDefault="00F74D88">
            <w:pPr>
              <w:pStyle w:val="TableParagraph"/>
              <w:spacing w:before="20"/>
            </w:pPr>
            <w:r>
              <w:t>Gym</w:t>
            </w:r>
            <w:r>
              <w:rPr>
                <w:spacing w:val="-4"/>
              </w:rPr>
              <w:t xml:space="preserve"> </w:t>
            </w:r>
            <w:r>
              <w:t>discount</w:t>
            </w:r>
          </w:p>
        </w:tc>
        <w:tc>
          <w:tcPr>
            <w:tcW w:w="1645" w:type="dxa"/>
          </w:tcPr>
          <w:p w14:paraId="39C104DB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DC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DD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DE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E5" w14:textId="77777777">
        <w:trPr>
          <w:trHeight w:val="442"/>
        </w:trPr>
        <w:tc>
          <w:tcPr>
            <w:tcW w:w="2780" w:type="dxa"/>
          </w:tcPr>
          <w:p w14:paraId="39C104E0" w14:textId="77777777" w:rsidR="0089135B" w:rsidRDefault="00F74D88">
            <w:pPr>
              <w:pStyle w:val="TableParagraph"/>
              <w:spacing w:before="20"/>
            </w:pPr>
            <w:r>
              <w:t>Magazine</w:t>
            </w:r>
          </w:p>
        </w:tc>
        <w:tc>
          <w:tcPr>
            <w:tcW w:w="1645" w:type="dxa"/>
          </w:tcPr>
          <w:p w14:paraId="39C104E1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E2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E3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E4" w14:textId="77777777" w:rsidR="0089135B" w:rsidRDefault="00F74D88">
            <w:pPr>
              <w:pStyle w:val="TableParagraph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EB" w14:textId="77777777">
        <w:trPr>
          <w:trHeight w:val="444"/>
        </w:trPr>
        <w:tc>
          <w:tcPr>
            <w:tcW w:w="2780" w:type="dxa"/>
          </w:tcPr>
          <w:p w14:paraId="39C104E6" w14:textId="77777777" w:rsidR="0089135B" w:rsidRDefault="00F74D88">
            <w:pPr>
              <w:pStyle w:val="TableParagraph"/>
              <w:spacing w:before="20"/>
            </w:pPr>
            <w:r>
              <w:t>Merchandise</w:t>
            </w:r>
          </w:p>
        </w:tc>
        <w:tc>
          <w:tcPr>
            <w:tcW w:w="1645" w:type="dxa"/>
          </w:tcPr>
          <w:p w14:paraId="39C104E7" w14:textId="77777777" w:rsidR="0089135B" w:rsidRDefault="00F74D88">
            <w:pPr>
              <w:pStyle w:val="TableParagraph"/>
              <w:spacing w:before="1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E8" w14:textId="77777777" w:rsidR="0089135B" w:rsidRDefault="00F74D88">
            <w:pPr>
              <w:pStyle w:val="TableParagraph"/>
              <w:spacing w:before="1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E9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EA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F1" w14:textId="77777777">
        <w:trPr>
          <w:trHeight w:val="442"/>
        </w:trPr>
        <w:tc>
          <w:tcPr>
            <w:tcW w:w="2780" w:type="dxa"/>
          </w:tcPr>
          <w:p w14:paraId="39C104EC" w14:textId="77777777" w:rsidR="0089135B" w:rsidRDefault="00F74D88">
            <w:pPr>
              <w:pStyle w:val="TableParagraph"/>
              <w:spacing w:before="20"/>
            </w:pPr>
            <w:r>
              <w:t>Post-graduate</w:t>
            </w:r>
            <w:r>
              <w:rPr>
                <w:spacing w:val="-6"/>
              </w:rPr>
              <w:t xml:space="preserve"> </w:t>
            </w:r>
            <w:r>
              <w:t>discounts</w:t>
            </w:r>
          </w:p>
        </w:tc>
        <w:tc>
          <w:tcPr>
            <w:tcW w:w="1645" w:type="dxa"/>
          </w:tcPr>
          <w:p w14:paraId="39C104ED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EE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EF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F0" w14:textId="77777777" w:rsidR="0089135B" w:rsidRDefault="00F74D88">
            <w:pPr>
              <w:pStyle w:val="TableParagraph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4F7" w14:textId="77777777">
        <w:trPr>
          <w:trHeight w:val="442"/>
        </w:trPr>
        <w:tc>
          <w:tcPr>
            <w:tcW w:w="2780" w:type="dxa"/>
          </w:tcPr>
          <w:p w14:paraId="39C104F2" w14:textId="77777777" w:rsidR="0089135B" w:rsidRDefault="00F74D88">
            <w:pPr>
              <w:pStyle w:val="TableParagraph"/>
              <w:spacing w:before="20"/>
            </w:pPr>
            <w:r>
              <w:t>Share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story</w:t>
            </w:r>
          </w:p>
        </w:tc>
        <w:tc>
          <w:tcPr>
            <w:tcW w:w="1645" w:type="dxa"/>
          </w:tcPr>
          <w:p w14:paraId="39C104F3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F4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F5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F6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4FD" w14:textId="77777777">
        <w:trPr>
          <w:trHeight w:val="443"/>
        </w:trPr>
        <w:tc>
          <w:tcPr>
            <w:tcW w:w="2780" w:type="dxa"/>
          </w:tcPr>
          <w:p w14:paraId="39C104F8" w14:textId="77777777" w:rsidR="0089135B" w:rsidRDefault="00F74D88">
            <w:pPr>
              <w:pStyle w:val="TableParagraph"/>
              <w:spacing w:before="20"/>
            </w:pPr>
            <w:r>
              <w:t>Shopping</w:t>
            </w:r>
            <w:r>
              <w:rPr>
                <w:spacing w:val="-5"/>
              </w:rPr>
              <w:t xml:space="preserve"> </w:t>
            </w:r>
            <w:r>
              <w:t>discounts</w:t>
            </w:r>
          </w:p>
        </w:tc>
        <w:tc>
          <w:tcPr>
            <w:tcW w:w="1645" w:type="dxa"/>
          </w:tcPr>
          <w:p w14:paraId="39C104F9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FA" w14:textId="77777777" w:rsidR="0089135B" w:rsidRDefault="00F74D88">
            <w:pPr>
              <w:pStyle w:val="TableParagraph"/>
              <w:spacing w:before="1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4FB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4FC" w14:textId="77777777" w:rsidR="0089135B" w:rsidRDefault="00F74D88">
            <w:pPr>
              <w:pStyle w:val="TableParagraph"/>
              <w:spacing w:before="1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  <w:tr w:rsidR="0089135B" w14:paraId="39C10504" w14:textId="77777777">
        <w:trPr>
          <w:trHeight w:val="804"/>
        </w:trPr>
        <w:tc>
          <w:tcPr>
            <w:tcW w:w="2780" w:type="dxa"/>
          </w:tcPr>
          <w:p w14:paraId="39C104FE" w14:textId="77777777" w:rsidR="0089135B" w:rsidRDefault="00F74D88">
            <w:pPr>
              <w:pStyle w:val="TableParagraph"/>
            </w:pPr>
            <w:r>
              <w:t>Students</w:t>
            </w:r>
            <w:r>
              <w:rPr>
                <w:spacing w:val="-5"/>
              </w:rPr>
              <w:t xml:space="preserve"> </w:t>
            </w:r>
            <w:r>
              <w:t>Union</w:t>
            </w:r>
          </w:p>
          <w:p w14:paraId="39C104FF" w14:textId="77777777" w:rsidR="0089135B" w:rsidRDefault="00F74D88">
            <w:pPr>
              <w:pStyle w:val="TableParagraph"/>
              <w:spacing w:before="135"/>
            </w:pPr>
            <w:r>
              <w:t>Membership</w:t>
            </w:r>
          </w:p>
        </w:tc>
        <w:tc>
          <w:tcPr>
            <w:tcW w:w="1645" w:type="dxa"/>
          </w:tcPr>
          <w:p w14:paraId="39C10500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501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</w:tcPr>
          <w:p w14:paraId="39C10502" w14:textId="77777777" w:rsidR="0089135B" w:rsidRDefault="00F74D88">
            <w:pPr>
              <w:pStyle w:val="TableParagraph"/>
              <w:spacing w:before="181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503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50E" w14:textId="77777777">
        <w:trPr>
          <w:trHeight w:val="806"/>
        </w:trPr>
        <w:tc>
          <w:tcPr>
            <w:tcW w:w="2780" w:type="dxa"/>
          </w:tcPr>
          <w:p w14:paraId="39C10505" w14:textId="77777777" w:rsidR="0089135B" w:rsidRDefault="00F74D88">
            <w:pPr>
              <w:pStyle w:val="TableParagraph"/>
              <w:spacing w:before="1"/>
            </w:pPr>
            <w:r>
              <w:t>Transcripts,</w:t>
            </w:r>
            <w:r>
              <w:rPr>
                <w:spacing w:val="-2"/>
              </w:rPr>
              <w:t xml:space="preserve"> </w:t>
            </w:r>
            <w:r>
              <w:t>References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9C10506" w14:textId="77777777" w:rsidR="0089135B" w:rsidRDefault="00F74D88">
            <w:pPr>
              <w:pStyle w:val="TableParagraph"/>
              <w:spacing w:before="134"/>
            </w:pPr>
            <w:r>
              <w:t>Certificates</w:t>
            </w:r>
          </w:p>
        </w:tc>
        <w:tc>
          <w:tcPr>
            <w:tcW w:w="1645" w:type="dxa"/>
          </w:tcPr>
          <w:p w14:paraId="39C10507" w14:textId="77777777" w:rsidR="0089135B" w:rsidRDefault="00F74D88">
            <w:pPr>
              <w:pStyle w:val="TableParagraph"/>
              <w:spacing w:before="182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508" w14:textId="77777777" w:rsidR="0089135B" w:rsidRDefault="0089135B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14:paraId="39C10509" w14:textId="77777777" w:rsidR="0089135B" w:rsidRDefault="00F74D88">
            <w:pPr>
              <w:pStyle w:val="TableParagraph"/>
              <w:ind w:left="214" w:right="210"/>
              <w:jc w:val="center"/>
            </w:pPr>
            <w:r>
              <w:t>Non-Alumni</w:t>
            </w:r>
          </w:p>
        </w:tc>
        <w:tc>
          <w:tcPr>
            <w:tcW w:w="1645" w:type="dxa"/>
          </w:tcPr>
          <w:p w14:paraId="39C1050A" w14:textId="77777777" w:rsidR="0089135B" w:rsidRDefault="0089135B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14:paraId="39C1050B" w14:textId="77777777" w:rsidR="0089135B" w:rsidRDefault="00F74D88">
            <w:pPr>
              <w:pStyle w:val="TableParagraph"/>
              <w:ind w:left="212" w:right="210"/>
              <w:jc w:val="center"/>
            </w:pPr>
            <w:r>
              <w:t>Non-Alumni</w:t>
            </w:r>
          </w:p>
        </w:tc>
        <w:tc>
          <w:tcPr>
            <w:tcW w:w="1645" w:type="dxa"/>
          </w:tcPr>
          <w:p w14:paraId="39C1050C" w14:textId="77777777" w:rsidR="0089135B" w:rsidRDefault="0089135B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14:paraId="39C1050D" w14:textId="77777777" w:rsidR="0089135B" w:rsidRDefault="00F74D88">
            <w:pPr>
              <w:pStyle w:val="TableParagraph"/>
              <w:ind w:left="211" w:right="210"/>
              <w:jc w:val="center"/>
            </w:pPr>
            <w:r>
              <w:t>Non-Alumni</w:t>
            </w:r>
          </w:p>
        </w:tc>
      </w:tr>
      <w:tr w:rsidR="0089135B" w14:paraId="39C10514" w14:textId="77777777">
        <w:trPr>
          <w:trHeight w:val="443"/>
        </w:trPr>
        <w:tc>
          <w:tcPr>
            <w:tcW w:w="2780" w:type="dxa"/>
          </w:tcPr>
          <w:p w14:paraId="39C1050F" w14:textId="77777777" w:rsidR="0089135B" w:rsidRDefault="00F74D88">
            <w:pPr>
              <w:pStyle w:val="TableParagraph"/>
              <w:spacing w:before="20"/>
            </w:pPr>
            <w:r>
              <w:t>Volunteer/Mentoring</w:t>
            </w:r>
          </w:p>
        </w:tc>
        <w:tc>
          <w:tcPr>
            <w:tcW w:w="1645" w:type="dxa"/>
          </w:tcPr>
          <w:p w14:paraId="39C10510" w14:textId="77777777" w:rsidR="0089135B" w:rsidRDefault="00F74D88">
            <w:pPr>
              <w:pStyle w:val="TableParagraph"/>
              <w:ind w:left="214" w:right="208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511" w14:textId="77777777" w:rsidR="0089135B" w:rsidRDefault="00F74D88">
            <w:pPr>
              <w:pStyle w:val="TableParagraph"/>
              <w:ind w:left="214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512" w14:textId="77777777" w:rsidR="0089135B" w:rsidRDefault="00F74D88">
            <w:pPr>
              <w:pStyle w:val="TableParagraph"/>
              <w:ind w:left="212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  <w:tc>
          <w:tcPr>
            <w:tcW w:w="1645" w:type="dxa"/>
          </w:tcPr>
          <w:p w14:paraId="39C10513" w14:textId="77777777" w:rsidR="0089135B" w:rsidRDefault="00F74D88">
            <w:pPr>
              <w:pStyle w:val="TableParagraph"/>
              <w:ind w:left="211" w:right="210"/>
              <w:jc w:val="center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w w:val="65"/>
              </w:rPr>
              <w:t>✔</w:t>
            </w:r>
            <w:r>
              <w:rPr>
                <w:rFonts w:ascii="Segoe UI Symbol" w:eastAsia="Segoe UI Symbol" w:hAnsi="Segoe UI Symbol" w:cs="Segoe UI Symbol"/>
                <w:w w:val="65"/>
              </w:rPr>
              <w:t>️</w:t>
            </w:r>
          </w:p>
        </w:tc>
      </w:tr>
    </w:tbl>
    <w:p w14:paraId="39C10515" w14:textId="77777777" w:rsidR="0089135B" w:rsidRDefault="00F74D88">
      <w:pPr>
        <w:spacing w:before="7"/>
        <w:ind w:left="3369"/>
        <w:rPr>
          <w:i/>
        </w:rPr>
      </w:pPr>
      <w:r>
        <w:rPr>
          <w:i/>
          <w:color w:val="1F487C"/>
        </w:rPr>
        <w:t>Figure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4: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Alumni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website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feature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comparison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table</w:t>
      </w:r>
    </w:p>
    <w:p w14:paraId="39C10516" w14:textId="77777777" w:rsidR="0089135B" w:rsidRDefault="0089135B">
      <w:pPr>
        <w:pStyle w:val="BodyText"/>
        <w:spacing w:before="5"/>
        <w:rPr>
          <w:i/>
          <w:sz w:val="16"/>
        </w:rPr>
      </w:pPr>
    </w:p>
    <w:p w14:paraId="39C10517" w14:textId="77777777" w:rsidR="0089135B" w:rsidRDefault="00F74D88">
      <w:pPr>
        <w:pStyle w:val="BodyText"/>
        <w:spacing w:before="1" w:line="360" w:lineRule="auto"/>
        <w:ind w:left="100" w:right="127"/>
      </w:pPr>
      <w:r>
        <w:t>There are many features on the Alumni website which are common across all the universities reviewed, such as</w:t>
      </w:r>
      <w:r>
        <w:rPr>
          <w:spacing w:val="1"/>
        </w:rPr>
        <w:t xml:space="preserve"> </w:t>
      </w:r>
      <w:r>
        <w:t>Careers Support, Events and Networking, Free Library Access, Post-graduate discounts, volunteering and making</w:t>
      </w:r>
      <w:r>
        <w:rPr>
          <w:spacing w:val="1"/>
        </w:rPr>
        <w:t xml:space="preserve"> </w:t>
      </w:r>
      <w:r>
        <w:t>donations to the university. Replacem</w:t>
      </w:r>
      <w:r>
        <w:t>ent Transcripts and Certificates were available from each university, but only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Solent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promoted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Solent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Surrey</w:t>
      </w:r>
      <w:r>
        <w:rPr>
          <w:spacing w:val="-5"/>
        </w:rPr>
        <w:t xml:space="preserve"> </w:t>
      </w:r>
      <w:r>
        <w:t>websites,</w:t>
      </w:r>
      <w:r>
        <w:rPr>
          <w:spacing w:val="-3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promoted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3"/>
        </w:rPr>
        <w:t xml:space="preserve"> </w:t>
      </w:r>
      <w:r>
        <w:t>magazines</w:t>
      </w:r>
      <w:r>
        <w:rPr>
          <w:spacing w:val="-3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Southampton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Exeter.</w:t>
      </w:r>
    </w:p>
    <w:p w14:paraId="39C10518" w14:textId="77777777" w:rsidR="0089135B" w:rsidRDefault="0089135B">
      <w:pPr>
        <w:pStyle w:val="BodyText"/>
        <w:spacing w:before="3"/>
        <w:rPr>
          <w:sz w:val="16"/>
        </w:rPr>
      </w:pPr>
    </w:p>
    <w:p w14:paraId="39C10519" w14:textId="77777777" w:rsidR="0089135B" w:rsidRDefault="00F74D88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Solent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currently include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are:</w:t>
      </w:r>
    </w:p>
    <w:p w14:paraId="39C1051A" w14:textId="77777777" w:rsidR="0089135B" w:rsidRDefault="0089135B">
      <w:pPr>
        <w:pStyle w:val="BodyText"/>
        <w:spacing w:before="6"/>
        <w:rPr>
          <w:sz w:val="27"/>
        </w:rPr>
      </w:pPr>
    </w:p>
    <w:p w14:paraId="39C1051B" w14:textId="77777777" w:rsidR="0089135B" w:rsidRDefault="00F74D88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0"/>
      </w:pPr>
      <w:r>
        <w:t>Alumni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Accounts</w:t>
      </w:r>
    </w:p>
    <w:p w14:paraId="39C1051C" w14:textId="77777777" w:rsidR="0089135B" w:rsidRDefault="00F74D88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134"/>
      </w:pPr>
      <w:r>
        <w:t>Crowdfunding</w:t>
      </w:r>
    </w:p>
    <w:p w14:paraId="39C1051D" w14:textId="77777777" w:rsidR="0089135B" w:rsidRDefault="0089135B">
      <w:pPr>
        <w:sectPr w:rsidR="0089135B">
          <w:pgSz w:w="11910" w:h="16840"/>
          <w:pgMar w:top="660" w:right="600" w:bottom="480" w:left="620" w:header="0" w:footer="288" w:gutter="0"/>
          <w:cols w:space="720"/>
        </w:sectPr>
      </w:pPr>
    </w:p>
    <w:p w14:paraId="39C1051E" w14:textId="77777777" w:rsidR="0089135B" w:rsidRDefault="00F74D88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81"/>
      </w:pPr>
      <w:r>
        <w:lastRenderedPageBreak/>
        <w:t>Foreign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Courses</w:t>
      </w:r>
    </w:p>
    <w:p w14:paraId="39C1051F" w14:textId="77777777" w:rsidR="0089135B" w:rsidRDefault="00F74D88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134"/>
      </w:pPr>
      <w:r>
        <w:t>Magazine</w:t>
      </w:r>
    </w:p>
    <w:p w14:paraId="39C10520" w14:textId="77777777" w:rsidR="0089135B" w:rsidRDefault="00F74D88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135"/>
      </w:pPr>
      <w:r>
        <w:t>Shopping</w:t>
      </w:r>
      <w:r>
        <w:rPr>
          <w:spacing w:val="-5"/>
        </w:rPr>
        <w:t xml:space="preserve"> </w:t>
      </w:r>
      <w:r>
        <w:t>discounts</w:t>
      </w:r>
    </w:p>
    <w:p w14:paraId="39C10521" w14:textId="77777777" w:rsidR="0089135B" w:rsidRDefault="00F74D88">
      <w:pPr>
        <w:pStyle w:val="ListParagraph"/>
        <w:numPr>
          <w:ilvl w:val="3"/>
          <w:numId w:val="9"/>
        </w:numPr>
        <w:tabs>
          <w:tab w:val="left" w:pos="819"/>
          <w:tab w:val="left" w:pos="820"/>
        </w:tabs>
        <w:spacing w:before="133"/>
      </w:pPr>
      <w:r>
        <w:t>Students</w:t>
      </w:r>
      <w:r>
        <w:rPr>
          <w:spacing w:val="-5"/>
        </w:rPr>
        <w:t xml:space="preserve"> </w:t>
      </w:r>
      <w:r>
        <w:t>Union</w:t>
      </w:r>
      <w:r>
        <w:rPr>
          <w:spacing w:val="-6"/>
        </w:rPr>
        <w:t xml:space="preserve"> </w:t>
      </w:r>
      <w:r>
        <w:t>Membership</w:t>
      </w:r>
    </w:p>
    <w:p w14:paraId="39C10522" w14:textId="77777777" w:rsidR="0089135B" w:rsidRDefault="0089135B">
      <w:pPr>
        <w:pStyle w:val="BodyText"/>
        <w:spacing w:before="9"/>
        <w:rPr>
          <w:sz w:val="30"/>
        </w:rPr>
      </w:pPr>
    </w:p>
    <w:p w14:paraId="39C10523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  <w:spacing w:before="1"/>
      </w:pPr>
      <w:bookmarkStart w:id="12" w:name="_bookmark11"/>
      <w:bookmarkEnd w:id="12"/>
      <w:r>
        <w:t>Summary</w:t>
      </w:r>
    </w:p>
    <w:p w14:paraId="39C10524" w14:textId="77777777" w:rsidR="0089135B" w:rsidRDefault="0089135B">
      <w:pPr>
        <w:pStyle w:val="BodyText"/>
        <w:spacing w:before="10"/>
        <w:rPr>
          <w:b/>
          <w:sz w:val="23"/>
        </w:rPr>
      </w:pPr>
    </w:p>
    <w:p w14:paraId="39C10525" w14:textId="77777777" w:rsidR="0089135B" w:rsidRDefault="00F74D88">
      <w:pPr>
        <w:pStyle w:val="BodyText"/>
        <w:spacing w:line="360" w:lineRule="auto"/>
        <w:ind w:left="100" w:right="384"/>
        <w:jc w:val="both"/>
      </w:pPr>
      <w:r>
        <w:t>From researching the Solent Alumni website, I have identified several areas which could be improved. These areas</w:t>
      </w:r>
      <w:r>
        <w:rPr>
          <w:spacing w:val="-47"/>
        </w:rPr>
        <w:t xml:space="preserve"> </w:t>
      </w:r>
      <w:r>
        <w:t>will be considered when designing the user research to identify the importance of these areas and the impact that</w:t>
      </w:r>
      <w:r>
        <w:rPr>
          <w:spacing w:val="-4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</w:t>
      </w:r>
      <w:r>
        <w:t>ld have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its objectives.</w:t>
      </w:r>
    </w:p>
    <w:p w14:paraId="39C10526" w14:textId="77777777" w:rsidR="0089135B" w:rsidRDefault="0089135B">
      <w:pPr>
        <w:pStyle w:val="BodyText"/>
        <w:spacing w:before="5"/>
        <w:rPr>
          <w:sz w:val="16"/>
        </w:rPr>
      </w:pPr>
    </w:p>
    <w:p w14:paraId="39C10527" w14:textId="77777777" w:rsidR="0089135B" w:rsidRDefault="00F74D88">
      <w:pPr>
        <w:pStyle w:val="BodyText"/>
        <w:spacing w:line="360" w:lineRule="auto"/>
        <w:ind w:left="100" w:right="260"/>
      </w:pPr>
      <w:r>
        <w:t xml:space="preserve">Additionally, from the market research conducted, </w:t>
      </w:r>
      <w:proofErr w:type="gramStart"/>
      <w:r>
        <w:t>it is clear that Solent</w:t>
      </w:r>
      <w:proofErr w:type="gramEnd"/>
      <w:r>
        <w:t xml:space="preserve"> University is comparable with other</w:t>
      </w:r>
      <w:r>
        <w:rPr>
          <w:spacing w:val="1"/>
        </w:rPr>
        <w:t xml:space="preserve"> </w:t>
      </w:r>
      <w:r>
        <w:t>universities, however, Solent University has some unique features of its alumni offer, such as its cinema and</w:t>
      </w:r>
      <w:r>
        <w:rPr>
          <w:spacing w:val="1"/>
        </w:rPr>
        <w:t xml:space="preserve"> </w:t>
      </w:r>
      <w:r>
        <w:t xml:space="preserve">discounted accommodation. </w:t>
      </w:r>
      <w:proofErr w:type="gramStart"/>
      <w:r>
        <w:t>Additional</w:t>
      </w:r>
      <w:r>
        <w:t>ly</w:t>
      </w:r>
      <w:proofErr w:type="gramEnd"/>
      <w:r>
        <w:t xml:space="preserve"> I believe that by including the replacement certificate and transcript</w:t>
      </w:r>
      <w:r>
        <w:rPr>
          <w:spacing w:val="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encourages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services.</w:t>
      </w:r>
    </w:p>
    <w:p w14:paraId="39C10528" w14:textId="77777777" w:rsidR="0089135B" w:rsidRDefault="0089135B">
      <w:pPr>
        <w:pStyle w:val="BodyText"/>
        <w:spacing w:before="4"/>
        <w:rPr>
          <w:sz w:val="16"/>
        </w:rPr>
      </w:pPr>
    </w:p>
    <w:p w14:paraId="39C10529" w14:textId="77777777" w:rsidR="0089135B" w:rsidRDefault="00F74D88">
      <w:pPr>
        <w:pStyle w:val="BodyText"/>
        <w:spacing w:line="360" w:lineRule="auto"/>
        <w:ind w:left="100" w:right="481"/>
      </w:pPr>
      <w:r>
        <w:t xml:space="preserve">Lastly there are </w:t>
      </w:r>
      <w:proofErr w:type="gramStart"/>
      <w:r>
        <w:t>a number of</w:t>
      </w:r>
      <w:proofErr w:type="gramEnd"/>
      <w:r>
        <w:t xml:space="preserve"> features offered by other universities </w:t>
      </w:r>
      <w:r>
        <w:t>which should be considered for enhancing the</w:t>
      </w:r>
      <w:r>
        <w:rPr>
          <w:spacing w:val="-47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offer.</w:t>
      </w:r>
    </w:p>
    <w:p w14:paraId="39C1052A" w14:textId="77777777" w:rsidR="0089135B" w:rsidRDefault="0089135B">
      <w:pPr>
        <w:spacing w:line="360" w:lineRule="auto"/>
        <w:sectPr w:rsidR="0089135B">
          <w:pgSz w:w="11910" w:h="16840"/>
          <w:pgMar w:top="620" w:right="600" w:bottom="480" w:left="620" w:header="0" w:footer="288" w:gutter="0"/>
          <w:cols w:space="720"/>
        </w:sectPr>
      </w:pPr>
    </w:p>
    <w:p w14:paraId="39C1052B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13" w:name="_bookmark12"/>
      <w:bookmarkEnd w:id="13"/>
      <w:r>
        <w:lastRenderedPageBreak/>
        <w:t>Essay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User requirements</w:t>
      </w:r>
    </w:p>
    <w:p w14:paraId="39C1052C" w14:textId="77777777" w:rsidR="0089135B" w:rsidRDefault="0089135B">
      <w:pPr>
        <w:pStyle w:val="BodyText"/>
        <w:spacing w:before="10"/>
        <w:rPr>
          <w:b/>
          <w:sz w:val="35"/>
        </w:rPr>
      </w:pPr>
    </w:p>
    <w:p w14:paraId="39C1052D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</w:pPr>
      <w:bookmarkStart w:id="14" w:name="_bookmark13"/>
      <w:bookmarkEnd w:id="14"/>
      <w:r>
        <w:t>User</w:t>
      </w:r>
      <w:r>
        <w:rPr>
          <w:spacing w:val="-7"/>
        </w:rPr>
        <w:t xml:space="preserve"> </w:t>
      </w:r>
      <w:r>
        <w:t>research</w:t>
      </w:r>
    </w:p>
    <w:p w14:paraId="39C1052E" w14:textId="77777777" w:rsidR="0089135B" w:rsidRDefault="0089135B">
      <w:pPr>
        <w:pStyle w:val="BodyText"/>
        <w:rPr>
          <w:b/>
          <w:sz w:val="28"/>
        </w:rPr>
      </w:pPr>
    </w:p>
    <w:p w14:paraId="39C1052F" w14:textId="77777777" w:rsidR="0089135B" w:rsidRDefault="0089135B">
      <w:pPr>
        <w:pStyle w:val="BodyText"/>
        <w:rPr>
          <w:b/>
          <w:sz w:val="28"/>
        </w:rPr>
      </w:pPr>
    </w:p>
    <w:p w14:paraId="39C10530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  <w:spacing w:before="251"/>
      </w:pPr>
      <w:bookmarkStart w:id="15" w:name="_bookmark14"/>
      <w:bookmarkEnd w:id="15"/>
      <w:r>
        <w:t>User</w:t>
      </w:r>
      <w:r>
        <w:rPr>
          <w:spacing w:val="-7"/>
        </w:rPr>
        <w:t xml:space="preserve"> </w:t>
      </w:r>
      <w:r>
        <w:t>Journey</w:t>
      </w:r>
    </w:p>
    <w:p w14:paraId="39C10531" w14:textId="77777777" w:rsidR="0089135B" w:rsidRDefault="0089135B">
      <w:pPr>
        <w:pStyle w:val="BodyText"/>
        <w:rPr>
          <w:b/>
          <w:sz w:val="28"/>
        </w:rPr>
      </w:pPr>
    </w:p>
    <w:p w14:paraId="39C10532" w14:textId="77777777" w:rsidR="0089135B" w:rsidRDefault="0089135B">
      <w:pPr>
        <w:pStyle w:val="BodyText"/>
        <w:rPr>
          <w:b/>
          <w:sz w:val="28"/>
        </w:rPr>
      </w:pPr>
    </w:p>
    <w:p w14:paraId="39C10533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  <w:spacing w:before="250"/>
      </w:pPr>
      <w:bookmarkStart w:id="16" w:name="_bookmark15"/>
      <w:bookmarkEnd w:id="16"/>
      <w:r>
        <w:t>Summary</w:t>
      </w:r>
    </w:p>
    <w:p w14:paraId="39C10534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35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17" w:name="_bookmark16"/>
      <w:bookmarkEnd w:id="17"/>
      <w:r>
        <w:lastRenderedPageBreak/>
        <w:t>Essay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</w:p>
    <w:p w14:paraId="39C10536" w14:textId="77777777" w:rsidR="0089135B" w:rsidRDefault="0089135B">
      <w:pPr>
        <w:pStyle w:val="BodyText"/>
        <w:spacing w:before="10"/>
        <w:rPr>
          <w:b/>
          <w:sz w:val="35"/>
        </w:rPr>
      </w:pPr>
    </w:p>
    <w:p w14:paraId="39C10537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</w:pPr>
      <w:bookmarkStart w:id="18" w:name="_bookmark17"/>
      <w:bookmarkEnd w:id="18"/>
      <w:r>
        <w:t>Prototype</w:t>
      </w:r>
    </w:p>
    <w:p w14:paraId="39C10538" w14:textId="77777777" w:rsidR="0089135B" w:rsidRDefault="0089135B">
      <w:pPr>
        <w:pStyle w:val="BodyText"/>
        <w:rPr>
          <w:b/>
          <w:sz w:val="28"/>
        </w:rPr>
      </w:pPr>
    </w:p>
    <w:p w14:paraId="39C10539" w14:textId="77777777" w:rsidR="0089135B" w:rsidRDefault="0089135B">
      <w:pPr>
        <w:pStyle w:val="BodyText"/>
        <w:rPr>
          <w:b/>
          <w:sz w:val="28"/>
        </w:rPr>
      </w:pPr>
    </w:p>
    <w:p w14:paraId="39C1053A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  <w:spacing w:before="251"/>
      </w:pPr>
      <w:bookmarkStart w:id="19" w:name="_bookmark18"/>
      <w:bookmarkEnd w:id="19"/>
      <w:r>
        <w:t>Usability</w:t>
      </w:r>
      <w:r>
        <w:rPr>
          <w:spacing w:val="-9"/>
        </w:rPr>
        <w:t xml:space="preserve"> </w:t>
      </w:r>
      <w:r>
        <w:t>Testing</w:t>
      </w:r>
    </w:p>
    <w:p w14:paraId="39C1053B" w14:textId="77777777" w:rsidR="0089135B" w:rsidRDefault="0089135B">
      <w:pPr>
        <w:pStyle w:val="BodyText"/>
        <w:rPr>
          <w:b/>
          <w:sz w:val="28"/>
        </w:rPr>
      </w:pPr>
    </w:p>
    <w:p w14:paraId="39C1053C" w14:textId="77777777" w:rsidR="0089135B" w:rsidRDefault="0089135B">
      <w:pPr>
        <w:pStyle w:val="BodyText"/>
        <w:rPr>
          <w:b/>
          <w:sz w:val="28"/>
        </w:rPr>
      </w:pPr>
    </w:p>
    <w:p w14:paraId="39C1053D" w14:textId="77777777" w:rsidR="0089135B" w:rsidRDefault="00F74D88">
      <w:pPr>
        <w:pStyle w:val="Heading2"/>
        <w:numPr>
          <w:ilvl w:val="1"/>
          <w:numId w:val="9"/>
        </w:numPr>
        <w:tabs>
          <w:tab w:val="left" w:pos="950"/>
          <w:tab w:val="left" w:pos="951"/>
        </w:tabs>
        <w:spacing w:before="250"/>
      </w:pPr>
      <w:bookmarkStart w:id="20" w:name="_bookmark19"/>
      <w:bookmarkEnd w:id="20"/>
      <w:r>
        <w:t>Summary</w:t>
      </w:r>
    </w:p>
    <w:p w14:paraId="39C1053E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3F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21" w:name="_bookmark20"/>
      <w:bookmarkEnd w:id="21"/>
      <w:r>
        <w:lastRenderedPageBreak/>
        <w:t>Conclusions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Recommendations</w:t>
      </w:r>
    </w:p>
    <w:p w14:paraId="39C10540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41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22" w:name="_bookmark21"/>
      <w:bookmarkEnd w:id="22"/>
      <w:r>
        <w:lastRenderedPageBreak/>
        <w:t>References</w:t>
      </w:r>
    </w:p>
    <w:p w14:paraId="39C10542" w14:textId="77777777" w:rsidR="0089135B" w:rsidRDefault="0089135B">
      <w:pPr>
        <w:pStyle w:val="BodyText"/>
        <w:spacing w:before="6"/>
        <w:rPr>
          <w:b/>
          <w:sz w:val="32"/>
        </w:rPr>
      </w:pPr>
    </w:p>
    <w:p w14:paraId="39C10543" w14:textId="77777777" w:rsidR="0089135B" w:rsidRDefault="00F74D88">
      <w:pPr>
        <w:ind w:left="100" w:right="1034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BIRKETT, A., 2019. </w:t>
      </w:r>
      <w:r>
        <w:rPr>
          <w:rFonts w:ascii="Arial"/>
          <w:i/>
          <w:color w:val="52555A"/>
          <w:sz w:val="21"/>
        </w:rPr>
        <w:t xml:space="preserve">Form Design: 13 Empirically Backed Best Practices </w:t>
      </w:r>
      <w:r>
        <w:rPr>
          <w:rFonts w:ascii="Arial"/>
          <w:color w:val="52555A"/>
          <w:sz w:val="21"/>
        </w:rPr>
        <w:t>[viewed 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10">
        <w:r>
          <w:rPr>
            <w:rFonts w:ascii="Arial"/>
            <w:color w:val="0066CC"/>
            <w:sz w:val="21"/>
            <w:u w:val="single" w:color="0066CC"/>
          </w:rPr>
          <w:t>https://cxl.com/blog/form-design-best-practices/</w:t>
        </w:r>
      </w:hyperlink>
    </w:p>
    <w:p w14:paraId="39C10544" w14:textId="77777777" w:rsidR="0089135B" w:rsidRDefault="00F74D88">
      <w:pPr>
        <w:spacing w:before="173"/>
        <w:ind w:left="100" w:right="186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KOPROWSKI, E., 2016. </w:t>
      </w:r>
      <w:r>
        <w:rPr>
          <w:rFonts w:ascii="Arial"/>
          <w:i/>
          <w:color w:val="52555A"/>
          <w:sz w:val="21"/>
        </w:rPr>
        <w:t xml:space="preserve">Four Reasons to Get Involved </w:t>
      </w:r>
      <w:proofErr w:type="gramStart"/>
      <w:r>
        <w:rPr>
          <w:rFonts w:ascii="Arial"/>
          <w:i/>
          <w:color w:val="52555A"/>
          <w:sz w:val="21"/>
        </w:rPr>
        <w:t>With</w:t>
      </w:r>
      <w:proofErr w:type="gramEnd"/>
      <w:r>
        <w:rPr>
          <w:rFonts w:ascii="Arial"/>
          <w:i/>
          <w:color w:val="52555A"/>
          <w:sz w:val="21"/>
        </w:rPr>
        <w:t xml:space="preserve"> Alumni Associations </w:t>
      </w:r>
      <w:r>
        <w:rPr>
          <w:rFonts w:ascii="Arial"/>
          <w:color w:val="52555A"/>
          <w:sz w:val="21"/>
        </w:rPr>
        <w:t>[viewed 02/11/ 2021].</w:t>
      </w:r>
      <w:r>
        <w:rPr>
          <w:rFonts w:ascii="Arial"/>
          <w:color w:val="52555A"/>
          <w:spacing w:val="1"/>
          <w:sz w:val="21"/>
        </w:rPr>
        <w:t xml:space="preserve"> </w:t>
      </w:r>
      <w:r>
        <w:rPr>
          <w:rFonts w:ascii="Arial"/>
          <w:color w:val="52555A"/>
          <w:sz w:val="21"/>
        </w:rPr>
        <w:t>Available</w:t>
      </w:r>
      <w:r>
        <w:rPr>
          <w:rFonts w:ascii="Arial"/>
          <w:color w:val="52555A"/>
          <w:spacing w:val="-10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0"/>
          <w:sz w:val="21"/>
        </w:rPr>
        <w:t xml:space="preserve"> </w:t>
      </w:r>
      <w:hyperlink r:id="rId11">
        <w:r>
          <w:rPr>
            <w:rFonts w:ascii="Arial"/>
            <w:color w:val="0066CC"/>
            <w:sz w:val="21"/>
            <w:u w:val="single" w:color="0066CC"/>
          </w:rPr>
          <w:t>https://www.masterstudies.com/article/Four-Reasons-to-Get-Involved-With-Alumni-Associations/</w:t>
        </w:r>
      </w:hyperlink>
    </w:p>
    <w:p w14:paraId="39C10545" w14:textId="77777777" w:rsidR="0089135B" w:rsidRDefault="00F74D88">
      <w:pPr>
        <w:spacing w:before="173"/>
        <w:ind w:left="100" w:right="555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MAIOLI, L., 2018. </w:t>
      </w:r>
      <w:r>
        <w:rPr>
          <w:rFonts w:ascii="Arial"/>
          <w:i/>
          <w:color w:val="52555A"/>
          <w:sz w:val="21"/>
        </w:rPr>
        <w:t>Fixing Bad UX Designs Master Proven Approaches, Tools, and Techniques to Make Your</w:t>
      </w:r>
      <w:r>
        <w:rPr>
          <w:rFonts w:ascii="Arial"/>
          <w:i/>
          <w:color w:val="52555A"/>
          <w:spacing w:val="-56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User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Experience Great Again.</w:t>
      </w:r>
      <w:r>
        <w:rPr>
          <w:rFonts w:ascii="Arial"/>
          <w:i/>
          <w:color w:val="52555A"/>
          <w:spacing w:val="1"/>
          <w:sz w:val="21"/>
        </w:rPr>
        <w:t xml:space="preserve"> </w:t>
      </w:r>
      <w:proofErr w:type="spellStart"/>
      <w:r>
        <w:rPr>
          <w:rFonts w:ascii="Arial"/>
          <w:color w:val="52555A"/>
          <w:sz w:val="21"/>
        </w:rPr>
        <w:t>Packt</w:t>
      </w:r>
      <w:proofErr w:type="spellEnd"/>
      <w:r>
        <w:rPr>
          <w:rFonts w:ascii="Arial"/>
          <w:color w:val="52555A"/>
          <w:spacing w:val="-2"/>
          <w:sz w:val="21"/>
        </w:rPr>
        <w:t xml:space="preserve"> </w:t>
      </w:r>
      <w:r>
        <w:rPr>
          <w:rFonts w:ascii="Arial"/>
          <w:color w:val="52555A"/>
          <w:sz w:val="21"/>
        </w:rPr>
        <w:t>Publishing</w:t>
      </w:r>
    </w:p>
    <w:p w14:paraId="39C10546" w14:textId="77777777" w:rsidR="0089135B" w:rsidRDefault="00F74D88">
      <w:pPr>
        <w:spacing w:before="5" w:line="410" w:lineRule="atLeast"/>
        <w:ind w:left="100" w:right="684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SOLENT UNIVERSITY, </w:t>
      </w:r>
      <w:proofErr w:type="spellStart"/>
      <w:r>
        <w:rPr>
          <w:rFonts w:ascii="Arial"/>
          <w:color w:val="52555A"/>
          <w:sz w:val="21"/>
        </w:rPr>
        <w:t>n.d.a.</w:t>
      </w:r>
      <w:proofErr w:type="spellEnd"/>
      <w:r>
        <w:rPr>
          <w:rFonts w:ascii="Arial"/>
          <w:color w:val="52555A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 xml:space="preserve">Alumni </w:t>
      </w:r>
      <w:r>
        <w:rPr>
          <w:rFonts w:ascii="Arial"/>
          <w:color w:val="52555A"/>
          <w:sz w:val="21"/>
        </w:rPr>
        <w:t xml:space="preserve">[viewed 2/11/ 2021]. Available from: </w:t>
      </w:r>
      <w:hyperlink r:id="rId12">
        <w:r>
          <w:rPr>
            <w:rFonts w:ascii="Arial"/>
            <w:color w:val="0066CC"/>
            <w:sz w:val="21"/>
            <w:u w:val="single" w:color="0066CC"/>
          </w:rPr>
          <w:t>https:</w:t>
        </w:r>
        <w:r>
          <w:rPr>
            <w:rFonts w:ascii="Arial"/>
            <w:color w:val="0066CC"/>
            <w:sz w:val="21"/>
            <w:u w:val="single" w:color="0066CC"/>
          </w:rPr>
          <w:t>//www.solent.ac.uk/alumni</w:t>
        </w:r>
      </w:hyperlink>
      <w:r>
        <w:rPr>
          <w:rFonts w:ascii="Arial"/>
          <w:color w:val="0066CC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SOLENT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 xml:space="preserve">UNIVERSITY, </w:t>
      </w:r>
      <w:proofErr w:type="spellStart"/>
      <w:r>
        <w:rPr>
          <w:rFonts w:ascii="Arial"/>
          <w:color w:val="52555A"/>
          <w:sz w:val="21"/>
        </w:rPr>
        <w:t>n.d.b</w:t>
      </w:r>
      <w:proofErr w:type="spellEnd"/>
      <w:r>
        <w:rPr>
          <w:rFonts w:ascii="Arial"/>
          <w:color w:val="52555A"/>
          <w:sz w:val="21"/>
        </w:rPr>
        <w:t xml:space="preserve">. </w:t>
      </w:r>
      <w:r>
        <w:rPr>
          <w:rFonts w:ascii="Arial"/>
          <w:i/>
          <w:color w:val="52555A"/>
          <w:sz w:val="21"/>
        </w:rPr>
        <w:t>Solent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University Strategy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 xml:space="preserve">2025 </w:t>
      </w:r>
      <w:r>
        <w:rPr>
          <w:rFonts w:ascii="Arial"/>
          <w:color w:val="52555A"/>
          <w:sz w:val="21"/>
        </w:rPr>
        <w:t>[viewed 2/11/ 2021]. Available</w:t>
      </w:r>
    </w:p>
    <w:p w14:paraId="39C10547" w14:textId="77777777" w:rsidR="0089135B" w:rsidRDefault="00F74D88">
      <w:pPr>
        <w:spacing w:before="4"/>
        <w:ind w:left="100"/>
        <w:rPr>
          <w:rFonts w:ascii="Arial"/>
          <w:sz w:val="21"/>
        </w:rPr>
      </w:pP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3"/>
          <w:sz w:val="21"/>
        </w:rPr>
        <w:t xml:space="preserve"> </w:t>
      </w:r>
      <w:hyperlink r:id="rId13">
        <w:r>
          <w:rPr>
            <w:rFonts w:ascii="Arial"/>
            <w:color w:val="0066CC"/>
            <w:sz w:val="21"/>
            <w:u w:val="single" w:color="0066CC"/>
          </w:rPr>
          <w:t>https://www.solent.ac.uk/strategy-2025/welcome</w:t>
        </w:r>
      </w:hyperlink>
    </w:p>
    <w:p w14:paraId="39C10548" w14:textId="77777777" w:rsidR="0089135B" w:rsidRDefault="00F74D88">
      <w:pPr>
        <w:spacing w:before="5" w:line="410" w:lineRule="atLeast"/>
        <w:ind w:left="100" w:right="2878"/>
        <w:rPr>
          <w:rFonts w:ascii="Arial"/>
          <w:i/>
          <w:sz w:val="21"/>
        </w:rPr>
      </w:pPr>
      <w:r>
        <w:rPr>
          <w:rFonts w:ascii="Arial"/>
          <w:color w:val="52555A"/>
          <w:sz w:val="21"/>
        </w:rPr>
        <w:t xml:space="preserve">WROBLEWSKI, L., 2008. </w:t>
      </w:r>
      <w:r>
        <w:rPr>
          <w:rFonts w:ascii="Arial"/>
          <w:i/>
          <w:color w:val="52555A"/>
          <w:sz w:val="21"/>
        </w:rPr>
        <w:t xml:space="preserve">Web Form Design Filling in the Blanks. </w:t>
      </w:r>
      <w:r>
        <w:rPr>
          <w:rFonts w:ascii="Arial"/>
          <w:color w:val="52555A"/>
          <w:sz w:val="21"/>
        </w:rPr>
        <w:t>Rosenfeld Media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YABLONSKI,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>J., 2020.</w:t>
      </w:r>
      <w:r>
        <w:rPr>
          <w:rFonts w:ascii="Arial"/>
          <w:color w:val="52555A"/>
          <w:spacing w:val="2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Laws of UX</w:t>
      </w:r>
    </w:p>
    <w:p w14:paraId="39C10549" w14:textId="77777777" w:rsidR="0089135B" w:rsidRDefault="00F74D88">
      <w:pPr>
        <w:spacing w:before="5"/>
        <w:ind w:left="100"/>
        <w:rPr>
          <w:rFonts w:ascii="Arial"/>
          <w:sz w:val="21"/>
        </w:rPr>
      </w:pPr>
      <w:r>
        <w:rPr>
          <w:rFonts w:ascii="Arial"/>
          <w:i/>
          <w:color w:val="52555A"/>
          <w:sz w:val="21"/>
        </w:rPr>
        <w:t>Using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Psychology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to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Design</w:t>
      </w:r>
      <w:r>
        <w:rPr>
          <w:rFonts w:ascii="Arial"/>
          <w:i/>
          <w:color w:val="52555A"/>
          <w:spacing w:val="-2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Better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Products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&amp;</w:t>
      </w:r>
      <w:r>
        <w:rPr>
          <w:rFonts w:ascii="Arial"/>
          <w:i/>
          <w:color w:val="52555A"/>
          <w:spacing w:val="-1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>Services.</w:t>
      </w:r>
      <w:r>
        <w:rPr>
          <w:rFonts w:ascii="Arial"/>
          <w:i/>
          <w:color w:val="52555A"/>
          <w:spacing w:val="1"/>
          <w:sz w:val="21"/>
        </w:rPr>
        <w:t xml:space="preserve"> </w:t>
      </w:r>
      <w:r>
        <w:rPr>
          <w:rFonts w:ascii="Arial"/>
          <w:color w:val="52555A"/>
          <w:sz w:val="21"/>
        </w:rPr>
        <w:t>O'Reilly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>Media,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>Incorporated</w:t>
      </w:r>
    </w:p>
    <w:p w14:paraId="39C1054A" w14:textId="77777777" w:rsidR="0089135B" w:rsidRDefault="0089135B">
      <w:pPr>
        <w:rPr>
          <w:rFonts w:ascii="Arial"/>
          <w:sz w:val="21"/>
        </w:r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4B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23" w:name="_bookmark22"/>
      <w:bookmarkEnd w:id="23"/>
      <w:r>
        <w:lastRenderedPageBreak/>
        <w:t>Bibliography</w:t>
      </w:r>
    </w:p>
    <w:p w14:paraId="39C1054C" w14:textId="77777777" w:rsidR="0089135B" w:rsidRDefault="0089135B">
      <w:pPr>
        <w:pStyle w:val="BodyText"/>
        <w:spacing w:before="6"/>
        <w:rPr>
          <w:b/>
          <w:sz w:val="32"/>
        </w:rPr>
      </w:pPr>
    </w:p>
    <w:p w14:paraId="39C1054D" w14:textId="77777777" w:rsidR="0089135B" w:rsidRDefault="00F74D88">
      <w:pPr>
        <w:ind w:left="100"/>
        <w:rPr>
          <w:rFonts w:ascii="Arial"/>
          <w:sz w:val="21"/>
        </w:rPr>
      </w:pPr>
      <w:r>
        <w:rPr>
          <w:rFonts w:ascii="Arial"/>
          <w:color w:val="52555A"/>
          <w:sz w:val="21"/>
        </w:rPr>
        <w:t>BERA,</w:t>
      </w:r>
      <w:r>
        <w:rPr>
          <w:rFonts w:ascii="Arial"/>
          <w:color w:val="52555A"/>
          <w:spacing w:val="-2"/>
          <w:sz w:val="21"/>
        </w:rPr>
        <w:t xml:space="preserve"> </w:t>
      </w:r>
      <w:r>
        <w:rPr>
          <w:rFonts w:ascii="Arial"/>
          <w:color w:val="52555A"/>
          <w:sz w:val="21"/>
        </w:rPr>
        <w:t xml:space="preserve">2021. </w:t>
      </w:r>
      <w:r>
        <w:rPr>
          <w:rFonts w:ascii="Arial"/>
          <w:i/>
          <w:color w:val="52555A"/>
          <w:sz w:val="21"/>
        </w:rPr>
        <w:t>BERA</w:t>
      </w:r>
      <w:r>
        <w:rPr>
          <w:rFonts w:ascii="Arial"/>
          <w:i/>
          <w:color w:val="52555A"/>
          <w:spacing w:val="-2"/>
          <w:sz w:val="21"/>
        </w:rPr>
        <w:t xml:space="preserve"> </w:t>
      </w:r>
      <w:r>
        <w:rPr>
          <w:rFonts w:ascii="Arial"/>
          <w:color w:val="52555A"/>
          <w:sz w:val="21"/>
        </w:rPr>
        <w:t>[viewed</w:t>
      </w:r>
      <w:r>
        <w:rPr>
          <w:rFonts w:ascii="Arial"/>
          <w:color w:val="52555A"/>
          <w:spacing w:val="-2"/>
          <w:sz w:val="21"/>
        </w:rPr>
        <w:t xml:space="preserve"> </w:t>
      </w:r>
      <w:r>
        <w:rPr>
          <w:rFonts w:ascii="Arial"/>
          <w:color w:val="52555A"/>
          <w:sz w:val="21"/>
        </w:rPr>
        <w:t>02/11/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>2021].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>Available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 xml:space="preserve">from: </w:t>
      </w:r>
      <w:hyperlink r:id="rId14">
        <w:r>
          <w:rPr>
            <w:rFonts w:ascii="Arial"/>
            <w:color w:val="0066CC"/>
            <w:sz w:val="21"/>
            <w:u w:val="single" w:color="0066CC"/>
          </w:rPr>
          <w:t>https://www.bera.ac.uk/</w:t>
        </w:r>
      </w:hyperlink>
    </w:p>
    <w:p w14:paraId="39C1054E" w14:textId="77777777" w:rsidR="0089135B" w:rsidRDefault="00F74D88">
      <w:pPr>
        <w:spacing w:before="172"/>
        <w:ind w:left="100" w:right="975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BISHOP, R., 2020. </w:t>
      </w:r>
      <w:r>
        <w:rPr>
          <w:rFonts w:ascii="Arial"/>
          <w:i/>
          <w:color w:val="52555A"/>
          <w:sz w:val="21"/>
        </w:rPr>
        <w:t xml:space="preserve">Why Alumni Are Important for Higher Ed Institutions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15">
        <w:r>
          <w:rPr>
            <w:rFonts w:ascii="Arial"/>
            <w:color w:val="0066CC"/>
            <w:sz w:val="21"/>
            <w:u w:val="single" w:color="0066CC"/>
          </w:rPr>
          <w:t>https://www.signalvine.com/alumni/why-alumni-are-important-for-higher-ed-institutions</w:t>
        </w:r>
      </w:hyperlink>
    </w:p>
    <w:p w14:paraId="39C1054F" w14:textId="77777777" w:rsidR="0089135B" w:rsidRDefault="00F74D88">
      <w:pPr>
        <w:spacing w:before="174"/>
        <w:ind w:left="100" w:right="157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MARCONI, M., 2021. </w:t>
      </w:r>
      <w:r>
        <w:rPr>
          <w:rFonts w:ascii="Arial"/>
          <w:i/>
          <w:color w:val="52555A"/>
          <w:sz w:val="21"/>
        </w:rPr>
        <w:t>The future of customer experience needs to be fr</w:t>
      </w:r>
      <w:r>
        <w:rPr>
          <w:rFonts w:ascii="Arial"/>
          <w:i/>
          <w:color w:val="52555A"/>
          <w:sz w:val="21"/>
        </w:rPr>
        <w:t xml:space="preserve">ictionless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 xml:space="preserve">from: </w:t>
      </w:r>
      <w:hyperlink r:id="rId16">
        <w:r>
          <w:rPr>
            <w:rFonts w:ascii="Arial"/>
            <w:color w:val="0066CC"/>
            <w:sz w:val="21"/>
            <w:u w:val="single" w:color="0066CC"/>
          </w:rPr>
          <w:t>https://www.wired.co.uk/bc/article/retail-friction</w:t>
        </w:r>
      </w:hyperlink>
    </w:p>
    <w:p w14:paraId="39C10550" w14:textId="77777777" w:rsidR="0089135B" w:rsidRDefault="00F74D88">
      <w:pPr>
        <w:spacing w:before="174"/>
        <w:ind w:left="100" w:right="2259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UNIVERSITY OF EXETER, </w:t>
      </w:r>
      <w:proofErr w:type="spellStart"/>
      <w:r>
        <w:rPr>
          <w:rFonts w:ascii="Arial"/>
          <w:color w:val="52555A"/>
          <w:sz w:val="21"/>
        </w:rPr>
        <w:t>n.d.a.</w:t>
      </w:r>
      <w:proofErr w:type="spellEnd"/>
      <w:r>
        <w:rPr>
          <w:rFonts w:ascii="Arial"/>
          <w:color w:val="52555A"/>
          <w:sz w:val="21"/>
        </w:rPr>
        <w:t xml:space="preserve"> </w:t>
      </w:r>
      <w:r>
        <w:rPr>
          <w:rFonts w:ascii="Arial"/>
          <w:i/>
          <w:color w:val="52555A"/>
          <w:sz w:val="21"/>
        </w:rPr>
        <w:t xml:space="preserve">Alumni and Supporters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17">
        <w:r>
          <w:rPr>
            <w:rFonts w:ascii="Arial"/>
            <w:color w:val="0066CC"/>
            <w:sz w:val="21"/>
            <w:u w:val="single" w:color="0066CC"/>
          </w:rPr>
          <w:t>https://www.exeter.ac.uk/alumnisupporters/</w:t>
        </w:r>
      </w:hyperlink>
    </w:p>
    <w:p w14:paraId="39C10551" w14:textId="77777777" w:rsidR="0089135B" w:rsidRDefault="00F74D88">
      <w:pPr>
        <w:spacing w:before="172"/>
        <w:ind w:left="100" w:right="3087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UNIVERSITY OF EXETER, </w:t>
      </w:r>
      <w:proofErr w:type="spellStart"/>
      <w:r>
        <w:rPr>
          <w:rFonts w:ascii="Arial"/>
          <w:color w:val="52555A"/>
          <w:sz w:val="21"/>
        </w:rPr>
        <w:t>n.d.b</w:t>
      </w:r>
      <w:proofErr w:type="spellEnd"/>
      <w:r>
        <w:rPr>
          <w:rFonts w:ascii="Arial"/>
          <w:color w:val="52555A"/>
          <w:sz w:val="21"/>
        </w:rPr>
        <w:t xml:space="preserve">. </w:t>
      </w:r>
      <w:r>
        <w:rPr>
          <w:rFonts w:ascii="Arial"/>
          <w:i/>
          <w:color w:val="52555A"/>
          <w:sz w:val="21"/>
        </w:rPr>
        <w:t xml:space="preserve">Strategy 2030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18">
        <w:r>
          <w:rPr>
            <w:rFonts w:ascii="Arial"/>
            <w:color w:val="0066CC"/>
            <w:sz w:val="21"/>
            <w:u w:val="single" w:color="0066CC"/>
          </w:rPr>
          <w:t>https://www.exeter.ac.uk/strategy2030/</w:t>
        </w:r>
      </w:hyperlink>
    </w:p>
    <w:p w14:paraId="39C10552" w14:textId="77777777" w:rsidR="0089135B" w:rsidRDefault="00F74D88">
      <w:pPr>
        <w:spacing w:before="173"/>
        <w:ind w:left="100" w:right="1349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UNIVERSITY OF SOUTHAMPTON, 2021a. </w:t>
      </w:r>
      <w:r>
        <w:rPr>
          <w:rFonts w:ascii="Arial"/>
          <w:i/>
          <w:color w:val="52555A"/>
          <w:sz w:val="21"/>
        </w:rPr>
        <w:t xml:space="preserve">Alumni and Supporters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19">
        <w:r>
          <w:rPr>
            <w:rFonts w:ascii="Arial"/>
            <w:color w:val="0066CC"/>
            <w:sz w:val="21"/>
            <w:u w:val="single" w:color="0066CC"/>
          </w:rPr>
          <w:t>https://www.southampton.a</w:t>
        </w:r>
        <w:r>
          <w:rPr>
            <w:rFonts w:ascii="Arial"/>
            <w:color w:val="0066CC"/>
            <w:sz w:val="21"/>
            <w:u w:val="single" w:color="0066CC"/>
          </w:rPr>
          <w:t>c.uk/alumni-supporters.page</w:t>
        </w:r>
      </w:hyperlink>
    </w:p>
    <w:p w14:paraId="39C10553" w14:textId="77777777" w:rsidR="0089135B" w:rsidRDefault="00F74D88">
      <w:pPr>
        <w:spacing w:before="174"/>
        <w:ind w:left="100" w:right="1338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UNIVERSITY OF SOUTHAMPTON, 2021b. </w:t>
      </w:r>
      <w:r>
        <w:rPr>
          <w:rFonts w:ascii="Arial"/>
          <w:i/>
          <w:color w:val="52555A"/>
          <w:sz w:val="21"/>
        </w:rPr>
        <w:t xml:space="preserve">The University strategy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20">
        <w:r>
          <w:rPr>
            <w:rFonts w:ascii="Arial"/>
            <w:color w:val="0066CC"/>
            <w:sz w:val="21"/>
            <w:u w:val="single" w:color="0066CC"/>
          </w:rPr>
          <w:t>https://www.southampton.ac.uk/about/strategy.page</w:t>
        </w:r>
      </w:hyperlink>
    </w:p>
    <w:p w14:paraId="39C10554" w14:textId="77777777" w:rsidR="0089135B" w:rsidRDefault="00F74D88">
      <w:pPr>
        <w:spacing w:before="172"/>
        <w:ind w:left="100" w:right="274"/>
        <w:rPr>
          <w:rFonts w:ascii="Arial"/>
          <w:sz w:val="21"/>
        </w:rPr>
      </w:pPr>
      <w:r>
        <w:rPr>
          <w:rFonts w:ascii="Arial"/>
          <w:color w:val="52555A"/>
          <w:sz w:val="21"/>
        </w:rPr>
        <w:t>UNIVERSITY OF</w:t>
      </w:r>
      <w:r>
        <w:rPr>
          <w:rFonts w:ascii="Arial"/>
          <w:color w:val="52555A"/>
          <w:sz w:val="21"/>
        </w:rPr>
        <w:t xml:space="preserve"> SURREY, 2017. </w:t>
      </w:r>
      <w:r>
        <w:rPr>
          <w:rFonts w:ascii="Arial"/>
          <w:i/>
          <w:color w:val="52555A"/>
          <w:sz w:val="21"/>
        </w:rPr>
        <w:t xml:space="preserve">The Surrey Advantage Corporate Strategy 2017-2022 </w:t>
      </w:r>
      <w:r>
        <w:rPr>
          <w:rFonts w:ascii="Arial"/>
          <w:color w:val="52555A"/>
          <w:sz w:val="21"/>
        </w:rPr>
        <w:t>[viewed 02/11/ 2021].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Available</w:t>
      </w:r>
      <w:r>
        <w:rPr>
          <w:rFonts w:ascii="Arial"/>
          <w:color w:val="52555A"/>
          <w:spacing w:val="-1"/>
          <w:sz w:val="21"/>
        </w:rPr>
        <w:t xml:space="preserve"> </w:t>
      </w:r>
      <w:r>
        <w:rPr>
          <w:rFonts w:ascii="Arial"/>
          <w:color w:val="52555A"/>
          <w:sz w:val="21"/>
        </w:rPr>
        <w:t xml:space="preserve">from: </w:t>
      </w:r>
      <w:hyperlink r:id="rId21">
        <w:r>
          <w:rPr>
            <w:rFonts w:ascii="Arial"/>
            <w:color w:val="0066CC"/>
            <w:sz w:val="21"/>
            <w:u w:val="single" w:color="0066CC"/>
          </w:rPr>
          <w:t>https://www.surrey.ac.uk/sites/default/files/corporate-strategy-2017-2022.pdf</w:t>
        </w:r>
      </w:hyperlink>
    </w:p>
    <w:p w14:paraId="39C10555" w14:textId="77777777" w:rsidR="0089135B" w:rsidRDefault="00F74D88">
      <w:pPr>
        <w:spacing w:before="173"/>
        <w:ind w:left="100" w:right="2796"/>
        <w:rPr>
          <w:rFonts w:ascii="Arial"/>
          <w:sz w:val="21"/>
        </w:rPr>
      </w:pPr>
      <w:r>
        <w:rPr>
          <w:rFonts w:ascii="Arial"/>
          <w:color w:val="52555A"/>
          <w:sz w:val="21"/>
        </w:rPr>
        <w:t xml:space="preserve">UNIVERSITY OF SURREY, n.d. </w:t>
      </w:r>
      <w:r>
        <w:rPr>
          <w:rFonts w:ascii="Arial"/>
          <w:i/>
          <w:color w:val="52555A"/>
          <w:sz w:val="21"/>
        </w:rPr>
        <w:t xml:space="preserve">Alumni and friends </w:t>
      </w:r>
      <w:r>
        <w:rPr>
          <w:rFonts w:ascii="Arial"/>
          <w:color w:val="52555A"/>
          <w:sz w:val="21"/>
        </w:rPr>
        <w:t>[viewed 02/11/ 2021]. Available</w:t>
      </w:r>
      <w:r>
        <w:rPr>
          <w:rFonts w:ascii="Arial"/>
          <w:color w:val="52555A"/>
          <w:spacing w:val="-56"/>
          <w:sz w:val="21"/>
        </w:rPr>
        <w:t xml:space="preserve"> </w:t>
      </w:r>
      <w:r>
        <w:rPr>
          <w:rFonts w:ascii="Arial"/>
          <w:color w:val="52555A"/>
          <w:sz w:val="21"/>
        </w:rPr>
        <w:t>from:</w:t>
      </w:r>
      <w:r>
        <w:rPr>
          <w:rFonts w:ascii="Arial"/>
          <w:color w:val="52555A"/>
          <w:spacing w:val="-1"/>
          <w:sz w:val="21"/>
        </w:rPr>
        <w:t xml:space="preserve"> </w:t>
      </w:r>
      <w:hyperlink r:id="rId22">
        <w:r>
          <w:rPr>
            <w:rFonts w:ascii="Arial"/>
            <w:color w:val="0066CC"/>
            <w:sz w:val="21"/>
            <w:u w:val="single" w:color="0066CC"/>
          </w:rPr>
          <w:t>https://www.surrey.ac.uk/alumni</w:t>
        </w:r>
      </w:hyperlink>
    </w:p>
    <w:p w14:paraId="39C10556" w14:textId="77777777" w:rsidR="0089135B" w:rsidRDefault="0089135B">
      <w:pPr>
        <w:rPr>
          <w:rFonts w:ascii="Arial"/>
          <w:sz w:val="21"/>
        </w:r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57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24" w:name="_bookmark23"/>
      <w:bookmarkEnd w:id="24"/>
      <w:r>
        <w:lastRenderedPageBreak/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Self-Assessment</w:t>
      </w:r>
    </w:p>
    <w:p w14:paraId="39C10558" w14:textId="77777777" w:rsidR="0089135B" w:rsidRDefault="0089135B">
      <w:pPr>
        <w:pStyle w:val="BodyText"/>
        <w:spacing w:before="5"/>
        <w:rPr>
          <w:b/>
          <w:sz w:val="32"/>
        </w:rPr>
      </w:pPr>
    </w:p>
    <w:p w14:paraId="39C10559" w14:textId="77777777" w:rsidR="0089135B" w:rsidRDefault="00F74D88">
      <w:pPr>
        <w:spacing w:after="4" w:line="417" w:lineRule="auto"/>
        <w:ind w:left="667" w:right="3201"/>
        <w:rPr>
          <w:i/>
        </w:rPr>
      </w:pPr>
      <w:r>
        <w:rPr>
          <w:i/>
          <w:color w:val="1F487C"/>
        </w:rPr>
        <w:t>(LOs – mapped for each of the 3 sections. Evidence all 5 are addressed.)</w:t>
      </w:r>
      <w:r>
        <w:rPr>
          <w:i/>
          <w:color w:val="1F487C"/>
          <w:spacing w:val="1"/>
        </w:rPr>
        <w:t xml:space="preserve"> </w:t>
      </w:r>
      <w:r>
        <w:rPr>
          <w:i/>
          <w:color w:val="1F487C"/>
        </w:rPr>
        <w:t>What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you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will</w:t>
      </w:r>
      <w:r>
        <w:rPr>
          <w:i/>
          <w:color w:val="1F487C"/>
          <w:spacing w:val="-1"/>
        </w:rPr>
        <w:t xml:space="preserve"> </w:t>
      </w:r>
      <w:r>
        <w:rPr>
          <w:i/>
          <w:color w:val="1F487C"/>
        </w:rPr>
        <w:t>be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able</w:t>
      </w:r>
      <w:r>
        <w:rPr>
          <w:i/>
          <w:color w:val="1F487C"/>
          <w:spacing w:val="-1"/>
        </w:rPr>
        <w:t xml:space="preserve"> </w:t>
      </w:r>
      <w:r>
        <w:rPr>
          <w:i/>
          <w:color w:val="1F487C"/>
        </w:rPr>
        <w:t>to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do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after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the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module:</w:t>
      </w:r>
      <w:r>
        <w:rPr>
          <w:i/>
          <w:color w:val="1F487C"/>
          <w:spacing w:val="-1"/>
        </w:rPr>
        <w:t xml:space="preserve"> </w:t>
      </w:r>
      <w:r>
        <w:rPr>
          <w:i/>
          <w:color w:val="1F487C"/>
        </w:rPr>
        <w:t>Use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the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key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words</w:t>
      </w:r>
      <w:r>
        <w:rPr>
          <w:i/>
          <w:color w:val="1F487C"/>
          <w:spacing w:val="-3"/>
        </w:rPr>
        <w:t xml:space="preserve"> </w:t>
      </w:r>
      <w:r>
        <w:rPr>
          <w:i/>
          <w:color w:val="1F487C"/>
        </w:rPr>
        <w:t>of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the</w:t>
      </w:r>
      <w:r>
        <w:rPr>
          <w:i/>
          <w:color w:val="1F487C"/>
          <w:spacing w:val="-2"/>
        </w:rPr>
        <w:t xml:space="preserve"> </w:t>
      </w:r>
      <w:r>
        <w:rPr>
          <w:i/>
          <w:color w:val="1F487C"/>
        </w:rPr>
        <w:t>LOs.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5"/>
        <w:gridCol w:w="3486"/>
        <w:gridCol w:w="3486"/>
      </w:tblGrid>
      <w:tr w:rsidR="0089135B" w14:paraId="39C1055D" w14:textId="77777777">
        <w:trPr>
          <w:trHeight w:val="379"/>
        </w:trPr>
        <w:tc>
          <w:tcPr>
            <w:tcW w:w="3485" w:type="dxa"/>
          </w:tcPr>
          <w:p w14:paraId="39C1055A" w14:textId="77777777" w:rsidR="0089135B" w:rsidRDefault="00F74D88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Module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Learning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Outcome</w:t>
            </w:r>
          </w:p>
        </w:tc>
        <w:tc>
          <w:tcPr>
            <w:tcW w:w="3486" w:type="dxa"/>
          </w:tcPr>
          <w:p w14:paraId="39C1055B" w14:textId="77777777" w:rsidR="0089135B" w:rsidRDefault="00F74D88">
            <w:pPr>
              <w:pStyle w:val="TableParagraph"/>
              <w:ind w:left="2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Evidence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(Section #)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Notes</w:t>
            </w:r>
          </w:p>
        </w:tc>
        <w:tc>
          <w:tcPr>
            <w:tcW w:w="3486" w:type="dxa"/>
          </w:tcPr>
          <w:p w14:paraId="39C1055C" w14:textId="77777777" w:rsidR="0089135B" w:rsidRDefault="00F74D88">
            <w:pPr>
              <w:pStyle w:val="TableParagraph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Personal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Learning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Outcome</w:t>
            </w:r>
          </w:p>
        </w:tc>
      </w:tr>
      <w:tr w:rsidR="0089135B" w14:paraId="39C10561" w14:textId="77777777">
        <w:trPr>
          <w:trHeight w:val="1132"/>
        </w:trPr>
        <w:tc>
          <w:tcPr>
            <w:tcW w:w="3485" w:type="dxa"/>
          </w:tcPr>
          <w:p w14:paraId="39C1055E" w14:textId="77777777" w:rsidR="0089135B" w:rsidRDefault="00F74D88">
            <w:pPr>
              <w:pStyle w:val="TableParagraph"/>
              <w:ind w:right="250"/>
              <w:rPr>
                <w:rFonts w:ascii="Arial"/>
              </w:rPr>
            </w:pPr>
            <w:r>
              <w:rPr>
                <w:rFonts w:ascii="Arial"/>
              </w:rPr>
              <w:t>1. Implement problem solving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techniques into designing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features and functionalities to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produce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industry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level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products.</w:t>
            </w:r>
          </w:p>
        </w:tc>
        <w:tc>
          <w:tcPr>
            <w:tcW w:w="3486" w:type="dxa"/>
          </w:tcPr>
          <w:p w14:paraId="39C1055F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86" w:type="dxa"/>
          </w:tcPr>
          <w:p w14:paraId="39C10560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565" w14:textId="77777777">
        <w:trPr>
          <w:trHeight w:val="1890"/>
        </w:trPr>
        <w:tc>
          <w:tcPr>
            <w:tcW w:w="3485" w:type="dxa"/>
          </w:tcPr>
          <w:p w14:paraId="39C10562" w14:textId="77777777" w:rsidR="0089135B" w:rsidRDefault="00F74D88">
            <w:pPr>
              <w:pStyle w:val="TableParagraph"/>
              <w:ind w:right="369"/>
              <w:rPr>
                <w:rFonts w:ascii="Arial"/>
              </w:rPr>
            </w:pPr>
            <w:r>
              <w:rPr>
                <w:rFonts w:ascii="Arial"/>
              </w:rPr>
              <w:t>2. Compare User Experience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principles to accommodate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different forms of interaction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across multiple touchpoints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(physical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and/or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digital),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58"/>
              </w:rPr>
              <w:t xml:space="preserve"> </w:t>
            </w:r>
            <w:r>
              <w:rPr>
                <w:rFonts w:ascii="Arial"/>
              </w:rPr>
              <w:t>formulate and apply these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principles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complex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contexts.</w:t>
            </w:r>
          </w:p>
        </w:tc>
        <w:tc>
          <w:tcPr>
            <w:tcW w:w="3486" w:type="dxa"/>
          </w:tcPr>
          <w:p w14:paraId="39C10563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86" w:type="dxa"/>
          </w:tcPr>
          <w:p w14:paraId="39C10564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569" w14:textId="77777777">
        <w:trPr>
          <w:trHeight w:val="1787"/>
        </w:trPr>
        <w:tc>
          <w:tcPr>
            <w:tcW w:w="3485" w:type="dxa"/>
          </w:tcPr>
          <w:p w14:paraId="39C10566" w14:textId="77777777" w:rsidR="0089135B" w:rsidRDefault="00F74D88">
            <w:pPr>
              <w:pStyle w:val="TableParagraph"/>
              <w:ind w:right="129"/>
              <w:rPr>
                <w:rFonts w:ascii="Arial"/>
              </w:rPr>
            </w:pPr>
            <w:r>
              <w:rPr>
                <w:rFonts w:ascii="Arial"/>
              </w:rPr>
              <w:t>3. Analyse proposed UX design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solutions using a range of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methodologies and techniques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against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goals,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</w:t>
            </w:r>
            <w:r>
              <w:rPr>
                <w:rFonts w:ascii="Arial"/>
              </w:rPr>
              <w:t>bjectives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key</w:t>
            </w:r>
            <w:r>
              <w:rPr>
                <w:rFonts w:ascii="Arial"/>
                <w:spacing w:val="-58"/>
              </w:rPr>
              <w:t xml:space="preserve"> </w:t>
            </w:r>
            <w:r>
              <w:rPr>
                <w:rFonts w:ascii="Arial"/>
              </w:rPr>
              <w:t>performance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indicators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(KPIs).</w:t>
            </w:r>
          </w:p>
        </w:tc>
        <w:tc>
          <w:tcPr>
            <w:tcW w:w="3486" w:type="dxa"/>
          </w:tcPr>
          <w:p w14:paraId="39C10567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86" w:type="dxa"/>
          </w:tcPr>
          <w:p w14:paraId="39C10568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56D" w14:textId="77777777">
        <w:trPr>
          <w:trHeight w:val="1637"/>
        </w:trPr>
        <w:tc>
          <w:tcPr>
            <w:tcW w:w="3485" w:type="dxa"/>
          </w:tcPr>
          <w:p w14:paraId="39C1056A" w14:textId="77777777" w:rsidR="0089135B" w:rsidRDefault="00F74D88">
            <w:pPr>
              <w:pStyle w:val="TableParagraph"/>
              <w:ind w:right="141"/>
              <w:rPr>
                <w:rFonts w:ascii="Arial"/>
              </w:rPr>
            </w:pPr>
            <w:r>
              <w:rPr>
                <w:rFonts w:ascii="Arial"/>
              </w:rPr>
              <w:t>4.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Critically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evaluate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validate</w:t>
            </w:r>
            <w:r>
              <w:rPr>
                <w:rFonts w:ascii="Arial"/>
                <w:spacing w:val="-58"/>
              </w:rPr>
              <w:t xml:space="preserve"> </w:t>
            </w:r>
            <w:r>
              <w:rPr>
                <w:rFonts w:ascii="Arial"/>
              </w:rPr>
              <w:t>solutions against goals,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objectives and key performance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indicators (KPIs) with a view to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continuous improvement of the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digital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or service.</w:t>
            </w:r>
          </w:p>
        </w:tc>
        <w:tc>
          <w:tcPr>
            <w:tcW w:w="3486" w:type="dxa"/>
          </w:tcPr>
          <w:p w14:paraId="39C1056B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86" w:type="dxa"/>
          </w:tcPr>
          <w:p w14:paraId="39C1056C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135B" w14:paraId="39C10571" w14:textId="77777777">
        <w:trPr>
          <w:trHeight w:val="627"/>
        </w:trPr>
        <w:tc>
          <w:tcPr>
            <w:tcW w:w="3485" w:type="dxa"/>
          </w:tcPr>
          <w:p w14:paraId="39C1056E" w14:textId="77777777" w:rsidR="0089135B" w:rsidRDefault="00F74D88">
            <w:pPr>
              <w:pStyle w:val="TableParagraph"/>
              <w:ind w:right="94"/>
              <w:rPr>
                <w:rFonts w:ascii="Arial"/>
              </w:rPr>
            </w:pPr>
            <w:r>
              <w:rPr>
                <w:rFonts w:ascii="Arial"/>
              </w:rPr>
              <w:t>5.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Apply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accessibility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principles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58"/>
              </w:rPr>
              <w:t xml:space="preserve"> </w:t>
            </w:r>
            <w:r>
              <w:rPr>
                <w:rFonts w:ascii="Arial"/>
              </w:rPr>
              <w:t>digital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product design.</w:t>
            </w:r>
          </w:p>
        </w:tc>
        <w:tc>
          <w:tcPr>
            <w:tcW w:w="3486" w:type="dxa"/>
          </w:tcPr>
          <w:p w14:paraId="39C1056F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86" w:type="dxa"/>
          </w:tcPr>
          <w:p w14:paraId="39C10570" w14:textId="77777777" w:rsidR="0089135B" w:rsidRDefault="0089135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9C10572" w14:textId="77777777" w:rsidR="0089135B" w:rsidRDefault="0089135B">
      <w:pPr>
        <w:rPr>
          <w:rFonts w:ascii="Times New Roman"/>
        </w:r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73" w14:textId="77777777" w:rsidR="0089135B" w:rsidRDefault="00F74D88">
      <w:pPr>
        <w:pStyle w:val="Heading1"/>
        <w:numPr>
          <w:ilvl w:val="0"/>
          <w:numId w:val="9"/>
        </w:numPr>
        <w:tabs>
          <w:tab w:val="left" w:pos="667"/>
          <w:tab w:val="left" w:pos="668"/>
        </w:tabs>
      </w:pPr>
      <w:bookmarkStart w:id="25" w:name="_bookmark24"/>
      <w:bookmarkEnd w:id="25"/>
      <w:r>
        <w:lastRenderedPageBreak/>
        <w:t>Appendices</w:t>
      </w:r>
    </w:p>
    <w:p w14:paraId="39C10574" w14:textId="77777777" w:rsidR="0089135B" w:rsidRDefault="0089135B">
      <w:pPr>
        <w:sectPr w:rsidR="0089135B">
          <w:pgSz w:w="11910" w:h="16840"/>
          <w:pgMar w:top="680" w:right="600" w:bottom="480" w:left="620" w:header="0" w:footer="288" w:gutter="0"/>
          <w:cols w:space="720"/>
        </w:sectPr>
      </w:pPr>
    </w:p>
    <w:p w14:paraId="39C10575" w14:textId="77777777" w:rsidR="0089135B" w:rsidRDefault="00F74D88">
      <w:pPr>
        <w:pStyle w:val="Heading1"/>
        <w:spacing w:before="12"/>
        <w:ind w:left="100" w:firstLine="0"/>
      </w:pPr>
      <w:bookmarkStart w:id="26" w:name="_bookmark25"/>
      <w:bookmarkEnd w:id="26"/>
      <w:r>
        <w:lastRenderedPageBreak/>
        <w:t>Appendix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Research</w:t>
      </w:r>
    </w:p>
    <w:p w14:paraId="39C10576" w14:textId="77777777" w:rsidR="0089135B" w:rsidRDefault="0089135B">
      <w:pPr>
        <w:pStyle w:val="BodyText"/>
        <w:rPr>
          <w:b/>
          <w:sz w:val="20"/>
        </w:rPr>
      </w:pPr>
    </w:p>
    <w:p w14:paraId="39C10577" w14:textId="77777777" w:rsidR="0089135B" w:rsidRDefault="0089135B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353"/>
        <w:gridCol w:w="3352"/>
        <w:gridCol w:w="3352"/>
        <w:gridCol w:w="3354"/>
      </w:tblGrid>
      <w:tr w:rsidR="0089135B" w14:paraId="39C1057D" w14:textId="77777777">
        <w:trPr>
          <w:trHeight w:val="567"/>
        </w:trPr>
        <w:tc>
          <w:tcPr>
            <w:tcW w:w="1980" w:type="dxa"/>
          </w:tcPr>
          <w:p w14:paraId="39C10578" w14:textId="77777777" w:rsidR="0089135B" w:rsidRDefault="00F74D88">
            <w:pPr>
              <w:pStyle w:val="TableParagraph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3353" w:type="dxa"/>
          </w:tcPr>
          <w:p w14:paraId="39C10579" w14:textId="77777777" w:rsidR="0089135B" w:rsidRDefault="00F74D88">
            <w:pPr>
              <w:pStyle w:val="TableParagraph"/>
              <w:ind w:left="108"/>
            </w:pPr>
            <w:r>
              <w:t>Solent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3352" w:type="dxa"/>
          </w:tcPr>
          <w:p w14:paraId="39C1057A" w14:textId="77777777" w:rsidR="0089135B" w:rsidRDefault="00F74D88">
            <w:pPr>
              <w:pStyle w:val="TableParagraph"/>
              <w:ind w:left="108"/>
            </w:pP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Surrey</w:t>
            </w:r>
          </w:p>
        </w:tc>
        <w:tc>
          <w:tcPr>
            <w:tcW w:w="3352" w:type="dxa"/>
          </w:tcPr>
          <w:p w14:paraId="39C1057B" w14:textId="77777777" w:rsidR="0089135B" w:rsidRDefault="00F74D88">
            <w:pPr>
              <w:pStyle w:val="TableParagraph"/>
            </w:pP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Southampton</w:t>
            </w:r>
          </w:p>
        </w:tc>
        <w:tc>
          <w:tcPr>
            <w:tcW w:w="3354" w:type="dxa"/>
          </w:tcPr>
          <w:p w14:paraId="39C1057C" w14:textId="77777777" w:rsidR="0089135B" w:rsidRDefault="00F74D88">
            <w:pPr>
              <w:pStyle w:val="TableParagraph"/>
            </w:pP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Exeter</w:t>
            </w:r>
          </w:p>
        </w:tc>
      </w:tr>
      <w:tr w:rsidR="0089135B" w14:paraId="39C10588" w14:textId="77777777">
        <w:trPr>
          <w:trHeight w:val="4150"/>
        </w:trPr>
        <w:tc>
          <w:tcPr>
            <w:tcW w:w="1980" w:type="dxa"/>
          </w:tcPr>
          <w:p w14:paraId="39C1057E" w14:textId="77777777" w:rsidR="0089135B" w:rsidRDefault="00F74D88">
            <w:pPr>
              <w:pStyle w:val="TableParagraph"/>
              <w:rPr>
                <w:b/>
              </w:rPr>
            </w:pPr>
            <w:r>
              <w:rPr>
                <w:b/>
              </w:rPr>
              <w:t>Mission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Statement</w:t>
            </w:r>
          </w:p>
        </w:tc>
        <w:tc>
          <w:tcPr>
            <w:tcW w:w="3353" w:type="dxa"/>
          </w:tcPr>
          <w:p w14:paraId="39C1057F" w14:textId="77777777" w:rsidR="0089135B" w:rsidRDefault="00F74D88">
            <w:pPr>
              <w:pStyle w:val="TableParagraph"/>
              <w:ind w:left="108" w:right="200"/>
              <w:rPr>
                <w:sz w:val="20"/>
              </w:rPr>
            </w:pPr>
            <w:r>
              <w:rPr>
                <w:color w:val="202020"/>
                <w:sz w:val="20"/>
              </w:rPr>
              <w:t>To enable our learners to be work-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ready,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world-ready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future-ready.</w:t>
            </w:r>
          </w:p>
        </w:tc>
        <w:tc>
          <w:tcPr>
            <w:tcW w:w="3352" w:type="dxa"/>
          </w:tcPr>
          <w:p w14:paraId="39C10580" w14:textId="77777777" w:rsidR="0089135B" w:rsidRDefault="00F74D88">
            <w:pPr>
              <w:pStyle w:val="TableParagraph"/>
              <w:ind w:left="108" w:right="152"/>
            </w:pPr>
            <w:r>
              <w:t>The University of Surrey provides</w:t>
            </w:r>
            <w:r>
              <w:rPr>
                <w:spacing w:val="1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education,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advances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disseminates</w:t>
            </w:r>
            <w:r>
              <w:rPr>
                <w:spacing w:val="-2"/>
              </w:rPr>
              <w:t xml:space="preserve"> </w:t>
            </w:r>
            <w:r>
              <w:t>knowledge.</w:t>
            </w:r>
          </w:p>
          <w:p w14:paraId="39C10581" w14:textId="77777777" w:rsidR="0089135B" w:rsidRDefault="00F74D88">
            <w:pPr>
              <w:pStyle w:val="TableParagraph"/>
              <w:spacing w:before="1"/>
              <w:ind w:left="108" w:right="106"/>
            </w:pPr>
            <w:r>
              <w:t>The</w:t>
            </w:r>
            <w:r>
              <w:rPr>
                <w:spacing w:val="10"/>
              </w:rPr>
              <w:t xml:space="preserve"> </w:t>
            </w:r>
            <w:r>
              <w:t>University</w:t>
            </w:r>
            <w:r>
              <w:rPr>
                <w:spacing w:val="11"/>
              </w:rPr>
              <w:t xml:space="preserve"> </w:t>
            </w:r>
            <w:r>
              <w:t>transforms</w:t>
            </w:r>
            <w:r>
              <w:rPr>
                <w:spacing w:val="11"/>
              </w:rPr>
              <w:t xml:space="preserve"> </w:t>
            </w:r>
            <w:r>
              <w:t>lives</w:t>
            </w:r>
            <w:r>
              <w:rPr>
                <w:spacing w:val="1"/>
              </w:rPr>
              <w:t xml:space="preserve"> </w:t>
            </w:r>
            <w:r>
              <w:t>and shapes the world for a better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1"/>
              </w:rPr>
              <w:t xml:space="preserve"> </w:t>
            </w:r>
            <w:r>
              <w:t>partnering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students, governments,</w:t>
            </w:r>
            <w:r>
              <w:rPr>
                <w:spacing w:val="1"/>
              </w:rPr>
              <w:t xml:space="preserve"> </w:t>
            </w:r>
            <w:r>
              <w:t>businesses, alumni and local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communities.The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makes</w:t>
            </w:r>
            <w:r>
              <w:rPr>
                <w:spacing w:val="-47"/>
              </w:rPr>
              <w:t xml:space="preserve"> </w:t>
            </w:r>
            <w:r>
              <w:t>social and economic impacts</w:t>
            </w:r>
            <w:r>
              <w:rPr>
                <w:spacing w:val="1"/>
              </w:rPr>
              <w:t xml:space="preserve"> </w:t>
            </w:r>
            <w:r>
              <w:t>through research and innovation,</w:t>
            </w:r>
            <w:r>
              <w:rPr>
                <w:spacing w:val="1"/>
              </w:rPr>
              <w:t xml:space="preserve"> </w:t>
            </w:r>
            <w:r>
              <w:t>and provides solutions to global</w:t>
            </w:r>
            <w:r>
              <w:rPr>
                <w:spacing w:val="1"/>
              </w:rPr>
              <w:t xml:space="preserve"> </w:t>
            </w:r>
            <w:r>
              <w:t>challenges.</w:t>
            </w:r>
          </w:p>
        </w:tc>
        <w:tc>
          <w:tcPr>
            <w:tcW w:w="3352" w:type="dxa"/>
          </w:tcPr>
          <w:p w14:paraId="39C10582" w14:textId="77777777" w:rsidR="0089135B" w:rsidRDefault="00F74D88">
            <w:pPr>
              <w:pStyle w:val="TableParagraph"/>
              <w:ind w:right="230"/>
              <w:rPr>
                <w:sz w:val="20"/>
              </w:rPr>
            </w:pPr>
            <w:r>
              <w:rPr>
                <w:color w:val="202020"/>
                <w:sz w:val="20"/>
              </w:rPr>
              <w:t>Our mission: to change the world for</w:t>
            </w:r>
            <w:r>
              <w:rPr>
                <w:color w:val="202020"/>
                <w:spacing w:val="-4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better</w:t>
            </w:r>
          </w:p>
          <w:p w14:paraId="39C10583" w14:textId="77777777" w:rsidR="0089135B" w:rsidRDefault="00F74D88">
            <w:pPr>
              <w:pStyle w:val="TableParagraph"/>
              <w:ind w:right="138"/>
              <w:rPr>
                <w:sz w:val="20"/>
              </w:rPr>
            </w:pPr>
            <w:r>
              <w:rPr>
                <w:color w:val="202020"/>
                <w:sz w:val="20"/>
              </w:rPr>
              <w:t>The University of Southampton is an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exceptional place whose people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achieve remarkable things. We are a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world-leading, research-intensive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 xml:space="preserve">university, with a strong </w:t>
            </w:r>
            <w:r>
              <w:rPr>
                <w:color w:val="202020"/>
                <w:sz w:val="20"/>
              </w:rPr>
              <w:t>educational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offering, renowned for our innovation</w:t>
            </w:r>
            <w:r>
              <w:rPr>
                <w:color w:val="202020"/>
                <w:spacing w:val="-4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 enterprise. This is a great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platform from which to sharpen our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focus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 our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new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strategy.</w:t>
            </w:r>
          </w:p>
          <w:p w14:paraId="39C10584" w14:textId="77777777" w:rsidR="0089135B" w:rsidRDefault="0089135B">
            <w:pPr>
              <w:pStyle w:val="TableParagraph"/>
              <w:ind w:left="0"/>
              <w:rPr>
                <w:b/>
                <w:sz w:val="20"/>
              </w:rPr>
            </w:pPr>
          </w:p>
          <w:p w14:paraId="39C10585" w14:textId="77777777" w:rsidR="0089135B" w:rsidRDefault="00F74D88">
            <w:pPr>
              <w:pStyle w:val="TableParagraph"/>
              <w:ind w:right="109"/>
              <w:rPr>
                <w:sz w:val="20"/>
              </w:rPr>
            </w:pPr>
            <w:r>
              <w:rPr>
                <w:color w:val="202020"/>
                <w:sz w:val="20"/>
              </w:rPr>
              <w:t>It’s a very simple strategy. It’s about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our aspirations. It’s about building our</w:t>
            </w:r>
            <w:r>
              <w:rPr>
                <w:color w:val="202020"/>
                <w:spacing w:val="-4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reputation. It’s about being</w:t>
            </w:r>
            <w:r>
              <w:rPr>
                <w:color w:val="202020"/>
                <w:sz w:val="20"/>
              </w:rPr>
              <w:t xml:space="preserve"> simply</w:t>
            </w:r>
            <w:r>
              <w:rPr>
                <w:color w:val="202020"/>
                <w:spacing w:val="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better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than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our competitors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at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what</w:t>
            </w:r>
          </w:p>
          <w:p w14:paraId="39C10586" w14:textId="77777777" w:rsidR="0089135B" w:rsidRDefault="00F74D8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we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do.</w:t>
            </w:r>
          </w:p>
        </w:tc>
        <w:tc>
          <w:tcPr>
            <w:tcW w:w="3354" w:type="dxa"/>
          </w:tcPr>
          <w:p w14:paraId="39C10587" w14:textId="77777777" w:rsidR="0089135B" w:rsidRDefault="00F74D88">
            <w:pPr>
              <w:pStyle w:val="TableParagraph"/>
              <w:ind w:right="13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education</w:t>
            </w:r>
            <w:r>
              <w:rPr>
                <w:spacing w:val="-47"/>
              </w:rPr>
              <w:t xml:space="preserve"> </w:t>
            </w:r>
            <w:r>
              <w:t>and research to create a</w:t>
            </w:r>
            <w:r>
              <w:rPr>
                <w:spacing w:val="1"/>
              </w:rPr>
              <w:t xml:space="preserve"> </w:t>
            </w:r>
            <w:r>
              <w:t>sustainable, healthy and socially</w:t>
            </w:r>
            <w:r>
              <w:rPr>
                <w:spacing w:val="1"/>
              </w:rPr>
              <w:t xml:space="preserve"> </w:t>
            </w:r>
            <w:r>
              <w:t>just</w:t>
            </w:r>
            <w:r>
              <w:rPr>
                <w:spacing w:val="-2"/>
              </w:rPr>
              <w:t xml:space="preserve"> </w:t>
            </w:r>
            <w:r>
              <w:t>future.</w:t>
            </w:r>
          </w:p>
        </w:tc>
      </w:tr>
      <w:tr w:rsidR="0089135B" w14:paraId="39C1059D" w14:textId="77777777">
        <w:trPr>
          <w:trHeight w:val="4566"/>
        </w:trPr>
        <w:tc>
          <w:tcPr>
            <w:tcW w:w="1980" w:type="dxa"/>
          </w:tcPr>
          <w:p w14:paraId="39C10589" w14:textId="77777777" w:rsidR="0089135B" w:rsidRDefault="00F74D88">
            <w:pPr>
              <w:pStyle w:val="TableParagraph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3353" w:type="dxa"/>
          </w:tcPr>
          <w:p w14:paraId="39C1058A" w14:textId="77777777" w:rsidR="0089135B" w:rsidRDefault="00F74D88">
            <w:pPr>
              <w:pStyle w:val="TableParagraph"/>
              <w:ind w:left="108" w:right="120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2025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enable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succeed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university</w:t>
            </w:r>
            <w:r>
              <w:rPr>
                <w:spacing w:val="-3"/>
              </w:rPr>
              <w:t xml:space="preserve"> </w:t>
            </w:r>
            <w:r>
              <w:t>that:</w:t>
            </w:r>
          </w:p>
          <w:p w14:paraId="39C1058B" w14:textId="77777777" w:rsidR="0089135B" w:rsidRDefault="0089135B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9C1058C" w14:textId="77777777" w:rsidR="0089135B" w:rsidRDefault="00F74D88">
            <w:pPr>
              <w:pStyle w:val="TableParagraph"/>
              <w:ind w:left="108" w:right="113"/>
            </w:pPr>
            <w:r>
              <w:t>Transforms the lives of people</w:t>
            </w:r>
            <w:r>
              <w:rPr>
                <w:spacing w:val="1"/>
              </w:rPr>
              <w:t xml:space="preserve"> </w:t>
            </w:r>
            <w:r>
              <w:t>from all backgrounds, through</w:t>
            </w:r>
            <w:r>
              <w:rPr>
                <w:spacing w:val="1"/>
              </w:rPr>
              <w:t xml:space="preserve"> </w:t>
            </w:r>
            <w:r>
              <w:t>learning that is relevant to the real</w:t>
            </w:r>
            <w:r>
              <w:rPr>
                <w:spacing w:val="-47"/>
              </w:rPr>
              <w:t xml:space="preserve"> </w:t>
            </w:r>
            <w:r>
              <w:t>world.</w:t>
            </w:r>
          </w:p>
          <w:p w14:paraId="39C1058D" w14:textId="77777777" w:rsidR="0089135B" w:rsidRDefault="00F74D88">
            <w:pPr>
              <w:pStyle w:val="TableParagraph"/>
              <w:ind w:left="108" w:right="306"/>
            </w:pPr>
            <w:r>
              <w:t>Provides an outstanding student</w:t>
            </w:r>
            <w:r>
              <w:rPr>
                <w:spacing w:val="-47"/>
              </w:rPr>
              <w:t xml:space="preserve"> </w:t>
            </w:r>
            <w:r>
              <w:t>experience through our</w:t>
            </w:r>
            <w:r>
              <w:rPr>
                <w:spacing w:val="1"/>
              </w:rPr>
              <w:t xml:space="preserve"> </w:t>
            </w:r>
            <w:r>
              <w:t>exceptional staff and facilities.</w:t>
            </w:r>
            <w:r>
              <w:rPr>
                <w:spacing w:val="1"/>
              </w:rPr>
              <w:t xml:space="preserve"> </w:t>
            </w:r>
            <w:r>
              <w:t>Excels at providing its learning</w:t>
            </w:r>
            <w:r>
              <w:rPr>
                <w:spacing w:val="1"/>
              </w:rPr>
              <w:t xml:space="preserve"> </w:t>
            </w:r>
            <w:r>
              <w:t>community with the confidenc</w:t>
            </w:r>
            <w:r>
              <w:t>e,</w:t>
            </w:r>
            <w:r>
              <w:rPr>
                <w:spacing w:val="-47"/>
              </w:rPr>
              <w:t xml:space="preserve"> </w:t>
            </w:r>
            <w:r>
              <w:t>skills,</w:t>
            </w:r>
            <w:r>
              <w:rPr>
                <w:spacing w:val="-5"/>
              </w:rPr>
              <w:t xml:space="preserve"> </w:t>
            </w:r>
            <w:r>
              <w:t>knowledge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experience</w:t>
            </w:r>
            <w:r>
              <w:rPr>
                <w:spacing w:val="-47"/>
              </w:rPr>
              <w:t xml:space="preserve"> </w:t>
            </w:r>
            <w:r>
              <w:t>they need to successfully pursue</w:t>
            </w:r>
            <w:r>
              <w:rPr>
                <w:spacing w:val="-47"/>
              </w:rPr>
              <w:t xml:space="preserve"> </w:t>
            </w:r>
            <w:r>
              <w:t>fulfilling lives and life-changing</w:t>
            </w:r>
            <w:r>
              <w:rPr>
                <w:spacing w:val="1"/>
              </w:rPr>
              <w:t xml:space="preserve"> </w:t>
            </w:r>
            <w:r>
              <w:t>careers.</w:t>
            </w:r>
          </w:p>
          <w:p w14:paraId="39C1058E" w14:textId="77777777" w:rsidR="0089135B" w:rsidRDefault="00F74D88">
            <w:pPr>
              <w:pStyle w:val="TableParagraph"/>
              <w:spacing w:line="248" w:lineRule="exact"/>
              <w:ind w:left="108"/>
            </w:pPr>
            <w:r>
              <w:t>Delivers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unique</w:t>
            </w:r>
            <w:r>
              <w:rPr>
                <w:spacing w:val="-4"/>
              </w:rPr>
              <w:t xml:space="preserve"> </w:t>
            </w:r>
            <w:r>
              <w:t>curriculum</w:t>
            </w:r>
          </w:p>
        </w:tc>
        <w:tc>
          <w:tcPr>
            <w:tcW w:w="3352" w:type="dxa"/>
          </w:tcPr>
          <w:p w14:paraId="39C1058F" w14:textId="77777777" w:rsidR="0089135B" w:rsidRDefault="00F74D88">
            <w:pPr>
              <w:pStyle w:val="TableParagraph"/>
              <w:ind w:left="108" w:right="29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Surrey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leading</w:t>
            </w:r>
            <w:r>
              <w:rPr>
                <w:spacing w:val="-1"/>
              </w:rPr>
              <w:t xml:space="preserve"> </w:t>
            </w:r>
            <w:r>
              <w:t>global university.</w:t>
            </w:r>
          </w:p>
          <w:p w14:paraId="39C10590" w14:textId="77777777" w:rsidR="0089135B" w:rsidRDefault="0089135B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9C10591" w14:textId="77777777" w:rsidR="0089135B" w:rsidRDefault="00F74D88">
            <w:pPr>
              <w:pStyle w:val="TableParagraph"/>
              <w:ind w:left="108" w:right="121"/>
            </w:pPr>
            <w:r>
              <w:t>We will be renowned for the</w:t>
            </w:r>
            <w:r>
              <w:rPr>
                <w:spacing w:val="1"/>
              </w:rPr>
              <w:t xml:space="preserve"> </w:t>
            </w:r>
            <w:r>
              <w:t>outstanding quality and impact of</w:t>
            </w:r>
            <w:r>
              <w:rPr>
                <w:spacing w:val="1"/>
              </w:rPr>
              <w:t xml:space="preserve"> </w:t>
            </w:r>
            <w:r>
              <w:t>our graduates and research, as</w:t>
            </w:r>
            <w:r>
              <w:rPr>
                <w:spacing w:val="1"/>
              </w:rPr>
              <w:t xml:space="preserve"> </w:t>
            </w:r>
            <w:r>
              <w:t>well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collective</w:t>
            </w:r>
            <w:r>
              <w:rPr>
                <w:spacing w:val="-4"/>
              </w:rPr>
              <w:t xml:space="preserve"> </w:t>
            </w:r>
            <w:r>
              <w:t>contributions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society.</w:t>
            </w:r>
          </w:p>
          <w:p w14:paraId="39C10592" w14:textId="77777777" w:rsidR="0089135B" w:rsidRDefault="0089135B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39C10593" w14:textId="77777777" w:rsidR="0089135B" w:rsidRDefault="00F74D88">
            <w:pPr>
              <w:pStyle w:val="TableParagraph"/>
              <w:ind w:left="108" w:right="93"/>
            </w:pPr>
            <w:r>
              <w:t>We will build on our distinctive</w:t>
            </w:r>
            <w:r>
              <w:rPr>
                <w:spacing w:val="1"/>
              </w:rPr>
              <w:t xml:space="preserve"> </w:t>
            </w:r>
            <w:r>
              <w:t>heritage of practice-based learning</w:t>
            </w:r>
            <w:r>
              <w:rPr>
                <w:spacing w:val="-47"/>
              </w:rPr>
              <w:t xml:space="preserve"> </w:t>
            </w:r>
            <w:r>
              <w:t xml:space="preserve">and excellent student </w:t>
            </w:r>
            <w:proofErr w:type="gramStart"/>
            <w:r>
              <w:t>experience,</w:t>
            </w:r>
            <w:r>
              <w:rPr>
                <w:spacing w:val="1"/>
              </w:rPr>
              <w:t xml:space="preserve"> </w:t>
            </w:r>
            <w:r>
              <w:t>and</w:t>
            </w:r>
            <w:proofErr w:type="gramEnd"/>
            <w:r>
              <w:t xml:space="preserve"> embrac</w:t>
            </w:r>
            <w:r>
              <w:t>e our future by</w:t>
            </w:r>
            <w:r>
              <w:rPr>
                <w:spacing w:val="1"/>
              </w:rPr>
              <w:t xml:space="preserve"> </w:t>
            </w:r>
            <w:r>
              <w:t>focusing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digital</w:t>
            </w:r>
            <w:r>
              <w:rPr>
                <w:spacing w:val="-2"/>
              </w:rPr>
              <w:t xml:space="preserve"> </w:t>
            </w:r>
            <w:r>
              <w:t>transformation.</w:t>
            </w:r>
          </w:p>
        </w:tc>
        <w:tc>
          <w:tcPr>
            <w:tcW w:w="3352" w:type="dxa"/>
          </w:tcPr>
          <w:p w14:paraId="39C10594" w14:textId="77777777" w:rsidR="0089135B" w:rsidRDefault="00F74D88">
            <w:pPr>
              <w:pStyle w:val="TableParagraph"/>
              <w:ind w:right="106"/>
            </w:pPr>
            <w:r>
              <w:t>We</w:t>
            </w:r>
            <w:r>
              <w:rPr>
                <w:spacing w:val="7"/>
              </w:rPr>
              <w:t xml:space="preserve"> </w:t>
            </w:r>
            <w:r>
              <w:t>will</w:t>
            </w:r>
            <w:r>
              <w:rPr>
                <w:spacing w:val="7"/>
              </w:rPr>
              <w:t xml:space="preserve"> </w:t>
            </w:r>
            <w:r>
              <w:t>develop</w:t>
            </w:r>
            <w:r>
              <w:rPr>
                <w:spacing w:val="6"/>
              </w:rPr>
              <w:t xml:space="preserve"> </w:t>
            </w:r>
            <w:r>
              <w:t>graduates</w:t>
            </w:r>
            <w:r>
              <w:rPr>
                <w:spacing w:val="8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are confident global citizens,</w:t>
            </w:r>
            <w:r>
              <w:rPr>
                <w:spacing w:val="1"/>
              </w:rPr>
              <w:t xml:space="preserve"> </w:t>
            </w:r>
            <w:r>
              <w:t>equipped to make a positive</w:t>
            </w:r>
            <w:r>
              <w:rPr>
                <w:spacing w:val="1"/>
              </w:rPr>
              <w:t xml:space="preserve"> </w:t>
            </w:r>
            <w:r>
              <w:t>contribution to the world. Our</w:t>
            </w:r>
            <w:r>
              <w:rPr>
                <w:spacing w:val="1"/>
              </w:rPr>
              <w:t xml:space="preserve"> </w:t>
            </w:r>
            <w:r>
              <w:t>knowledge and technologies,</w:t>
            </w:r>
            <w:r>
              <w:rPr>
                <w:spacing w:val="1"/>
              </w:rPr>
              <w:t xml:space="preserve"> </w:t>
            </w:r>
            <w:r>
              <w:t>developed through our research</w:t>
            </w:r>
            <w:r>
              <w:rPr>
                <w:spacing w:val="1"/>
              </w:rPr>
              <w:t xml:space="preserve"> </w:t>
            </w:r>
            <w:r>
              <w:t>and applied through our</w:t>
            </w:r>
            <w:r>
              <w:rPr>
                <w:spacing w:val="1"/>
              </w:rPr>
              <w:t xml:space="preserve"> </w:t>
            </w:r>
            <w:r>
              <w:t xml:space="preserve">enterprise, will have </w:t>
            </w:r>
            <w:proofErr w:type="gramStart"/>
            <w:r>
              <w:t>real</w:t>
            </w:r>
            <w:proofErr w:type="gramEnd"/>
            <w:r>
              <w:t xml:space="preserve"> economic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benefit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 world.</w:t>
            </w:r>
          </w:p>
          <w:p w14:paraId="39C10595" w14:textId="77777777" w:rsidR="0089135B" w:rsidRDefault="0089135B">
            <w:pPr>
              <w:pStyle w:val="TableParagraph"/>
              <w:ind w:left="0"/>
              <w:rPr>
                <w:b/>
              </w:rPr>
            </w:pPr>
          </w:p>
          <w:p w14:paraId="39C10596" w14:textId="77777777" w:rsidR="0089135B" w:rsidRDefault="00F74D88">
            <w:pPr>
              <w:pStyle w:val="TableParagraph"/>
              <w:ind w:right="245"/>
            </w:pPr>
            <w:r>
              <w:t>People will choose Southampton</w:t>
            </w:r>
            <w:r>
              <w:rPr>
                <w:spacing w:val="1"/>
              </w:rPr>
              <w:t xml:space="preserve"> </w:t>
            </w:r>
            <w:r>
              <w:t>because of its reputation for</w:t>
            </w:r>
            <w:r>
              <w:rPr>
                <w:spacing w:val="1"/>
              </w:rPr>
              <w:t xml:space="preserve"> </w:t>
            </w:r>
            <w:r>
              <w:t>quality and to play a part in</w:t>
            </w:r>
            <w:r>
              <w:rPr>
                <w:spacing w:val="1"/>
              </w:rPr>
              <w:t xml:space="preserve"> </w:t>
            </w:r>
            <w:r>
              <w:t>changing the world. Our staff will</w:t>
            </w:r>
            <w:r>
              <w:rPr>
                <w:spacing w:val="-47"/>
              </w:rPr>
              <w:t xml:space="preserve"> </w:t>
            </w:r>
            <w:r>
              <w:t xml:space="preserve">say </w:t>
            </w:r>
            <w:r>
              <w:t>it is a great place to work,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encouraged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39C10597" w14:textId="77777777" w:rsidR="0089135B" w:rsidRDefault="00F74D88">
            <w:pPr>
              <w:pStyle w:val="TableParagraph"/>
              <w:spacing w:before="1" w:line="248" w:lineRule="exact"/>
            </w:pPr>
            <w:r>
              <w:t>creative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 team</w:t>
            </w:r>
          </w:p>
        </w:tc>
        <w:tc>
          <w:tcPr>
            <w:tcW w:w="3354" w:type="dxa"/>
          </w:tcPr>
          <w:p w14:paraId="39C10598" w14:textId="77777777" w:rsidR="0089135B" w:rsidRDefault="00F74D88">
            <w:pPr>
              <w:pStyle w:val="TableParagraph"/>
              <w:ind w:right="131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purpose,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the next decade we will build on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strong</w:t>
            </w:r>
            <w:r>
              <w:rPr>
                <w:spacing w:val="-5"/>
              </w:rPr>
              <w:t xml:space="preserve"> </w:t>
            </w:r>
            <w:r>
              <w:t>interdisciplinary</w:t>
            </w:r>
            <w:r>
              <w:rPr>
                <w:spacing w:val="-4"/>
              </w:rPr>
              <w:t xml:space="preserve"> </w:t>
            </w:r>
            <w:r>
              <w:t>culture</w:t>
            </w:r>
            <w:r>
              <w:rPr>
                <w:spacing w:val="-46"/>
              </w:rPr>
              <w:t xml:space="preserve"> </w:t>
            </w:r>
            <w:r>
              <w:t>to:</w:t>
            </w:r>
          </w:p>
          <w:p w14:paraId="39C10599" w14:textId="77777777" w:rsidR="0089135B" w:rsidRDefault="00F74D88">
            <w:pPr>
              <w:pStyle w:val="TableParagraph"/>
              <w:ind w:right="104"/>
            </w:pPr>
            <w:r>
              <w:t>Lead</w:t>
            </w:r>
            <w:r>
              <w:rPr>
                <w:spacing w:val="-3"/>
              </w:rPr>
              <w:t xml:space="preserve"> </w:t>
            </w:r>
            <w:r>
              <w:t>meaningful</w:t>
            </w:r>
            <w:r>
              <w:rPr>
                <w:spacing w:val="-2"/>
              </w:rPr>
              <w:t xml:space="preserve"> </w:t>
            </w:r>
            <w:r>
              <w:t>action</w:t>
            </w:r>
            <w:r>
              <w:rPr>
                <w:spacing w:val="-3"/>
              </w:rPr>
              <w:t xml:space="preserve"> </w:t>
            </w:r>
            <w:r>
              <w:t>against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climate emergency and ecological</w:t>
            </w:r>
            <w:r>
              <w:rPr>
                <w:spacing w:val="1"/>
              </w:rPr>
              <w:t xml:space="preserve"> </w:t>
            </w:r>
            <w:r>
              <w:t>crisis.</w:t>
            </w:r>
          </w:p>
          <w:p w14:paraId="39C1059A" w14:textId="77777777" w:rsidR="0089135B" w:rsidRDefault="00F74D88">
            <w:pPr>
              <w:pStyle w:val="TableParagraph"/>
              <w:spacing w:before="1"/>
              <w:ind w:right="657"/>
            </w:pPr>
            <w:r>
              <w:t>Make key breakthroughs to</w:t>
            </w:r>
            <w:r>
              <w:rPr>
                <w:spacing w:val="1"/>
              </w:rPr>
              <w:t xml:space="preserve"> </w:t>
            </w:r>
            <w:r>
              <w:t>transform</w:t>
            </w:r>
            <w:r>
              <w:rPr>
                <w:spacing w:val="-6"/>
              </w:rPr>
              <w:t xml:space="preserve"> </w:t>
            </w:r>
            <w:r>
              <w:t>human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wellbeing.</w:t>
            </w:r>
          </w:p>
          <w:p w14:paraId="39C1059B" w14:textId="77777777" w:rsidR="0089135B" w:rsidRDefault="00F74D88">
            <w:pPr>
              <w:pStyle w:val="TableParagraph"/>
              <w:ind w:right="475"/>
            </w:pPr>
            <w:r>
              <w:t>Lead the progress towards</w:t>
            </w:r>
            <w:r>
              <w:rPr>
                <w:spacing w:val="1"/>
              </w:rPr>
              <w:t xml:space="preserve"> </w:t>
            </w: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fair,</w:t>
            </w:r>
            <w:r>
              <w:rPr>
                <w:spacing w:val="-2"/>
              </w:rPr>
              <w:t xml:space="preserve"> </w:t>
            </w:r>
            <w:r>
              <w:t>socially</w:t>
            </w:r>
            <w:r>
              <w:rPr>
                <w:spacing w:val="-2"/>
              </w:rPr>
              <w:t xml:space="preserve"> </w:t>
            </w:r>
            <w:r>
              <w:t>just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inclusive</w:t>
            </w:r>
          </w:p>
          <w:p w14:paraId="39C1059C" w14:textId="77777777" w:rsidR="0089135B" w:rsidRDefault="00F74D88">
            <w:pPr>
              <w:pStyle w:val="TableParagraph"/>
            </w:pPr>
            <w:r>
              <w:t>society.</w:t>
            </w:r>
          </w:p>
        </w:tc>
      </w:tr>
    </w:tbl>
    <w:p w14:paraId="39C1059E" w14:textId="77777777" w:rsidR="0089135B" w:rsidRDefault="0089135B">
      <w:pPr>
        <w:sectPr w:rsidR="0089135B">
          <w:footerReference w:type="default" r:id="rId23"/>
          <w:pgSz w:w="16840" w:h="11910" w:orient="landscape"/>
          <w:pgMar w:top="980" w:right="600" w:bottom="400" w:left="620" w:header="0" w:footer="207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353"/>
        <w:gridCol w:w="3352"/>
        <w:gridCol w:w="3352"/>
        <w:gridCol w:w="3354"/>
      </w:tblGrid>
      <w:tr w:rsidR="0089135B" w14:paraId="39C105A4" w14:textId="77777777">
        <w:trPr>
          <w:trHeight w:val="567"/>
        </w:trPr>
        <w:tc>
          <w:tcPr>
            <w:tcW w:w="1980" w:type="dxa"/>
          </w:tcPr>
          <w:p w14:paraId="39C1059F" w14:textId="77777777" w:rsidR="0089135B" w:rsidRDefault="00F74D88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lastRenderedPageBreak/>
              <w:t>University</w:t>
            </w:r>
          </w:p>
        </w:tc>
        <w:tc>
          <w:tcPr>
            <w:tcW w:w="3353" w:type="dxa"/>
          </w:tcPr>
          <w:p w14:paraId="39C105A0" w14:textId="77777777" w:rsidR="0089135B" w:rsidRDefault="00F74D88">
            <w:pPr>
              <w:pStyle w:val="TableParagraph"/>
              <w:spacing w:line="262" w:lineRule="exact"/>
              <w:ind w:left="108"/>
            </w:pPr>
            <w:r>
              <w:t>Solent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3352" w:type="dxa"/>
          </w:tcPr>
          <w:p w14:paraId="39C105A1" w14:textId="77777777" w:rsidR="0089135B" w:rsidRDefault="00F74D88">
            <w:pPr>
              <w:pStyle w:val="TableParagraph"/>
              <w:spacing w:line="262" w:lineRule="exact"/>
              <w:ind w:left="108"/>
            </w:pP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Surrey</w:t>
            </w:r>
          </w:p>
        </w:tc>
        <w:tc>
          <w:tcPr>
            <w:tcW w:w="3352" w:type="dxa"/>
          </w:tcPr>
          <w:p w14:paraId="39C105A2" w14:textId="77777777" w:rsidR="0089135B" w:rsidRDefault="00F74D88">
            <w:pPr>
              <w:pStyle w:val="TableParagraph"/>
              <w:spacing w:line="262" w:lineRule="exact"/>
            </w:pP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Southampton</w:t>
            </w:r>
          </w:p>
        </w:tc>
        <w:tc>
          <w:tcPr>
            <w:tcW w:w="3354" w:type="dxa"/>
          </w:tcPr>
          <w:p w14:paraId="39C105A3" w14:textId="77777777" w:rsidR="0089135B" w:rsidRDefault="00F74D88">
            <w:pPr>
              <w:pStyle w:val="TableParagraph"/>
              <w:spacing w:line="262" w:lineRule="exact"/>
            </w:pP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Exeter</w:t>
            </w:r>
          </w:p>
        </w:tc>
      </w:tr>
      <w:tr w:rsidR="0089135B" w14:paraId="39C105B0" w14:textId="77777777">
        <w:trPr>
          <w:trHeight w:val="6983"/>
        </w:trPr>
        <w:tc>
          <w:tcPr>
            <w:tcW w:w="1980" w:type="dxa"/>
          </w:tcPr>
          <w:p w14:paraId="39C105A5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39C105A6" w14:textId="77777777" w:rsidR="0089135B" w:rsidRDefault="00F74D88">
            <w:pPr>
              <w:pStyle w:val="TableParagraph"/>
              <w:ind w:left="108"/>
            </w:pPr>
            <w:r>
              <w:t>shaped</w:t>
            </w:r>
            <w:r>
              <w:rPr>
                <w:spacing w:val="-9"/>
              </w:rPr>
              <w:t xml:space="preserve"> </w:t>
            </w:r>
            <w:r>
              <w:t>around</w:t>
            </w:r>
            <w:r>
              <w:rPr>
                <w:spacing w:val="-7"/>
              </w:rPr>
              <w:t xml:space="preserve"> </w:t>
            </w:r>
            <w:r>
              <w:t>inspiring</w:t>
            </w:r>
            <w:r>
              <w:rPr>
                <w:spacing w:val="-8"/>
              </w:rPr>
              <w:t xml:space="preserve"> </w:t>
            </w:r>
            <w:r>
              <w:t>industrial</w:t>
            </w:r>
            <w:r>
              <w:rPr>
                <w:spacing w:val="-46"/>
              </w:rPr>
              <w:t xml:space="preserve"> </w:t>
            </w:r>
            <w:r>
              <w:t>partnerships, ground-breaking</w:t>
            </w:r>
            <w:r>
              <w:rPr>
                <w:spacing w:val="1"/>
              </w:rPr>
              <w:t xml:space="preserve"> </w:t>
            </w:r>
            <w:r>
              <w:t>professional insights, knowledge</w:t>
            </w:r>
            <w:r>
              <w:rPr>
                <w:spacing w:val="1"/>
              </w:rPr>
              <w:t xml:space="preserve"> </w:t>
            </w:r>
            <w:r>
              <w:t>exchange,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research.</w:t>
            </w:r>
          </w:p>
          <w:p w14:paraId="39C105A7" w14:textId="77777777" w:rsidR="0089135B" w:rsidRDefault="00F74D88">
            <w:pPr>
              <w:pStyle w:val="TableParagraph"/>
              <w:ind w:left="108" w:right="625"/>
            </w:pPr>
            <w:r>
              <w:t>Makes a material impact on</w:t>
            </w:r>
            <w:r>
              <w:rPr>
                <w:spacing w:val="1"/>
              </w:rPr>
              <w:t xml:space="preserve"> </w:t>
            </w: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t>sustainability.</w:t>
            </w:r>
          </w:p>
        </w:tc>
        <w:tc>
          <w:tcPr>
            <w:tcW w:w="3352" w:type="dxa"/>
          </w:tcPr>
          <w:p w14:paraId="39C105A8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2" w:type="dxa"/>
          </w:tcPr>
          <w:p w14:paraId="39C105A9" w14:textId="77777777" w:rsidR="0089135B" w:rsidRDefault="00F74D88">
            <w:pPr>
              <w:pStyle w:val="TableParagraph"/>
              <w:spacing w:line="262" w:lineRule="exact"/>
            </w:pPr>
            <w:r>
              <w:t>that</w:t>
            </w:r>
            <w:r>
              <w:rPr>
                <w:spacing w:val="-3"/>
              </w:rPr>
              <w:t xml:space="preserve"> </w:t>
            </w:r>
            <w:r>
              <w:t>achieves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together.</w:t>
            </w:r>
          </w:p>
          <w:p w14:paraId="39C105AA" w14:textId="77777777" w:rsidR="0089135B" w:rsidRDefault="0089135B">
            <w:pPr>
              <w:pStyle w:val="TableParagraph"/>
              <w:ind w:left="0"/>
              <w:rPr>
                <w:b/>
              </w:rPr>
            </w:pPr>
          </w:p>
          <w:p w14:paraId="39C105AB" w14:textId="77777777" w:rsidR="0089135B" w:rsidRDefault="00F74D88">
            <w:pPr>
              <w:pStyle w:val="TableParagraph"/>
              <w:spacing w:before="1"/>
              <w:ind w:right="137"/>
            </w:pPr>
            <w:r>
              <w:t>We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consistently ranked in the top 10</w:t>
            </w:r>
            <w:r>
              <w:rPr>
                <w:spacing w:val="1"/>
              </w:rPr>
              <w:t xml:space="preserve"> </w:t>
            </w:r>
            <w:r>
              <w:t>nationally and top 100</w:t>
            </w:r>
            <w:r>
              <w:rPr>
                <w:spacing w:val="1"/>
              </w:rPr>
              <w:t xml:space="preserve"> </w:t>
            </w:r>
            <w:r>
              <w:t>internationally. Our student</w:t>
            </w:r>
            <w:r>
              <w:rPr>
                <w:spacing w:val="1"/>
              </w:rPr>
              <w:t xml:space="preserve"> </w:t>
            </w:r>
            <w:r>
              <w:t>satisfaction will be among the</w:t>
            </w:r>
            <w:r>
              <w:rPr>
                <w:spacing w:val="1"/>
              </w:rPr>
              <w:t xml:space="preserve"> </w:t>
            </w:r>
            <w:r>
              <w:t>highest in the country, ref</w:t>
            </w:r>
            <w:r>
              <w:t>lected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National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Survey</w:t>
            </w:r>
            <w:r>
              <w:rPr>
                <w:spacing w:val="-5"/>
              </w:rPr>
              <w:t xml:space="preserve"> </w:t>
            </w:r>
            <w:r>
              <w:t>(NSS).</w:t>
            </w:r>
            <w:r>
              <w:rPr>
                <w:spacing w:val="-47"/>
              </w:rPr>
              <w:t xml:space="preserve"> </w:t>
            </w:r>
            <w:r>
              <w:t>Our graduate prospects will be</w:t>
            </w:r>
            <w:r>
              <w:rPr>
                <w:spacing w:val="1"/>
              </w:rPr>
              <w:t xml:space="preserve"> </w:t>
            </w:r>
            <w:r>
              <w:t>among the best. Our entry tariff</w:t>
            </w:r>
            <w:r>
              <w:rPr>
                <w:spacing w:val="1"/>
              </w:rPr>
              <w:t xml:space="preserve"> </w:t>
            </w:r>
            <w:r>
              <w:t>will reflect our reputation as a</w:t>
            </w:r>
            <w:r>
              <w:rPr>
                <w:spacing w:val="1"/>
              </w:rPr>
              <w:t xml:space="preserve"> </w:t>
            </w:r>
            <w:r>
              <w:t>leading</w:t>
            </w:r>
            <w:r>
              <w:rPr>
                <w:spacing w:val="1"/>
              </w:rPr>
              <w:t xml:space="preserve"> </w:t>
            </w:r>
            <w:r>
              <w:t>university,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completion rates and good</w:t>
            </w:r>
            <w:r>
              <w:rPr>
                <w:spacing w:val="1"/>
              </w:rPr>
              <w:t xml:space="preserve"> </w:t>
            </w:r>
            <w:r>
              <w:t>degrees reflecting our</w:t>
            </w:r>
            <w:r>
              <w:rPr>
                <w:spacing w:val="1"/>
              </w:rPr>
              <w:t xml:space="preserve"> </w:t>
            </w:r>
            <w:r>
              <w:t>commitment to fully developing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potential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students.</w:t>
            </w:r>
          </w:p>
          <w:p w14:paraId="39C105AC" w14:textId="77777777" w:rsidR="0089135B" w:rsidRDefault="0089135B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39C105AD" w14:textId="77777777" w:rsidR="0089135B" w:rsidRDefault="00F74D88">
            <w:pPr>
              <w:pStyle w:val="TableParagraph"/>
              <w:ind w:right="125"/>
            </w:pPr>
            <w:r>
              <w:t>Our world-leading research will</w:t>
            </w:r>
            <w:r>
              <w:rPr>
                <w:spacing w:val="1"/>
              </w:rPr>
              <w:t xml:space="preserve"> </w:t>
            </w:r>
            <w:r>
              <w:t>underpin an excellent Research</w:t>
            </w:r>
            <w:r>
              <w:rPr>
                <w:spacing w:val="1"/>
              </w:rPr>
              <w:t xml:space="preserve"> </w:t>
            </w:r>
            <w:r>
              <w:t>Excellence Framework (REF)</w:t>
            </w:r>
            <w:r>
              <w:rPr>
                <w:spacing w:val="1"/>
              </w:rPr>
              <w:t xml:space="preserve"> </w:t>
            </w:r>
            <w:r>
              <w:t>position. We will achieve all of this</w:t>
            </w:r>
            <w:r>
              <w:rPr>
                <w:spacing w:val="-47"/>
              </w:rPr>
              <w:t xml:space="preserve"> </w:t>
            </w:r>
            <w:r>
              <w:t>while improving our sustainability</w:t>
            </w:r>
            <w:r>
              <w:rPr>
                <w:spacing w:val="1"/>
              </w:rPr>
              <w:t xml:space="preserve"> </w:t>
            </w:r>
            <w:r>
              <w:t>and generating a surplus that</w:t>
            </w:r>
            <w:r>
              <w:rPr>
                <w:spacing w:val="1"/>
              </w:rPr>
              <w:t xml:space="preserve"> </w:t>
            </w:r>
            <w:r>
              <w:t>allows</w:t>
            </w:r>
            <w:r>
              <w:rPr>
                <w:spacing w:val="-1"/>
              </w:rPr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to invest</w:t>
            </w:r>
            <w:r>
              <w:rPr>
                <w:spacing w:val="-2"/>
              </w:rPr>
              <w:t xml:space="preserve"> </w:t>
            </w:r>
            <w:r>
              <w:t xml:space="preserve">in </w:t>
            </w:r>
            <w:proofErr w:type="gramStart"/>
            <w:r>
              <w:t>our</w:t>
            </w:r>
            <w:proofErr w:type="gramEnd"/>
          </w:p>
          <w:p w14:paraId="39C105AE" w14:textId="77777777" w:rsidR="0089135B" w:rsidRDefault="00F74D88">
            <w:pPr>
              <w:pStyle w:val="TableParagraph"/>
              <w:spacing w:before="1" w:line="254" w:lineRule="exact"/>
            </w:pPr>
            <w:r>
              <w:t>University.</w:t>
            </w:r>
          </w:p>
        </w:tc>
        <w:tc>
          <w:tcPr>
            <w:tcW w:w="3354" w:type="dxa"/>
          </w:tcPr>
          <w:p w14:paraId="39C105AF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9135B" w14:paraId="39C105B7" w14:textId="77777777">
        <w:trPr>
          <w:trHeight w:val="1611"/>
        </w:trPr>
        <w:tc>
          <w:tcPr>
            <w:tcW w:w="1980" w:type="dxa"/>
          </w:tcPr>
          <w:p w14:paraId="39C105B1" w14:textId="77777777" w:rsidR="0089135B" w:rsidRDefault="00F74D88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3353" w:type="dxa"/>
          </w:tcPr>
          <w:p w14:paraId="39C105B2" w14:textId="77777777" w:rsidR="0089135B" w:rsidRDefault="00F74D88">
            <w:pPr>
              <w:pStyle w:val="TableParagraph"/>
              <w:ind w:left="108" w:right="2105"/>
            </w:pPr>
            <w:r>
              <w:t>Respect</w:t>
            </w:r>
            <w:r>
              <w:rPr>
                <w:spacing w:val="1"/>
              </w:rPr>
              <w:t xml:space="preserve"> </w:t>
            </w:r>
            <w:r>
              <w:t>Ownership</w:t>
            </w:r>
            <w:r>
              <w:rPr>
                <w:spacing w:val="1"/>
              </w:rPr>
              <w:t xml:space="preserve"> </w:t>
            </w:r>
            <w:r>
              <w:t>Inclusivity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Engagement</w:t>
            </w:r>
            <w:r>
              <w:rPr>
                <w:spacing w:val="-47"/>
              </w:rPr>
              <w:t xml:space="preserve"> </w:t>
            </w:r>
            <w:r>
              <w:t>Integrity</w:t>
            </w:r>
          </w:p>
          <w:p w14:paraId="39C105B3" w14:textId="77777777" w:rsidR="0089135B" w:rsidRDefault="00F74D88">
            <w:pPr>
              <w:pStyle w:val="TableParagraph"/>
              <w:spacing w:line="254" w:lineRule="exact"/>
              <w:ind w:left="108"/>
            </w:pPr>
            <w:r>
              <w:t>Teamwork</w:t>
            </w:r>
          </w:p>
        </w:tc>
        <w:tc>
          <w:tcPr>
            <w:tcW w:w="3352" w:type="dxa"/>
          </w:tcPr>
          <w:p w14:paraId="39C105B4" w14:textId="77777777" w:rsidR="0089135B" w:rsidRDefault="00F74D88">
            <w:pPr>
              <w:pStyle w:val="TableParagraph"/>
              <w:ind w:left="108" w:right="2004"/>
            </w:pPr>
            <w:r>
              <w:t>Respect</w:t>
            </w:r>
            <w:r>
              <w:rPr>
                <w:spacing w:val="1"/>
              </w:rPr>
              <w:t xml:space="preserve"> </w:t>
            </w:r>
            <w:r>
              <w:t>Ambition</w:t>
            </w:r>
            <w:r>
              <w:rPr>
                <w:spacing w:val="1"/>
              </w:rPr>
              <w:t xml:space="preserve"> </w:t>
            </w:r>
            <w:r>
              <w:t>Collaboration</w:t>
            </w:r>
            <w:r>
              <w:rPr>
                <w:w w:val="99"/>
              </w:rPr>
              <w:t xml:space="preserve"> </w:t>
            </w:r>
            <w:r>
              <w:t>Integrity</w:t>
            </w:r>
            <w:r>
              <w:rPr>
                <w:spacing w:val="1"/>
              </w:rPr>
              <w:t xml:space="preserve"> </w:t>
            </w:r>
            <w:r>
              <w:t>Excellence</w:t>
            </w:r>
          </w:p>
        </w:tc>
        <w:tc>
          <w:tcPr>
            <w:tcW w:w="3352" w:type="dxa"/>
          </w:tcPr>
          <w:p w14:paraId="39C105B5" w14:textId="77777777" w:rsidR="0089135B" w:rsidRDefault="00F74D88">
            <w:pPr>
              <w:pStyle w:val="TableParagraph"/>
              <w:ind w:right="2175"/>
            </w:pPr>
            <w:r>
              <w:t>Excellence</w:t>
            </w:r>
            <w:r>
              <w:rPr>
                <w:spacing w:val="1"/>
              </w:rPr>
              <w:t xml:space="preserve"> </w:t>
            </w:r>
            <w:r>
              <w:t>Creativity</w:t>
            </w:r>
            <w:r>
              <w:rPr>
                <w:spacing w:val="1"/>
              </w:rPr>
              <w:t xml:space="preserve"> </w:t>
            </w:r>
            <w:r>
              <w:t>Community</w:t>
            </w:r>
            <w:r>
              <w:rPr>
                <w:spacing w:val="-48"/>
              </w:rPr>
              <w:t xml:space="preserve"> </w:t>
            </w:r>
            <w:r>
              <w:t>Integrity</w:t>
            </w:r>
          </w:p>
        </w:tc>
        <w:tc>
          <w:tcPr>
            <w:tcW w:w="3354" w:type="dxa"/>
          </w:tcPr>
          <w:p w14:paraId="39C105B6" w14:textId="77777777" w:rsidR="0089135B" w:rsidRDefault="00F74D88">
            <w:pPr>
              <w:pStyle w:val="TableParagraph"/>
              <w:ind w:right="2177"/>
            </w:pPr>
            <w:r>
              <w:t>Discovery</w:t>
            </w:r>
            <w:r>
              <w:rPr>
                <w:spacing w:val="1"/>
              </w:rPr>
              <w:t xml:space="preserve"> </w:t>
            </w:r>
            <w:r>
              <w:t>Respect</w:t>
            </w:r>
            <w:r>
              <w:rPr>
                <w:spacing w:val="1"/>
              </w:rPr>
              <w:t xml:space="preserve"> </w:t>
            </w:r>
            <w:r>
              <w:t>Excellence</w:t>
            </w:r>
            <w:r>
              <w:rPr>
                <w:spacing w:val="1"/>
              </w:rPr>
              <w:t xml:space="preserve"> </w:t>
            </w:r>
            <w:r>
              <w:t>Inclusion</w:t>
            </w:r>
            <w:r>
              <w:rPr>
                <w:spacing w:val="1"/>
              </w:rPr>
              <w:t xml:space="preserve"> </w:t>
            </w:r>
            <w:r>
              <w:t>Community</w:t>
            </w:r>
          </w:p>
        </w:tc>
      </w:tr>
      <w:tr w:rsidR="0089135B" w14:paraId="39C105C9" w14:textId="77777777">
        <w:trPr>
          <w:trHeight w:val="1074"/>
        </w:trPr>
        <w:tc>
          <w:tcPr>
            <w:tcW w:w="1980" w:type="dxa"/>
          </w:tcPr>
          <w:p w14:paraId="39C105B8" w14:textId="77777777" w:rsidR="0089135B" w:rsidRDefault="00F74D88">
            <w:pPr>
              <w:pStyle w:val="TableParagraph"/>
              <w:ind w:right="394"/>
              <w:rPr>
                <w:b/>
              </w:rPr>
            </w:pPr>
            <w:r>
              <w:rPr>
                <w:b/>
              </w:rPr>
              <w:t>Features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Alumni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Website</w:t>
            </w:r>
          </w:p>
        </w:tc>
        <w:tc>
          <w:tcPr>
            <w:tcW w:w="3353" w:type="dxa"/>
          </w:tcPr>
          <w:p w14:paraId="39C105B9" w14:textId="77777777" w:rsidR="0089135B" w:rsidRDefault="00F74D88">
            <w:pPr>
              <w:pStyle w:val="TableParagraph"/>
              <w:spacing w:line="262" w:lineRule="exact"/>
              <w:ind w:left="108"/>
            </w:pPr>
            <w:r>
              <w:t>Help</w:t>
            </w:r>
            <w:r>
              <w:rPr>
                <w:spacing w:val="-3"/>
              </w:rPr>
              <w:t xml:space="preserve"> </w:t>
            </w:r>
            <w:r>
              <w:t>you</w:t>
            </w:r>
          </w:p>
          <w:p w14:paraId="39C105BA" w14:textId="77777777" w:rsidR="0089135B" w:rsidRDefault="00F74D88">
            <w:pPr>
              <w:pStyle w:val="TableParagraph"/>
              <w:numPr>
                <w:ilvl w:val="0"/>
                <w:numId w:val="8"/>
              </w:numPr>
              <w:tabs>
                <w:tab w:val="left" w:pos="225"/>
              </w:tabs>
            </w:pPr>
            <w:r>
              <w:t>Events</w:t>
            </w:r>
          </w:p>
          <w:p w14:paraId="39C105BB" w14:textId="77777777" w:rsidR="0089135B" w:rsidRDefault="00F74D88">
            <w:pPr>
              <w:pStyle w:val="TableParagraph"/>
              <w:numPr>
                <w:ilvl w:val="0"/>
                <w:numId w:val="8"/>
              </w:numPr>
              <w:tabs>
                <w:tab w:val="left" w:pos="225"/>
              </w:tabs>
              <w:spacing w:line="268" w:lineRule="exact"/>
            </w:pPr>
            <w:r>
              <w:t>Discount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postgraduate</w:t>
            </w:r>
            <w:r>
              <w:rPr>
                <w:spacing w:val="-3"/>
              </w:rPr>
              <w:t xml:space="preserve"> </w:t>
            </w:r>
            <w:r>
              <w:t>study</w:t>
            </w:r>
          </w:p>
          <w:p w14:paraId="39C105BC" w14:textId="77777777" w:rsidR="0089135B" w:rsidRDefault="00F74D88">
            <w:pPr>
              <w:pStyle w:val="TableParagraph"/>
              <w:numPr>
                <w:ilvl w:val="0"/>
                <w:numId w:val="8"/>
              </w:numPr>
              <w:tabs>
                <w:tab w:val="left" w:pos="225"/>
              </w:tabs>
              <w:spacing w:line="255" w:lineRule="exact"/>
            </w:pPr>
            <w:r>
              <w:t>Discount</w:t>
            </w:r>
            <w:r>
              <w:rPr>
                <w:spacing w:val="-3"/>
              </w:rPr>
              <w:t xml:space="preserve"> </w:t>
            </w:r>
            <w:r>
              <w:t>gym</w:t>
            </w:r>
            <w:r>
              <w:rPr>
                <w:spacing w:val="-3"/>
              </w:rPr>
              <w:t xml:space="preserve"> </w:t>
            </w:r>
            <w:r>
              <w:t>prices</w:t>
            </w:r>
          </w:p>
        </w:tc>
        <w:tc>
          <w:tcPr>
            <w:tcW w:w="3352" w:type="dxa"/>
          </w:tcPr>
          <w:p w14:paraId="39C105BD" w14:textId="77777777" w:rsidR="0089135B" w:rsidRDefault="00F74D88">
            <w:pPr>
              <w:pStyle w:val="TableParagraph"/>
              <w:spacing w:line="262" w:lineRule="exact"/>
              <w:ind w:left="108"/>
            </w:pPr>
            <w:r>
              <w:t>Support</w:t>
            </w:r>
          </w:p>
          <w:p w14:paraId="39C105BE" w14:textId="77777777" w:rsidR="0089135B" w:rsidRDefault="00F74D88">
            <w:pPr>
              <w:pStyle w:val="TableParagraph"/>
              <w:numPr>
                <w:ilvl w:val="0"/>
                <w:numId w:val="7"/>
              </w:numPr>
              <w:tabs>
                <w:tab w:val="left" w:pos="225"/>
              </w:tabs>
            </w:pPr>
            <w:r>
              <w:t>Networking</w:t>
            </w:r>
          </w:p>
          <w:p w14:paraId="39C105BF" w14:textId="77777777" w:rsidR="0089135B" w:rsidRDefault="00F74D88">
            <w:pPr>
              <w:pStyle w:val="TableParagraph"/>
              <w:numPr>
                <w:ilvl w:val="0"/>
                <w:numId w:val="7"/>
              </w:numPr>
              <w:tabs>
                <w:tab w:val="left" w:pos="225"/>
              </w:tabs>
              <w:spacing w:line="268" w:lineRule="exact"/>
            </w:pPr>
            <w:r>
              <w:t>Mentoring</w:t>
            </w:r>
          </w:p>
          <w:p w14:paraId="39C105C0" w14:textId="77777777" w:rsidR="0089135B" w:rsidRDefault="00F74D88">
            <w:pPr>
              <w:pStyle w:val="TableParagraph"/>
              <w:spacing w:line="255" w:lineRule="exact"/>
              <w:ind w:left="108"/>
            </w:pPr>
            <w:r>
              <w:t>Benefits</w:t>
            </w:r>
          </w:p>
        </w:tc>
        <w:tc>
          <w:tcPr>
            <w:tcW w:w="3352" w:type="dxa"/>
          </w:tcPr>
          <w:p w14:paraId="39C105C1" w14:textId="77777777" w:rsidR="0089135B" w:rsidRDefault="00F74D88">
            <w:pPr>
              <w:pStyle w:val="TableParagraph"/>
              <w:spacing w:line="262" w:lineRule="exact"/>
            </w:pPr>
            <w:r>
              <w:t>Benefits</w:t>
            </w:r>
          </w:p>
          <w:p w14:paraId="39C105C2" w14:textId="77777777" w:rsidR="0089135B" w:rsidRDefault="00F74D88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hanging="118"/>
            </w:pPr>
            <w:r>
              <w:t>Events</w:t>
            </w:r>
          </w:p>
          <w:p w14:paraId="39C105C3" w14:textId="77777777" w:rsidR="0089135B" w:rsidRDefault="00F74D88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spacing w:line="268" w:lineRule="exact"/>
              <w:ind w:hanging="118"/>
            </w:pPr>
            <w:r>
              <w:t>Networking</w:t>
            </w:r>
          </w:p>
          <w:p w14:paraId="39C105C4" w14:textId="77777777" w:rsidR="0089135B" w:rsidRDefault="00F74D88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spacing w:line="255" w:lineRule="exact"/>
              <w:ind w:hanging="118"/>
            </w:pPr>
            <w:r>
              <w:t>Careers</w:t>
            </w:r>
            <w:r>
              <w:rPr>
                <w:spacing w:val="-4"/>
              </w:rPr>
              <w:t xml:space="preserve"> </w:t>
            </w:r>
            <w:r>
              <w:t>Support</w:t>
            </w:r>
          </w:p>
        </w:tc>
        <w:tc>
          <w:tcPr>
            <w:tcW w:w="3354" w:type="dxa"/>
          </w:tcPr>
          <w:p w14:paraId="39C105C5" w14:textId="77777777" w:rsidR="0089135B" w:rsidRDefault="00F74D88">
            <w:pPr>
              <w:pStyle w:val="TableParagraph"/>
              <w:spacing w:line="262" w:lineRule="exact"/>
            </w:pPr>
            <w:r>
              <w:t>Community</w:t>
            </w:r>
          </w:p>
          <w:p w14:paraId="39C105C6" w14:textId="77777777" w:rsidR="0089135B" w:rsidRDefault="00F74D88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</w:pPr>
            <w:r>
              <w:t>Networking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groups</w:t>
            </w:r>
          </w:p>
          <w:p w14:paraId="39C105C7" w14:textId="77777777" w:rsidR="0089135B" w:rsidRDefault="00F74D88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  <w:spacing w:line="268" w:lineRule="exact"/>
            </w:pPr>
            <w:r>
              <w:t>Alumni</w:t>
            </w:r>
            <w:r>
              <w:rPr>
                <w:spacing w:val="-4"/>
              </w:rPr>
              <w:t xml:space="preserve"> </w:t>
            </w:r>
            <w:r>
              <w:t>events</w:t>
            </w:r>
          </w:p>
          <w:p w14:paraId="39C105C8" w14:textId="77777777" w:rsidR="0089135B" w:rsidRDefault="00F74D88">
            <w:pPr>
              <w:pStyle w:val="TableParagraph"/>
              <w:numPr>
                <w:ilvl w:val="0"/>
                <w:numId w:val="5"/>
              </w:numPr>
              <w:tabs>
                <w:tab w:val="left" w:pos="224"/>
              </w:tabs>
              <w:spacing w:line="255" w:lineRule="exact"/>
            </w:pPr>
            <w:r>
              <w:t>magazine/newsletter</w:t>
            </w:r>
          </w:p>
        </w:tc>
      </w:tr>
    </w:tbl>
    <w:p w14:paraId="39C105CA" w14:textId="77777777" w:rsidR="0089135B" w:rsidRDefault="0089135B">
      <w:pPr>
        <w:spacing w:line="255" w:lineRule="exact"/>
        <w:sectPr w:rsidR="0089135B">
          <w:type w:val="continuous"/>
          <w:pgSz w:w="16840" w:h="11910" w:orient="landscape"/>
          <w:pgMar w:top="720" w:right="600" w:bottom="621" w:left="620" w:header="0" w:footer="207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353"/>
        <w:gridCol w:w="3352"/>
        <w:gridCol w:w="3352"/>
        <w:gridCol w:w="3354"/>
      </w:tblGrid>
      <w:tr w:rsidR="0089135B" w14:paraId="39C105D0" w14:textId="77777777">
        <w:trPr>
          <w:trHeight w:val="567"/>
        </w:trPr>
        <w:tc>
          <w:tcPr>
            <w:tcW w:w="1980" w:type="dxa"/>
          </w:tcPr>
          <w:p w14:paraId="39C105CB" w14:textId="77777777" w:rsidR="0089135B" w:rsidRDefault="00F74D88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lastRenderedPageBreak/>
              <w:t>University</w:t>
            </w:r>
          </w:p>
        </w:tc>
        <w:tc>
          <w:tcPr>
            <w:tcW w:w="3353" w:type="dxa"/>
          </w:tcPr>
          <w:p w14:paraId="39C105CC" w14:textId="77777777" w:rsidR="0089135B" w:rsidRDefault="00F74D88">
            <w:pPr>
              <w:pStyle w:val="TableParagraph"/>
              <w:spacing w:line="262" w:lineRule="exact"/>
              <w:ind w:left="108"/>
            </w:pPr>
            <w:r>
              <w:t>Solent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3352" w:type="dxa"/>
          </w:tcPr>
          <w:p w14:paraId="39C105CD" w14:textId="77777777" w:rsidR="0089135B" w:rsidRDefault="00F74D88">
            <w:pPr>
              <w:pStyle w:val="TableParagraph"/>
              <w:spacing w:line="262" w:lineRule="exact"/>
              <w:ind w:left="108"/>
            </w:pP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Surrey</w:t>
            </w:r>
          </w:p>
        </w:tc>
        <w:tc>
          <w:tcPr>
            <w:tcW w:w="3352" w:type="dxa"/>
          </w:tcPr>
          <w:p w14:paraId="39C105CE" w14:textId="77777777" w:rsidR="0089135B" w:rsidRDefault="00F74D88">
            <w:pPr>
              <w:pStyle w:val="TableParagraph"/>
              <w:spacing w:line="262" w:lineRule="exact"/>
            </w:pP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Southampton</w:t>
            </w:r>
          </w:p>
        </w:tc>
        <w:tc>
          <w:tcPr>
            <w:tcW w:w="3354" w:type="dxa"/>
          </w:tcPr>
          <w:p w14:paraId="39C105CF" w14:textId="77777777" w:rsidR="0089135B" w:rsidRDefault="00F74D88">
            <w:pPr>
              <w:pStyle w:val="TableParagraph"/>
              <w:spacing w:line="262" w:lineRule="exact"/>
            </w:pP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Exeter</w:t>
            </w:r>
          </w:p>
        </w:tc>
      </w:tr>
      <w:tr w:rsidR="0089135B" w14:paraId="39C105F9" w14:textId="77777777">
        <w:trPr>
          <w:trHeight w:val="3761"/>
        </w:trPr>
        <w:tc>
          <w:tcPr>
            <w:tcW w:w="1980" w:type="dxa"/>
          </w:tcPr>
          <w:p w14:paraId="39C105D1" w14:textId="77777777" w:rsidR="0089135B" w:rsidRDefault="0089135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53" w:type="dxa"/>
          </w:tcPr>
          <w:p w14:paraId="39C105D2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line="262" w:lineRule="exact"/>
              <w:ind w:left="224"/>
            </w:pPr>
            <w:r>
              <w:t>Careers</w:t>
            </w:r>
            <w:r>
              <w:rPr>
                <w:spacing w:val="-4"/>
              </w:rPr>
              <w:t xml:space="preserve"> </w:t>
            </w:r>
            <w:r>
              <w:t>Support</w:t>
            </w:r>
          </w:p>
          <w:p w14:paraId="39C105D3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left="224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Library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  <w:p w14:paraId="39C105D4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before="1" w:line="268" w:lineRule="exact"/>
              <w:ind w:left="224"/>
            </w:pPr>
            <w:proofErr w:type="spellStart"/>
            <w:r>
              <w:t>Accomodation</w:t>
            </w:r>
            <w:proofErr w:type="spellEnd"/>
          </w:p>
          <w:p w14:paraId="39C105D5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line="268" w:lineRule="exact"/>
              <w:ind w:left="224"/>
            </w:pPr>
            <w:r>
              <w:t>Sonar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(Cinema)</w:t>
            </w:r>
          </w:p>
          <w:p w14:paraId="39C105D6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right="644" w:firstLine="0"/>
            </w:pPr>
            <w:r>
              <w:t>Transcripts,</w:t>
            </w:r>
            <w:r>
              <w:rPr>
                <w:spacing w:val="-4"/>
              </w:rPr>
              <w:t xml:space="preserve"> </w:t>
            </w:r>
            <w:r>
              <w:t>References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Certificates</w:t>
            </w:r>
          </w:p>
          <w:p w14:paraId="39C105D7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left="224"/>
            </w:pPr>
            <w:r>
              <w:t>Merchandise</w:t>
            </w:r>
          </w:p>
          <w:p w14:paraId="39C105D8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before="1"/>
              <w:ind w:right="1686" w:firstLine="0"/>
            </w:pPr>
            <w:r>
              <w:t>Find lost friends</w:t>
            </w:r>
            <w:r>
              <w:rPr>
                <w:spacing w:val="-47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us</w:t>
            </w:r>
          </w:p>
          <w:p w14:paraId="39C105D9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line="268" w:lineRule="exact"/>
              <w:ind w:left="224"/>
            </w:pPr>
            <w:r>
              <w:t>Share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story</w:t>
            </w:r>
          </w:p>
          <w:p w14:paraId="39C105DA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left="224"/>
            </w:pPr>
            <w:r>
              <w:t>Volunteer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  <w:p w14:paraId="39C105DB" w14:textId="77777777" w:rsidR="0089135B" w:rsidRDefault="00F74D88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left="224"/>
            </w:pPr>
            <w:proofErr w:type="spellStart"/>
            <w:r>
              <w:t>Dontations</w:t>
            </w:r>
            <w:proofErr w:type="spellEnd"/>
          </w:p>
        </w:tc>
        <w:tc>
          <w:tcPr>
            <w:tcW w:w="3352" w:type="dxa"/>
          </w:tcPr>
          <w:p w14:paraId="39C105DC" w14:textId="77777777" w:rsidR="0089135B" w:rsidRDefault="00F74D88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spacing w:line="262" w:lineRule="exact"/>
              <w:ind w:left="224"/>
            </w:pPr>
            <w:r>
              <w:t>Careers</w:t>
            </w:r>
            <w:r>
              <w:rPr>
                <w:spacing w:val="-2"/>
              </w:rPr>
              <w:t xml:space="preserve"> </w:t>
            </w:r>
            <w:r>
              <w:t>advice</w:t>
            </w:r>
          </w:p>
          <w:p w14:paraId="39C105DD" w14:textId="77777777" w:rsidR="0089135B" w:rsidRDefault="00F74D88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ind w:right="802" w:firstLine="0"/>
            </w:pPr>
            <w:r>
              <w:t>Discount on postgraduate</w:t>
            </w:r>
            <w:r>
              <w:rPr>
                <w:spacing w:val="-48"/>
              </w:rPr>
              <w:t xml:space="preserve"> </w:t>
            </w:r>
            <w:r>
              <w:t>courses</w:t>
            </w:r>
          </w:p>
          <w:p w14:paraId="39C105DE" w14:textId="77777777" w:rsidR="0089135B" w:rsidRDefault="00F74D88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spacing w:line="268" w:lineRule="exact"/>
              <w:ind w:left="224"/>
            </w:pPr>
            <w:r>
              <w:t>shopping</w:t>
            </w:r>
            <w:r>
              <w:rPr>
                <w:spacing w:val="-7"/>
              </w:rPr>
              <w:t xml:space="preserve"> </w:t>
            </w:r>
            <w:r>
              <w:t>discounts</w:t>
            </w:r>
          </w:p>
          <w:p w14:paraId="39C105DF" w14:textId="77777777" w:rsidR="0089135B" w:rsidRDefault="00F74D88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spacing w:before="1"/>
              <w:ind w:left="224"/>
            </w:pPr>
            <w:r>
              <w:t>Library</w:t>
            </w:r>
            <w:r>
              <w:rPr>
                <w:spacing w:val="-3"/>
              </w:rPr>
              <w:t xml:space="preserve"> </w:t>
            </w:r>
            <w:r>
              <w:t>access</w:t>
            </w:r>
          </w:p>
          <w:p w14:paraId="39C105E0" w14:textId="77777777" w:rsidR="0089135B" w:rsidRDefault="00F74D88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ind w:left="224"/>
            </w:pPr>
            <w:r>
              <w:t>Sport</w:t>
            </w:r>
            <w:r>
              <w:rPr>
                <w:spacing w:val="-3"/>
              </w:rPr>
              <w:t xml:space="preserve"> </w:t>
            </w:r>
            <w:r>
              <w:t>membership</w:t>
            </w:r>
            <w:r>
              <w:rPr>
                <w:spacing w:val="-3"/>
              </w:rPr>
              <w:t xml:space="preserve"> </w:t>
            </w:r>
            <w:r>
              <w:t>discount</w:t>
            </w:r>
          </w:p>
          <w:p w14:paraId="39C105E1" w14:textId="77777777" w:rsidR="0089135B" w:rsidRDefault="00F74D88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ind w:right="1536" w:firstLine="0"/>
            </w:pPr>
            <w:r>
              <w:t>Merchandise</w:t>
            </w:r>
            <w:r>
              <w:rPr>
                <w:spacing w:val="1"/>
              </w:rPr>
              <w:t xml:space="preserve"> </w:t>
            </w:r>
            <w:r>
              <w:t>Sharing stories</w:t>
            </w:r>
            <w:r>
              <w:rPr>
                <w:spacing w:val="1"/>
              </w:rPr>
              <w:t xml:space="preserve"> </w:t>
            </w:r>
            <w:r>
              <w:t>Organise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reunion</w:t>
            </w:r>
            <w:r>
              <w:rPr>
                <w:spacing w:val="-47"/>
              </w:rPr>
              <w:t xml:space="preserve"> </w:t>
            </w:r>
            <w:r>
              <w:t>Donations</w:t>
            </w:r>
          </w:p>
          <w:p w14:paraId="39C105E2" w14:textId="77777777" w:rsidR="0089135B" w:rsidRDefault="00F74D88">
            <w:pPr>
              <w:pStyle w:val="TableParagraph"/>
              <w:ind w:left="108" w:right="1011"/>
            </w:pPr>
            <w:r>
              <w:t>Leave</w:t>
            </w:r>
            <w:r>
              <w:rPr>
                <w:spacing w:val="-3"/>
              </w:rPr>
              <w:t xml:space="preserve"> </w:t>
            </w:r>
            <w:r>
              <w:t>money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6"/>
              </w:rPr>
              <w:t xml:space="preserve"> </w:t>
            </w:r>
            <w:r>
              <w:t>Volunteering</w:t>
            </w:r>
          </w:p>
        </w:tc>
        <w:tc>
          <w:tcPr>
            <w:tcW w:w="3352" w:type="dxa"/>
          </w:tcPr>
          <w:p w14:paraId="39C105E3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62" w:lineRule="exact"/>
              <w:ind w:left="224" w:hanging="118"/>
            </w:pPr>
            <w:r>
              <w:t>Magazine</w:t>
            </w:r>
          </w:p>
          <w:p w14:paraId="39C105E4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4" w:hanging="118"/>
            </w:pPr>
            <w:r>
              <w:t>Mentoring</w:t>
            </w:r>
          </w:p>
          <w:p w14:paraId="39C105E5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before="1" w:line="268" w:lineRule="exact"/>
              <w:ind w:left="224" w:hanging="118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Campus</w:t>
            </w:r>
            <w:r>
              <w:rPr>
                <w:spacing w:val="-3"/>
              </w:rPr>
              <w:t xml:space="preserve"> </w:t>
            </w:r>
            <w:r>
              <w:t>facilities</w:t>
            </w:r>
          </w:p>
          <w:p w14:paraId="39C105E6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68" w:lineRule="exact"/>
              <w:ind w:left="224" w:hanging="118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Alumni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14:paraId="39C105E7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4" w:hanging="118"/>
            </w:pPr>
            <w:r>
              <w:t>Find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friend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  <w:p w14:paraId="39C105E8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107" w:right="752" w:firstLine="0"/>
            </w:pPr>
            <w:r>
              <w:t>Discount on post graduate</w:t>
            </w:r>
            <w:r>
              <w:rPr>
                <w:spacing w:val="-48"/>
              </w:rPr>
              <w:t xml:space="preserve"> </w:t>
            </w:r>
            <w:r>
              <w:t>courses</w:t>
            </w:r>
          </w:p>
          <w:p w14:paraId="39C105E9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before="1"/>
              <w:ind w:left="107" w:right="201" w:firstLine="0"/>
            </w:pPr>
            <w:r>
              <w:t>discount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Sport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Wellbeing</w:t>
            </w:r>
            <w:r>
              <w:rPr>
                <w:spacing w:val="-46"/>
              </w:rPr>
              <w:t xml:space="preserve"> </w:t>
            </w:r>
            <w:r>
              <w:t>membership</w:t>
            </w:r>
          </w:p>
          <w:p w14:paraId="39C105EA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107" w:right="545" w:firstLine="0"/>
            </w:pPr>
            <w:r>
              <w:t>Students</w:t>
            </w:r>
            <w:r>
              <w:rPr>
                <w:spacing w:val="-6"/>
              </w:rPr>
              <w:t xml:space="preserve"> </w:t>
            </w:r>
            <w:r>
              <w:t>Union</w:t>
            </w:r>
            <w:r>
              <w:rPr>
                <w:spacing w:val="-6"/>
              </w:rPr>
              <w:t xml:space="preserve"> </w:t>
            </w:r>
            <w:r>
              <w:t>Membership</w:t>
            </w:r>
            <w:r>
              <w:rPr>
                <w:spacing w:val="-47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university</w:t>
            </w:r>
          </w:p>
          <w:p w14:paraId="39C105EB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4" w:hanging="118"/>
            </w:pPr>
            <w:r>
              <w:t>Volunteering</w:t>
            </w:r>
          </w:p>
          <w:p w14:paraId="39C105EC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68" w:lineRule="exact"/>
              <w:ind w:left="224" w:hanging="118"/>
            </w:pPr>
            <w:r>
              <w:t>Giving</w:t>
            </w:r>
            <w:r>
              <w:rPr>
                <w:spacing w:val="-2"/>
              </w:rPr>
              <w:t xml:space="preserve"> </w:t>
            </w:r>
            <w:r>
              <w:t>a gift</w:t>
            </w:r>
          </w:p>
          <w:p w14:paraId="39C105ED" w14:textId="77777777" w:rsidR="0089135B" w:rsidRDefault="00F74D88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spacing w:line="255" w:lineRule="exact"/>
              <w:ind w:left="224" w:hanging="118"/>
            </w:pPr>
            <w:r>
              <w:t>Crowdfunding</w:t>
            </w:r>
          </w:p>
        </w:tc>
        <w:tc>
          <w:tcPr>
            <w:tcW w:w="3354" w:type="dxa"/>
          </w:tcPr>
          <w:p w14:paraId="39C105EE" w14:textId="77777777" w:rsidR="0089135B" w:rsidRDefault="00F74D88">
            <w:pPr>
              <w:pStyle w:val="TableParagraph"/>
              <w:spacing w:line="262" w:lineRule="exact"/>
            </w:pPr>
            <w:r>
              <w:t>Benefits</w:t>
            </w:r>
          </w:p>
          <w:p w14:paraId="39C105EF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ind w:right="812" w:firstLine="0"/>
            </w:pPr>
            <w:r>
              <w:t>Discounts from a range of</w:t>
            </w:r>
            <w:r>
              <w:rPr>
                <w:spacing w:val="-48"/>
              </w:rPr>
              <w:t xml:space="preserve"> </w:t>
            </w:r>
            <w:r>
              <w:t>companies</w:t>
            </w:r>
          </w:p>
          <w:p w14:paraId="39C105F0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268" w:lineRule="exact"/>
              <w:ind w:left="224"/>
            </w:pPr>
            <w:r>
              <w:t>Careers</w:t>
            </w:r>
            <w:r>
              <w:rPr>
                <w:spacing w:val="-4"/>
              </w:rPr>
              <w:t xml:space="preserve"> </w:t>
            </w:r>
            <w:r>
              <w:t>Support</w:t>
            </w:r>
          </w:p>
          <w:p w14:paraId="39C105F1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1"/>
              <w:ind w:left="224"/>
            </w:pPr>
            <w:r>
              <w:t>Postgraduate</w:t>
            </w:r>
            <w:r>
              <w:rPr>
                <w:spacing w:val="-6"/>
              </w:rPr>
              <w:t xml:space="preserve"> </w:t>
            </w:r>
            <w:r>
              <w:t>discounts</w:t>
            </w:r>
          </w:p>
          <w:p w14:paraId="39C105F2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ind w:right="835" w:firstLine="0"/>
            </w:pPr>
            <w:r>
              <w:t>Library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Online</w:t>
            </w:r>
            <w:r>
              <w:rPr>
                <w:spacing w:val="-47"/>
              </w:rPr>
              <w:t xml:space="preserve"> </w:t>
            </w:r>
            <w:r>
              <w:t>resources</w:t>
            </w:r>
          </w:p>
          <w:p w14:paraId="39C105F3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268" w:lineRule="exact"/>
              <w:ind w:left="224"/>
            </w:pPr>
            <w:r>
              <w:t>Lectures</w:t>
            </w:r>
          </w:p>
          <w:p w14:paraId="39C105F4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ind w:right="793" w:firstLine="0"/>
            </w:pPr>
            <w:proofErr w:type="spellStart"/>
            <w:r>
              <w:t>Foregin</w:t>
            </w:r>
            <w:proofErr w:type="spellEnd"/>
            <w:r>
              <w:t xml:space="preserve"> Language Evening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Cources</w:t>
            </w:r>
            <w:proofErr w:type="spellEnd"/>
          </w:p>
          <w:p w14:paraId="39C105F5" w14:textId="77777777" w:rsidR="0089135B" w:rsidRDefault="00F74D88">
            <w:pPr>
              <w:pStyle w:val="TableParagraph"/>
            </w:pPr>
            <w:r>
              <w:t>Support</w:t>
            </w:r>
            <w:r>
              <w:rPr>
                <w:spacing w:val="-4"/>
              </w:rPr>
              <w:t xml:space="preserve"> </w:t>
            </w:r>
            <w:r>
              <w:t>us</w:t>
            </w:r>
          </w:p>
          <w:p w14:paraId="39C105F6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before="1"/>
              <w:ind w:left="224"/>
            </w:pPr>
            <w:r>
              <w:t>Volunteering</w:t>
            </w:r>
          </w:p>
          <w:p w14:paraId="39C105F7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268" w:lineRule="exact"/>
              <w:ind w:left="224"/>
            </w:pPr>
            <w:r>
              <w:t>Donate</w:t>
            </w:r>
          </w:p>
          <w:p w14:paraId="39C105F8" w14:textId="77777777" w:rsidR="0089135B" w:rsidRDefault="00F74D88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255" w:lineRule="exact"/>
              <w:ind w:left="224"/>
            </w:pPr>
            <w:r>
              <w:t>Leaving</w:t>
            </w:r>
            <w:r>
              <w:rPr>
                <w:spacing w:val="-2"/>
              </w:rPr>
              <w:t xml:space="preserve"> </w:t>
            </w:r>
            <w:r>
              <w:t>money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will</w:t>
            </w:r>
          </w:p>
        </w:tc>
      </w:tr>
    </w:tbl>
    <w:p w14:paraId="39C105FA" w14:textId="77777777" w:rsidR="00000000" w:rsidRDefault="00F74D88"/>
    <w:sectPr w:rsidR="00000000">
      <w:type w:val="continuous"/>
      <w:pgSz w:w="16840" w:h="11910" w:orient="landscape"/>
      <w:pgMar w:top="720" w:right="600" w:bottom="400" w:left="620" w:header="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10604" w14:textId="77777777" w:rsidR="00000000" w:rsidRDefault="00F74D88">
      <w:r>
        <w:separator/>
      </w:r>
    </w:p>
  </w:endnote>
  <w:endnote w:type="continuationSeparator" w:id="0">
    <w:p w14:paraId="39C10606" w14:textId="77777777" w:rsidR="00000000" w:rsidRDefault="00F7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05FE" w14:textId="77777777" w:rsidR="0089135B" w:rsidRDefault="00F74D88">
    <w:pPr>
      <w:pStyle w:val="BodyText"/>
      <w:spacing w:line="14" w:lineRule="auto"/>
      <w:rPr>
        <w:sz w:val="20"/>
      </w:rPr>
    </w:pPr>
    <w:r>
      <w:pict w14:anchorId="39C1060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35pt;margin-top:816.55pt;width:186pt;height:12.05pt;z-index:-16296960;mso-position-horizontal-relative:page;mso-position-vertical-relative:page" filled="f" stroked="f">
          <v:textbox inset="0,0,0,0">
            <w:txbxContent>
              <w:p w14:paraId="39C10604" w14:textId="642A1FED" w:rsidR="0089135B" w:rsidRDefault="00F74D88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COM621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UX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Strategies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S2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v1.docx</w:t>
                </w:r>
              </w:p>
            </w:txbxContent>
          </v:textbox>
          <w10:wrap anchorx="page" anchory="page"/>
        </v:shape>
      </w:pict>
    </w:r>
    <w:r>
      <w:pict w14:anchorId="39C10601">
        <v:shape id="docshape2" o:spid="_x0000_s1027" type="#_x0000_t202" style="position:absolute;margin-left:503.35pt;margin-top:816.55pt;width:57.1pt;height:12.05pt;z-index:-16296448;mso-position-horizontal-relative:page;mso-position-vertical-relative:page" filled="f" stroked="f">
          <v:textbox inset="0,0,0,0">
            <w:txbxContent>
              <w:p w14:paraId="39C10605" w14:textId="77777777" w:rsidR="0089135B" w:rsidRDefault="00F74D88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05FF" w14:textId="77777777" w:rsidR="0089135B" w:rsidRDefault="00F74D88">
    <w:pPr>
      <w:pStyle w:val="BodyText"/>
      <w:spacing w:line="14" w:lineRule="auto"/>
      <w:rPr>
        <w:sz w:val="12"/>
      </w:rPr>
    </w:pPr>
    <w:r>
      <w:pict w14:anchorId="39C1060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35pt;margin-top:569.95pt;width:186pt;height:12.05pt;z-index:-16295936;mso-position-horizontal-relative:page;mso-position-vertical-relative:page" filled="f" stroked="f">
          <v:textbox inset="0,0,0,0">
            <w:txbxContent>
              <w:p w14:paraId="39C10606" w14:textId="77777777" w:rsidR="0089135B" w:rsidRDefault="00F74D88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COM621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UX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Strategies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-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David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Carter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v1.docx</w:t>
                </w:r>
              </w:p>
            </w:txbxContent>
          </v:textbox>
          <w10:wrap anchorx="page" anchory="page"/>
        </v:shape>
      </w:pict>
    </w:r>
    <w:r>
      <w:pict w14:anchorId="39C10603">
        <v:shape id="docshape4" o:spid="_x0000_s1025" type="#_x0000_t202" style="position:absolute;margin-left:503.35pt;margin-top:569.95pt;width:57.1pt;height:12.05pt;z-index:-16295424;mso-position-horizontal-relative:page;mso-position-vertical-relative:page" filled="f" stroked="f">
          <v:textbox inset="0,0,0,0">
            <w:txbxContent>
              <w:p w14:paraId="39C10607" w14:textId="77777777" w:rsidR="0089135B" w:rsidRDefault="00F74D88">
                <w:pPr>
                  <w:spacing w:line="224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10600" w14:textId="77777777" w:rsidR="00000000" w:rsidRDefault="00F74D88">
      <w:r>
        <w:separator/>
      </w:r>
    </w:p>
  </w:footnote>
  <w:footnote w:type="continuationSeparator" w:id="0">
    <w:p w14:paraId="39C10602" w14:textId="77777777" w:rsidR="00000000" w:rsidRDefault="00F7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14E"/>
    <w:multiLevelType w:val="hybridMultilevel"/>
    <w:tmpl w:val="527A7120"/>
    <w:lvl w:ilvl="0" w:tplc="448C1BEE">
      <w:numFmt w:val="bullet"/>
      <w:lvlText w:val="-"/>
      <w:lvlJc w:val="left"/>
      <w:pPr>
        <w:ind w:left="224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CBE822A6">
      <w:numFmt w:val="bullet"/>
      <w:lvlText w:val="•"/>
      <w:lvlJc w:val="left"/>
      <w:pPr>
        <w:ind w:left="532" w:hanging="117"/>
      </w:pPr>
      <w:rPr>
        <w:rFonts w:hint="default"/>
        <w:lang w:val="en-GB" w:eastAsia="en-US" w:bidi="ar-SA"/>
      </w:rPr>
    </w:lvl>
    <w:lvl w:ilvl="2" w:tplc="939AFE8A">
      <w:numFmt w:val="bullet"/>
      <w:lvlText w:val="•"/>
      <w:lvlJc w:val="left"/>
      <w:pPr>
        <w:ind w:left="844" w:hanging="117"/>
      </w:pPr>
      <w:rPr>
        <w:rFonts w:hint="default"/>
        <w:lang w:val="en-GB" w:eastAsia="en-US" w:bidi="ar-SA"/>
      </w:rPr>
    </w:lvl>
    <w:lvl w:ilvl="3" w:tplc="815C034C">
      <w:numFmt w:val="bullet"/>
      <w:lvlText w:val="•"/>
      <w:lvlJc w:val="left"/>
      <w:pPr>
        <w:ind w:left="1156" w:hanging="117"/>
      </w:pPr>
      <w:rPr>
        <w:rFonts w:hint="default"/>
        <w:lang w:val="en-GB" w:eastAsia="en-US" w:bidi="ar-SA"/>
      </w:rPr>
    </w:lvl>
    <w:lvl w:ilvl="4" w:tplc="B5CE19B6">
      <w:numFmt w:val="bullet"/>
      <w:lvlText w:val="•"/>
      <w:lvlJc w:val="left"/>
      <w:pPr>
        <w:ind w:left="1468" w:hanging="117"/>
      </w:pPr>
      <w:rPr>
        <w:rFonts w:hint="default"/>
        <w:lang w:val="en-GB" w:eastAsia="en-US" w:bidi="ar-SA"/>
      </w:rPr>
    </w:lvl>
    <w:lvl w:ilvl="5" w:tplc="D38410FC">
      <w:numFmt w:val="bullet"/>
      <w:lvlText w:val="•"/>
      <w:lvlJc w:val="left"/>
      <w:pPr>
        <w:ind w:left="1781" w:hanging="117"/>
      </w:pPr>
      <w:rPr>
        <w:rFonts w:hint="default"/>
        <w:lang w:val="en-GB" w:eastAsia="en-US" w:bidi="ar-SA"/>
      </w:rPr>
    </w:lvl>
    <w:lvl w:ilvl="6" w:tplc="D4485A6E">
      <w:numFmt w:val="bullet"/>
      <w:lvlText w:val="•"/>
      <w:lvlJc w:val="left"/>
      <w:pPr>
        <w:ind w:left="2093" w:hanging="117"/>
      </w:pPr>
      <w:rPr>
        <w:rFonts w:hint="default"/>
        <w:lang w:val="en-GB" w:eastAsia="en-US" w:bidi="ar-SA"/>
      </w:rPr>
    </w:lvl>
    <w:lvl w:ilvl="7" w:tplc="B80AE3AE">
      <w:numFmt w:val="bullet"/>
      <w:lvlText w:val="•"/>
      <w:lvlJc w:val="left"/>
      <w:pPr>
        <w:ind w:left="2405" w:hanging="117"/>
      </w:pPr>
      <w:rPr>
        <w:rFonts w:hint="default"/>
        <w:lang w:val="en-GB" w:eastAsia="en-US" w:bidi="ar-SA"/>
      </w:rPr>
    </w:lvl>
    <w:lvl w:ilvl="8" w:tplc="1CD0C5DA">
      <w:numFmt w:val="bullet"/>
      <w:lvlText w:val="•"/>
      <w:lvlJc w:val="left"/>
      <w:pPr>
        <w:ind w:left="2717" w:hanging="117"/>
      </w:pPr>
      <w:rPr>
        <w:rFonts w:hint="default"/>
        <w:lang w:val="en-GB" w:eastAsia="en-US" w:bidi="ar-SA"/>
      </w:rPr>
    </w:lvl>
  </w:abstractNum>
  <w:abstractNum w:abstractNumId="1" w15:restartNumberingAfterBreak="0">
    <w:nsid w:val="0C40276D"/>
    <w:multiLevelType w:val="hybridMultilevel"/>
    <w:tmpl w:val="7256B7B8"/>
    <w:lvl w:ilvl="0" w:tplc="C75A6426">
      <w:numFmt w:val="bullet"/>
      <w:lvlText w:val="-"/>
      <w:lvlJc w:val="left"/>
      <w:pPr>
        <w:ind w:left="224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5DFAC8E8">
      <w:numFmt w:val="bullet"/>
      <w:lvlText w:val="•"/>
      <w:lvlJc w:val="left"/>
      <w:pPr>
        <w:ind w:left="532" w:hanging="117"/>
      </w:pPr>
      <w:rPr>
        <w:rFonts w:hint="default"/>
        <w:lang w:val="en-GB" w:eastAsia="en-US" w:bidi="ar-SA"/>
      </w:rPr>
    </w:lvl>
    <w:lvl w:ilvl="2" w:tplc="E02C7702">
      <w:numFmt w:val="bullet"/>
      <w:lvlText w:val="•"/>
      <w:lvlJc w:val="left"/>
      <w:pPr>
        <w:ind w:left="844" w:hanging="117"/>
      </w:pPr>
      <w:rPr>
        <w:rFonts w:hint="default"/>
        <w:lang w:val="en-GB" w:eastAsia="en-US" w:bidi="ar-SA"/>
      </w:rPr>
    </w:lvl>
    <w:lvl w:ilvl="3" w:tplc="06BE05FC">
      <w:numFmt w:val="bullet"/>
      <w:lvlText w:val="•"/>
      <w:lvlJc w:val="left"/>
      <w:pPr>
        <w:ind w:left="1157" w:hanging="117"/>
      </w:pPr>
      <w:rPr>
        <w:rFonts w:hint="default"/>
        <w:lang w:val="en-GB" w:eastAsia="en-US" w:bidi="ar-SA"/>
      </w:rPr>
    </w:lvl>
    <w:lvl w:ilvl="4" w:tplc="EF6C819A">
      <w:numFmt w:val="bullet"/>
      <w:lvlText w:val="•"/>
      <w:lvlJc w:val="left"/>
      <w:pPr>
        <w:ind w:left="1469" w:hanging="117"/>
      </w:pPr>
      <w:rPr>
        <w:rFonts w:hint="default"/>
        <w:lang w:val="en-GB" w:eastAsia="en-US" w:bidi="ar-SA"/>
      </w:rPr>
    </w:lvl>
    <w:lvl w:ilvl="5" w:tplc="704A26E4">
      <w:numFmt w:val="bullet"/>
      <w:lvlText w:val="•"/>
      <w:lvlJc w:val="left"/>
      <w:pPr>
        <w:ind w:left="1782" w:hanging="117"/>
      </w:pPr>
      <w:rPr>
        <w:rFonts w:hint="default"/>
        <w:lang w:val="en-GB" w:eastAsia="en-US" w:bidi="ar-SA"/>
      </w:rPr>
    </w:lvl>
    <w:lvl w:ilvl="6" w:tplc="78E2EC48">
      <w:numFmt w:val="bullet"/>
      <w:lvlText w:val="•"/>
      <w:lvlJc w:val="left"/>
      <w:pPr>
        <w:ind w:left="2094" w:hanging="117"/>
      </w:pPr>
      <w:rPr>
        <w:rFonts w:hint="default"/>
        <w:lang w:val="en-GB" w:eastAsia="en-US" w:bidi="ar-SA"/>
      </w:rPr>
    </w:lvl>
    <w:lvl w:ilvl="7" w:tplc="1474208A">
      <w:numFmt w:val="bullet"/>
      <w:lvlText w:val="•"/>
      <w:lvlJc w:val="left"/>
      <w:pPr>
        <w:ind w:left="2406" w:hanging="117"/>
      </w:pPr>
      <w:rPr>
        <w:rFonts w:hint="default"/>
        <w:lang w:val="en-GB" w:eastAsia="en-US" w:bidi="ar-SA"/>
      </w:rPr>
    </w:lvl>
    <w:lvl w:ilvl="8" w:tplc="9C723DE0">
      <w:numFmt w:val="bullet"/>
      <w:lvlText w:val="•"/>
      <w:lvlJc w:val="left"/>
      <w:pPr>
        <w:ind w:left="2719" w:hanging="117"/>
      </w:pPr>
      <w:rPr>
        <w:rFonts w:hint="default"/>
        <w:lang w:val="en-GB" w:eastAsia="en-US" w:bidi="ar-SA"/>
      </w:rPr>
    </w:lvl>
  </w:abstractNum>
  <w:abstractNum w:abstractNumId="2" w15:restartNumberingAfterBreak="0">
    <w:nsid w:val="3CBC32A0"/>
    <w:multiLevelType w:val="hybridMultilevel"/>
    <w:tmpl w:val="E4C876E8"/>
    <w:lvl w:ilvl="0" w:tplc="3FFAD5C2">
      <w:numFmt w:val="bullet"/>
      <w:lvlText w:val="-"/>
      <w:lvlJc w:val="left"/>
      <w:pPr>
        <w:ind w:left="107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EA50B0A0">
      <w:numFmt w:val="bullet"/>
      <w:lvlText w:val="•"/>
      <w:lvlJc w:val="left"/>
      <w:pPr>
        <w:ind w:left="424" w:hanging="117"/>
      </w:pPr>
      <w:rPr>
        <w:rFonts w:hint="default"/>
        <w:lang w:val="en-GB" w:eastAsia="en-US" w:bidi="ar-SA"/>
      </w:rPr>
    </w:lvl>
    <w:lvl w:ilvl="2" w:tplc="926CB3A0">
      <w:numFmt w:val="bullet"/>
      <w:lvlText w:val="•"/>
      <w:lvlJc w:val="left"/>
      <w:pPr>
        <w:ind w:left="748" w:hanging="117"/>
      </w:pPr>
      <w:rPr>
        <w:rFonts w:hint="default"/>
        <w:lang w:val="en-GB" w:eastAsia="en-US" w:bidi="ar-SA"/>
      </w:rPr>
    </w:lvl>
    <w:lvl w:ilvl="3" w:tplc="A6B281B6">
      <w:numFmt w:val="bullet"/>
      <w:lvlText w:val="•"/>
      <w:lvlJc w:val="left"/>
      <w:pPr>
        <w:ind w:left="1073" w:hanging="117"/>
      </w:pPr>
      <w:rPr>
        <w:rFonts w:hint="default"/>
        <w:lang w:val="en-GB" w:eastAsia="en-US" w:bidi="ar-SA"/>
      </w:rPr>
    </w:lvl>
    <w:lvl w:ilvl="4" w:tplc="BC3CCA88">
      <w:numFmt w:val="bullet"/>
      <w:lvlText w:val="•"/>
      <w:lvlJc w:val="left"/>
      <w:pPr>
        <w:ind w:left="1397" w:hanging="117"/>
      </w:pPr>
      <w:rPr>
        <w:rFonts w:hint="default"/>
        <w:lang w:val="en-GB" w:eastAsia="en-US" w:bidi="ar-SA"/>
      </w:rPr>
    </w:lvl>
    <w:lvl w:ilvl="5" w:tplc="66624880">
      <w:numFmt w:val="bullet"/>
      <w:lvlText w:val="•"/>
      <w:lvlJc w:val="left"/>
      <w:pPr>
        <w:ind w:left="1722" w:hanging="117"/>
      </w:pPr>
      <w:rPr>
        <w:rFonts w:hint="default"/>
        <w:lang w:val="en-GB" w:eastAsia="en-US" w:bidi="ar-SA"/>
      </w:rPr>
    </w:lvl>
    <w:lvl w:ilvl="6" w:tplc="C4F22268">
      <w:numFmt w:val="bullet"/>
      <w:lvlText w:val="•"/>
      <w:lvlJc w:val="left"/>
      <w:pPr>
        <w:ind w:left="2046" w:hanging="117"/>
      </w:pPr>
      <w:rPr>
        <w:rFonts w:hint="default"/>
        <w:lang w:val="en-GB" w:eastAsia="en-US" w:bidi="ar-SA"/>
      </w:rPr>
    </w:lvl>
    <w:lvl w:ilvl="7" w:tplc="41FCE1A0">
      <w:numFmt w:val="bullet"/>
      <w:lvlText w:val="•"/>
      <w:lvlJc w:val="left"/>
      <w:pPr>
        <w:ind w:left="2370" w:hanging="117"/>
      </w:pPr>
      <w:rPr>
        <w:rFonts w:hint="default"/>
        <w:lang w:val="en-GB" w:eastAsia="en-US" w:bidi="ar-SA"/>
      </w:rPr>
    </w:lvl>
    <w:lvl w:ilvl="8" w:tplc="61E89632">
      <w:numFmt w:val="bullet"/>
      <w:lvlText w:val="•"/>
      <w:lvlJc w:val="left"/>
      <w:pPr>
        <w:ind w:left="2695" w:hanging="117"/>
      </w:pPr>
      <w:rPr>
        <w:rFonts w:hint="default"/>
        <w:lang w:val="en-GB" w:eastAsia="en-US" w:bidi="ar-SA"/>
      </w:rPr>
    </w:lvl>
  </w:abstractNum>
  <w:abstractNum w:abstractNumId="3" w15:restartNumberingAfterBreak="0">
    <w:nsid w:val="4A195407"/>
    <w:multiLevelType w:val="hybridMultilevel"/>
    <w:tmpl w:val="B3C07EEA"/>
    <w:lvl w:ilvl="0" w:tplc="4EA80C30">
      <w:numFmt w:val="bullet"/>
      <w:lvlText w:val="-"/>
      <w:lvlJc w:val="left"/>
      <w:pPr>
        <w:ind w:left="108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11B226AA">
      <w:numFmt w:val="bullet"/>
      <w:lvlText w:val="•"/>
      <w:lvlJc w:val="left"/>
      <w:pPr>
        <w:ind w:left="424" w:hanging="117"/>
      </w:pPr>
      <w:rPr>
        <w:rFonts w:hint="default"/>
        <w:lang w:val="en-GB" w:eastAsia="en-US" w:bidi="ar-SA"/>
      </w:rPr>
    </w:lvl>
    <w:lvl w:ilvl="2" w:tplc="99E6A96E">
      <w:numFmt w:val="bullet"/>
      <w:lvlText w:val="•"/>
      <w:lvlJc w:val="left"/>
      <w:pPr>
        <w:ind w:left="748" w:hanging="117"/>
      </w:pPr>
      <w:rPr>
        <w:rFonts w:hint="default"/>
        <w:lang w:val="en-GB" w:eastAsia="en-US" w:bidi="ar-SA"/>
      </w:rPr>
    </w:lvl>
    <w:lvl w:ilvl="3" w:tplc="902A3E4E">
      <w:numFmt w:val="bullet"/>
      <w:lvlText w:val="•"/>
      <w:lvlJc w:val="left"/>
      <w:pPr>
        <w:ind w:left="1072" w:hanging="117"/>
      </w:pPr>
      <w:rPr>
        <w:rFonts w:hint="default"/>
        <w:lang w:val="en-GB" w:eastAsia="en-US" w:bidi="ar-SA"/>
      </w:rPr>
    </w:lvl>
    <w:lvl w:ilvl="4" w:tplc="C366C1B2">
      <w:numFmt w:val="bullet"/>
      <w:lvlText w:val="•"/>
      <w:lvlJc w:val="left"/>
      <w:pPr>
        <w:ind w:left="1396" w:hanging="117"/>
      </w:pPr>
      <w:rPr>
        <w:rFonts w:hint="default"/>
        <w:lang w:val="en-GB" w:eastAsia="en-US" w:bidi="ar-SA"/>
      </w:rPr>
    </w:lvl>
    <w:lvl w:ilvl="5" w:tplc="73F88132">
      <w:numFmt w:val="bullet"/>
      <w:lvlText w:val="•"/>
      <w:lvlJc w:val="left"/>
      <w:pPr>
        <w:ind w:left="1721" w:hanging="117"/>
      </w:pPr>
      <w:rPr>
        <w:rFonts w:hint="default"/>
        <w:lang w:val="en-GB" w:eastAsia="en-US" w:bidi="ar-SA"/>
      </w:rPr>
    </w:lvl>
    <w:lvl w:ilvl="6" w:tplc="F1D632C6">
      <w:numFmt w:val="bullet"/>
      <w:lvlText w:val="•"/>
      <w:lvlJc w:val="left"/>
      <w:pPr>
        <w:ind w:left="2045" w:hanging="117"/>
      </w:pPr>
      <w:rPr>
        <w:rFonts w:hint="default"/>
        <w:lang w:val="en-GB" w:eastAsia="en-US" w:bidi="ar-SA"/>
      </w:rPr>
    </w:lvl>
    <w:lvl w:ilvl="7" w:tplc="26A26792">
      <w:numFmt w:val="bullet"/>
      <w:lvlText w:val="•"/>
      <w:lvlJc w:val="left"/>
      <w:pPr>
        <w:ind w:left="2369" w:hanging="117"/>
      </w:pPr>
      <w:rPr>
        <w:rFonts w:hint="default"/>
        <w:lang w:val="en-GB" w:eastAsia="en-US" w:bidi="ar-SA"/>
      </w:rPr>
    </w:lvl>
    <w:lvl w:ilvl="8" w:tplc="A50A23EC">
      <w:numFmt w:val="bullet"/>
      <w:lvlText w:val="•"/>
      <w:lvlJc w:val="left"/>
      <w:pPr>
        <w:ind w:left="2693" w:hanging="117"/>
      </w:pPr>
      <w:rPr>
        <w:rFonts w:hint="default"/>
        <w:lang w:val="en-GB" w:eastAsia="en-US" w:bidi="ar-SA"/>
      </w:rPr>
    </w:lvl>
  </w:abstractNum>
  <w:abstractNum w:abstractNumId="4" w15:restartNumberingAfterBreak="0">
    <w:nsid w:val="4CC157AD"/>
    <w:multiLevelType w:val="hybridMultilevel"/>
    <w:tmpl w:val="B7222064"/>
    <w:lvl w:ilvl="0" w:tplc="F09401DC">
      <w:numFmt w:val="bullet"/>
      <w:lvlText w:val="-"/>
      <w:lvlJc w:val="left"/>
      <w:pPr>
        <w:ind w:left="108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8CC04422">
      <w:numFmt w:val="bullet"/>
      <w:lvlText w:val="•"/>
      <w:lvlJc w:val="left"/>
      <w:pPr>
        <w:ind w:left="424" w:hanging="117"/>
      </w:pPr>
      <w:rPr>
        <w:rFonts w:hint="default"/>
        <w:lang w:val="en-GB" w:eastAsia="en-US" w:bidi="ar-SA"/>
      </w:rPr>
    </w:lvl>
    <w:lvl w:ilvl="2" w:tplc="3A9CE054">
      <w:numFmt w:val="bullet"/>
      <w:lvlText w:val="•"/>
      <w:lvlJc w:val="left"/>
      <w:pPr>
        <w:ind w:left="748" w:hanging="117"/>
      </w:pPr>
      <w:rPr>
        <w:rFonts w:hint="default"/>
        <w:lang w:val="en-GB" w:eastAsia="en-US" w:bidi="ar-SA"/>
      </w:rPr>
    </w:lvl>
    <w:lvl w:ilvl="3" w:tplc="A246E6C6">
      <w:numFmt w:val="bullet"/>
      <w:lvlText w:val="•"/>
      <w:lvlJc w:val="left"/>
      <w:pPr>
        <w:ind w:left="1072" w:hanging="117"/>
      </w:pPr>
      <w:rPr>
        <w:rFonts w:hint="default"/>
        <w:lang w:val="en-GB" w:eastAsia="en-US" w:bidi="ar-SA"/>
      </w:rPr>
    </w:lvl>
    <w:lvl w:ilvl="4" w:tplc="E264BF2C">
      <w:numFmt w:val="bullet"/>
      <w:lvlText w:val="•"/>
      <w:lvlJc w:val="left"/>
      <w:pPr>
        <w:ind w:left="1397" w:hanging="117"/>
      </w:pPr>
      <w:rPr>
        <w:rFonts w:hint="default"/>
        <w:lang w:val="en-GB" w:eastAsia="en-US" w:bidi="ar-SA"/>
      </w:rPr>
    </w:lvl>
    <w:lvl w:ilvl="5" w:tplc="80B2B960">
      <w:numFmt w:val="bullet"/>
      <w:lvlText w:val="•"/>
      <w:lvlJc w:val="left"/>
      <w:pPr>
        <w:ind w:left="1721" w:hanging="117"/>
      </w:pPr>
      <w:rPr>
        <w:rFonts w:hint="default"/>
        <w:lang w:val="en-GB" w:eastAsia="en-US" w:bidi="ar-SA"/>
      </w:rPr>
    </w:lvl>
    <w:lvl w:ilvl="6" w:tplc="2F928300">
      <w:numFmt w:val="bullet"/>
      <w:lvlText w:val="•"/>
      <w:lvlJc w:val="left"/>
      <w:pPr>
        <w:ind w:left="2045" w:hanging="117"/>
      </w:pPr>
      <w:rPr>
        <w:rFonts w:hint="default"/>
        <w:lang w:val="en-GB" w:eastAsia="en-US" w:bidi="ar-SA"/>
      </w:rPr>
    </w:lvl>
    <w:lvl w:ilvl="7" w:tplc="05225980">
      <w:numFmt w:val="bullet"/>
      <w:lvlText w:val="•"/>
      <w:lvlJc w:val="left"/>
      <w:pPr>
        <w:ind w:left="2370" w:hanging="117"/>
      </w:pPr>
      <w:rPr>
        <w:rFonts w:hint="default"/>
        <w:lang w:val="en-GB" w:eastAsia="en-US" w:bidi="ar-SA"/>
      </w:rPr>
    </w:lvl>
    <w:lvl w:ilvl="8" w:tplc="DD8CDC76">
      <w:numFmt w:val="bullet"/>
      <w:lvlText w:val="•"/>
      <w:lvlJc w:val="left"/>
      <w:pPr>
        <w:ind w:left="2694" w:hanging="117"/>
      </w:pPr>
      <w:rPr>
        <w:rFonts w:hint="default"/>
        <w:lang w:val="en-GB" w:eastAsia="en-US" w:bidi="ar-SA"/>
      </w:rPr>
    </w:lvl>
  </w:abstractNum>
  <w:abstractNum w:abstractNumId="5" w15:restartNumberingAfterBreak="0">
    <w:nsid w:val="524A39C5"/>
    <w:multiLevelType w:val="hybridMultilevel"/>
    <w:tmpl w:val="F384B6AA"/>
    <w:lvl w:ilvl="0" w:tplc="093227A2">
      <w:numFmt w:val="bullet"/>
      <w:lvlText w:val="-"/>
      <w:lvlJc w:val="left"/>
      <w:pPr>
        <w:ind w:left="108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EBDE341C">
      <w:numFmt w:val="bullet"/>
      <w:lvlText w:val="•"/>
      <w:lvlJc w:val="left"/>
      <w:pPr>
        <w:ind w:left="424" w:hanging="117"/>
      </w:pPr>
      <w:rPr>
        <w:rFonts w:hint="default"/>
        <w:lang w:val="en-GB" w:eastAsia="en-US" w:bidi="ar-SA"/>
      </w:rPr>
    </w:lvl>
    <w:lvl w:ilvl="2" w:tplc="72DA7252">
      <w:numFmt w:val="bullet"/>
      <w:lvlText w:val="•"/>
      <w:lvlJc w:val="left"/>
      <w:pPr>
        <w:ind w:left="748" w:hanging="117"/>
      </w:pPr>
      <w:rPr>
        <w:rFonts w:hint="default"/>
        <w:lang w:val="en-GB" w:eastAsia="en-US" w:bidi="ar-SA"/>
      </w:rPr>
    </w:lvl>
    <w:lvl w:ilvl="3" w:tplc="4B521AE8">
      <w:numFmt w:val="bullet"/>
      <w:lvlText w:val="•"/>
      <w:lvlJc w:val="left"/>
      <w:pPr>
        <w:ind w:left="1072" w:hanging="117"/>
      </w:pPr>
      <w:rPr>
        <w:rFonts w:hint="default"/>
        <w:lang w:val="en-GB" w:eastAsia="en-US" w:bidi="ar-SA"/>
      </w:rPr>
    </w:lvl>
    <w:lvl w:ilvl="4" w:tplc="B1D4A08C">
      <w:numFmt w:val="bullet"/>
      <w:lvlText w:val="•"/>
      <w:lvlJc w:val="left"/>
      <w:pPr>
        <w:ind w:left="1396" w:hanging="117"/>
      </w:pPr>
      <w:rPr>
        <w:rFonts w:hint="default"/>
        <w:lang w:val="en-GB" w:eastAsia="en-US" w:bidi="ar-SA"/>
      </w:rPr>
    </w:lvl>
    <w:lvl w:ilvl="5" w:tplc="B0F09342">
      <w:numFmt w:val="bullet"/>
      <w:lvlText w:val="•"/>
      <w:lvlJc w:val="left"/>
      <w:pPr>
        <w:ind w:left="1721" w:hanging="117"/>
      </w:pPr>
      <w:rPr>
        <w:rFonts w:hint="default"/>
        <w:lang w:val="en-GB" w:eastAsia="en-US" w:bidi="ar-SA"/>
      </w:rPr>
    </w:lvl>
    <w:lvl w:ilvl="6" w:tplc="C2CA40B0">
      <w:numFmt w:val="bullet"/>
      <w:lvlText w:val="•"/>
      <w:lvlJc w:val="left"/>
      <w:pPr>
        <w:ind w:left="2045" w:hanging="117"/>
      </w:pPr>
      <w:rPr>
        <w:rFonts w:hint="default"/>
        <w:lang w:val="en-GB" w:eastAsia="en-US" w:bidi="ar-SA"/>
      </w:rPr>
    </w:lvl>
    <w:lvl w:ilvl="7" w:tplc="2878DC6A">
      <w:numFmt w:val="bullet"/>
      <w:lvlText w:val="•"/>
      <w:lvlJc w:val="left"/>
      <w:pPr>
        <w:ind w:left="2369" w:hanging="117"/>
      </w:pPr>
      <w:rPr>
        <w:rFonts w:hint="default"/>
        <w:lang w:val="en-GB" w:eastAsia="en-US" w:bidi="ar-SA"/>
      </w:rPr>
    </w:lvl>
    <w:lvl w:ilvl="8" w:tplc="5964E7E4">
      <w:numFmt w:val="bullet"/>
      <w:lvlText w:val="•"/>
      <w:lvlJc w:val="left"/>
      <w:pPr>
        <w:ind w:left="2693" w:hanging="117"/>
      </w:pPr>
      <w:rPr>
        <w:rFonts w:hint="default"/>
        <w:lang w:val="en-GB" w:eastAsia="en-US" w:bidi="ar-SA"/>
      </w:rPr>
    </w:lvl>
  </w:abstractNum>
  <w:abstractNum w:abstractNumId="6" w15:restartNumberingAfterBreak="0">
    <w:nsid w:val="5D1654FB"/>
    <w:multiLevelType w:val="hybridMultilevel"/>
    <w:tmpl w:val="B64281CE"/>
    <w:lvl w:ilvl="0" w:tplc="5FD251DA">
      <w:numFmt w:val="bullet"/>
      <w:lvlText w:val="-"/>
      <w:lvlJc w:val="left"/>
      <w:pPr>
        <w:ind w:left="224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92123222">
      <w:numFmt w:val="bullet"/>
      <w:lvlText w:val="•"/>
      <w:lvlJc w:val="left"/>
      <w:pPr>
        <w:ind w:left="532" w:hanging="117"/>
      </w:pPr>
      <w:rPr>
        <w:rFonts w:hint="default"/>
        <w:lang w:val="en-GB" w:eastAsia="en-US" w:bidi="ar-SA"/>
      </w:rPr>
    </w:lvl>
    <w:lvl w:ilvl="2" w:tplc="C9020564">
      <w:numFmt w:val="bullet"/>
      <w:lvlText w:val="•"/>
      <w:lvlJc w:val="left"/>
      <w:pPr>
        <w:ind w:left="844" w:hanging="117"/>
      </w:pPr>
      <w:rPr>
        <w:rFonts w:hint="default"/>
        <w:lang w:val="en-GB" w:eastAsia="en-US" w:bidi="ar-SA"/>
      </w:rPr>
    </w:lvl>
    <w:lvl w:ilvl="3" w:tplc="37401518">
      <w:numFmt w:val="bullet"/>
      <w:lvlText w:val="•"/>
      <w:lvlJc w:val="left"/>
      <w:pPr>
        <w:ind w:left="1156" w:hanging="117"/>
      </w:pPr>
      <w:rPr>
        <w:rFonts w:hint="default"/>
        <w:lang w:val="en-GB" w:eastAsia="en-US" w:bidi="ar-SA"/>
      </w:rPr>
    </w:lvl>
    <w:lvl w:ilvl="4" w:tplc="A82AFB22">
      <w:numFmt w:val="bullet"/>
      <w:lvlText w:val="•"/>
      <w:lvlJc w:val="left"/>
      <w:pPr>
        <w:ind w:left="1469" w:hanging="117"/>
      </w:pPr>
      <w:rPr>
        <w:rFonts w:hint="default"/>
        <w:lang w:val="en-GB" w:eastAsia="en-US" w:bidi="ar-SA"/>
      </w:rPr>
    </w:lvl>
    <w:lvl w:ilvl="5" w:tplc="11241492">
      <w:numFmt w:val="bullet"/>
      <w:lvlText w:val="•"/>
      <w:lvlJc w:val="left"/>
      <w:pPr>
        <w:ind w:left="1781" w:hanging="117"/>
      </w:pPr>
      <w:rPr>
        <w:rFonts w:hint="default"/>
        <w:lang w:val="en-GB" w:eastAsia="en-US" w:bidi="ar-SA"/>
      </w:rPr>
    </w:lvl>
    <w:lvl w:ilvl="6" w:tplc="68E450EC">
      <w:numFmt w:val="bullet"/>
      <w:lvlText w:val="•"/>
      <w:lvlJc w:val="left"/>
      <w:pPr>
        <w:ind w:left="2093" w:hanging="117"/>
      </w:pPr>
      <w:rPr>
        <w:rFonts w:hint="default"/>
        <w:lang w:val="en-GB" w:eastAsia="en-US" w:bidi="ar-SA"/>
      </w:rPr>
    </w:lvl>
    <w:lvl w:ilvl="7" w:tplc="D0D289A2">
      <w:numFmt w:val="bullet"/>
      <w:lvlText w:val="•"/>
      <w:lvlJc w:val="left"/>
      <w:pPr>
        <w:ind w:left="2406" w:hanging="117"/>
      </w:pPr>
      <w:rPr>
        <w:rFonts w:hint="default"/>
        <w:lang w:val="en-GB" w:eastAsia="en-US" w:bidi="ar-SA"/>
      </w:rPr>
    </w:lvl>
    <w:lvl w:ilvl="8" w:tplc="8FC052B8">
      <w:numFmt w:val="bullet"/>
      <w:lvlText w:val="•"/>
      <w:lvlJc w:val="left"/>
      <w:pPr>
        <w:ind w:left="2718" w:hanging="117"/>
      </w:pPr>
      <w:rPr>
        <w:rFonts w:hint="default"/>
        <w:lang w:val="en-GB" w:eastAsia="en-US" w:bidi="ar-SA"/>
      </w:rPr>
    </w:lvl>
  </w:abstractNum>
  <w:abstractNum w:abstractNumId="7" w15:restartNumberingAfterBreak="0">
    <w:nsid w:val="6E9F0822"/>
    <w:multiLevelType w:val="multilevel"/>
    <w:tmpl w:val="3B20CA2E"/>
    <w:lvl w:ilvl="0">
      <w:start w:val="1"/>
      <w:numFmt w:val="decimal"/>
      <w:lvlText w:val="%1."/>
      <w:lvlJc w:val="left"/>
      <w:pPr>
        <w:ind w:left="499" w:hanging="4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979" w:hanging="6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1420" w:hanging="9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2578" w:hanging="921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3736" w:hanging="921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4894" w:hanging="921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6053" w:hanging="921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7211" w:hanging="921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8369" w:hanging="921"/>
      </w:pPr>
      <w:rPr>
        <w:rFonts w:hint="default"/>
        <w:lang w:val="en-GB" w:eastAsia="en-US" w:bidi="ar-SA"/>
      </w:rPr>
    </w:lvl>
  </w:abstractNum>
  <w:abstractNum w:abstractNumId="8" w15:restartNumberingAfterBreak="0">
    <w:nsid w:val="70F95C3C"/>
    <w:multiLevelType w:val="multilevel"/>
    <w:tmpl w:val="D986635A"/>
    <w:lvl w:ilvl="0">
      <w:start w:val="1"/>
      <w:numFmt w:val="decimal"/>
      <w:lvlText w:val="%1."/>
      <w:lvlJc w:val="left"/>
      <w:pPr>
        <w:ind w:left="667" w:hanging="56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950" w:hanging="8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8"/>
        <w:szCs w:val="28"/>
        <w:lang w:val="en-GB" w:eastAsia="en-US" w:bidi="ar-SA"/>
      </w:rPr>
    </w:lvl>
    <w:lvl w:ilvl="2">
      <w:start w:val="1"/>
      <w:numFmt w:val="decimal"/>
      <w:lvlText w:val="%1.%2.%3."/>
      <w:lvlJc w:val="left"/>
      <w:pPr>
        <w:ind w:left="724" w:hanging="6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GB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4">
      <w:numFmt w:val="bullet"/>
      <w:lvlText w:val="•"/>
      <w:lvlJc w:val="left"/>
      <w:pPr>
        <w:ind w:left="2349" w:hanging="360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3738" w:hanging="360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5128" w:hanging="360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7907" w:hanging="360"/>
      </w:pPr>
      <w:rPr>
        <w:rFonts w:hint="default"/>
        <w:lang w:val="en-GB" w:eastAsia="en-US" w:bidi="ar-SA"/>
      </w:rPr>
    </w:lvl>
  </w:abstractNum>
  <w:abstractNum w:abstractNumId="9" w15:restartNumberingAfterBreak="0">
    <w:nsid w:val="75296964"/>
    <w:multiLevelType w:val="hybridMultilevel"/>
    <w:tmpl w:val="E8269B72"/>
    <w:lvl w:ilvl="0" w:tplc="D0667E66">
      <w:numFmt w:val="bullet"/>
      <w:lvlText w:val="-"/>
      <w:lvlJc w:val="left"/>
      <w:pPr>
        <w:ind w:left="224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B2248588">
      <w:numFmt w:val="bullet"/>
      <w:lvlText w:val="•"/>
      <w:lvlJc w:val="left"/>
      <w:pPr>
        <w:ind w:left="532" w:hanging="117"/>
      </w:pPr>
      <w:rPr>
        <w:rFonts w:hint="default"/>
        <w:lang w:val="en-GB" w:eastAsia="en-US" w:bidi="ar-SA"/>
      </w:rPr>
    </w:lvl>
    <w:lvl w:ilvl="2" w:tplc="24624F6E">
      <w:numFmt w:val="bullet"/>
      <w:lvlText w:val="•"/>
      <w:lvlJc w:val="left"/>
      <w:pPr>
        <w:ind w:left="844" w:hanging="117"/>
      </w:pPr>
      <w:rPr>
        <w:rFonts w:hint="default"/>
        <w:lang w:val="en-GB" w:eastAsia="en-US" w:bidi="ar-SA"/>
      </w:rPr>
    </w:lvl>
    <w:lvl w:ilvl="3" w:tplc="9768E114">
      <w:numFmt w:val="bullet"/>
      <w:lvlText w:val="•"/>
      <w:lvlJc w:val="left"/>
      <w:pPr>
        <w:ind w:left="1156" w:hanging="117"/>
      </w:pPr>
      <w:rPr>
        <w:rFonts w:hint="default"/>
        <w:lang w:val="en-GB" w:eastAsia="en-US" w:bidi="ar-SA"/>
      </w:rPr>
    </w:lvl>
    <w:lvl w:ilvl="4" w:tplc="77D6D31A">
      <w:numFmt w:val="bullet"/>
      <w:lvlText w:val="•"/>
      <w:lvlJc w:val="left"/>
      <w:pPr>
        <w:ind w:left="1468" w:hanging="117"/>
      </w:pPr>
      <w:rPr>
        <w:rFonts w:hint="default"/>
        <w:lang w:val="en-GB" w:eastAsia="en-US" w:bidi="ar-SA"/>
      </w:rPr>
    </w:lvl>
    <w:lvl w:ilvl="5" w:tplc="2E3AED00">
      <w:numFmt w:val="bullet"/>
      <w:lvlText w:val="•"/>
      <w:lvlJc w:val="left"/>
      <w:pPr>
        <w:ind w:left="1781" w:hanging="117"/>
      </w:pPr>
      <w:rPr>
        <w:rFonts w:hint="default"/>
        <w:lang w:val="en-GB" w:eastAsia="en-US" w:bidi="ar-SA"/>
      </w:rPr>
    </w:lvl>
    <w:lvl w:ilvl="6" w:tplc="9F8A0D82">
      <w:numFmt w:val="bullet"/>
      <w:lvlText w:val="•"/>
      <w:lvlJc w:val="left"/>
      <w:pPr>
        <w:ind w:left="2093" w:hanging="117"/>
      </w:pPr>
      <w:rPr>
        <w:rFonts w:hint="default"/>
        <w:lang w:val="en-GB" w:eastAsia="en-US" w:bidi="ar-SA"/>
      </w:rPr>
    </w:lvl>
    <w:lvl w:ilvl="7" w:tplc="AAB6BD8C">
      <w:numFmt w:val="bullet"/>
      <w:lvlText w:val="•"/>
      <w:lvlJc w:val="left"/>
      <w:pPr>
        <w:ind w:left="2405" w:hanging="117"/>
      </w:pPr>
      <w:rPr>
        <w:rFonts w:hint="default"/>
        <w:lang w:val="en-GB" w:eastAsia="en-US" w:bidi="ar-SA"/>
      </w:rPr>
    </w:lvl>
    <w:lvl w:ilvl="8" w:tplc="228A87C2">
      <w:numFmt w:val="bullet"/>
      <w:lvlText w:val="•"/>
      <w:lvlJc w:val="left"/>
      <w:pPr>
        <w:ind w:left="2717" w:hanging="117"/>
      </w:pPr>
      <w:rPr>
        <w:rFonts w:hint="default"/>
        <w:lang w:val="en-GB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35B"/>
    <w:rsid w:val="0089135B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103D5"/>
  <w15:docId w15:val="{9BDF9C8E-E5A6-439D-BA31-16DADC67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9"/>
    <w:qFormat/>
    <w:pPr>
      <w:spacing w:before="20"/>
      <w:ind w:left="667" w:hanging="56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50" w:hanging="85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4" w:hanging="62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4"/>
      <w:ind w:left="499" w:hanging="400"/>
    </w:pPr>
  </w:style>
  <w:style w:type="paragraph" w:styleId="TOC2">
    <w:name w:val="toc 2"/>
    <w:basedOn w:val="Normal"/>
    <w:uiPriority w:val="1"/>
    <w:qFormat/>
    <w:pPr>
      <w:spacing w:before="234"/>
      <w:ind w:left="979" w:hanging="680"/>
    </w:pPr>
  </w:style>
  <w:style w:type="paragraph" w:styleId="TOC3">
    <w:name w:val="toc 3"/>
    <w:basedOn w:val="Normal"/>
    <w:uiPriority w:val="1"/>
    <w:qFormat/>
    <w:pPr>
      <w:spacing w:before="234"/>
      <w:ind w:left="1420" w:hanging="92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1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34"/>
      <w:ind w:left="950" w:hanging="85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74D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D88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4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D88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olent.ac.uk/strategy-2025/welcome" TargetMode="External"/><Relationship Id="rId18" Type="http://schemas.openxmlformats.org/officeDocument/2006/relationships/hyperlink" Target="https://www.exeter.ac.uk/strategy203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urrey.ac.uk/sites/default/files/corporate-strategy-2017-2022.pdf" TargetMode="External"/><Relationship Id="rId7" Type="http://schemas.openxmlformats.org/officeDocument/2006/relationships/footer" Target="footer1.xml"/><Relationship Id="rId12" Type="http://schemas.openxmlformats.org/officeDocument/2006/relationships/hyperlink" Target="https://www.solent.ac.uk/alumni" TargetMode="External"/><Relationship Id="rId17" Type="http://schemas.openxmlformats.org/officeDocument/2006/relationships/hyperlink" Target="https://www.exeter.ac.uk/alumnisupporter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ired.co.uk/bc/article/retail-friction" TargetMode="External"/><Relationship Id="rId20" Type="http://schemas.openxmlformats.org/officeDocument/2006/relationships/hyperlink" Target="https://www.southampton.ac.uk/about/strategy.p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sterstudies.com/article/Four-Reasons-to-Get-Involved-With-Alumni-Association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ignalvine.com/alumni/why-alumni-are-important-for-higher-ed-institution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xl.com/blog/form-design-best-practices/" TargetMode="External"/><Relationship Id="rId19" Type="http://schemas.openxmlformats.org/officeDocument/2006/relationships/hyperlink" Target="https://www.southampton.ac.uk/alumni-supporters.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era.ac.uk/" TargetMode="External"/><Relationship Id="rId22" Type="http://schemas.openxmlformats.org/officeDocument/2006/relationships/hyperlink" Target="https://www.surrey.ac.uk/alum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2788</Words>
  <Characters>15896</Characters>
  <Application>Microsoft Office Word</Application>
  <DocSecurity>0</DocSecurity>
  <Lines>132</Lines>
  <Paragraphs>37</Paragraphs>
  <ScaleCrop>false</ScaleCrop>
  <Company>Solent University</Company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Carter</dc:creator>
  <cp:lastModifiedBy>Anthony Basiel</cp:lastModifiedBy>
  <cp:revision>2</cp:revision>
  <dcterms:created xsi:type="dcterms:W3CDTF">2021-11-03T09:15:00Z</dcterms:created>
  <dcterms:modified xsi:type="dcterms:W3CDTF">2021-11-03T10:33:00Z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