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1459" w:rsidRDefault="007B1459">
      <w:pPr>
        <w:spacing w:before="2000"/>
      </w:pPr>
    </w:p>
    <w:p w:rsidR="007B1459" w:rsidRDefault="002C2475">
      <w:pPr>
        <w:spacing w:after="200"/>
        <w:jc w:val="center"/>
      </w:pPr>
      <w:r>
        <w:rPr>
          <w:b/>
          <w:bCs/>
          <w:color w:val="008751"/>
          <w:sz w:val="72"/>
          <w:szCs w:val="72"/>
        </w:rPr>
        <w:t>AFCON 2025</w:t>
      </w:r>
    </w:p>
    <w:p w:rsidR="007B1459" w:rsidRDefault="002C2475">
      <w:pPr>
        <w:spacing w:after="100"/>
        <w:jc w:val="center"/>
      </w:pPr>
      <w:r>
        <w:rPr>
          <w:b/>
          <w:bCs/>
          <w:color w:val="FDB913"/>
          <w:sz w:val="48"/>
          <w:szCs w:val="48"/>
        </w:rPr>
        <w:t>COMPREHENSIVE</w:t>
      </w:r>
    </w:p>
    <w:p w:rsidR="007B1459" w:rsidRDefault="002C2475">
      <w:pPr>
        <w:spacing w:after="400"/>
        <w:jc w:val="center"/>
      </w:pPr>
      <w:r>
        <w:rPr>
          <w:b/>
          <w:bCs/>
          <w:color w:val="FDB913"/>
          <w:sz w:val="48"/>
          <w:szCs w:val="48"/>
        </w:rPr>
        <w:t>EXPLORATORY DATA ANALYSIS</w:t>
      </w:r>
    </w:p>
    <w:p w:rsidR="007B1459" w:rsidRDefault="002C2475">
      <w:pPr>
        <w:spacing w:after="200"/>
        <w:jc w:val="center"/>
      </w:pPr>
      <w:r>
        <w:rPr>
          <w:i/>
          <w:iCs/>
          <w:sz w:val="28"/>
          <w:szCs w:val="28"/>
        </w:rPr>
        <w:t>Complete Statistical Breakdown</w:t>
      </w:r>
    </w:p>
    <w:p w:rsidR="007B1459" w:rsidRDefault="002C2475">
      <w:pPr>
        <w:spacing w:after="600"/>
        <w:jc w:val="center"/>
      </w:pPr>
      <w:r>
        <w:rPr>
          <w:b/>
          <w:bCs/>
          <w:sz w:val="26"/>
          <w:szCs w:val="26"/>
        </w:rPr>
        <w:t>All 24 Teams • All Referees • All Stadiums</w:t>
      </w:r>
    </w:p>
    <w:p w:rsidR="007B1459" w:rsidRDefault="002C2475">
      <w:pPr>
        <w:spacing w:after="200"/>
        <w:jc w:val="center"/>
      </w:pPr>
      <w:r>
        <w:rPr>
          <w:b/>
          <w:bCs/>
          <w:sz w:val="28"/>
          <w:szCs w:val="28"/>
        </w:rPr>
        <w:t>Morocco 2025</w:t>
      </w:r>
    </w:p>
    <w:p w:rsidR="007B1459" w:rsidRDefault="002C2475">
      <w:pPr>
        <w:jc w:val="center"/>
      </w:pPr>
      <w:r>
        <w:rPr>
          <w:i/>
          <w:iCs/>
        </w:rPr>
        <w:t>21 December 2025 - 18 January 2026</w:t>
      </w:r>
    </w:p>
    <w:p w:rsidR="007B1459" w:rsidRDefault="002C2475">
      <w:r>
        <w:br w:type="page"/>
      </w:r>
    </w:p>
    <w:p w:rsidR="007B1459" w:rsidRDefault="002C2475" w:rsidP="004F398B">
      <w:pPr>
        <w:pStyle w:val="Heading1"/>
        <w:numPr>
          <w:ilvl w:val="0"/>
          <w:numId w:val="9"/>
        </w:numPr>
      </w:pPr>
      <w:r>
        <w:lastRenderedPageBreak/>
        <w:t>TOURNAMENT OVERVIEW</w:t>
      </w:r>
    </w:p>
    <w:p w:rsidR="004F398B" w:rsidRPr="00C73900" w:rsidRDefault="004F398B" w:rsidP="00C73900">
      <w:pPr>
        <w:pStyle w:val="font-claude-response-body"/>
        <w:ind w:left="756"/>
        <w:rPr>
          <w:rFonts w:ascii="Arial" w:hAnsi="Arial" w:cs="Arial"/>
          <w:sz w:val="20"/>
          <w:szCs w:val="20"/>
        </w:rPr>
      </w:pPr>
      <w:r w:rsidRPr="00C73900">
        <w:rPr>
          <w:rFonts w:ascii="Arial" w:hAnsi="Arial" w:cs="Arial"/>
          <w:sz w:val="20"/>
          <w:szCs w:val="20"/>
        </w:rPr>
        <w:t>The 2025 Africa Cup of Nations, hosted by Morocco from December 21, 2025 to January 18, 2026, brought together 24 nations in a spectacular celebration of African football. Across 52 matches staged in 9 world-class venues spanning from Tangier in the north to Agadir in the south, the tournament produced 121 goals and attracted 1,340,022 spectators, creating an electrifying atmosphere that showcased the continent's passion for the beautiful game.</w:t>
      </w:r>
    </w:p>
    <w:p w:rsidR="004F398B" w:rsidRPr="00C73900" w:rsidRDefault="004F398B" w:rsidP="00C73900">
      <w:pPr>
        <w:pStyle w:val="font-claude-response-body"/>
        <w:ind w:left="756"/>
        <w:rPr>
          <w:rFonts w:ascii="Arial" w:hAnsi="Arial" w:cs="Arial"/>
          <w:sz w:val="20"/>
          <w:szCs w:val="20"/>
        </w:rPr>
      </w:pPr>
      <w:r w:rsidRPr="00C73900">
        <w:rPr>
          <w:rFonts w:ascii="Arial" w:hAnsi="Arial" w:cs="Arial"/>
          <w:sz w:val="20"/>
          <w:szCs w:val="20"/>
        </w:rPr>
        <w:t xml:space="preserve">Senegal emerged as continental champions after one of the most dramatic finals in AFCON history, defeating host nation Morocco 1-0 at Stade Prince Moulay Abdallah in Rabat before 66,526 passionate fans. The match will be remembered not just for Pape Gueye's extra-time winner, but for extraordinary scenes in the dying moments of regulation time when a controversial penalty awarded to Morocco prompted Senegal's coaching staff, with authorization from coach </w:t>
      </w:r>
      <w:r w:rsidR="00C73900" w:rsidRPr="00C73900">
        <w:rPr>
          <w:rFonts w:ascii="Arial" w:hAnsi="Arial" w:cs="Arial"/>
          <w:sz w:val="20"/>
          <w:szCs w:val="20"/>
        </w:rPr>
        <w:t>Pape Thiaw</w:t>
      </w:r>
      <w:r w:rsidRPr="00C73900">
        <w:rPr>
          <w:rFonts w:ascii="Arial" w:hAnsi="Arial" w:cs="Arial"/>
          <w:sz w:val="20"/>
          <w:szCs w:val="20"/>
        </w:rPr>
        <w:t xml:space="preserve">, to order their players off the pitch in protest. The tournament hung in the balance until Sadio Mané, demonstrating remarkable leadership, convinced his teammates to return and continue. Brahim Díaz's attempted Panenka penalty was saved, keeping the match goalless through 90 minutes before Gueye's strike in extra time secured the </w:t>
      </w:r>
      <w:proofErr w:type="spellStart"/>
      <w:r w:rsidRPr="00C73900">
        <w:rPr>
          <w:rFonts w:ascii="Arial" w:hAnsi="Arial" w:cs="Arial"/>
          <w:sz w:val="20"/>
          <w:szCs w:val="20"/>
        </w:rPr>
        <w:t>Teranga</w:t>
      </w:r>
      <w:proofErr w:type="spellEnd"/>
      <w:r w:rsidRPr="00C73900">
        <w:rPr>
          <w:rFonts w:ascii="Arial" w:hAnsi="Arial" w:cs="Arial"/>
          <w:sz w:val="20"/>
          <w:szCs w:val="20"/>
        </w:rPr>
        <w:t xml:space="preserve"> Lions' second AFCON title. Morocco's journey captivated home crowds throughout the tournament, ultimately claiming silver despite the heartbreak of falling short amid such contentious circumstances. Nigeria secured bronze after a dramatic penalty shootout victory over Egypt, capping a tournament that will be remembered for its passion, controversy, and unforgettable moments that embodied the intensity and spirit of African football.</w:t>
      </w:r>
    </w:p>
    <w:p w:rsidR="004F398B" w:rsidRDefault="004F398B" w:rsidP="004F398B">
      <w:pPr>
        <w:pStyle w:val="Heading1"/>
        <w:ind w:left="756"/>
      </w:pPr>
    </w:p>
    <w:p w:rsidR="007B1459" w:rsidRDefault="002C2475">
      <w:pPr>
        <w:pStyle w:val="Heading2"/>
      </w:pPr>
      <w:r>
        <w:t>1.1 Tournament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B1459">
        <w:tblPrEx>
          <w:tblCellMar>
            <w:top w:w="0" w:type="dxa"/>
            <w:bottom w:w="0" w:type="dxa"/>
          </w:tblCellMar>
        </w:tblPrEx>
        <w:tc>
          <w:tcPr>
            <w:tcW w:w="2500" w:type="pct"/>
            <w:shd w:val="clear" w:color="auto" w:fill="008751"/>
            <w:tcMar>
              <w:top w:w="80" w:type="dxa"/>
              <w:left w:w="100" w:type="dxa"/>
              <w:bottom w:w="80" w:type="dxa"/>
              <w:right w:w="100" w:type="dxa"/>
            </w:tcMar>
          </w:tcPr>
          <w:p w:rsidR="007B1459" w:rsidRDefault="002C2475">
            <w:r>
              <w:rPr>
                <w:b/>
                <w:bCs/>
                <w:color w:val="FFFFFF"/>
                <w:sz w:val="20"/>
                <w:szCs w:val="20"/>
              </w:rPr>
              <w:t>Metric</w:t>
            </w:r>
          </w:p>
        </w:tc>
        <w:tc>
          <w:tcPr>
            <w:tcW w:w="2500" w:type="pct"/>
            <w:shd w:val="clear" w:color="auto" w:fill="008751"/>
            <w:tcMar>
              <w:top w:w="80" w:type="dxa"/>
              <w:left w:w="100" w:type="dxa"/>
              <w:bottom w:w="80" w:type="dxa"/>
              <w:right w:w="100" w:type="dxa"/>
            </w:tcMar>
          </w:tcPr>
          <w:p w:rsidR="007B1459" w:rsidRDefault="002C2475">
            <w:r>
              <w:rPr>
                <w:b/>
                <w:bCs/>
                <w:color w:val="FFFFFF"/>
                <w:sz w:val="20"/>
                <w:szCs w:val="20"/>
              </w:rPr>
              <w:t>Value</w:t>
            </w:r>
          </w:p>
        </w:tc>
      </w:tr>
      <w:tr w:rsidR="007B1459">
        <w:tblPrEx>
          <w:tblCellMar>
            <w:top w:w="0" w:type="dxa"/>
            <w:bottom w:w="0" w:type="dxa"/>
          </w:tblCellMar>
        </w:tblPrEx>
        <w:tc>
          <w:tcPr>
            <w:tcW w:w="2500" w:type="pct"/>
            <w:shd w:val="clear" w:color="auto" w:fill="F5F5F5"/>
            <w:tcMar>
              <w:top w:w="60" w:type="dxa"/>
              <w:left w:w="100" w:type="dxa"/>
              <w:bottom w:w="60" w:type="dxa"/>
              <w:right w:w="100" w:type="dxa"/>
            </w:tcMar>
          </w:tcPr>
          <w:p w:rsidR="007B1459" w:rsidRDefault="002C2475">
            <w:r>
              <w:rPr>
                <w:sz w:val="20"/>
                <w:szCs w:val="20"/>
              </w:rPr>
              <w:t>Total Matches</w:t>
            </w:r>
          </w:p>
        </w:tc>
        <w:tc>
          <w:tcPr>
            <w:tcW w:w="2500" w:type="pct"/>
            <w:shd w:val="clear" w:color="auto" w:fill="F5F5F5"/>
            <w:tcMar>
              <w:top w:w="60" w:type="dxa"/>
              <w:left w:w="100" w:type="dxa"/>
              <w:bottom w:w="60" w:type="dxa"/>
              <w:right w:w="100" w:type="dxa"/>
            </w:tcMar>
          </w:tcPr>
          <w:p w:rsidR="007B1459" w:rsidRDefault="002C2475">
            <w:r>
              <w:rPr>
                <w:sz w:val="20"/>
                <w:szCs w:val="20"/>
              </w:rPr>
              <w:t>52</w:t>
            </w:r>
          </w:p>
        </w:tc>
      </w:tr>
      <w:tr w:rsidR="007B1459">
        <w:tblPrEx>
          <w:tblCellMar>
            <w:top w:w="0" w:type="dxa"/>
            <w:bottom w:w="0" w:type="dxa"/>
          </w:tblCellMar>
        </w:tblPrEx>
        <w:tc>
          <w:tcPr>
            <w:tcW w:w="2500" w:type="pct"/>
            <w:shd w:val="clear" w:color="auto" w:fill="FFFFFF"/>
            <w:tcMar>
              <w:top w:w="60" w:type="dxa"/>
              <w:left w:w="100" w:type="dxa"/>
              <w:bottom w:w="60" w:type="dxa"/>
              <w:right w:w="100" w:type="dxa"/>
            </w:tcMar>
          </w:tcPr>
          <w:p w:rsidR="007B1459" w:rsidRDefault="002C2475">
            <w:r>
              <w:rPr>
                <w:sz w:val="20"/>
                <w:szCs w:val="20"/>
              </w:rPr>
              <w:t>Total Goals</w:t>
            </w:r>
          </w:p>
        </w:tc>
        <w:tc>
          <w:tcPr>
            <w:tcW w:w="2500" w:type="pct"/>
            <w:shd w:val="clear" w:color="auto" w:fill="FFFFFF"/>
            <w:tcMar>
              <w:top w:w="60" w:type="dxa"/>
              <w:left w:w="100" w:type="dxa"/>
              <w:bottom w:w="60" w:type="dxa"/>
              <w:right w:w="100" w:type="dxa"/>
            </w:tcMar>
          </w:tcPr>
          <w:p w:rsidR="007B1459" w:rsidRDefault="002C2475">
            <w:r>
              <w:rPr>
                <w:sz w:val="20"/>
                <w:szCs w:val="20"/>
              </w:rPr>
              <w:t>121</w:t>
            </w:r>
          </w:p>
        </w:tc>
      </w:tr>
      <w:tr w:rsidR="007B1459">
        <w:tblPrEx>
          <w:tblCellMar>
            <w:top w:w="0" w:type="dxa"/>
            <w:bottom w:w="0" w:type="dxa"/>
          </w:tblCellMar>
        </w:tblPrEx>
        <w:tc>
          <w:tcPr>
            <w:tcW w:w="2500" w:type="pct"/>
            <w:shd w:val="clear" w:color="auto" w:fill="F5F5F5"/>
            <w:tcMar>
              <w:top w:w="60" w:type="dxa"/>
              <w:left w:w="100" w:type="dxa"/>
              <w:bottom w:w="60" w:type="dxa"/>
              <w:right w:w="100" w:type="dxa"/>
            </w:tcMar>
          </w:tcPr>
          <w:p w:rsidR="007B1459" w:rsidRDefault="002C2475">
            <w:r>
              <w:rPr>
                <w:sz w:val="20"/>
                <w:szCs w:val="20"/>
              </w:rPr>
              <w:t>Average Goals/Match</w:t>
            </w:r>
          </w:p>
        </w:tc>
        <w:tc>
          <w:tcPr>
            <w:tcW w:w="2500" w:type="pct"/>
            <w:shd w:val="clear" w:color="auto" w:fill="F5F5F5"/>
            <w:tcMar>
              <w:top w:w="60" w:type="dxa"/>
              <w:left w:w="100" w:type="dxa"/>
              <w:bottom w:w="60" w:type="dxa"/>
              <w:right w:w="100" w:type="dxa"/>
            </w:tcMar>
          </w:tcPr>
          <w:p w:rsidR="007B1459" w:rsidRDefault="002C2475">
            <w:r>
              <w:rPr>
                <w:sz w:val="20"/>
                <w:szCs w:val="20"/>
              </w:rPr>
              <w:t>2.33</w:t>
            </w:r>
          </w:p>
        </w:tc>
      </w:tr>
      <w:tr w:rsidR="007B1459">
        <w:tblPrEx>
          <w:tblCellMar>
            <w:top w:w="0" w:type="dxa"/>
            <w:bottom w:w="0" w:type="dxa"/>
          </w:tblCellMar>
        </w:tblPrEx>
        <w:tc>
          <w:tcPr>
            <w:tcW w:w="2500" w:type="pct"/>
            <w:shd w:val="clear" w:color="auto" w:fill="FFFFFF"/>
            <w:tcMar>
              <w:top w:w="60" w:type="dxa"/>
              <w:left w:w="100" w:type="dxa"/>
              <w:bottom w:w="60" w:type="dxa"/>
              <w:right w:w="100" w:type="dxa"/>
            </w:tcMar>
          </w:tcPr>
          <w:p w:rsidR="007B1459" w:rsidRDefault="002C2475">
            <w:r>
              <w:rPr>
                <w:sz w:val="20"/>
                <w:szCs w:val="20"/>
              </w:rPr>
              <w:t>Total Attendance</w:t>
            </w:r>
          </w:p>
        </w:tc>
        <w:tc>
          <w:tcPr>
            <w:tcW w:w="2500" w:type="pct"/>
            <w:shd w:val="clear" w:color="auto" w:fill="FFFFFF"/>
            <w:tcMar>
              <w:top w:w="60" w:type="dxa"/>
              <w:left w:w="100" w:type="dxa"/>
              <w:bottom w:w="60" w:type="dxa"/>
              <w:right w:w="100" w:type="dxa"/>
            </w:tcMar>
          </w:tcPr>
          <w:p w:rsidR="007B1459" w:rsidRDefault="002C2475">
            <w:r>
              <w:rPr>
                <w:sz w:val="20"/>
                <w:szCs w:val="20"/>
              </w:rPr>
              <w:t>1,340,022</w:t>
            </w:r>
          </w:p>
        </w:tc>
      </w:tr>
      <w:tr w:rsidR="007B1459">
        <w:tblPrEx>
          <w:tblCellMar>
            <w:top w:w="0" w:type="dxa"/>
            <w:bottom w:w="0" w:type="dxa"/>
          </w:tblCellMar>
        </w:tblPrEx>
        <w:tc>
          <w:tcPr>
            <w:tcW w:w="2500" w:type="pct"/>
            <w:shd w:val="clear" w:color="auto" w:fill="F5F5F5"/>
            <w:tcMar>
              <w:top w:w="60" w:type="dxa"/>
              <w:left w:w="100" w:type="dxa"/>
              <w:bottom w:w="60" w:type="dxa"/>
              <w:right w:w="100" w:type="dxa"/>
            </w:tcMar>
          </w:tcPr>
          <w:p w:rsidR="007B1459" w:rsidRDefault="002C2475">
            <w:r>
              <w:rPr>
                <w:sz w:val="20"/>
                <w:szCs w:val="20"/>
              </w:rPr>
              <w:t>Avg Attendance/Match</w:t>
            </w:r>
          </w:p>
        </w:tc>
        <w:tc>
          <w:tcPr>
            <w:tcW w:w="2500" w:type="pct"/>
            <w:shd w:val="clear" w:color="auto" w:fill="F5F5F5"/>
            <w:tcMar>
              <w:top w:w="60" w:type="dxa"/>
              <w:left w:w="100" w:type="dxa"/>
              <w:bottom w:w="60" w:type="dxa"/>
              <w:right w:w="100" w:type="dxa"/>
            </w:tcMar>
          </w:tcPr>
          <w:p w:rsidR="007B1459" w:rsidRDefault="002C2475">
            <w:r>
              <w:rPr>
                <w:sz w:val="20"/>
                <w:szCs w:val="20"/>
              </w:rPr>
              <w:t>25,769</w:t>
            </w:r>
          </w:p>
        </w:tc>
      </w:tr>
      <w:tr w:rsidR="007B1459">
        <w:tblPrEx>
          <w:tblCellMar>
            <w:top w:w="0" w:type="dxa"/>
            <w:bottom w:w="0" w:type="dxa"/>
          </w:tblCellMar>
        </w:tblPrEx>
        <w:tc>
          <w:tcPr>
            <w:tcW w:w="2500" w:type="pct"/>
            <w:shd w:val="clear" w:color="auto" w:fill="FFFFFF"/>
            <w:tcMar>
              <w:top w:w="60" w:type="dxa"/>
              <w:left w:w="100" w:type="dxa"/>
              <w:bottom w:w="60" w:type="dxa"/>
              <w:right w:w="100" w:type="dxa"/>
            </w:tcMar>
          </w:tcPr>
          <w:p w:rsidR="007B1459" w:rsidRDefault="002C2475">
            <w:r>
              <w:rPr>
                <w:sz w:val="20"/>
                <w:szCs w:val="20"/>
              </w:rPr>
              <w:t>Total Yellow Cards</w:t>
            </w:r>
          </w:p>
        </w:tc>
        <w:tc>
          <w:tcPr>
            <w:tcW w:w="2500" w:type="pct"/>
            <w:shd w:val="clear" w:color="auto" w:fill="FFFFFF"/>
            <w:tcMar>
              <w:top w:w="60" w:type="dxa"/>
              <w:left w:w="100" w:type="dxa"/>
              <w:bottom w:w="60" w:type="dxa"/>
              <w:right w:w="100" w:type="dxa"/>
            </w:tcMar>
          </w:tcPr>
          <w:p w:rsidR="007B1459" w:rsidRDefault="002C2475">
            <w:r>
              <w:rPr>
                <w:sz w:val="20"/>
                <w:szCs w:val="20"/>
              </w:rPr>
              <w:t>210</w:t>
            </w:r>
          </w:p>
        </w:tc>
      </w:tr>
      <w:tr w:rsidR="007B1459">
        <w:tblPrEx>
          <w:tblCellMar>
            <w:top w:w="0" w:type="dxa"/>
            <w:bottom w:w="0" w:type="dxa"/>
          </w:tblCellMar>
        </w:tblPrEx>
        <w:tc>
          <w:tcPr>
            <w:tcW w:w="2500" w:type="pct"/>
            <w:shd w:val="clear" w:color="auto" w:fill="F5F5F5"/>
            <w:tcMar>
              <w:top w:w="60" w:type="dxa"/>
              <w:left w:w="100" w:type="dxa"/>
              <w:bottom w:w="60" w:type="dxa"/>
              <w:right w:w="100" w:type="dxa"/>
            </w:tcMar>
          </w:tcPr>
          <w:p w:rsidR="007B1459" w:rsidRDefault="002C2475">
            <w:r>
              <w:rPr>
                <w:sz w:val="20"/>
                <w:szCs w:val="20"/>
              </w:rPr>
              <w:t>Total Red Cards</w:t>
            </w:r>
          </w:p>
        </w:tc>
        <w:tc>
          <w:tcPr>
            <w:tcW w:w="2500" w:type="pct"/>
            <w:shd w:val="clear" w:color="auto" w:fill="F5F5F5"/>
            <w:tcMar>
              <w:top w:w="60" w:type="dxa"/>
              <w:left w:w="100" w:type="dxa"/>
              <w:bottom w:w="60" w:type="dxa"/>
              <w:right w:w="100" w:type="dxa"/>
            </w:tcMar>
          </w:tcPr>
          <w:p w:rsidR="007B1459" w:rsidRDefault="002C2475">
            <w:r>
              <w:rPr>
                <w:sz w:val="20"/>
                <w:szCs w:val="20"/>
              </w:rPr>
              <w:t>8</w:t>
            </w:r>
          </w:p>
        </w:tc>
      </w:tr>
      <w:tr w:rsidR="007B1459">
        <w:tblPrEx>
          <w:tblCellMar>
            <w:top w:w="0" w:type="dxa"/>
            <w:bottom w:w="0" w:type="dxa"/>
          </w:tblCellMar>
        </w:tblPrEx>
        <w:tc>
          <w:tcPr>
            <w:tcW w:w="2500" w:type="pct"/>
            <w:shd w:val="clear" w:color="auto" w:fill="FFFFFF"/>
            <w:tcMar>
              <w:top w:w="60" w:type="dxa"/>
              <w:left w:w="100" w:type="dxa"/>
              <w:bottom w:w="60" w:type="dxa"/>
              <w:right w:w="100" w:type="dxa"/>
            </w:tcMar>
          </w:tcPr>
          <w:p w:rsidR="007B1459" w:rsidRDefault="002C2475">
            <w:r>
              <w:rPr>
                <w:sz w:val="20"/>
                <w:szCs w:val="20"/>
              </w:rPr>
              <w:t>Total Cards</w:t>
            </w:r>
          </w:p>
        </w:tc>
        <w:tc>
          <w:tcPr>
            <w:tcW w:w="2500" w:type="pct"/>
            <w:shd w:val="clear" w:color="auto" w:fill="FFFFFF"/>
            <w:tcMar>
              <w:top w:w="60" w:type="dxa"/>
              <w:left w:w="100" w:type="dxa"/>
              <w:bottom w:w="60" w:type="dxa"/>
              <w:right w:w="100" w:type="dxa"/>
            </w:tcMar>
          </w:tcPr>
          <w:p w:rsidR="007B1459" w:rsidRDefault="002C2475">
            <w:r>
              <w:rPr>
                <w:sz w:val="20"/>
                <w:szCs w:val="20"/>
              </w:rPr>
              <w:t>218</w:t>
            </w:r>
          </w:p>
        </w:tc>
      </w:tr>
      <w:tr w:rsidR="007B1459">
        <w:tblPrEx>
          <w:tblCellMar>
            <w:top w:w="0" w:type="dxa"/>
            <w:bottom w:w="0" w:type="dxa"/>
          </w:tblCellMar>
        </w:tblPrEx>
        <w:tc>
          <w:tcPr>
            <w:tcW w:w="2500" w:type="pct"/>
            <w:shd w:val="clear" w:color="auto" w:fill="F5F5F5"/>
            <w:tcMar>
              <w:top w:w="60" w:type="dxa"/>
              <w:left w:w="100" w:type="dxa"/>
              <w:bottom w:w="60" w:type="dxa"/>
              <w:right w:w="100" w:type="dxa"/>
            </w:tcMar>
          </w:tcPr>
          <w:p w:rsidR="007B1459" w:rsidRDefault="002C2475">
            <w:r>
              <w:rPr>
                <w:sz w:val="20"/>
                <w:szCs w:val="20"/>
              </w:rPr>
              <w:t>Total Fouls</w:t>
            </w:r>
          </w:p>
        </w:tc>
        <w:tc>
          <w:tcPr>
            <w:tcW w:w="2500" w:type="pct"/>
            <w:shd w:val="clear" w:color="auto" w:fill="F5F5F5"/>
            <w:tcMar>
              <w:top w:w="60" w:type="dxa"/>
              <w:left w:w="100" w:type="dxa"/>
              <w:bottom w:w="60" w:type="dxa"/>
              <w:right w:w="100" w:type="dxa"/>
            </w:tcMar>
          </w:tcPr>
          <w:p w:rsidR="007B1459" w:rsidRDefault="002C2475">
            <w:r>
              <w:rPr>
                <w:sz w:val="20"/>
                <w:szCs w:val="20"/>
              </w:rPr>
              <w:t>1610</w:t>
            </w:r>
          </w:p>
        </w:tc>
      </w:tr>
      <w:tr w:rsidR="007B1459">
        <w:tblPrEx>
          <w:tblCellMar>
            <w:top w:w="0" w:type="dxa"/>
            <w:bottom w:w="0" w:type="dxa"/>
          </w:tblCellMar>
        </w:tblPrEx>
        <w:tc>
          <w:tcPr>
            <w:tcW w:w="2500" w:type="pct"/>
            <w:shd w:val="clear" w:color="auto" w:fill="FFFFFF"/>
            <w:tcMar>
              <w:top w:w="60" w:type="dxa"/>
              <w:left w:w="100" w:type="dxa"/>
              <w:bottom w:w="60" w:type="dxa"/>
              <w:right w:w="100" w:type="dxa"/>
            </w:tcMar>
          </w:tcPr>
          <w:p w:rsidR="007B1459" w:rsidRDefault="002C2475">
            <w:r>
              <w:rPr>
                <w:sz w:val="20"/>
                <w:szCs w:val="20"/>
              </w:rPr>
              <w:t>Penalties Awarded</w:t>
            </w:r>
          </w:p>
        </w:tc>
        <w:tc>
          <w:tcPr>
            <w:tcW w:w="2500" w:type="pct"/>
            <w:shd w:val="clear" w:color="auto" w:fill="FFFFFF"/>
            <w:tcMar>
              <w:top w:w="60" w:type="dxa"/>
              <w:left w:w="100" w:type="dxa"/>
              <w:bottom w:w="60" w:type="dxa"/>
              <w:right w:w="100" w:type="dxa"/>
            </w:tcMar>
          </w:tcPr>
          <w:p w:rsidR="007B1459" w:rsidRDefault="002C2475">
            <w:r>
              <w:rPr>
                <w:sz w:val="20"/>
                <w:szCs w:val="20"/>
              </w:rPr>
              <w:t>16</w:t>
            </w:r>
          </w:p>
        </w:tc>
      </w:tr>
      <w:tr w:rsidR="007B1459">
        <w:tblPrEx>
          <w:tblCellMar>
            <w:top w:w="0" w:type="dxa"/>
            <w:bottom w:w="0" w:type="dxa"/>
          </w:tblCellMar>
        </w:tblPrEx>
        <w:tc>
          <w:tcPr>
            <w:tcW w:w="2500" w:type="pct"/>
            <w:shd w:val="clear" w:color="auto" w:fill="F5F5F5"/>
            <w:tcMar>
              <w:top w:w="60" w:type="dxa"/>
              <w:left w:w="100" w:type="dxa"/>
              <w:bottom w:w="60" w:type="dxa"/>
              <w:right w:w="100" w:type="dxa"/>
            </w:tcMar>
          </w:tcPr>
          <w:p w:rsidR="007B1459" w:rsidRDefault="002C2475">
            <w:r>
              <w:rPr>
                <w:sz w:val="20"/>
                <w:szCs w:val="20"/>
              </w:rPr>
              <w:t>Own Goals</w:t>
            </w:r>
          </w:p>
        </w:tc>
        <w:tc>
          <w:tcPr>
            <w:tcW w:w="2500" w:type="pct"/>
            <w:shd w:val="clear" w:color="auto" w:fill="F5F5F5"/>
            <w:tcMar>
              <w:top w:w="60" w:type="dxa"/>
              <w:left w:w="100" w:type="dxa"/>
              <w:bottom w:w="60" w:type="dxa"/>
              <w:right w:w="100" w:type="dxa"/>
            </w:tcMar>
          </w:tcPr>
          <w:p w:rsidR="0016320F" w:rsidRPr="002D2A0E" w:rsidRDefault="002C2475">
            <w:pPr>
              <w:rPr>
                <w:sz w:val="20"/>
                <w:szCs w:val="20"/>
              </w:rPr>
            </w:pPr>
            <w:r>
              <w:rPr>
                <w:sz w:val="20"/>
                <w:szCs w:val="20"/>
              </w:rPr>
              <w:t>5</w:t>
            </w:r>
          </w:p>
        </w:tc>
      </w:tr>
      <w:tr w:rsidR="0016320F">
        <w:tblPrEx>
          <w:tblCellMar>
            <w:top w:w="0" w:type="dxa"/>
            <w:bottom w:w="0" w:type="dxa"/>
          </w:tblCellMar>
        </w:tblPrEx>
        <w:tc>
          <w:tcPr>
            <w:tcW w:w="2500" w:type="pct"/>
            <w:shd w:val="clear" w:color="auto" w:fill="F5F5F5"/>
            <w:tcMar>
              <w:top w:w="60" w:type="dxa"/>
              <w:left w:w="100" w:type="dxa"/>
              <w:bottom w:w="60" w:type="dxa"/>
              <w:right w:w="100" w:type="dxa"/>
            </w:tcMar>
          </w:tcPr>
          <w:p w:rsidR="0016320F" w:rsidRDefault="0016320F">
            <w:pPr>
              <w:rPr>
                <w:sz w:val="20"/>
                <w:szCs w:val="20"/>
              </w:rPr>
            </w:pPr>
            <w:r>
              <w:rPr>
                <w:sz w:val="20"/>
                <w:szCs w:val="20"/>
              </w:rPr>
              <w:t>Total Corners</w:t>
            </w:r>
          </w:p>
        </w:tc>
        <w:tc>
          <w:tcPr>
            <w:tcW w:w="2500" w:type="pct"/>
            <w:shd w:val="clear" w:color="auto" w:fill="F5F5F5"/>
            <w:tcMar>
              <w:top w:w="60" w:type="dxa"/>
              <w:left w:w="100" w:type="dxa"/>
              <w:bottom w:w="60" w:type="dxa"/>
              <w:right w:w="100" w:type="dxa"/>
            </w:tcMar>
          </w:tcPr>
          <w:p w:rsidR="0016320F" w:rsidRDefault="0016320F">
            <w:pPr>
              <w:rPr>
                <w:sz w:val="20"/>
                <w:szCs w:val="20"/>
              </w:rPr>
            </w:pPr>
            <w:r>
              <w:rPr>
                <w:sz w:val="20"/>
                <w:szCs w:val="20"/>
              </w:rPr>
              <w:t>458</w:t>
            </w:r>
          </w:p>
        </w:tc>
      </w:tr>
    </w:tbl>
    <w:p w:rsidR="007B1459" w:rsidRDefault="002C2475">
      <w:r>
        <w:br w:type="page"/>
      </w:r>
    </w:p>
    <w:p w:rsidR="007B1459" w:rsidRDefault="002C2475">
      <w:pPr>
        <w:pStyle w:val="Heading1"/>
      </w:pPr>
      <w:r>
        <w:lastRenderedPageBreak/>
        <w:t>2. TEAM EFFECTIVENESS ANALYSIS</w:t>
      </w:r>
    </w:p>
    <w:p w:rsidR="007B1459" w:rsidRDefault="002C2475">
      <w:pPr>
        <w:spacing w:after="300"/>
      </w:pPr>
      <w:r>
        <w:t>This section provides a comprehensive analysis of all 24 participating teams, examining their offensive capabilities through goals scored, shot accuracy, conversion rates, and goals per match. The data reveals significant variation in attacking efficiency across the tournament.</w:t>
      </w:r>
    </w:p>
    <w:p w:rsidR="007B1459" w:rsidRDefault="002C2475">
      <w:pPr>
        <w:pStyle w:val="Heading2"/>
      </w:pPr>
      <w:r>
        <w:t>2.1 All 24 Teams - Offensive Performance</w:t>
      </w:r>
    </w:p>
    <w:p w:rsidR="007B1459" w:rsidRDefault="002C2475">
      <w:pPr>
        <w:pStyle w:val="Heading3"/>
      </w:pPr>
      <w:r>
        <w:t>Top Performing Teams (Part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346"/>
        <w:gridCol w:w="1000"/>
        <w:gridCol w:w="1000"/>
        <w:gridCol w:w="1000"/>
        <w:gridCol w:w="1001"/>
        <w:gridCol w:w="1001"/>
        <w:gridCol w:w="1001"/>
        <w:gridCol w:w="1001"/>
      </w:tblGrid>
      <w:tr w:rsidR="007B1459">
        <w:tblPrEx>
          <w:tblCellMar>
            <w:top w:w="0" w:type="dxa"/>
            <w:bottom w:w="0" w:type="dxa"/>
          </w:tblCellMar>
        </w:tblPrEx>
        <w:tc>
          <w:tcPr>
            <w:tcW w:w="550" w:type="pct"/>
            <w:shd w:val="clear" w:color="auto" w:fill="FDB913"/>
            <w:tcMar>
              <w:top w:w="80" w:type="dxa"/>
              <w:left w:w="100" w:type="dxa"/>
              <w:bottom w:w="80" w:type="dxa"/>
              <w:right w:w="100" w:type="dxa"/>
            </w:tcMar>
          </w:tcPr>
          <w:p w:rsidR="007B1459" w:rsidRDefault="002C2475">
            <w:r>
              <w:rPr>
                <w:b/>
                <w:bCs/>
                <w:color w:val="FFFFFF"/>
                <w:sz w:val="20"/>
                <w:szCs w:val="20"/>
              </w:rPr>
              <w:t>Rank</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Team</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MP</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Goals</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Shots</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SOT</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Acc%</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Conv%</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GPM</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1</w:t>
            </w:r>
          </w:p>
        </w:tc>
        <w:tc>
          <w:tcPr>
            <w:tcW w:w="550" w:type="pct"/>
            <w:shd w:val="clear" w:color="auto" w:fill="F5F5F5"/>
            <w:tcMar>
              <w:top w:w="60" w:type="dxa"/>
              <w:left w:w="100" w:type="dxa"/>
              <w:bottom w:w="60" w:type="dxa"/>
              <w:right w:w="100" w:type="dxa"/>
            </w:tcMar>
          </w:tcPr>
          <w:p w:rsidR="007B1459" w:rsidRDefault="002C2475">
            <w:r>
              <w:rPr>
                <w:sz w:val="20"/>
                <w:szCs w:val="20"/>
              </w:rPr>
              <w:t>Nigeria</w:t>
            </w:r>
          </w:p>
        </w:tc>
        <w:tc>
          <w:tcPr>
            <w:tcW w:w="550" w:type="pct"/>
            <w:shd w:val="clear" w:color="auto" w:fill="F5F5F5"/>
            <w:tcMar>
              <w:top w:w="60" w:type="dxa"/>
              <w:left w:w="100" w:type="dxa"/>
              <w:bottom w:w="60" w:type="dxa"/>
              <w:right w:w="100" w:type="dxa"/>
            </w:tcMar>
          </w:tcPr>
          <w:p w:rsidR="007B1459" w:rsidRDefault="002C2475">
            <w:r>
              <w:rPr>
                <w:sz w:val="20"/>
                <w:szCs w:val="20"/>
              </w:rPr>
              <w:t>7</w:t>
            </w:r>
          </w:p>
        </w:tc>
        <w:tc>
          <w:tcPr>
            <w:tcW w:w="550" w:type="pct"/>
            <w:shd w:val="clear" w:color="auto" w:fill="F5F5F5"/>
            <w:tcMar>
              <w:top w:w="60" w:type="dxa"/>
              <w:left w:w="100" w:type="dxa"/>
              <w:bottom w:w="60" w:type="dxa"/>
              <w:right w:w="100" w:type="dxa"/>
            </w:tcMar>
          </w:tcPr>
          <w:p w:rsidR="007B1459" w:rsidRDefault="002C2475">
            <w:r>
              <w:rPr>
                <w:sz w:val="20"/>
                <w:szCs w:val="20"/>
              </w:rPr>
              <w:t>14</w:t>
            </w:r>
          </w:p>
        </w:tc>
        <w:tc>
          <w:tcPr>
            <w:tcW w:w="550" w:type="pct"/>
            <w:shd w:val="clear" w:color="auto" w:fill="F5F5F5"/>
            <w:tcMar>
              <w:top w:w="60" w:type="dxa"/>
              <w:left w:w="100" w:type="dxa"/>
              <w:bottom w:w="60" w:type="dxa"/>
              <w:right w:w="100" w:type="dxa"/>
            </w:tcMar>
          </w:tcPr>
          <w:p w:rsidR="007B1459" w:rsidRDefault="002C2475">
            <w:r>
              <w:rPr>
                <w:sz w:val="20"/>
                <w:szCs w:val="20"/>
              </w:rPr>
              <w:t>90</w:t>
            </w:r>
          </w:p>
        </w:tc>
        <w:tc>
          <w:tcPr>
            <w:tcW w:w="550" w:type="pct"/>
            <w:shd w:val="clear" w:color="auto" w:fill="F5F5F5"/>
            <w:tcMar>
              <w:top w:w="60" w:type="dxa"/>
              <w:left w:w="100" w:type="dxa"/>
              <w:bottom w:w="60" w:type="dxa"/>
              <w:right w:w="100" w:type="dxa"/>
            </w:tcMar>
          </w:tcPr>
          <w:p w:rsidR="007B1459" w:rsidRDefault="002C2475">
            <w:r>
              <w:rPr>
                <w:sz w:val="20"/>
                <w:szCs w:val="20"/>
              </w:rPr>
              <w:t>41</w:t>
            </w:r>
          </w:p>
        </w:tc>
        <w:tc>
          <w:tcPr>
            <w:tcW w:w="550" w:type="pct"/>
            <w:shd w:val="clear" w:color="auto" w:fill="F5F5F5"/>
            <w:tcMar>
              <w:top w:w="60" w:type="dxa"/>
              <w:left w:w="100" w:type="dxa"/>
              <w:bottom w:w="60" w:type="dxa"/>
              <w:right w:w="100" w:type="dxa"/>
            </w:tcMar>
          </w:tcPr>
          <w:p w:rsidR="007B1459" w:rsidRDefault="002C2475">
            <w:r>
              <w:rPr>
                <w:sz w:val="20"/>
                <w:szCs w:val="20"/>
              </w:rPr>
              <w:t>45.6</w:t>
            </w:r>
          </w:p>
        </w:tc>
        <w:tc>
          <w:tcPr>
            <w:tcW w:w="550" w:type="pct"/>
            <w:shd w:val="clear" w:color="auto" w:fill="F5F5F5"/>
            <w:tcMar>
              <w:top w:w="60" w:type="dxa"/>
              <w:left w:w="100" w:type="dxa"/>
              <w:bottom w:w="60" w:type="dxa"/>
              <w:right w:w="100" w:type="dxa"/>
            </w:tcMar>
          </w:tcPr>
          <w:p w:rsidR="007B1459" w:rsidRDefault="002C2475">
            <w:r>
              <w:rPr>
                <w:sz w:val="20"/>
                <w:szCs w:val="20"/>
              </w:rPr>
              <w:t>34.1</w:t>
            </w:r>
          </w:p>
        </w:tc>
        <w:tc>
          <w:tcPr>
            <w:tcW w:w="550" w:type="pct"/>
            <w:shd w:val="clear" w:color="auto" w:fill="F5F5F5"/>
            <w:tcMar>
              <w:top w:w="60" w:type="dxa"/>
              <w:left w:w="100" w:type="dxa"/>
              <w:bottom w:w="60" w:type="dxa"/>
              <w:right w:w="100" w:type="dxa"/>
            </w:tcMar>
          </w:tcPr>
          <w:p w:rsidR="007B1459" w:rsidRDefault="002C2475">
            <w:r>
              <w:rPr>
                <w:sz w:val="20"/>
                <w:szCs w:val="20"/>
              </w:rPr>
              <w:t>2.00</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2</w:t>
            </w:r>
          </w:p>
        </w:tc>
        <w:tc>
          <w:tcPr>
            <w:tcW w:w="550" w:type="pct"/>
            <w:shd w:val="clear" w:color="auto" w:fill="FFFFFF"/>
            <w:tcMar>
              <w:top w:w="60" w:type="dxa"/>
              <w:left w:w="100" w:type="dxa"/>
              <w:bottom w:w="60" w:type="dxa"/>
              <w:right w:w="100" w:type="dxa"/>
            </w:tcMar>
          </w:tcPr>
          <w:p w:rsidR="007B1459" w:rsidRDefault="002C2475">
            <w:r>
              <w:rPr>
                <w:sz w:val="20"/>
                <w:szCs w:val="20"/>
              </w:rPr>
              <w:t>Senegal</w:t>
            </w:r>
          </w:p>
        </w:tc>
        <w:tc>
          <w:tcPr>
            <w:tcW w:w="550" w:type="pct"/>
            <w:shd w:val="clear" w:color="auto" w:fill="FFFFFF"/>
            <w:tcMar>
              <w:top w:w="60" w:type="dxa"/>
              <w:left w:w="100" w:type="dxa"/>
              <w:bottom w:w="60" w:type="dxa"/>
              <w:right w:w="100" w:type="dxa"/>
            </w:tcMar>
          </w:tcPr>
          <w:p w:rsidR="007B1459" w:rsidRDefault="002C2475">
            <w:r>
              <w:rPr>
                <w:sz w:val="20"/>
                <w:szCs w:val="20"/>
              </w:rPr>
              <w:t>7</w:t>
            </w:r>
          </w:p>
        </w:tc>
        <w:tc>
          <w:tcPr>
            <w:tcW w:w="550" w:type="pct"/>
            <w:shd w:val="clear" w:color="auto" w:fill="FFFFFF"/>
            <w:tcMar>
              <w:top w:w="60" w:type="dxa"/>
              <w:left w:w="100" w:type="dxa"/>
              <w:bottom w:w="60" w:type="dxa"/>
              <w:right w:w="100" w:type="dxa"/>
            </w:tcMar>
          </w:tcPr>
          <w:p w:rsidR="007B1459" w:rsidRDefault="002C2475">
            <w:r>
              <w:rPr>
                <w:sz w:val="20"/>
                <w:szCs w:val="20"/>
              </w:rPr>
              <w:t>13</w:t>
            </w:r>
          </w:p>
        </w:tc>
        <w:tc>
          <w:tcPr>
            <w:tcW w:w="550" w:type="pct"/>
            <w:shd w:val="clear" w:color="auto" w:fill="FFFFFF"/>
            <w:tcMar>
              <w:top w:w="60" w:type="dxa"/>
              <w:left w:w="100" w:type="dxa"/>
              <w:bottom w:w="60" w:type="dxa"/>
              <w:right w:w="100" w:type="dxa"/>
            </w:tcMar>
          </w:tcPr>
          <w:p w:rsidR="007B1459" w:rsidRDefault="002C2475">
            <w:r>
              <w:rPr>
                <w:sz w:val="20"/>
                <w:szCs w:val="20"/>
              </w:rPr>
              <w:t>108</w:t>
            </w:r>
          </w:p>
        </w:tc>
        <w:tc>
          <w:tcPr>
            <w:tcW w:w="550" w:type="pct"/>
            <w:shd w:val="clear" w:color="auto" w:fill="FFFFFF"/>
            <w:tcMar>
              <w:top w:w="60" w:type="dxa"/>
              <w:left w:w="100" w:type="dxa"/>
              <w:bottom w:w="60" w:type="dxa"/>
              <w:right w:w="100" w:type="dxa"/>
            </w:tcMar>
          </w:tcPr>
          <w:p w:rsidR="007B1459" w:rsidRDefault="002C2475">
            <w:r>
              <w:rPr>
                <w:sz w:val="20"/>
                <w:szCs w:val="20"/>
              </w:rPr>
              <w:t>54</w:t>
            </w:r>
          </w:p>
        </w:tc>
        <w:tc>
          <w:tcPr>
            <w:tcW w:w="550" w:type="pct"/>
            <w:shd w:val="clear" w:color="auto" w:fill="FFFFFF"/>
            <w:tcMar>
              <w:top w:w="60" w:type="dxa"/>
              <w:left w:w="100" w:type="dxa"/>
              <w:bottom w:w="60" w:type="dxa"/>
              <w:right w:w="100" w:type="dxa"/>
            </w:tcMar>
          </w:tcPr>
          <w:p w:rsidR="007B1459" w:rsidRDefault="002C2475">
            <w:r>
              <w:rPr>
                <w:sz w:val="20"/>
                <w:szCs w:val="20"/>
              </w:rPr>
              <w:t>50.0</w:t>
            </w:r>
          </w:p>
        </w:tc>
        <w:tc>
          <w:tcPr>
            <w:tcW w:w="550" w:type="pct"/>
            <w:shd w:val="clear" w:color="auto" w:fill="FFFFFF"/>
            <w:tcMar>
              <w:top w:w="60" w:type="dxa"/>
              <w:left w:w="100" w:type="dxa"/>
              <w:bottom w:w="60" w:type="dxa"/>
              <w:right w:w="100" w:type="dxa"/>
            </w:tcMar>
          </w:tcPr>
          <w:p w:rsidR="007B1459" w:rsidRDefault="002C2475">
            <w:r>
              <w:rPr>
                <w:sz w:val="20"/>
                <w:szCs w:val="20"/>
              </w:rPr>
              <w:t>24.1</w:t>
            </w:r>
          </w:p>
        </w:tc>
        <w:tc>
          <w:tcPr>
            <w:tcW w:w="550" w:type="pct"/>
            <w:shd w:val="clear" w:color="auto" w:fill="FFFFFF"/>
            <w:tcMar>
              <w:top w:w="60" w:type="dxa"/>
              <w:left w:w="100" w:type="dxa"/>
              <w:bottom w:w="60" w:type="dxa"/>
              <w:right w:w="100" w:type="dxa"/>
            </w:tcMar>
          </w:tcPr>
          <w:p w:rsidR="007B1459" w:rsidRDefault="002C2475">
            <w:r>
              <w:rPr>
                <w:sz w:val="20"/>
                <w:szCs w:val="20"/>
              </w:rPr>
              <w:t>1.86</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3</w:t>
            </w:r>
          </w:p>
        </w:tc>
        <w:tc>
          <w:tcPr>
            <w:tcW w:w="550" w:type="pct"/>
            <w:shd w:val="clear" w:color="auto" w:fill="F5F5F5"/>
            <w:tcMar>
              <w:top w:w="60" w:type="dxa"/>
              <w:left w:w="100" w:type="dxa"/>
              <w:bottom w:w="60" w:type="dxa"/>
              <w:right w:w="100" w:type="dxa"/>
            </w:tcMar>
          </w:tcPr>
          <w:p w:rsidR="007B1459" w:rsidRDefault="002C2475">
            <w:r>
              <w:rPr>
                <w:sz w:val="20"/>
                <w:szCs w:val="20"/>
              </w:rPr>
              <w:t>Ivory Coast</w:t>
            </w:r>
          </w:p>
        </w:tc>
        <w:tc>
          <w:tcPr>
            <w:tcW w:w="550" w:type="pct"/>
            <w:shd w:val="clear" w:color="auto" w:fill="F5F5F5"/>
            <w:tcMar>
              <w:top w:w="60" w:type="dxa"/>
              <w:left w:w="100" w:type="dxa"/>
              <w:bottom w:w="60" w:type="dxa"/>
              <w:right w:w="100" w:type="dxa"/>
            </w:tcMar>
          </w:tcPr>
          <w:p w:rsidR="007B1459" w:rsidRDefault="002C2475">
            <w:r>
              <w:rPr>
                <w:sz w:val="20"/>
                <w:szCs w:val="20"/>
              </w:rPr>
              <w:t>5</w:t>
            </w:r>
          </w:p>
        </w:tc>
        <w:tc>
          <w:tcPr>
            <w:tcW w:w="550" w:type="pct"/>
            <w:shd w:val="clear" w:color="auto" w:fill="F5F5F5"/>
            <w:tcMar>
              <w:top w:w="60" w:type="dxa"/>
              <w:left w:w="100" w:type="dxa"/>
              <w:bottom w:w="60" w:type="dxa"/>
              <w:right w:w="100" w:type="dxa"/>
            </w:tcMar>
          </w:tcPr>
          <w:p w:rsidR="007B1459" w:rsidRDefault="002C2475">
            <w:r>
              <w:rPr>
                <w:sz w:val="20"/>
                <w:szCs w:val="20"/>
              </w:rPr>
              <w:t>10</w:t>
            </w:r>
          </w:p>
        </w:tc>
        <w:tc>
          <w:tcPr>
            <w:tcW w:w="550" w:type="pct"/>
            <w:shd w:val="clear" w:color="auto" w:fill="F5F5F5"/>
            <w:tcMar>
              <w:top w:w="60" w:type="dxa"/>
              <w:left w:w="100" w:type="dxa"/>
              <w:bottom w:w="60" w:type="dxa"/>
              <w:right w:w="100" w:type="dxa"/>
            </w:tcMar>
          </w:tcPr>
          <w:p w:rsidR="007B1459" w:rsidRDefault="002C2475">
            <w:r>
              <w:rPr>
                <w:sz w:val="20"/>
                <w:szCs w:val="20"/>
              </w:rPr>
              <w:t>83</w:t>
            </w:r>
          </w:p>
        </w:tc>
        <w:tc>
          <w:tcPr>
            <w:tcW w:w="550" w:type="pct"/>
            <w:shd w:val="clear" w:color="auto" w:fill="F5F5F5"/>
            <w:tcMar>
              <w:top w:w="60" w:type="dxa"/>
              <w:left w:w="100" w:type="dxa"/>
              <w:bottom w:w="60" w:type="dxa"/>
              <w:right w:w="100" w:type="dxa"/>
            </w:tcMar>
          </w:tcPr>
          <w:p w:rsidR="007B1459" w:rsidRDefault="002C2475">
            <w:r>
              <w:rPr>
                <w:sz w:val="20"/>
                <w:szCs w:val="20"/>
              </w:rPr>
              <w:t>20</w:t>
            </w:r>
          </w:p>
        </w:tc>
        <w:tc>
          <w:tcPr>
            <w:tcW w:w="550" w:type="pct"/>
            <w:shd w:val="clear" w:color="auto" w:fill="F5F5F5"/>
            <w:tcMar>
              <w:top w:w="60" w:type="dxa"/>
              <w:left w:w="100" w:type="dxa"/>
              <w:bottom w:w="60" w:type="dxa"/>
              <w:right w:w="100" w:type="dxa"/>
            </w:tcMar>
          </w:tcPr>
          <w:p w:rsidR="007B1459" w:rsidRDefault="002C2475">
            <w:r>
              <w:rPr>
                <w:sz w:val="20"/>
                <w:szCs w:val="20"/>
              </w:rPr>
              <w:t>24.1</w:t>
            </w:r>
          </w:p>
        </w:tc>
        <w:tc>
          <w:tcPr>
            <w:tcW w:w="550" w:type="pct"/>
            <w:shd w:val="clear" w:color="auto" w:fill="F5F5F5"/>
            <w:tcMar>
              <w:top w:w="60" w:type="dxa"/>
              <w:left w:w="100" w:type="dxa"/>
              <w:bottom w:w="60" w:type="dxa"/>
              <w:right w:w="100" w:type="dxa"/>
            </w:tcMar>
          </w:tcPr>
          <w:p w:rsidR="007B1459" w:rsidRDefault="002C2475">
            <w:r>
              <w:rPr>
                <w:sz w:val="20"/>
                <w:szCs w:val="20"/>
              </w:rPr>
              <w:t>50.0</w:t>
            </w:r>
          </w:p>
        </w:tc>
        <w:tc>
          <w:tcPr>
            <w:tcW w:w="550" w:type="pct"/>
            <w:shd w:val="clear" w:color="auto" w:fill="F5F5F5"/>
            <w:tcMar>
              <w:top w:w="60" w:type="dxa"/>
              <w:left w:w="100" w:type="dxa"/>
              <w:bottom w:w="60" w:type="dxa"/>
              <w:right w:w="100" w:type="dxa"/>
            </w:tcMar>
          </w:tcPr>
          <w:p w:rsidR="007B1459" w:rsidRDefault="002C2475">
            <w:r>
              <w:rPr>
                <w:sz w:val="20"/>
                <w:szCs w:val="20"/>
              </w:rPr>
              <w:t>2.00</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4</w:t>
            </w:r>
          </w:p>
        </w:tc>
        <w:tc>
          <w:tcPr>
            <w:tcW w:w="550" w:type="pct"/>
            <w:shd w:val="clear" w:color="auto" w:fill="FFFFFF"/>
            <w:tcMar>
              <w:top w:w="60" w:type="dxa"/>
              <w:left w:w="100" w:type="dxa"/>
              <w:bottom w:w="60" w:type="dxa"/>
              <w:right w:w="100" w:type="dxa"/>
            </w:tcMar>
          </w:tcPr>
          <w:p w:rsidR="007B1459" w:rsidRDefault="002C2475">
            <w:r>
              <w:rPr>
                <w:sz w:val="20"/>
                <w:szCs w:val="20"/>
              </w:rPr>
              <w:t>Morocco</w:t>
            </w:r>
          </w:p>
        </w:tc>
        <w:tc>
          <w:tcPr>
            <w:tcW w:w="550" w:type="pct"/>
            <w:shd w:val="clear" w:color="auto" w:fill="FFFFFF"/>
            <w:tcMar>
              <w:top w:w="60" w:type="dxa"/>
              <w:left w:w="100" w:type="dxa"/>
              <w:bottom w:w="60" w:type="dxa"/>
              <w:right w:w="100" w:type="dxa"/>
            </w:tcMar>
          </w:tcPr>
          <w:p w:rsidR="007B1459" w:rsidRDefault="002C2475">
            <w:r>
              <w:rPr>
                <w:sz w:val="20"/>
                <w:szCs w:val="20"/>
              </w:rPr>
              <w:t>7</w:t>
            </w:r>
          </w:p>
        </w:tc>
        <w:tc>
          <w:tcPr>
            <w:tcW w:w="550" w:type="pct"/>
            <w:shd w:val="clear" w:color="auto" w:fill="FFFFFF"/>
            <w:tcMar>
              <w:top w:w="60" w:type="dxa"/>
              <w:left w:w="100" w:type="dxa"/>
              <w:bottom w:w="60" w:type="dxa"/>
              <w:right w:w="100" w:type="dxa"/>
            </w:tcMar>
          </w:tcPr>
          <w:p w:rsidR="007B1459" w:rsidRDefault="002C2475">
            <w:r>
              <w:rPr>
                <w:sz w:val="20"/>
                <w:szCs w:val="20"/>
              </w:rPr>
              <w:t>9</w:t>
            </w:r>
          </w:p>
        </w:tc>
        <w:tc>
          <w:tcPr>
            <w:tcW w:w="550" w:type="pct"/>
            <w:shd w:val="clear" w:color="auto" w:fill="FFFFFF"/>
            <w:tcMar>
              <w:top w:w="60" w:type="dxa"/>
              <w:left w:w="100" w:type="dxa"/>
              <w:bottom w:w="60" w:type="dxa"/>
              <w:right w:w="100" w:type="dxa"/>
            </w:tcMar>
          </w:tcPr>
          <w:p w:rsidR="007B1459" w:rsidRDefault="002C2475">
            <w:r>
              <w:rPr>
                <w:sz w:val="20"/>
                <w:szCs w:val="20"/>
              </w:rPr>
              <w:t>108</w:t>
            </w:r>
          </w:p>
        </w:tc>
        <w:tc>
          <w:tcPr>
            <w:tcW w:w="550" w:type="pct"/>
            <w:shd w:val="clear" w:color="auto" w:fill="FFFFFF"/>
            <w:tcMar>
              <w:top w:w="60" w:type="dxa"/>
              <w:left w:w="100" w:type="dxa"/>
              <w:bottom w:w="60" w:type="dxa"/>
              <w:right w:w="100" w:type="dxa"/>
            </w:tcMar>
          </w:tcPr>
          <w:p w:rsidR="007B1459" w:rsidRDefault="002C2475">
            <w:r>
              <w:rPr>
                <w:sz w:val="20"/>
                <w:szCs w:val="20"/>
              </w:rPr>
              <w:t>36</w:t>
            </w:r>
          </w:p>
        </w:tc>
        <w:tc>
          <w:tcPr>
            <w:tcW w:w="550" w:type="pct"/>
            <w:shd w:val="clear" w:color="auto" w:fill="FFFFFF"/>
            <w:tcMar>
              <w:top w:w="60" w:type="dxa"/>
              <w:left w:w="100" w:type="dxa"/>
              <w:bottom w:w="60" w:type="dxa"/>
              <w:right w:w="100" w:type="dxa"/>
            </w:tcMar>
          </w:tcPr>
          <w:p w:rsidR="007B1459" w:rsidRDefault="002C2475">
            <w:r>
              <w:rPr>
                <w:sz w:val="20"/>
                <w:szCs w:val="20"/>
              </w:rPr>
              <w:t>33.3</w:t>
            </w:r>
          </w:p>
        </w:tc>
        <w:tc>
          <w:tcPr>
            <w:tcW w:w="550" w:type="pct"/>
            <w:shd w:val="clear" w:color="auto" w:fill="FFFFFF"/>
            <w:tcMar>
              <w:top w:w="60" w:type="dxa"/>
              <w:left w:w="100" w:type="dxa"/>
              <w:bottom w:w="60" w:type="dxa"/>
              <w:right w:w="100" w:type="dxa"/>
            </w:tcMar>
          </w:tcPr>
          <w:p w:rsidR="007B1459" w:rsidRDefault="002C2475">
            <w:r>
              <w:rPr>
                <w:sz w:val="20"/>
                <w:szCs w:val="20"/>
              </w:rPr>
              <w:t>25.0</w:t>
            </w:r>
          </w:p>
        </w:tc>
        <w:tc>
          <w:tcPr>
            <w:tcW w:w="550" w:type="pct"/>
            <w:shd w:val="clear" w:color="auto" w:fill="FFFFFF"/>
            <w:tcMar>
              <w:top w:w="60" w:type="dxa"/>
              <w:left w:w="100" w:type="dxa"/>
              <w:bottom w:w="60" w:type="dxa"/>
              <w:right w:w="100" w:type="dxa"/>
            </w:tcMar>
          </w:tcPr>
          <w:p w:rsidR="007B1459" w:rsidRDefault="002C2475">
            <w:r>
              <w:rPr>
                <w:sz w:val="20"/>
                <w:szCs w:val="20"/>
              </w:rPr>
              <w:t>1.29</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5</w:t>
            </w:r>
          </w:p>
        </w:tc>
        <w:tc>
          <w:tcPr>
            <w:tcW w:w="550" w:type="pct"/>
            <w:shd w:val="clear" w:color="auto" w:fill="F5F5F5"/>
            <w:tcMar>
              <w:top w:w="60" w:type="dxa"/>
              <w:left w:w="100" w:type="dxa"/>
              <w:bottom w:w="60" w:type="dxa"/>
              <w:right w:w="100" w:type="dxa"/>
            </w:tcMar>
          </w:tcPr>
          <w:p w:rsidR="007B1459" w:rsidRDefault="002C2475">
            <w:r>
              <w:rPr>
                <w:sz w:val="20"/>
                <w:szCs w:val="20"/>
              </w:rPr>
              <w:t>Egypt</w:t>
            </w:r>
          </w:p>
        </w:tc>
        <w:tc>
          <w:tcPr>
            <w:tcW w:w="550" w:type="pct"/>
            <w:shd w:val="clear" w:color="auto" w:fill="F5F5F5"/>
            <w:tcMar>
              <w:top w:w="60" w:type="dxa"/>
              <w:left w:w="100" w:type="dxa"/>
              <w:bottom w:w="60" w:type="dxa"/>
              <w:right w:w="100" w:type="dxa"/>
            </w:tcMar>
          </w:tcPr>
          <w:p w:rsidR="007B1459" w:rsidRDefault="002C2475">
            <w:r>
              <w:rPr>
                <w:sz w:val="20"/>
                <w:szCs w:val="20"/>
              </w:rPr>
              <w:t>7</w:t>
            </w:r>
          </w:p>
        </w:tc>
        <w:tc>
          <w:tcPr>
            <w:tcW w:w="550" w:type="pct"/>
            <w:shd w:val="clear" w:color="auto" w:fill="F5F5F5"/>
            <w:tcMar>
              <w:top w:w="60" w:type="dxa"/>
              <w:left w:w="100" w:type="dxa"/>
              <w:bottom w:w="60" w:type="dxa"/>
              <w:right w:w="100" w:type="dxa"/>
            </w:tcMar>
          </w:tcPr>
          <w:p w:rsidR="007B1459" w:rsidRDefault="002C2475">
            <w:r>
              <w:rPr>
                <w:sz w:val="20"/>
                <w:szCs w:val="20"/>
              </w:rPr>
              <w:t>9</w:t>
            </w:r>
          </w:p>
        </w:tc>
        <w:tc>
          <w:tcPr>
            <w:tcW w:w="550" w:type="pct"/>
            <w:shd w:val="clear" w:color="auto" w:fill="F5F5F5"/>
            <w:tcMar>
              <w:top w:w="60" w:type="dxa"/>
              <w:left w:w="100" w:type="dxa"/>
              <w:bottom w:w="60" w:type="dxa"/>
              <w:right w:w="100" w:type="dxa"/>
            </w:tcMar>
          </w:tcPr>
          <w:p w:rsidR="007B1459" w:rsidRDefault="002C2475">
            <w:r>
              <w:rPr>
                <w:sz w:val="20"/>
                <w:szCs w:val="20"/>
              </w:rPr>
              <w:t>72</w:t>
            </w:r>
          </w:p>
        </w:tc>
        <w:tc>
          <w:tcPr>
            <w:tcW w:w="550" w:type="pct"/>
            <w:shd w:val="clear" w:color="auto" w:fill="F5F5F5"/>
            <w:tcMar>
              <w:top w:w="60" w:type="dxa"/>
              <w:left w:w="100" w:type="dxa"/>
              <w:bottom w:w="60" w:type="dxa"/>
              <w:right w:w="100" w:type="dxa"/>
            </w:tcMar>
          </w:tcPr>
          <w:p w:rsidR="007B1459" w:rsidRDefault="002C2475">
            <w:r>
              <w:rPr>
                <w:sz w:val="20"/>
                <w:szCs w:val="20"/>
              </w:rPr>
              <w:t>29</w:t>
            </w:r>
          </w:p>
        </w:tc>
        <w:tc>
          <w:tcPr>
            <w:tcW w:w="550" w:type="pct"/>
            <w:shd w:val="clear" w:color="auto" w:fill="F5F5F5"/>
            <w:tcMar>
              <w:top w:w="60" w:type="dxa"/>
              <w:left w:w="100" w:type="dxa"/>
              <w:bottom w:w="60" w:type="dxa"/>
              <w:right w:w="100" w:type="dxa"/>
            </w:tcMar>
          </w:tcPr>
          <w:p w:rsidR="007B1459" w:rsidRDefault="002C2475">
            <w:r>
              <w:rPr>
                <w:sz w:val="20"/>
                <w:szCs w:val="20"/>
              </w:rPr>
              <w:t>40.3</w:t>
            </w:r>
          </w:p>
        </w:tc>
        <w:tc>
          <w:tcPr>
            <w:tcW w:w="550" w:type="pct"/>
            <w:shd w:val="clear" w:color="auto" w:fill="F5F5F5"/>
            <w:tcMar>
              <w:top w:w="60" w:type="dxa"/>
              <w:left w:w="100" w:type="dxa"/>
              <w:bottom w:w="60" w:type="dxa"/>
              <w:right w:w="100" w:type="dxa"/>
            </w:tcMar>
          </w:tcPr>
          <w:p w:rsidR="007B1459" w:rsidRDefault="002C2475">
            <w:r>
              <w:rPr>
                <w:sz w:val="20"/>
                <w:szCs w:val="20"/>
              </w:rPr>
              <w:t>31.0</w:t>
            </w:r>
          </w:p>
        </w:tc>
        <w:tc>
          <w:tcPr>
            <w:tcW w:w="550" w:type="pct"/>
            <w:shd w:val="clear" w:color="auto" w:fill="F5F5F5"/>
            <w:tcMar>
              <w:top w:w="60" w:type="dxa"/>
              <w:left w:w="100" w:type="dxa"/>
              <w:bottom w:w="60" w:type="dxa"/>
              <w:right w:w="100" w:type="dxa"/>
            </w:tcMar>
          </w:tcPr>
          <w:p w:rsidR="007B1459" w:rsidRDefault="002C2475">
            <w:r>
              <w:rPr>
                <w:sz w:val="20"/>
                <w:szCs w:val="20"/>
              </w:rPr>
              <w:t>1.29</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6</w:t>
            </w:r>
          </w:p>
        </w:tc>
        <w:tc>
          <w:tcPr>
            <w:tcW w:w="550" w:type="pct"/>
            <w:shd w:val="clear" w:color="auto" w:fill="FFFFFF"/>
            <w:tcMar>
              <w:top w:w="60" w:type="dxa"/>
              <w:left w:w="100" w:type="dxa"/>
              <w:bottom w:w="60" w:type="dxa"/>
              <w:right w:w="100" w:type="dxa"/>
            </w:tcMar>
          </w:tcPr>
          <w:p w:rsidR="007B1459" w:rsidRDefault="002C2475">
            <w:r>
              <w:rPr>
                <w:sz w:val="20"/>
                <w:szCs w:val="20"/>
              </w:rPr>
              <w:t>Algeria</w:t>
            </w:r>
          </w:p>
        </w:tc>
        <w:tc>
          <w:tcPr>
            <w:tcW w:w="550" w:type="pct"/>
            <w:shd w:val="clear" w:color="auto" w:fill="FFFFFF"/>
            <w:tcMar>
              <w:top w:w="60" w:type="dxa"/>
              <w:left w:w="100" w:type="dxa"/>
              <w:bottom w:w="60" w:type="dxa"/>
              <w:right w:w="100" w:type="dxa"/>
            </w:tcMar>
          </w:tcPr>
          <w:p w:rsidR="007B1459" w:rsidRDefault="002C2475">
            <w:r>
              <w:rPr>
                <w:sz w:val="20"/>
                <w:szCs w:val="20"/>
              </w:rPr>
              <w:t>5</w:t>
            </w:r>
          </w:p>
        </w:tc>
        <w:tc>
          <w:tcPr>
            <w:tcW w:w="550" w:type="pct"/>
            <w:shd w:val="clear" w:color="auto" w:fill="FFFFFF"/>
            <w:tcMar>
              <w:top w:w="60" w:type="dxa"/>
              <w:left w:w="100" w:type="dxa"/>
              <w:bottom w:w="60" w:type="dxa"/>
              <w:right w:w="100" w:type="dxa"/>
            </w:tcMar>
          </w:tcPr>
          <w:p w:rsidR="007B1459" w:rsidRDefault="002C2475">
            <w:r>
              <w:rPr>
                <w:sz w:val="20"/>
                <w:szCs w:val="20"/>
              </w:rPr>
              <w:t>8</w:t>
            </w:r>
          </w:p>
        </w:tc>
        <w:tc>
          <w:tcPr>
            <w:tcW w:w="550" w:type="pct"/>
            <w:shd w:val="clear" w:color="auto" w:fill="FFFFFF"/>
            <w:tcMar>
              <w:top w:w="60" w:type="dxa"/>
              <w:left w:w="100" w:type="dxa"/>
              <w:bottom w:w="60" w:type="dxa"/>
              <w:right w:w="100" w:type="dxa"/>
            </w:tcMar>
          </w:tcPr>
          <w:p w:rsidR="007B1459" w:rsidRDefault="002C2475">
            <w:r>
              <w:rPr>
                <w:sz w:val="20"/>
                <w:szCs w:val="20"/>
              </w:rPr>
              <w:t>55</w:t>
            </w:r>
          </w:p>
        </w:tc>
        <w:tc>
          <w:tcPr>
            <w:tcW w:w="550" w:type="pct"/>
            <w:shd w:val="clear" w:color="auto" w:fill="FFFFFF"/>
            <w:tcMar>
              <w:top w:w="60" w:type="dxa"/>
              <w:left w:w="100" w:type="dxa"/>
              <w:bottom w:w="60" w:type="dxa"/>
              <w:right w:w="100" w:type="dxa"/>
            </w:tcMar>
          </w:tcPr>
          <w:p w:rsidR="007B1459" w:rsidRDefault="002C2475">
            <w:r>
              <w:rPr>
                <w:sz w:val="20"/>
                <w:szCs w:val="20"/>
              </w:rPr>
              <w:t>23</w:t>
            </w:r>
          </w:p>
        </w:tc>
        <w:tc>
          <w:tcPr>
            <w:tcW w:w="550" w:type="pct"/>
            <w:shd w:val="clear" w:color="auto" w:fill="FFFFFF"/>
            <w:tcMar>
              <w:top w:w="60" w:type="dxa"/>
              <w:left w:w="100" w:type="dxa"/>
              <w:bottom w:w="60" w:type="dxa"/>
              <w:right w:w="100" w:type="dxa"/>
            </w:tcMar>
          </w:tcPr>
          <w:p w:rsidR="007B1459" w:rsidRDefault="002C2475">
            <w:r>
              <w:rPr>
                <w:sz w:val="20"/>
                <w:szCs w:val="20"/>
              </w:rPr>
              <w:t>41.8</w:t>
            </w:r>
          </w:p>
        </w:tc>
        <w:tc>
          <w:tcPr>
            <w:tcW w:w="550" w:type="pct"/>
            <w:shd w:val="clear" w:color="auto" w:fill="FFFFFF"/>
            <w:tcMar>
              <w:top w:w="60" w:type="dxa"/>
              <w:left w:w="100" w:type="dxa"/>
              <w:bottom w:w="60" w:type="dxa"/>
              <w:right w:w="100" w:type="dxa"/>
            </w:tcMar>
          </w:tcPr>
          <w:p w:rsidR="007B1459" w:rsidRDefault="002C2475">
            <w:r>
              <w:rPr>
                <w:sz w:val="20"/>
                <w:szCs w:val="20"/>
              </w:rPr>
              <w:t>34.8</w:t>
            </w:r>
          </w:p>
        </w:tc>
        <w:tc>
          <w:tcPr>
            <w:tcW w:w="550" w:type="pct"/>
            <w:shd w:val="clear" w:color="auto" w:fill="FFFFFF"/>
            <w:tcMar>
              <w:top w:w="60" w:type="dxa"/>
              <w:left w:w="100" w:type="dxa"/>
              <w:bottom w:w="60" w:type="dxa"/>
              <w:right w:w="100" w:type="dxa"/>
            </w:tcMar>
          </w:tcPr>
          <w:p w:rsidR="007B1459" w:rsidRDefault="002C2475">
            <w:r>
              <w:rPr>
                <w:sz w:val="20"/>
                <w:szCs w:val="20"/>
              </w:rPr>
              <w:t>1.60</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7</w:t>
            </w:r>
          </w:p>
        </w:tc>
        <w:tc>
          <w:tcPr>
            <w:tcW w:w="550" w:type="pct"/>
            <w:shd w:val="clear" w:color="auto" w:fill="F5F5F5"/>
            <w:tcMar>
              <w:top w:w="60" w:type="dxa"/>
              <w:left w:w="100" w:type="dxa"/>
              <w:bottom w:w="60" w:type="dxa"/>
              <w:right w:w="100" w:type="dxa"/>
            </w:tcMar>
          </w:tcPr>
          <w:p w:rsidR="007B1459" w:rsidRDefault="002C2475">
            <w:r>
              <w:rPr>
                <w:sz w:val="20"/>
                <w:szCs w:val="20"/>
              </w:rPr>
              <w:t>Tunisia</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7</w:t>
            </w:r>
          </w:p>
        </w:tc>
        <w:tc>
          <w:tcPr>
            <w:tcW w:w="550" w:type="pct"/>
            <w:shd w:val="clear" w:color="auto" w:fill="F5F5F5"/>
            <w:tcMar>
              <w:top w:w="60" w:type="dxa"/>
              <w:left w:w="100" w:type="dxa"/>
              <w:bottom w:w="60" w:type="dxa"/>
              <w:right w:w="100" w:type="dxa"/>
            </w:tcMar>
          </w:tcPr>
          <w:p w:rsidR="007B1459" w:rsidRDefault="002C2475">
            <w:r>
              <w:rPr>
                <w:sz w:val="20"/>
                <w:szCs w:val="20"/>
              </w:rPr>
              <w:t>42</w:t>
            </w:r>
          </w:p>
        </w:tc>
        <w:tc>
          <w:tcPr>
            <w:tcW w:w="550" w:type="pct"/>
            <w:shd w:val="clear" w:color="auto" w:fill="F5F5F5"/>
            <w:tcMar>
              <w:top w:w="60" w:type="dxa"/>
              <w:left w:w="100" w:type="dxa"/>
              <w:bottom w:w="60" w:type="dxa"/>
              <w:right w:w="100" w:type="dxa"/>
            </w:tcMar>
          </w:tcPr>
          <w:p w:rsidR="007B1459" w:rsidRDefault="002C2475">
            <w:r>
              <w:rPr>
                <w:sz w:val="20"/>
                <w:szCs w:val="20"/>
              </w:rPr>
              <w:t>14</w:t>
            </w:r>
          </w:p>
        </w:tc>
        <w:tc>
          <w:tcPr>
            <w:tcW w:w="550" w:type="pct"/>
            <w:shd w:val="clear" w:color="auto" w:fill="F5F5F5"/>
            <w:tcMar>
              <w:top w:w="60" w:type="dxa"/>
              <w:left w:w="100" w:type="dxa"/>
              <w:bottom w:w="60" w:type="dxa"/>
              <w:right w:w="100" w:type="dxa"/>
            </w:tcMar>
          </w:tcPr>
          <w:p w:rsidR="007B1459" w:rsidRDefault="002C2475">
            <w:r>
              <w:rPr>
                <w:sz w:val="20"/>
                <w:szCs w:val="20"/>
              </w:rPr>
              <w:t>33.3</w:t>
            </w:r>
          </w:p>
        </w:tc>
        <w:tc>
          <w:tcPr>
            <w:tcW w:w="550" w:type="pct"/>
            <w:shd w:val="clear" w:color="auto" w:fill="F5F5F5"/>
            <w:tcMar>
              <w:top w:w="60" w:type="dxa"/>
              <w:left w:w="100" w:type="dxa"/>
              <w:bottom w:w="60" w:type="dxa"/>
              <w:right w:w="100" w:type="dxa"/>
            </w:tcMar>
          </w:tcPr>
          <w:p w:rsidR="007B1459" w:rsidRDefault="002C2475">
            <w:r>
              <w:rPr>
                <w:sz w:val="20"/>
                <w:szCs w:val="20"/>
              </w:rPr>
              <w:t>50.0</w:t>
            </w:r>
          </w:p>
        </w:tc>
        <w:tc>
          <w:tcPr>
            <w:tcW w:w="550" w:type="pct"/>
            <w:shd w:val="clear" w:color="auto" w:fill="F5F5F5"/>
            <w:tcMar>
              <w:top w:w="60" w:type="dxa"/>
              <w:left w:w="100" w:type="dxa"/>
              <w:bottom w:w="60" w:type="dxa"/>
              <w:right w:w="100" w:type="dxa"/>
            </w:tcMar>
          </w:tcPr>
          <w:p w:rsidR="007B1459" w:rsidRDefault="002C2475">
            <w:r>
              <w:rPr>
                <w:sz w:val="20"/>
                <w:szCs w:val="20"/>
              </w:rPr>
              <w:t>1.75</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8</w:t>
            </w:r>
          </w:p>
        </w:tc>
        <w:tc>
          <w:tcPr>
            <w:tcW w:w="550" w:type="pct"/>
            <w:shd w:val="clear" w:color="auto" w:fill="FFFFFF"/>
            <w:tcMar>
              <w:top w:w="60" w:type="dxa"/>
              <w:left w:w="100" w:type="dxa"/>
              <w:bottom w:w="60" w:type="dxa"/>
              <w:right w:w="100" w:type="dxa"/>
            </w:tcMar>
          </w:tcPr>
          <w:p w:rsidR="007B1459" w:rsidRDefault="002C2475">
            <w:r>
              <w:rPr>
                <w:sz w:val="20"/>
                <w:szCs w:val="20"/>
              </w:rPr>
              <w:t>Cameroon</w:t>
            </w:r>
          </w:p>
        </w:tc>
        <w:tc>
          <w:tcPr>
            <w:tcW w:w="550" w:type="pct"/>
            <w:shd w:val="clear" w:color="auto" w:fill="FFFFFF"/>
            <w:tcMar>
              <w:top w:w="60" w:type="dxa"/>
              <w:left w:w="100" w:type="dxa"/>
              <w:bottom w:w="60" w:type="dxa"/>
              <w:right w:w="100" w:type="dxa"/>
            </w:tcMar>
          </w:tcPr>
          <w:p w:rsidR="007B1459" w:rsidRDefault="002C2475">
            <w:r>
              <w:rPr>
                <w:sz w:val="20"/>
                <w:szCs w:val="20"/>
              </w:rPr>
              <w:t>5</w:t>
            </w:r>
          </w:p>
        </w:tc>
        <w:tc>
          <w:tcPr>
            <w:tcW w:w="550" w:type="pct"/>
            <w:shd w:val="clear" w:color="auto" w:fill="FFFFFF"/>
            <w:tcMar>
              <w:top w:w="60" w:type="dxa"/>
              <w:left w:w="100" w:type="dxa"/>
              <w:bottom w:w="60" w:type="dxa"/>
              <w:right w:w="100" w:type="dxa"/>
            </w:tcMar>
          </w:tcPr>
          <w:p w:rsidR="007B1459" w:rsidRDefault="002C2475">
            <w:r>
              <w:rPr>
                <w:sz w:val="20"/>
                <w:szCs w:val="20"/>
              </w:rPr>
              <w:t>6</w:t>
            </w:r>
          </w:p>
        </w:tc>
        <w:tc>
          <w:tcPr>
            <w:tcW w:w="550" w:type="pct"/>
            <w:shd w:val="clear" w:color="auto" w:fill="FFFFFF"/>
            <w:tcMar>
              <w:top w:w="60" w:type="dxa"/>
              <w:left w:w="100" w:type="dxa"/>
              <w:bottom w:w="60" w:type="dxa"/>
              <w:right w:w="100" w:type="dxa"/>
            </w:tcMar>
          </w:tcPr>
          <w:p w:rsidR="007B1459" w:rsidRDefault="002C2475">
            <w:r>
              <w:rPr>
                <w:sz w:val="20"/>
                <w:szCs w:val="20"/>
              </w:rPr>
              <w:t>59</w:t>
            </w:r>
          </w:p>
        </w:tc>
        <w:tc>
          <w:tcPr>
            <w:tcW w:w="550" w:type="pct"/>
            <w:shd w:val="clear" w:color="auto" w:fill="FFFFFF"/>
            <w:tcMar>
              <w:top w:w="60" w:type="dxa"/>
              <w:left w:w="100" w:type="dxa"/>
              <w:bottom w:w="60" w:type="dxa"/>
              <w:right w:w="100" w:type="dxa"/>
            </w:tcMar>
          </w:tcPr>
          <w:p w:rsidR="007B1459" w:rsidRDefault="002C2475">
            <w:r>
              <w:rPr>
                <w:sz w:val="20"/>
                <w:szCs w:val="20"/>
              </w:rPr>
              <w:t>15</w:t>
            </w:r>
          </w:p>
        </w:tc>
        <w:tc>
          <w:tcPr>
            <w:tcW w:w="550" w:type="pct"/>
            <w:shd w:val="clear" w:color="auto" w:fill="FFFFFF"/>
            <w:tcMar>
              <w:top w:w="60" w:type="dxa"/>
              <w:left w:w="100" w:type="dxa"/>
              <w:bottom w:w="60" w:type="dxa"/>
              <w:right w:w="100" w:type="dxa"/>
            </w:tcMar>
          </w:tcPr>
          <w:p w:rsidR="007B1459" w:rsidRDefault="002C2475">
            <w:r>
              <w:rPr>
                <w:sz w:val="20"/>
                <w:szCs w:val="20"/>
              </w:rPr>
              <w:t>25.4</w:t>
            </w:r>
          </w:p>
        </w:tc>
        <w:tc>
          <w:tcPr>
            <w:tcW w:w="550" w:type="pct"/>
            <w:shd w:val="clear" w:color="auto" w:fill="FFFFFF"/>
            <w:tcMar>
              <w:top w:w="60" w:type="dxa"/>
              <w:left w:w="100" w:type="dxa"/>
              <w:bottom w:w="60" w:type="dxa"/>
              <w:right w:w="100" w:type="dxa"/>
            </w:tcMar>
          </w:tcPr>
          <w:p w:rsidR="007B1459" w:rsidRDefault="002C2475">
            <w:r>
              <w:rPr>
                <w:sz w:val="20"/>
                <w:szCs w:val="20"/>
              </w:rPr>
              <w:t>40.0</w:t>
            </w:r>
          </w:p>
        </w:tc>
        <w:tc>
          <w:tcPr>
            <w:tcW w:w="550" w:type="pct"/>
            <w:shd w:val="clear" w:color="auto" w:fill="FFFFFF"/>
            <w:tcMar>
              <w:top w:w="60" w:type="dxa"/>
              <w:left w:w="100" w:type="dxa"/>
              <w:bottom w:w="60" w:type="dxa"/>
              <w:right w:w="100" w:type="dxa"/>
            </w:tcMar>
          </w:tcPr>
          <w:p w:rsidR="007B1459" w:rsidRDefault="002C2475">
            <w:r>
              <w:rPr>
                <w:sz w:val="20"/>
                <w:szCs w:val="20"/>
              </w:rPr>
              <w:t>1.20</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9</w:t>
            </w:r>
          </w:p>
        </w:tc>
        <w:tc>
          <w:tcPr>
            <w:tcW w:w="550" w:type="pct"/>
            <w:shd w:val="clear" w:color="auto" w:fill="F5F5F5"/>
            <w:tcMar>
              <w:top w:w="60" w:type="dxa"/>
              <w:left w:w="100" w:type="dxa"/>
              <w:bottom w:w="60" w:type="dxa"/>
              <w:right w:w="100" w:type="dxa"/>
            </w:tcMar>
          </w:tcPr>
          <w:p w:rsidR="007B1459" w:rsidRDefault="002C2475">
            <w:r>
              <w:rPr>
                <w:sz w:val="20"/>
                <w:szCs w:val="20"/>
              </w:rPr>
              <w:t>South Africa</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6</w:t>
            </w:r>
          </w:p>
        </w:tc>
        <w:tc>
          <w:tcPr>
            <w:tcW w:w="550" w:type="pct"/>
            <w:shd w:val="clear" w:color="auto" w:fill="F5F5F5"/>
            <w:tcMar>
              <w:top w:w="60" w:type="dxa"/>
              <w:left w:w="100" w:type="dxa"/>
              <w:bottom w:w="60" w:type="dxa"/>
              <w:right w:w="100" w:type="dxa"/>
            </w:tcMar>
          </w:tcPr>
          <w:p w:rsidR="007B1459" w:rsidRDefault="002C2475">
            <w:r>
              <w:rPr>
                <w:sz w:val="20"/>
                <w:szCs w:val="20"/>
              </w:rPr>
              <w:t>62</w:t>
            </w:r>
          </w:p>
        </w:tc>
        <w:tc>
          <w:tcPr>
            <w:tcW w:w="550" w:type="pct"/>
            <w:shd w:val="clear" w:color="auto" w:fill="F5F5F5"/>
            <w:tcMar>
              <w:top w:w="60" w:type="dxa"/>
              <w:left w:w="100" w:type="dxa"/>
              <w:bottom w:w="60" w:type="dxa"/>
              <w:right w:w="100" w:type="dxa"/>
            </w:tcMar>
          </w:tcPr>
          <w:p w:rsidR="007B1459" w:rsidRDefault="002C2475">
            <w:r>
              <w:rPr>
                <w:sz w:val="20"/>
                <w:szCs w:val="20"/>
              </w:rPr>
              <w:t>23</w:t>
            </w:r>
          </w:p>
        </w:tc>
        <w:tc>
          <w:tcPr>
            <w:tcW w:w="550" w:type="pct"/>
            <w:shd w:val="clear" w:color="auto" w:fill="F5F5F5"/>
            <w:tcMar>
              <w:top w:w="60" w:type="dxa"/>
              <w:left w:w="100" w:type="dxa"/>
              <w:bottom w:w="60" w:type="dxa"/>
              <w:right w:w="100" w:type="dxa"/>
            </w:tcMar>
          </w:tcPr>
          <w:p w:rsidR="007B1459" w:rsidRDefault="002C2475">
            <w:r>
              <w:rPr>
                <w:sz w:val="20"/>
                <w:szCs w:val="20"/>
              </w:rPr>
              <w:t>37.1</w:t>
            </w:r>
          </w:p>
        </w:tc>
        <w:tc>
          <w:tcPr>
            <w:tcW w:w="550" w:type="pct"/>
            <w:shd w:val="clear" w:color="auto" w:fill="F5F5F5"/>
            <w:tcMar>
              <w:top w:w="60" w:type="dxa"/>
              <w:left w:w="100" w:type="dxa"/>
              <w:bottom w:w="60" w:type="dxa"/>
              <w:right w:w="100" w:type="dxa"/>
            </w:tcMar>
          </w:tcPr>
          <w:p w:rsidR="007B1459" w:rsidRDefault="002C2475">
            <w:r>
              <w:rPr>
                <w:sz w:val="20"/>
                <w:szCs w:val="20"/>
              </w:rPr>
              <w:t>26.1</w:t>
            </w:r>
          </w:p>
        </w:tc>
        <w:tc>
          <w:tcPr>
            <w:tcW w:w="550" w:type="pct"/>
            <w:shd w:val="clear" w:color="auto" w:fill="F5F5F5"/>
            <w:tcMar>
              <w:top w:w="60" w:type="dxa"/>
              <w:left w:w="100" w:type="dxa"/>
              <w:bottom w:w="60" w:type="dxa"/>
              <w:right w:w="100" w:type="dxa"/>
            </w:tcMar>
          </w:tcPr>
          <w:p w:rsidR="007B1459" w:rsidRDefault="002C2475">
            <w:r>
              <w:rPr>
                <w:sz w:val="20"/>
                <w:szCs w:val="20"/>
              </w:rPr>
              <w:t>1.50</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10</w:t>
            </w:r>
          </w:p>
        </w:tc>
        <w:tc>
          <w:tcPr>
            <w:tcW w:w="550" w:type="pct"/>
            <w:shd w:val="clear" w:color="auto" w:fill="FFFFFF"/>
            <w:tcMar>
              <w:top w:w="60" w:type="dxa"/>
              <w:left w:w="100" w:type="dxa"/>
              <w:bottom w:w="60" w:type="dxa"/>
              <w:right w:w="100" w:type="dxa"/>
            </w:tcMar>
          </w:tcPr>
          <w:p w:rsidR="007B1459" w:rsidRDefault="002C2475">
            <w:r>
              <w:rPr>
                <w:sz w:val="20"/>
                <w:szCs w:val="20"/>
              </w:rPr>
              <w:t>DR Congo</w:t>
            </w:r>
          </w:p>
        </w:tc>
        <w:tc>
          <w:tcPr>
            <w:tcW w:w="550" w:type="pct"/>
            <w:shd w:val="clear" w:color="auto" w:fill="FFFFFF"/>
            <w:tcMar>
              <w:top w:w="60" w:type="dxa"/>
              <w:left w:w="100" w:type="dxa"/>
              <w:bottom w:w="60" w:type="dxa"/>
              <w:right w:w="100" w:type="dxa"/>
            </w:tcMar>
          </w:tcPr>
          <w:p w:rsidR="007B1459" w:rsidRDefault="002C2475">
            <w:r>
              <w:rPr>
                <w:sz w:val="20"/>
                <w:szCs w:val="20"/>
              </w:rPr>
              <w:t>4</w:t>
            </w:r>
          </w:p>
        </w:tc>
        <w:tc>
          <w:tcPr>
            <w:tcW w:w="550" w:type="pct"/>
            <w:shd w:val="clear" w:color="auto" w:fill="FFFFFF"/>
            <w:tcMar>
              <w:top w:w="60" w:type="dxa"/>
              <w:left w:w="100" w:type="dxa"/>
              <w:bottom w:w="60" w:type="dxa"/>
              <w:right w:w="100" w:type="dxa"/>
            </w:tcMar>
          </w:tcPr>
          <w:p w:rsidR="007B1459" w:rsidRDefault="002C2475">
            <w:r>
              <w:rPr>
                <w:sz w:val="20"/>
                <w:szCs w:val="20"/>
              </w:rPr>
              <w:t>5</w:t>
            </w:r>
          </w:p>
        </w:tc>
        <w:tc>
          <w:tcPr>
            <w:tcW w:w="550" w:type="pct"/>
            <w:shd w:val="clear" w:color="auto" w:fill="FFFFFF"/>
            <w:tcMar>
              <w:top w:w="60" w:type="dxa"/>
              <w:left w:w="100" w:type="dxa"/>
              <w:bottom w:w="60" w:type="dxa"/>
              <w:right w:w="100" w:type="dxa"/>
            </w:tcMar>
          </w:tcPr>
          <w:p w:rsidR="007B1459" w:rsidRDefault="002C2475">
            <w:r>
              <w:rPr>
                <w:sz w:val="20"/>
                <w:szCs w:val="20"/>
              </w:rPr>
              <w:t>62</w:t>
            </w:r>
          </w:p>
        </w:tc>
        <w:tc>
          <w:tcPr>
            <w:tcW w:w="550" w:type="pct"/>
            <w:shd w:val="clear" w:color="auto" w:fill="FFFFFF"/>
            <w:tcMar>
              <w:top w:w="60" w:type="dxa"/>
              <w:left w:w="100" w:type="dxa"/>
              <w:bottom w:w="60" w:type="dxa"/>
              <w:right w:w="100" w:type="dxa"/>
            </w:tcMar>
          </w:tcPr>
          <w:p w:rsidR="007B1459" w:rsidRDefault="002C2475">
            <w:r>
              <w:rPr>
                <w:sz w:val="20"/>
                <w:szCs w:val="20"/>
              </w:rPr>
              <w:t>22</w:t>
            </w:r>
          </w:p>
        </w:tc>
        <w:tc>
          <w:tcPr>
            <w:tcW w:w="550" w:type="pct"/>
            <w:shd w:val="clear" w:color="auto" w:fill="FFFFFF"/>
            <w:tcMar>
              <w:top w:w="60" w:type="dxa"/>
              <w:left w:w="100" w:type="dxa"/>
              <w:bottom w:w="60" w:type="dxa"/>
              <w:right w:w="100" w:type="dxa"/>
            </w:tcMar>
          </w:tcPr>
          <w:p w:rsidR="007B1459" w:rsidRDefault="002C2475">
            <w:r>
              <w:rPr>
                <w:sz w:val="20"/>
                <w:szCs w:val="20"/>
              </w:rPr>
              <w:t>35.5</w:t>
            </w:r>
          </w:p>
        </w:tc>
        <w:tc>
          <w:tcPr>
            <w:tcW w:w="550" w:type="pct"/>
            <w:shd w:val="clear" w:color="auto" w:fill="FFFFFF"/>
            <w:tcMar>
              <w:top w:w="60" w:type="dxa"/>
              <w:left w:w="100" w:type="dxa"/>
              <w:bottom w:w="60" w:type="dxa"/>
              <w:right w:w="100" w:type="dxa"/>
            </w:tcMar>
          </w:tcPr>
          <w:p w:rsidR="007B1459" w:rsidRDefault="002C2475">
            <w:r>
              <w:rPr>
                <w:sz w:val="20"/>
                <w:szCs w:val="20"/>
              </w:rPr>
              <w:t>22.7</w:t>
            </w:r>
          </w:p>
        </w:tc>
        <w:tc>
          <w:tcPr>
            <w:tcW w:w="550" w:type="pct"/>
            <w:shd w:val="clear" w:color="auto" w:fill="FFFFFF"/>
            <w:tcMar>
              <w:top w:w="60" w:type="dxa"/>
              <w:left w:w="100" w:type="dxa"/>
              <w:bottom w:w="60" w:type="dxa"/>
              <w:right w:w="100" w:type="dxa"/>
            </w:tcMar>
          </w:tcPr>
          <w:p w:rsidR="007B1459" w:rsidRDefault="002C2475">
            <w:r>
              <w:rPr>
                <w:sz w:val="20"/>
                <w:szCs w:val="20"/>
              </w:rPr>
              <w:t>1.25</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11</w:t>
            </w:r>
          </w:p>
        </w:tc>
        <w:tc>
          <w:tcPr>
            <w:tcW w:w="550" w:type="pct"/>
            <w:shd w:val="clear" w:color="auto" w:fill="F5F5F5"/>
            <w:tcMar>
              <w:top w:w="60" w:type="dxa"/>
              <w:left w:w="100" w:type="dxa"/>
              <w:bottom w:w="60" w:type="dxa"/>
              <w:right w:w="100" w:type="dxa"/>
            </w:tcMar>
          </w:tcPr>
          <w:p w:rsidR="007B1459" w:rsidRDefault="002C2475">
            <w:r>
              <w:rPr>
                <w:sz w:val="20"/>
                <w:szCs w:val="20"/>
              </w:rPr>
              <w:t>Gabon</w:t>
            </w:r>
          </w:p>
        </w:tc>
        <w:tc>
          <w:tcPr>
            <w:tcW w:w="550" w:type="pct"/>
            <w:shd w:val="clear" w:color="auto" w:fill="F5F5F5"/>
            <w:tcMar>
              <w:top w:w="60" w:type="dxa"/>
              <w:left w:w="100" w:type="dxa"/>
              <w:bottom w:w="60" w:type="dxa"/>
              <w:right w:w="100" w:type="dxa"/>
            </w:tcMar>
          </w:tcPr>
          <w:p w:rsidR="007B1459" w:rsidRDefault="002C2475">
            <w:r>
              <w:rPr>
                <w:sz w:val="20"/>
                <w:szCs w:val="20"/>
              </w:rPr>
              <w:t>3</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37</w:t>
            </w:r>
          </w:p>
        </w:tc>
        <w:tc>
          <w:tcPr>
            <w:tcW w:w="550" w:type="pct"/>
            <w:shd w:val="clear" w:color="auto" w:fill="F5F5F5"/>
            <w:tcMar>
              <w:top w:w="60" w:type="dxa"/>
              <w:left w:w="100" w:type="dxa"/>
              <w:bottom w:w="60" w:type="dxa"/>
              <w:right w:w="100" w:type="dxa"/>
            </w:tcMar>
          </w:tcPr>
          <w:p w:rsidR="007B1459" w:rsidRDefault="002C2475">
            <w:r>
              <w:rPr>
                <w:sz w:val="20"/>
                <w:szCs w:val="20"/>
              </w:rPr>
              <w:t>15</w:t>
            </w:r>
          </w:p>
        </w:tc>
        <w:tc>
          <w:tcPr>
            <w:tcW w:w="550" w:type="pct"/>
            <w:shd w:val="clear" w:color="auto" w:fill="F5F5F5"/>
            <w:tcMar>
              <w:top w:w="60" w:type="dxa"/>
              <w:left w:w="100" w:type="dxa"/>
              <w:bottom w:w="60" w:type="dxa"/>
              <w:right w:w="100" w:type="dxa"/>
            </w:tcMar>
          </w:tcPr>
          <w:p w:rsidR="007B1459" w:rsidRDefault="002C2475">
            <w:r>
              <w:rPr>
                <w:sz w:val="20"/>
                <w:szCs w:val="20"/>
              </w:rPr>
              <w:t>40.5</w:t>
            </w:r>
          </w:p>
        </w:tc>
        <w:tc>
          <w:tcPr>
            <w:tcW w:w="550" w:type="pct"/>
            <w:shd w:val="clear" w:color="auto" w:fill="F5F5F5"/>
            <w:tcMar>
              <w:top w:w="60" w:type="dxa"/>
              <w:left w:w="100" w:type="dxa"/>
              <w:bottom w:w="60" w:type="dxa"/>
              <w:right w:w="100" w:type="dxa"/>
            </w:tcMar>
          </w:tcPr>
          <w:p w:rsidR="007B1459" w:rsidRDefault="002C2475">
            <w:r>
              <w:rPr>
                <w:sz w:val="20"/>
                <w:szCs w:val="20"/>
              </w:rPr>
              <w:t>26.7</w:t>
            </w:r>
          </w:p>
        </w:tc>
        <w:tc>
          <w:tcPr>
            <w:tcW w:w="550" w:type="pct"/>
            <w:shd w:val="clear" w:color="auto" w:fill="F5F5F5"/>
            <w:tcMar>
              <w:top w:w="60" w:type="dxa"/>
              <w:left w:w="100" w:type="dxa"/>
              <w:bottom w:w="60" w:type="dxa"/>
              <w:right w:w="100" w:type="dxa"/>
            </w:tcMar>
          </w:tcPr>
          <w:p w:rsidR="007B1459" w:rsidRDefault="002C2475">
            <w:r>
              <w:rPr>
                <w:sz w:val="20"/>
                <w:szCs w:val="20"/>
              </w:rPr>
              <w:t>1.33</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12</w:t>
            </w:r>
          </w:p>
        </w:tc>
        <w:tc>
          <w:tcPr>
            <w:tcW w:w="550" w:type="pct"/>
            <w:shd w:val="clear" w:color="auto" w:fill="FFFFFF"/>
            <w:tcMar>
              <w:top w:w="60" w:type="dxa"/>
              <w:left w:w="100" w:type="dxa"/>
              <w:bottom w:w="60" w:type="dxa"/>
              <w:right w:w="100" w:type="dxa"/>
            </w:tcMar>
          </w:tcPr>
          <w:p w:rsidR="007B1459" w:rsidRDefault="002C2475">
            <w:r>
              <w:rPr>
                <w:sz w:val="20"/>
                <w:szCs w:val="20"/>
              </w:rPr>
              <w:t>Mozambique</w:t>
            </w:r>
          </w:p>
        </w:tc>
        <w:tc>
          <w:tcPr>
            <w:tcW w:w="550" w:type="pct"/>
            <w:shd w:val="clear" w:color="auto" w:fill="FFFFFF"/>
            <w:tcMar>
              <w:top w:w="60" w:type="dxa"/>
              <w:left w:w="100" w:type="dxa"/>
              <w:bottom w:w="60" w:type="dxa"/>
              <w:right w:w="100" w:type="dxa"/>
            </w:tcMar>
          </w:tcPr>
          <w:p w:rsidR="007B1459" w:rsidRDefault="002C2475">
            <w:r>
              <w:rPr>
                <w:sz w:val="20"/>
                <w:szCs w:val="20"/>
              </w:rPr>
              <w:t>4</w:t>
            </w:r>
          </w:p>
        </w:tc>
        <w:tc>
          <w:tcPr>
            <w:tcW w:w="550" w:type="pct"/>
            <w:shd w:val="clear" w:color="auto" w:fill="FFFFFF"/>
            <w:tcMar>
              <w:top w:w="60" w:type="dxa"/>
              <w:left w:w="100" w:type="dxa"/>
              <w:bottom w:w="60" w:type="dxa"/>
              <w:right w:w="100" w:type="dxa"/>
            </w:tcMar>
          </w:tcPr>
          <w:p w:rsidR="007B1459" w:rsidRDefault="002C2475">
            <w:r>
              <w:rPr>
                <w:sz w:val="20"/>
                <w:szCs w:val="20"/>
              </w:rPr>
              <w:t>4</w:t>
            </w:r>
          </w:p>
        </w:tc>
        <w:tc>
          <w:tcPr>
            <w:tcW w:w="550" w:type="pct"/>
            <w:shd w:val="clear" w:color="auto" w:fill="FFFFFF"/>
            <w:tcMar>
              <w:top w:w="60" w:type="dxa"/>
              <w:left w:w="100" w:type="dxa"/>
              <w:bottom w:w="60" w:type="dxa"/>
              <w:right w:w="100" w:type="dxa"/>
            </w:tcMar>
          </w:tcPr>
          <w:p w:rsidR="007B1459" w:rsidRDefault="002C2475">
            <w:r>
              <w:rPr>
                <w:sz w:val="20"/>
                <w:szCs w:val="20"/>
              </w:rPr>
              <w:t>30</w:t>
            </w:r>
          </w:p>
        </w:tc>
        <w:tc>
          <w:tcPr>
            <w:tcW w:w="550" w:type="pct"/>
            <w:shd w:val="clear" w:color="auto" w:fill="FFFFFF"/>
            <w:tcMar>
              <w:top w:w="60" w:type="dxa"/>
              <w:left w:w="100" w:type="dxa"/>
              <w:bottom w:w="60" w:type="dxa"/>
              <w:right w:w="100" w:type="dxa"/>
            </w:tcMar>
          </w:tcPr>
          <w:p w:rsidR="007B1459" w:rsidRDefault="002C2475">
            <w:r>
              <w:rPr>
                <w:sz w:val="20"/>
                <w:szCs w:val="20"/>
              </w:rPr>
              <w:t>9</w:t>
            </w:r>
          </w:p>
        </w:tc>
        <w:tc>
          <w:tcPr>
            <w:tcW w:w="550" w:type="pct"/>
            <w:shd w:val="clear" w:color="auto" w:fill="FFFFFF"/>
            <w:tcMar>
              <w:top w:w="60" w:type="dxa"/>
              <w:left w:w="100" w:type="dxa"/>
              <w:bottom w:w="60" w:type="dxa"/>
              <w:right w:w="100" w:type="dxa"/>
            </w:tcMar>
          </w:tcPr>
          <w:p w:rsidR="007B1459" w:rsidRDefault="002C2475">
            <w:r>
              <w:rPr>
                <w:sz w:val="20"/>
                <w:szCs w:val="20"/>
              </w:rPr>
              <w:t>30.0</w:t>
            </w:r>
          </w:p>
        </w:tc>
        <w:tc>
          <w:tcPr>
            <w:tcW w:w="550" w:type="pct"/>
            <w:shd w:val="clear" w:color="auto" w:fill="FFFFFF"/>
            <w:tcMar>
              <w:top w:w="60" w:type="dxa"/>
              <w:left w:w="100" w:type="dxa"/>
              <w:bottom w:w="60" w:type="dxa"/>
              <w:right w:w="100" w:type="dxa"/>
            </w:tcMar>
          </w:tcPr>
          <w:p w:rsidR="007B1459" w:rsidRDefault="002C2475">
            <w:r>
              <w:rPr>
                <w:sz w:val="20"/>
                <w:szCs w:val="20"/>
              </w:rPr>
              <w:t>44.4</w:t>
            </w:r>
          </w:p>
        </w:tc>
        <w:tc>
          <w:tcPr>
            <w:tcW w:w="550" w:type="pct"/>
            <w:shd w:val="clear" w:color="auto" w:fill="FFFFFF"/>
            <w:tcMar>
              <w:top w:w="60" w:type="dxa"/>
              <w:left w:w="100" w:type="dxa"/>
              <w:bottom w:w="60" w:type="dxa"/>
              <w:right w:w="100" w:type="dxa"/>
            </w:tcMar>
          </w:tcPr>
          <w:p w:rsidR="007B1459" w:rsidRDefault="002C2475">
            <w:r>
              <w:rPr>
                <w:sz w:val="20"/>
                <w:szCs w:val="20"/>
              </w:rPr>
              <w:t>1.00</w:t>
            </w:r>
          </w:p>
        </w:tc>
      </w:tr>
    </w:tbl>
    <w:p w:rsidR="007B1459" w:rsidRDefault="002C2475">
      <w:r>
        <w:br w:type="page"/>
      </w:r>
    </w:p>
    <w:p w:rsidR="007B1459" w:rsidRDefault="002C2475">
      <w:pPr>
        <w:pStyle w:val="Heading3"/>
      </w:pPr>
      <w:r>
        <w:lastRenderedPageBreak/>
        <w:t>Remaining Teams (Part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1123"/>
        <w:gridCol w:w="1028"/>
        <w:gridCol w:w="1028"/>
        <w:gridCol w:w="1028"/>
        <w:gridCol w:w="1028"/>
        <w:gridCol w:w="1029"/>
        <w:gridCol w:w="1029"/>
        <w:gridCol w:w="1029"/>
      </w:tblGrid>
      <w:tr w:rsidR="007B1459">
        <w:tblPrEx>
          <w:tblCellMar>
            <w:top w:w="0" w:type="dxa"/>
            <w:bottom w:w="0" w:type="dxa"/>
          </w:tblCellMar>
        </w:tblPrEx>
        <w:tc>
          <w:tcPr>
            <w:tcW w:w="550" w:type="pct"/>
            <w:shd w:val="clear" w:color="auto" w:fill="FDB913"/>
            <w:tcMar>
              <w:top w:w="80" w:type="dxa"/>
              <w:left w:w="100" w:type="dxa"/>
              <w:bottom w:w="80" w:type="dxa"/>
              <w:right w:w="100" w:type="dxa"/>
            </w:tcMar>
          </w:tcPr>
          <w:p w:rsidR="007B1459" w:rsidRDefault="002C2475">
            <w:r>
              <w:rPr>
                <w:b/>
                <w:bCs/>
                <w:color w:val="FFFFFF"/>
                <w:sz w:val="20"/>
                <w:szCs w:val="20"/>
              </w:rPr>
              <w:t>Rank</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Team</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MP</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Goals</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Shots</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SOT</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Acc%</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Conv%</w:t>
            </w:r>
          </w:p>
        </w:tc>
        <w:tc>
          <w:tcPr>
            <w:tcW w:w="550" w:type="pct"/>
            <w:shd w:val="clear" w:color="auto" w:fill="FDB913"/>
            <w:tcMar>
              <w:top w:w="80" w:type="dxa"/>
              <w:left w:w="100" w:type="dxa"/>
              <w:bottom w:w="80" w:type="dxa"/>
              <w:right w:w="100" w:type="dxa"/>
            </w:tcMar>
          </w:tcPr>
          <w:p w:rsidR="007B1459" w:rsidRDefault="002C2475">
            <w:r>
              <w:rPr>
                <w:b/>
                <w:bCs/>
                <w:color w:val="FFFFFF"/>
                <w:sz w:val="20"/>
                <w:szCs w:val="20"/>
              </w:rPr>
              <w:t>GPM</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13</w:t>
            </w:r>
          </w:p>
        </w:tc>
        <w:tc>
          <w:tcPr>
            <w:tcW w:w="550" w:type="pct"/>
            <w:shd w:val="clear" w:color="auto" w:fill="F5F5F5"/>
            <w:tcMar>
              <w:top w:w="60" w:type="dxa"/>
              <w:left w:w="100" w:type="dxa"/>
              <w:bottom w:w="60" w:type="dxa"/>
              <w:right w:w="100" w:type="dxa"/>
            </w:tcMar>
          </w:tcPr>
          <w:p w:rsidR="007B1459" w:rsidRDefault="002C2475">
            <w:r>
              <w:rPr>
                <w:sz w:val="20"/>
                <w:szCs w:val="20"/>
              </w:rPr>
              <w:t>Burkina Faso</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48</w:t>
            </w:r>
          </w:p>
        </w:tc>
        <w:tc>
          <w:tcPr>
            <w:tcW w:w="550" w:type="pct"/>
            <w:shd w:val="clear" w:color="auto" w:fill="F5F5F5"/>
            <w:tcMar>
              <w:top w:w="60" w:type="dxa"/>
              <w:left w:w="100" w:type="dxa"/>
              <w:bottom w:w="60" w:type="dxa"/>
              <w:right w:w="100" w:type="dxa"/>
            </w:tcMar>
          </w:tcPr>
          <w:p w:rsidR="007B1459" w:rsidRDefault="002C2475">
            <w:r>
              <w:rPr>
                <w:sz w:val="20"/>
                <w:szCs w:val="20"/>
              </w:rPr>
              <w:t>12</w:t>
            </w:r>
          </w:p>
        </w:tc>
        <w:tc>
          <w:tcPr>
            <w:tcW w:w="550" w:type="pct"/>
            <w:shd w:val="clear" w:color="auto" w:fill="F5F5F5"/>
            <w:tcMar>
              <w:top w:w="60" w:type="dxa"/>
              <w:left w:w="100" w:type="dxa"/>
              <w:bottom w:w="60" w:type="dxa"/>
              <w:right w:w="100" w:type="dxa"/>
            </w:tcMar>
          </w:tcPr>
          <w:p w:rsidR="007B1459" w:rsidRDefault="002C2475">
            <w:r>
              <w:rPr>
                <w:sz w:val="20"/>
                <w:szCs w:val="20"/>
              </w:rPr>
              <w:t>25.0</w:t>
            </w:r>
          </w:p>
        </w:tc>
        <w:tc>
          <w:tcPr>
            <w:tcW w:w="550" w:type="pct"/>
            <w:shd w:val="clear" w:color="auto" w:fill="F5F5F5"/>
            <w:tcMar>
              <w:top w:w="60" w:type="dxa"/>
              <w:left w:w="100" w:type="dxa"/>
              <w:bottom w:w="60" w:type="dxa"/>
              <w:right w:w="100" w:type="dxa"/>
            </w:tcMar>
          </w:tcPr>
          <w:p w:rsidR="007B1459" w:rsidRDefault="002C2475">
            <w:r>
              <w:rPr>
                <w:sz w:val="20"/>
                <w:szCs w:val="20"/>
              </w:rPr>
              <w:t>33.3</w:t>
            </w:r>
          </w:p>
        </w:tc>
        <w:tc>
          <w:tcPr>
            <w:tcW w:w="550" w:type="pct"/>
            <w:shd w:val="clear" w:color="auto" w:fill="F5F5F5"/>
            <w:tcMar>
              <w:top w:w="60" w:type="dxa"/>
              <w:left w:w="100" w:type="dxa"/>
              <w:bottom w:w="60" w:type="dxa"/>
              <w:right w:w="100" w:type="dxa"/>
            </w:tcMar>
          </w:tcPr>
          <w:p w:rsidR="007B1459" w:rsidRDefault="002C2475">
            <w:r>
              <w:rPr>
                <w:sz w:val="20"/>
                <w:szCs w:val="20"/>
              </w:rPr>
              <w:t>1.00</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14</w:t>
            </w:r>
          </w:p>
        </w:tc>
        <w:tc>
          <w:tcPr>
            <w:tcW w:w="550" w:type="pct"/>
            <w:shd w:val="clear" w:color="auto" w:fill="FFFFFF"/>
            <w:tcMar>
              <w:top w:w="60" w:type="dxa"/>
              <w:left w:w="100" w:type="dxa"/>
              <w:bottom w:w="60" w:type="dxa"/>
              <w:right w:w="100" w:type="dxa"/>
            </w:tcMar>
          </w:tcPr>
          <w:p w:rsidR="007B1459" w:rsidRDefault="002C2475">
            <w:r>
              <w:rPr>
                <w:sz w:val="20"/>
                <w:szCs w:val="20"/>
              </w:rPr>
              <w:t>Zimbabwe</w:t>
            </w:r>
          </w:p>
        </w:tc>
        <w:tc>
          <w:tcPr>
            <w:tcW w:w="550" w:type="pct"/>
            <w:shd w:val="clear" w:color="auto" w:fill="FFFFFF"/>
            <w:tcMar>
              <w:top w:w="60" w:type="dxa"/>
              <w:left w:w="100" w:type="dxa"/>
              <w:bottom w:w="60" w:type="dxa"/>
              <w:right w:w="100" w:type="dxa"/>
            </w:tcMar>
          </w:tcPr>
          <w:p w:rsidR="007B1459" w:rsidRDefault="002C2475">
            <w:r>
              <w:rPr>
                <w:sz w:val="20"/>
                <w:szCs w:val="20"/>
              </w:rPr>
              <w:t>3</w:t>
            </w:r>
          </w:p>
        </w:tc>
        <w:tc>
          <w:tcPr>
            <w:tcW w:w="550" w:type="pct"/>
            <w:shd w:val="clear" w:color="auto" w:fill="FFFFFF"/>
            <w:tcMar>
              <w:top w:w="60" w:type="dxa"/>
              <w:left w:w="100" w:type="dxa"/>
              <w:bottom w:w="60" w:type="dxa"/>
              <w:right w:w="100" w:type="dxa"/>
            </w:tcMar>
          </w:tcPr>
          <w:p w:rsidR="007B1459" w:rsidRDefault="002C2475">
            <w:r>
              <w:rPr>
                <w:sz w:val="20"/>
                <w:szCs w:val="20"/>
              </w:rPr>
              <w:t>4</w:t>
            </w:r>
          </w:p>
        </w:tc>
        <w:tc>
          <w:tcPr>
            <w:tcW w:w="550" w:type="pct"/>
            <w:shd w:val="clear" w:color="auto" w:fill="FFFFFF"/>
            <w:tcMar>
              <w:top w:w="60" w:type="dxa"/>
              <w:left w:w="100" w:type="dxa"/>
              <w:bottom w:w="60" w:type="dxa"/>
              <w:right w:w="100" w:type="dxa"/>
            </w:tcMar>
          </w:tcPr>
          <w:p w:rsidR="007B1459" w:rsidRDefault="002C2475">
            <w:r>
              <w:rPr>
                <w:sz w:val="20"/>
                <w:szCs w:val="20"/>
              </w:rPr>
              <w:t>35</w:t>
            </w:r>
          </w:p>
        </w:tc>
        <w:tc>
          <w:tcPr>
            <w:tcW w:w="550" w:type="pct"/>
            <w:shd w:val="clear" w:color="auto" w:fill="FFFFFF"/>
            <w:tcMar>
              <w:top w:w="60" w:type="dxa"/>
              <w:left w:w="100" w:type="dxa"/>
              <w:bottom w:w="60" w:type="dxa"/>
              <w:right w:w="100" w:type="dxa"/>
            </w:tcMar>
          </w:tcPr>
          <w:p w:rsidR="007B1459" w:rsidRDefault="002C2475">
            <w:r>
              <w:rPr>
                <w:sz w:val="20"/>
                <w:szCs w:val="20"/>
              </w:rPr>
              <w:t>10</w:t>
            </w:r>
          </w:p>
        </w:tc>
        <w:tc>
          <w:tcPr>
            <w:tcW w:w="550" w:type="pct"/>
            <w:shd w:val="clear" w:color="auto" w:fill="FFFFFF"/>
            <w:tcMar>
              <w:top w:w="60" w:type="dxa"/>
              <w:left w:w="100" w:type="dxa"/>
              <w:bottom w:w="60" w:type="dxa"/>
              <w:right w:w="100" w:type="dxa"/>
            </w:tcMar>
          </w:tcPr>
          <w:p w:rsidR="007B1459" w:rsidRDefault="002C2475">
            <w:r>
              <w:rPr>
                <w:sz w:val="20"/>
                <w:szCs w:val="20"/>
              </w:rPr>
              <w:t>28.6</w:t>
            </w:r>
          </w:p>
        </w:tc>
        <w:tc>
          <w:tcPr>
            <w:tcW w:w="550" w:type="pct"/>
            <w:shd w:val="clear" w:color="auto" w:fill="FFFFFF"/>
            <w:tcMar>
              <w:top w:w="60" w:type="dxa"/>
              <w:left w:w="100" w:type="dxa"/>
              <w:bottom w:w="60" w:type="dxa"/>
              <w:right w:w="100" w:type="dxa"/>
            </w:tcMar>
          </w:tcPr>
          <w:p w:rsidR="007B1459" w:rsidRDefault="002C2475">
            <w:r>
              <w:rPr>
                <w:sz w:val="20"/>
                <w:szCs w:val="20"/>
              </w:rPr>
              <w:t>40.0</w:t>
            </w:r>
          </w:p>
        </w:tc>
        <w:tc>
          <w:tcPr>
            <w:tcW w:w="550" w:type="pct"/>
            <w:shd w:val="clear" w:color="auto" w:fill="FFFFFF"/>
            <w:tcMar>
              <w:top w:w="60" w:type="dxa"/>
              <w:left w:w="100" w:type="dxa"/>
              <w:bottom w:w="60" w:type="dxa"/>
              <w:right w:w="100" w:type="dxa"/>
            </w:tcMar>
          </w:tcPr>
          <w:p w:rsidR="007B1459" w:rsidRDefault="002C2475">
            <w:r>
              <w:rPr>
                <w:sz w:val="20"/>
                <w:szCs w:val="20"/>
              </w:rPr>
              <w:t>1.33</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15</w:t>
            </w:r>
          </w:p>
        </w:tc>
        <w:tc>
          <w:tcPr>
            <w:tcW w:w="550" w:type="pct"/>
            <w:shd w:val="clear" w:color="auto" w:fill="F5F5F5"/>
            <w:tcMar>
              <w:top w:w="60" w:type="dxa"/>
              <w:left w:w="100" w:type="dxa"/>
              <w:bottom w:w="60" w:type="dxa"/>
              <w:right w:w="100" w:type="dxa"/>
            </w:tcMar>
          </w:tcPr>
          <w:p w:rsidR="007B1459" w:rsidRDefault="002C2475">
            <w:r>
              <w:rPr>
                <w:sz w:val="20"/>
                <w:szCs w:val="20"/>
              </w:rPr>
              <w:t>Uganda</w:t>
            </w:r>
          </w:p>
        </w:tc>
        <w:tc>
          <w:tcPr>
            <w:tcW w:w="550" w:type="pct"/>
            <w:shd w:val="clear" w:color="auto" w:fill="F5F5F5"/>
            <w:tcMar>
              <w:top w:w="60" w:type="dxa"/>
              <w:left w:w="100" w:type="dxa"/>
              <w:bottom w:w="60" w:type="dxa"/>
              <w:right w:w="100" w:type="dxa"/>
            </w:tcMar>
          </w:tcPr>
          <w:p w:rsidR="007B1459" w:rsidRDefault="002C2475">
            <w:r>
              <w:rPr>
                <w:sz w:val="20"/>
                <w:szCs w:val="20"/>
              </w:rPr>
              <w:t>3</w:t>
            </w:r>
          </w:p>
        </w:tc>
        <w:tc>
          <w:tcPr>
            <w:tcW w:w="550" w:type="pct"/>
            <w:shd w:val="clear" w:color="auto" w:fill="F5F5F5"/>
            <w:tcMar>
              <w:top w:w="60" w:type="dxa"/>
              <w:left w:w="100" w:type="dxa"/>
              <w:bottom w:w="60" w:type="dxa"/>
              <w:right w:w="100" w:type="dxa"/>
            </w:tcMar>
          </w:tcPr>
          <w:p w:rsidR="007B1459" w:rsidRDefault="002C2475">
            <w:r>
              <w:rPr>
                <w:sz w:val="20"/>
                <w:szCs w:val="20"/>
              </w:rPr>
              <w:t>3</w:t>
            </w:r>
          </w:p>
        </w:tc>
        <w:tc>
          <w:tcPr>
            <w:tcW w:w="550" w:type="pct"/>
            <w:shd w:val="clear" w:color="auto" w:fill="F5F5F5"/>
            <w:tcMar>
              <w:top w:w="60" w:type="dxa"/>
              <w:left w:w="100" w:type="dxa"/>
              <w:bottom w:w="60" w:type="dxa"/>
              <w:right w:w="100" w:type="dxa"/>
            </w:tcMar>
          </w:tcPr>
          <w:p w:rsidR="007B1459" w:rsidRDefault="002C2475">
            <w:r>
              <w:rPr>
                <w:sz w:val="20"/>
                <w:szCs w:val="20"/>
              </w:rPr>
              <w:t>32</w:t>
            </w:r>
          </w:p>
        </w:tc>
        <w:tc>
          <w:tcPr>
            <w:tcW w:w="550" w:type="pct"/>
            <w:shd w:val="clear" w:color="auto" w:fill="F5F5F5"/>
            <w:tcMar>
              <w:top w:w="60" w:type="dxa"/>
              <w:left w:w="100" w:type="dxa"/>
              <w:bottom w:w="60" w:type="dxa"/>
              <w:right w:w="100" w:type="dxa"/>
            </w:tcMar>
          </w:tcPr>
          <w:p w:rsidR="007B1459" w:rsidRDefault="002C2475">
            <w:r>
              <w:rPr>
                <w:sz w:val="20"/>
                <w:szCs w:val="20"/>
              </w:rPr>
              <w:t>8</w:t>
            </w:r>
          </w:p>
        </w:tc>
        <w:tc>
          <w:tcPr>
            <w:tcW w:w="550" w:type="pct"/>
            <w:shd w:val="clear" w:color="auto" w:fill="F5F5F5"/>
            <w:tcMar>
              <w:top w:w="60" w:type="dxa"/>
              <w:left w:w="100" w:type="dxa"/>
              <w:bottom w:w="60" w:type="dxa"/>
              <w:right w:w="100" w:type="dxa"/>
            </w:tcMar>
          </w:tcPr>
          <w:p w:rsidR="007B1459" w:rsidRDefault="002C2475">
            <w:r>
              <w:rPr>
                <w:sz w:val="20"/>
                <w:szCs w:val="20"/>
              </w:rPr>
              <w:t>25.0</w:t>
            </w:r>
          </w:p>
        </w:tc>
        <w:tc>
          <w:tcPr>
            <w:tcW w:w="550" w:type="pct"/>
            <w:shd w:val="clear" w:color="auto" w:fill="F5F5F5"/>
            <w:tcMar>
              <w:top w:w="60" w:type="dxa"/>
              <w:left w:w="100" w:type="dxa"/>
              <w:bottom w:w="60" w:type="dxa"/>
              <w:right w:w="100" w:type="dxa"/>
            </w:tcMar>
          </w:tcPr>
          <w:p w:rsidR="007B1459" w:rsidRDefault="002C2475">
            <w:r>
              <w:rPr>
                <w:sz w:val="20"/>
                <w:szCs w:val="20"/>
              </w:rPr>
              <w:t>37.5</w:t>
            </w:r>
          </w:p>
        </w:tc>
        <w:tc>
          <w:tcPr>
            <w:tcW w:w="550" w:type="pct"/>
            <w:shd w:val="clear" w:color="auto" w:fill="F5F5F5"/>
            <w:tcMar>
              <w:top w:w="60" w:type="dxa"/>
              <w:left w:w="100" w:type="dxa"/>
              <w:bottom w:w="60" w:type="dxa"/>
              <w:right w:w="100" w:type="dxa"/>
            </w:tcMar>
          </w:tcPr>
          <w:p w:rsidR="007B1459" w:rsidRDefault="002C2475">
            <w:r>
              <w:rPr>
                <w:sz w:val="20"/>
                <w:szCs w:val="20"/>
              </w:rPr>
              <w:t>1.00</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16</w:t>
            </w:r>
          </w:p>
        </w:tc>
        <w:tc>
          <w:tcPr>
            <w:tcW w:w="550" w:type="pct"/>
            <w:shd w:val="clear" w:color="auto" w:fill="FFFFFF"/>
            <w:tcMar>
              <w:top w:w="60" w:type="dxa"/>
              <w:left w:w="100" w:type="dxa"/>
              <w:bottom w:w="60" w:type="dxa"/>
              <w:right w:w="100" w:type="dxa"/>
            </w:tcMar>
          </w:tcPr>
          <w:p w:rsidR="007B1459" w:rsidRDefault="002C2475">
            <w:r>
              <w:rPr>
                <w:sz w:val="20"/>
                <w:szCs w:val="20"/>
              </w:rPr>
              <w:t>Mali</w:t>
            </w:r>
          </w:p>
        </w:tc>
        <w:tc>
          <w:tcPr>
            <w:tcW w:w="550" w:type="pct"/>
            <w:shd w:val="clear" w:color="auto" w:fill="FFFFFF"/>
            <w:tcMar>
              <w:top w:w="60" w:type="dxa"/>
              <w:left w:w="100" w:type="dxa"/>
              <w:bottom w:w="60" w:type="dxa"/>
              <w:right w:w="100" w:type="dxa"/>
            </w:tcMar>
          </w:tcPr>
          <w:p w:rsidR="007B1459" w:rsidRDefault="002C2475">
            <w:r>
              <w:rPr>
                <w:sz w:val="20"/>
                <w:szCs w:val="20"/>
              </w:rPr>
              <w:t>5</w:t>
            </w:r>
          </w:p>
        </w:tc>
        <w:tc>
          <w:tcPr>
            <w:tcW w:w="550" w:type="pct"/>
            <w:shd w:val="clear" w:color="auto" w:fill="FFFFFF"/>
            <w:tcMar>
              <w:top w:w="60" w:type="dxa"/>
              <w:left w:w="100" w:type="dxa"/>
              <w:bottom w:w="60" w:type="dxa"/>
              <w:right w:w="100" w:type="dxa"/>
            </w:tcMar>
          </w:tcPr>
          <w:p w:rsidR="007B1459" w:rsidRDefault="002C2475">
            <w:r>
              <w:rPr>
                <w:sz w:val="20"/>
                <w:szCs w:val="20"/>
              </w:rPr>
              <w:t>3</w:t>
            </w:r>
          </w:p>
        </w:tc>
        <w:tc>
          <w:tcPr>
            <w:tcW w:w="550" w:type="pct"/>
            <w:shd w:val="clear" w:color="auto" w:fill="FFFFFF"/>
            <w:tcMar>
              <w:top w:w="60" w:type="dxa"/>
              <w:left w:w="100" w:type="dxa"/>
              <w:bottom w:w="60" w:type="dxa"/>
              <w:right w:w="100" w:type="dxa"/>
            </w:tcMar>
          </w:tcPr>
          <w:p w:rsidR="007B1459" w:rsidRDefault="002C2475">
            <w:r>
              <w:rPr>
                <w:sz w:val="20"/>
                <w:szCs w:val="20"/>
              </w:rPr>
              <w:t>49</w:t>
            </w:r>
          </w:p>
        </w:tc>
        <w:tc>
          <w:tcPr>
            <w:tcW w:w="550" w:type="pct"/>
            <w:shd w:val="clear" w:color="auto" w:fill="FFFFFF"/>
            <w:tcMar>
              <w:top w:w="60" w:type="dxa"/>
              <w:left w:w="100" w:type="dxa"/>
              <w:bottom w:w="60" w:type="dxa"/>
              <w:right w:w="100" w:type="dxa"/>
            </w:tcMar>
          </w:tcPr>
          <w:p w:rsidR="007B1459" w:rsidRDefault="002C2475">
            <w:r>
              <w:rPr>
                <w:sz w:val="20"/>
                <w:szCs w:val="20"/>
              </w:rPr>
              <w:t>11</w:t>
            </w:r>
          </w:p>
        </w:tc>
        <w:tc>
          <w:tcPr>
            <w:tcW w:w="550" w:type="pct"/>
            <w:shd w:val="clear" w:color="auto" w:fill="FFFFFF"/>
            <w:tcMar>
              <w:top w:w="60" w:type="dxa"/>
              <w:left w:w="100" w:type="dxa"/>
              <w:bottom w:w="60" w:type="dxa"/>
              <w:right w:w="100" w:type="dxa"/>
            </w:tcMar>
          </w:tcPr>
          <w:p w:rsidR="007B1459" w:rsidRDefault="002C2475">
            <w:r>
              <w:rPr>
                <w:sz w:val="20"/>
                <w:szCs w:val="20"/>
              </w:rPr>
              <w:t>22.4</w:t>
            </w:r>
          </w:p>
        </w:tc>
        <w:tc>
          <w:tcPr>
            <w:tcW w:w="550" w:type="pct"/>
            <w:shd w:val="clear" w:color="auto" w:fill="FFFFFF"/>
            <w:tcMar>
              <w:top w:w="60" w:type="dxa"/>
              <w:left w:w="100" w:type="dxa"/>
              <w:bottom w:w="60" w:type="dxa"/>
              <w:right w:w="100" w:type="dxa"/>
            </w:tcMar>
          </w:tcPr>
          <w:p w:rsidR="007B1459" w:rsidRDefault="002C2475">
            <w:r>
              <w:rPr>
                <w:sz w:val="20"/>
                <w:szCs w:val="20"/>
              </w:rPr>
              <w:t>27.3</w:t>
            </w:r>
          </w:p>
        </w:tc>
        <w:tc>
          <w:tcPr>
            <w:tcW w:w="550" w:type="pct"/>
            <w:shd w:val="clear" w:color="auto" w:fill="FFFFFF"/>
            <w:tcMar>
              <w:top w:w="60" w:type="dxa"/>
              <w:left w:w="100" w:type="dxa"/>
              <w:bottom w:w="60" w:type="dxa"/>
              <w:right w:w="100" w:type="dxa"/>
            </w:tcMar>
          </w:tcPr>
          <w:p w:rsidR="007B1459" w:rsidRDefault="002C2475">
            <w:r>
              <w:rPr>
                <w:sz w:val="20"/>
                <w:szCs w:val="20"/>
              </w:rPr>
              <w:t>0.60</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17</w:t>
            </w:r>
          </w:p>
        </w:tc>
        <w:tc>
          <w:tcPr>
            <w:tcW w:w="550" w:type="pct"/>
            <w:shd w:val="clear" w:color="auto" w:fill="F5F5F5"/>
            <w:tcMar>
              <w:top w:w="60" w:type="dxa"/>
              <w:left w:w="100" w:type="dxa"/>
              <w:bottom w:w="60" w:type="dxa"/>
              <w:right w:w="100" w:type="dxa"/>
            </w:tcMar>
          </w:tcPr>
          <w:p w:rsidR="007B1459" w:rsidRDefault="002C2475">
            <w:r>
              <w:rPr>
                <w:sz w:val="20"/>
                <w:szCs w:val="20"/>
              </w:rPr>
              <w:t>Tanzania</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3</w:t>
            </w:r>
          </w:p>
        </w:tc>
        <w:tc>
          <w:tcPr>
            <w:tcW w:w="550" w:type="pct"/>
            <w:shd w:val="clear" w:color="auto" w:fill="F5F5F5"/>
            <w:tcMar>
              <w:top w:w="60" w:type="dxa"/>
              <w:left w:w="100" w:type="dxa"/>
              <w:bottom w:w="60" w:type="dxa"/>
              <w:right w:w="100" w:type="dxa"/>
            </w:tcMar>
          </w:tcPr>
          <w:p w:rsidR="007B1459" w:rsidRDefault="002C2475">
            <w:r>
              <w:rPr>
                <w:sz w:val="20"/>
                <w:szCs w:val="20"/>
              </w:rPr>
              <w:t>32</w:t>
            </w:r>
          </w:p>
        </w:tc>
        <w:tc>
          <w:tcPr>
            <w:tcW w:w="550" w:type="pct"/>
            <w:shd w:val="clear" w:color="auto" w:fill="F5F5F5"/>
            <w:tcMar>
              <w:top w:w="60" w:type="dxa"/>
              <w:left w:w="100" w:type="dxa"/>
              <w:bottom w:w="60" w:type="dxa"/>
              <w:right w:w="100" w:type="dxa"/>
            </w:tcMar>
          </w:tcPr>
          <w:p w:rsidR="007B1459" w:rsidRDefault="002C2475">
            <w:r>
              <w:rPr>
                <w:sz w:val="20"/>
                <w:szCs w:val="20"/>
              </w:rPr>
              <w:t>8</w:t>
            </w:r>
          </w:p>
        </w:tc>
        <w:tc>
          <w:tcPr>
            <w:tcW w:w="550" w:type="pct"/>
            <w:shd w:val="clear" w:color="auto" w:fill="F5F5F5"/>
            <w:tcMar>
              <w:top w:w="60" w:type="dxa"/>
              <w:left w:w="100" w:type="dxa"/>
              <w:bottom w:w="60" w:type="dxa"/>
              <w:right w:w="100" w:type="dxa"/>
            </w:tcMar>
          </w:tcPr>
          <w:p w:rsidR="007B1459" w:rsidRDefault="002C2475">
            <w:r>
              <w:rPr>
                <w:sz w:val="20"/>
                <w:szCs w:val="20"/>
              </w:rPr>
              <w:t>25.0</w:t>
            </w:r>
          </w:p>
        </w:tc>
        <w:tc>
          <w:tcPr>
            <w:tcW w:w="550" w:type="pct"/>
            <w:shd w:val="clear" w:color="auto" w:fill="F5F5F5"/>
            <w:tcMar>
              <w:top w:w="60" w:type="dxa"/>
              <w:left w:w="100" w:type="dxa"/>
              <w:bottom w:w="60" w:type="dxa"/>
              <w:right w:w="100" w:type="dxa"/>
            </w:tcMar>
          </w:tcPr>
          <w:p w:rsidR="007B1459" w:rsidRDefault="002C2475">
            <w:r>
              <w:rPr>
                <w:sz w:val="20"/>
                <w:szCs w:val="20"/>
              </w:rPr>
              <w:t>37.5</w:t>
            </w:r>
          </w:p>
        </w:tc>
        <w:tc>
          <w:tcPr>
            <w:tcW w:w="550" w:type="pct"/>
            <w:shd w:val="clear" w:color="auto" w:fill="F5F5F5"/>
            <w:tcMar>
              <w:top w:w="60" w:type="dxa"/>
              <w:left w:w="100" w:type="dxa"/>
              <w:bottom w:w="60" w:type="dxa"/>
              <w:right w:w="100" w:type="dxa"/>
            </w:tcMar>
          </w:tcPr>
          <w:p w:rsidR="007B1459" w:rsidRDefault="002C2475">
            <w:r>
              <w:rPr>
                <w:sz w:val="20"/>
                <w:szCs w:val="20"/>
              </w:rPr>
              <w:t>0.75</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18</w:t>
            </w:r>
          </w:p>
        </w:tc>
        <w:tc>
          <w:tcPr>
            <w:tcW w:w="550" w:type="pct"/>
            <w:shd w:val="clear" w:color="auto" w:fill="FFFFFF"/>
            <w:tcMar>
              <w:top w:w="60" w:type="dxa"/>
              <w:left w:w="100" w:type="dxa"/>
              <w:bottom w:w="60" w:type="dxa"/>
              <w:right w:w="100" w:type="dxa"/>
            </w:tcMar>
          </w:tcPr>
          <w:p w:rsidR="007B1459" w:rsidRDefault="002C2475">
            <w:r>
              <w:rPr>
                <w:sz w:val="20"/>
                <w:szCs w:val="20"/>
              </w:rPr>
              <w:t>Equatorial Guinea</w:t>
            </w:r>
          </w:p>
        </w:tc>
        <w:tc>
          <w:tcPr>
            <w:tcW w:w="550" w:type="pct"/>
            <w:shd w:val="clear" w:color="auto" w:fill="FFFFFF"/>
            <w:tcMar>
              <w:top w:w="60" w:type="dxa"/>
              <w:left w:w="100" w:type="dxa"/>
              <w:bottom w:w="60" w:type="dxa"/>
              <w:right w:w="100" w:type="dxa"/>
            </w:tcMar>
          </w:tcPr>
          <w:p w:rsidR="007B1459" w:rsidRDefault="002C2475">
            <w:r>
              <w:rPr>
                <w:sz w:val="20"/>
                <w:szCs w:val="20"/>
              </w:rPr>
              <w:t>3</w:t>
            </w:r>
          </w:p>
        </w:tc>
        <w:tc>
          <w:tcPr>
            <w:tcW w:w="550" w:type="pct"/>
            <w:shd w:val="clear" w:color="auto" w:fill="FFFFFF"/>
            <w:tcMar>
              <w:top w:w="60" w:type="dxa"/>
              <w:left w:w="100" w:type="dxa"/>
              <w:bottom w:w="60" w:type="dxa"/>
              <w:right w:w="100" w:type="dxa"/>
            </w:tcMar>
          </w:tcPr>
          <w:p w:rsidR="007B1459" w:rsidRDefault="002C2475">
            <w:r>
              <w:rPr>
                <w:sz w:val="20"/>
                <w:szCs w:val="20"/>
              </w:rPr>
              <w:t>2</w:t>
            </w:r>
          </w:p>
        </w:tc>
        <w:tc>
          <w:tcPr>
            <w:tcW w:w="550" w:type="pct"/>
            <w:shd w:val="clear" w:color="auto" w:fill="FFFFFF"/>
            <w:tcMar>
              <w:top w:w="60" w:type="dxa"/>
              <w:left w:w="100" w:type="dxa"/>
              <w:bottom w:w="60" w:type="dxa"/>
              <w:right w:w="100" w:type="dxa"/>
            </w:tcMar>
          </w:tcPr>
          <w:p w:rsidR="007B1459" w:rsidRDefault="002C2475">
            <w:r>
              <w:rPr>
                <w:sz w:val="20"/>
                <w:szCs w:val="20"/>
              </w:rPr>
              <w:t>30</w:t>
            </w:r>
          </w:p>
        </w:tc>
        <w:tc>
          <w:tcPr>
            <w:tcW w:w="550" w:type="pct"/>
            <w:shd w:val="clear" w:color="auto" w:fill="FFFFFF"/>
            <w:tcMar>
              <w:top w:w="60" w:type="dxa"/>
              <w:left w:w="100" w:type="dxa"/>
              <w:bottom w:w="60" w:type="dxa"/>
              <w:right w:w="100" w:type="dxa"/>
            </w:tcMar>
          </w:tcPr>
          <w:p w:rsidR="007B1459" w:rsidRDefault="002C2475">
            <w:r>
              <w:rPr>
                <w:sz w:val="20"/>
                <w:szCs w:val="20"/>
              </w:rPr>
              <w:t>7</w:t>
            </w:r>
          </w:p>
        </w:tc>
        <w:tc>
          <w:tcPr>
            <w:tcW w:w="550" w:type="pct"/>
            <w:shd w:val="clear" w:color="auto" w:fill="FFFFFF"/>
            <w:tcMar>
              <w:top w:w="60" w:type="dxa"/>
              <w:left w:w="100" w:type="dxa"/>
              <w:bottom w:w="60" w:type="dxa"/>
              <w:right w:w="100" w:type="dxa"/>
            </w:tcMar>
          </w:tcPr>
          <w:p w:rsidR="007B1459" w:rsidRDefault="002C2475">
            <w:r>
              <w:rPr>
                <w:sz w:val="20"/>
                <w:szCs w:val="20"/>
              </w:rPr>
              <w:t>23.3</w:t>
            </w:r>
          </w:p>
        </w:tc>
        <w:tc>
          <w:tcPr>
            <w:tcW w:w="550" w:type="pct"/>
            <w:shd w:val="clear" w:color="auto" w:fill="FFFFFF"/>
            <w:tcMar>
              <w:top w:w="60" w:type="dxa"/>
              <w:left w:w="100" w:type="dxa"/>
              <w:bottom w:w="60" w:type="dxa"/>
              <w:right w:w="100" w:type="dxa"/>
            </w:tcMar>
          </w:tcPr>
          <w:p w:rsidR="007B1459" w:rsidRDefault="002C2475">
            <w:r>
              <w:rPr>
                <w:sz w:val="20"/>
                <w:szCs w:val="20"/>
              </w:rPr>
              <w:t>28.6</w:t>
            </w:r>
          </w:p>
        </w:tc>
        <w:tc>
          <w:tcPr>
            <w:tcW w:w="550" w:type="pct"/>
            <w:shd w:val="clear" w:color="auto" w:fill="FFFFFF"/>
            <w:tcMar>
              <w:top w:w="60" w:type="dxa"/>
              <w:left w:w="100" w:type="dxa"/>
              <w:bottom w:w="60" w:type="dxa"/>
              <w:right w:w="100" w:type="dxa"/>
            </w:tcMar>
          </w:tcPr>
          <w:p w:rsidR="007B1459" w:rsidRDefault="002C2475">
            <w:r>
              <w:rPr>
                <w:sz w:val="20"/>
                <w:szCs w:val="20"/>
              </w:rPr>
              <w:t>0.67</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19</w:t>
            </w:r>
          </w:p>
        </w:tc>
        <w:tc>
          <w:tcPr>
            <w:tcW w:w="550" w:type="pct"/>
            <w:shd w:val="clear" w:color="auto" w:fill="F5F5F5"/>
            <w:tcMar>
              <w:top w:w="60" w:type="dxa"/>
              <w:left w:w="100" w:type="dxa"/>
              <w:bottom w:w="60" w:type="dxa"/>
              <w:right w:w="100" w:type="dxa"/>
            </w:tcMar>
          </w:tcPr>
          <w:p w:rsidR="007B1459" w:rsidRDefault="002C2475">
            <w:r>
              <w:rPr>
                <w:sz w:val="20"/>
                <w:szCs w:val="20"/>
              </w:rPr>
              <w:t>Benin</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2</w:t>
            </w:r>
          </w:p>
        </w:tc>
        <w:tc>
          <w:tcPr>
            <w:tcW w:w="550" w:type="pct"/>
            <w:shd w:val="clear" w:color="auto" w:fill="F5F5F5"/>
            <w:tcMar>
              <w:top w:w="60" w:type="dxa"/>
              <w:left w:w="100" w:type="dxa"/>
              <w:bottom w:w="60" w:type="dxa"/>
              <w:right w:w="100" w:type="dxa"/>
            </w:tcMar>
          </w:tcPr>
          <w:p w:rsidR="007B1459" w:rsidRDefault="002C2475">
            <w:r>
              <w:rPr>
                <w:sz w:val="20"/>
                <w:szCs w:val="20"/>
              </w:rPr>
              <w:t>36</w:t>
            </w:r>
          </w:p>
        </w:tc>
        <w:tc>
          <w:tcPr>
            <w:tcW w:w="550" w:type="pct"/>
            <w:shd w:val="clear" w:color="auto" w:fill="F5F5F5"/>
            <w:tcMar>
              <w:top w:w="60" w:type="dxa"/>
              <w:left w:w="100" w:type="dxa"/>
              <w:bottom w:w="60" w:type="dxa"/>
              <w:right w:w="100" w:type="dxa"/>
            </w:tcMar>
          </w:tcPr>
          <w:p w:rsidR="007B1459" w:rsidRDefault="002C2475">
            <w:r>
              <w:rPr>
                <w:sz w:val="20"/>
                <w:szCs w:val="20"/>
              </w:rPr>
              <w:t>14</w:t>
            </w:r>
          </w:p>
        </w:tc>
        <w:tc>
          <w:tcPr>
            <w:tcW w:w="550" w:type="pct"/>
            <w:shd w:val="clear" w:color="auto" w:fill="F5F5F5"/>
            <w:tcMar>
              <w:top w:w="60" w:type="dxa"/>
              <w:left w:w="100" w:type="dxa"/>
              <w:bottom w:w="60" w:type="dxa"/>
              <w:right w:w="100" w:type="dxa"/>
            </w:tcMar>
          </w:tcPr>
          <w:p w:rsidR="007B1459" w:rsidRDefault="002C2475">
            <w:r>
              <w:rPr>
                <w:sz w:val="20"/>
                <w:szCs w:val="20"/>
              </w:rPr>
              <w:t>38.9</w:t>
            </w:r>
          </w:p>
        </w:tc>
        <w:tc>
          <w:tcPr>
            <w:tcW w:w="550" w:type="pct"/>
            <w:shd w:val="clear" w:color="auto" w:fill="F5F5F5"/>
            <w:tcMar>
              <w:top w:w="60" w:type="dxa"/>
              <w:left w:w="100" w:type="dxa"/>
              <w:bottom w:w="60" w:type="dxa"/>
              <w:right w:w="100" w:type="dxa"/>
            </w:tcMar>
          </w:tcPr>
          <w:p w:rsidR="007B1459" w:rsidRDefault="002C2475">
            <w:r>
              <w:rPr>
                <w:sz w:val="20"/>
                <w:szCs w:val="20"/>
              </w:rPr>
              <w:t>14.3</w:t>
            </w:r>
          </w:p>
        </w:tc>
        <w:tc>
          <w:tcPr>
            <w:tcW w:w="550" w:type="pct"/>
            <w:shd w:val="clear" w:color="auto" w:fill="F5F5F5"/>
            <w:tcMar>
              <w:top w:w="60" w:type="dxa"/>
              <w:left w:w="100" w:type="dxa"/>
              <w:bottom w:w="60" w:type="dxa"/>
              <w:right w:w="100" w:type="dxa"/>
            </w:tcMar>
          </w:tcPr>
          <w:p w:rsidR="007B1459" w:rsidRDefault="002C2475">
            <w:r>
              <w:rPr>
                <w:sz w:val="20"/>
                <w:szCs w:val="20"/>
              </w:rPr>
              <w:t>0.50</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20</w:t>
            </w:r>
          </w:p>
        </w:tc>
        <w:tc>
          <w:tcPr>
            <w:tcW w:w="550" w:type="pct"/>
            <w:shd w:val="clear" w:color="auto" w:fill="FFFFFF"/>
            <w:tcMar>
              <w:top w:w="60" w:type="dxa"/>
              <w:left w:w="100" w:type="dxa"/>
              <w:bottom w:w="60" w:type="dxa"/>
              <w:right w:w="100" w:type="dxa"/>
            </w:tcMar>
          </w:tcPr>
          <w:p w:rsidR="007B1459" w:rsidRDefault="002C2475">
            <w:r>
              <w:rPr>
                <w:sz w:val="20"/>
                <w:szCs w:val="20"/>
              </w:rPr>
              <w:t>Angola</w:t>
            </w:r>
          </w:p>
        </w:tc>
        <w:tc>
          <w:tcPr>
            <w:tcW w:w="550" w:type="pct"/>
            <w:shd w:val="clear" w:color="auto" w:fill="FFFFFF"/>
            <w:tcMar>
              <w:top w:w="60" w:type="dxa"/>
              <w:left w:w="100" w:type="dxa"/>
              <w:bottom w:w="60" w:type="dxa"/>
              <w:right w:w="100" w:type="dxa"/>
            </w:tcMar>
          </w:tcPr>
          <w:p w:rsidR="007B1459" w:rsidRDefault="002C2475">
            <w:r>
              <w:rPr>
                <w:sz w:val="20"/>
                <w:szCs w:val="20"/>
              </w:rPr>
              <w:t>3</w:t>
            </w:r>
          </w:p>
        </w:tc>
        <w:tc>
          <w:tcPr>
            <w:tcW w:w="550" w:type="pct"/>
            <w:shd w:val="clear" w:color="auto" w:fill="FFFFFF"/>
            <w:tcMar>
              <w:top w:w="60" w:type="dxa"/>
              <w:left w:w="100" w:type="dxa"/>
              <w:bottom w:w="60" w:type="dxa"/>
              <w:right w:w="100" w:type="dxa"/>
            </w:tcMar>
          </w:tcPr>
          <w:p w:rsidR="007B1459" w:rsidRDefault="002C2475">
            <w:r>
              <w:rPr>
                <w:sz w:val="20"/>
                <w:szCs w:val="20"/>
              </w:rPr>
              <w:t>2</w:t>
            </w:r>
          </w:p>
        </w:tc>
        <w:tc>
          <w:tcPr>
            <w:tcW w:w="550" w:type="pct"/>
            <w:shd w:val="clear" w:color="auto" w:fill="FFFFFF"/>
            <w:tcMar>
              <w:top w:w="60" w:type="dxa"/>
              <w:left w:w="100" w:type="dxa"/>
              <w:bottom w:w="60" w:type="dxa"/>
              <w:right w:w="100" w:type="dxa"/>
            </w:tcMar>
          </w:tcPr>
          <w:p w:rsidR="007B1459" w:rsidRDefault="002C2475">
            <w:r>
              <w:rPr>
                <w:sz w:val="20"/>
                <w:szCs w:val="20"/>
              </w:rPr>
              <w:t>41</w:t>
            </w:r>
          </w:p>
        </w:tc>
        <w:tc>
          <w:tcPr>
            <w:tcW w:w="550" w:type="pct"/>
            <w:shd w:val="clear" w:color="auto" w:fill="FFFFFF"/>
            <w:tcMar>
              <w:top w:w="60" w:type="dxa"/>
              <w:left w:w="100" w:type="dxa"/>
              <w:bottom w:w="60" w:type="dxa"/>
              <w:right w:w="100" w:type="dxa"/>
            </w:tcMar>
          </w:tcPr>
          <w:p w:rsidR="007B1459" w:rsidRDefault="002C2475">
            <w:r>
              <w:rPr>
                <w:sz w:val="20"/>
                <w:szCs w:val="20"/>
              </w:rPr>
              <w:t>14</w:t>
            </w:r>
          </w:p>
        </w:tc>
        <w:tc>
          <w:tcPr>
            <w:tcW w:w="550" w:type="pct"/>
            <w:shd w:val="clear" w:color="auto" w:fill="FFFFFF"/>
            <w:tcMar>
              <w:top w:w="60" w:type="dxa"/>
              <w:left w:w="100" w:type="dxa"/>
              <w:bottom w:w="60" w:type="dxa"/>
              <w:right w:w="100" w:type="dxa"/>
            </w:tcMar>
          </w:tcPr>
          <w:p w:rsidR="007B1459" w:rsidRDefault="002C2475">
            <w:r>
              <w:rPr>
                <w:sz w:val="20"/>
                <w:szCs w:val="20"/>
              </w:rPr>
              <w:t>34.1</w:t>
            </w:r>
          </w:p>
        </w:tc>
        <w:tc>
          <w:tcPr>
            <w:tcW w:w="550" w:type="pct"/>
            <w:shd w:val="clear" w:color="auto" w:fill="FFFFFF"/>
            <w:tcMar>
              <w:top w:w="60" w:type="dxa"/>
              <w:left w:w="100" w:type="dxa"/>
              <w:bottom w:w="60" w:type="dxa"/>
              <w:right w:w="100" w:type="dxa"/>
            </w:tcMar>
          </w:tcPr>
          <w:p w:rsidR="007B1459" w:rsidRDefault="002C2475">
            <w:r>
              <w:rPr>
                <w:sz w:val="20"/>
                <w:szCs w:val="20"/>
              </w:rPr>
              <w:t>14.3</w:t>
            </w:r>
          </w:p>
        </w:tc>
        <w:tc>
          <w:tcPr>
            <w:tcW w:w="550" w:type="pct"/>
            <w:shd w:val="clear" w:color="auto" w:fill="FFFFFF"/>
            <w:tcMar>
              <w:top w:w="60" w:type="dxa"/>
              <w:left w:w="100" w:type="dxa"/>
              <w:bottom w:w="60" w:type="dxa"/>
              <w:right w:w="100" w:type="dxa"/>
            </w:tcMar>
          </w:tcPr>
          <w:p w:rsidR="007B1459" w:rsidRDefault="002C2475">
            <w:r>
              <w:rPr>
                <w:sz w:val="20"/>
                <w:szCs w:val="20"/>
              </w:rPr>
              <w:t>0.67</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21</w:t>
            </w:r>
          </w:p>
        </w:tc>
        <w:tc>
          <w:tcPr>
            <w:tcW w:w="550" w:type="pct"/>
            <w:shd w:val="clear" w:color="auto" w:fill="F5F5F5"/>
            <w:tcMar>
              <w:top w:w="60" w:type="dxa"/>
              <w:left w:w="100" w:type="dxa"/>
              <w:bottom w:w="60" w:type="dxa"/>
              <w:right w:w="100" w:type="dxa"/>
            </w:tcMar>
          </w:tcPr>
          <w:p w:rsidR="007B1459" w:rsidRDefault="002C2475">
            <w:r>
              <w:rPr>
                <w:sz w:val="20"/>
                <w:szCs w:val="20"/>
              </w:rPr>
              <w:t>Sudan</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2</w:t>
            </w:r>
          </w:p>
        </w:tc>
        <w:tc>
          <w:tcPr>
            <w:tcW w:w="550" w:type="pct"/>
            <w:shd w:val="clear" w:color="auto" w:fill="F5F5F5"/>
            <w:tcMar>
              <w:top w:w="60" w:type="dxa"/>
              <w:left w:w="100" w:type="dxa"/>
              <w:bottom w:w="60" w:type="dxa"/>
              <w:right w:w="100" w:type="dxa"/>
            </w:tcMar>
          </w:tcPr>
          <w:p w:rsidR="007B1459" w:rsidRDefault="002C2475">
            <w:r>
              <w:rPr>
                <w:sz w:val="20"/>
                <w:szCs w:val="20"/>
              </w:rPr>
              <w:t>37</w:t>
            </w:r>
          </w:p>
        </w:tc>
        <w:tc>
          <w:tcPr>
            <w:tcW w:w="550" w:type="pct"/>
            <w:shd w:val="clear" w:color="auto" w:fill="F5F5F5"/>
            <w:tcMar>
              <w:top w:w="60" w:type="dxa"/>
              <w:left w:w="100" w:type="dxa"/>
              <w:bottom w:w="60" w:type="dxa"/>
              <w:right w:w="100" w:type="dxa"/>
            </w:tcMar>
          </w:tcPr>
          <w:p w:rsidR="007B1459" w:rsidRDefault="002C2475">
            <w:r>
              <w:rPr>
                <w:sz w:val="20"/>
                <w:szCs w:val="20"/>
              </w:rPr>
              <w:t>8</w:t>
            </w:r>
          </w:p>
        </w:tc>
        <w:tc>
          <w:tcPr>
            <w:tcW w:w="550" w:type="pct"/>
            <w:shd w:val="clear" w:color="auto" w:fill="F5F5F5"/>
            <w:tcMar>
              <w:top w:w="60" w:type="dxa"/>
              <w:left w:w="100" w:type="dxa"/>
              <w:bottom w:w="60" w:type="dxa"/>
              <w:right w:w="100" w:type="dxa"/>
            </w:tcMar>
          </w:tcPr>
          <w:p w:rsidR="007B1459" w:rsidRDefault="002C2475">
            <w:r>
              <w:rPr>
                <w:sz w:val="20"/>
                <w:szCs w:val="20"/>
              </w:rPr>
              <w:t>21.6</w:t>
            </w:r>
          </w:p>
        </w:tc>
        <w:tc>
          <w:tcPr>
            <w:tcW w:w="550" w:type="pct"/>
            <w:shd w:val="clear" w:color="auto" w:fill="F5F5F5"/>
            <w:tcMar>
              <w:top w:w="60" w:type="dxa"/>
              <w:left w:w="100" w:type="dxa"/>
              <w:bottom w:w="60" w:type="dxa"/>
              <w:right w:w="100" w:type="dxa"/>
            </w:tcMar>
          </w:tcPr>
          <w:p w:rsidR="007B1459" w:rsidRDefault="002C2475">
            <w:r>
              <w:rPr>
                <w:sz w:val="20"/>
                <w:szCs w:val="20"/>
              </w:rPr>
              <w:t>25.0</w:t>
            </w:r>
          </w:p>
        </w:tc>
        <w:tc>
          <w:tcPr>
            <w:tcW w:w="550" w:type="pct"/>
            <w:shd w:val="clear" w:color="auto" w:fill="F5F5F5"/>
            <w:tcMar>
              <w:top w:w="60" w:type="dxa"/>
              <w:left w:w="100" w:type="dxa"/>
              <w:bottom w:w="60" w:type="dxa"/>
              <w:right w:w="100" w:type="dxa"/>
            </w:tcMar>
          </w:tcPr>
          <w:p w:rsidR="007B1459" w:rsidRDefault="002C2475">
            <w:r>
              <w:rPr>
                <w:sz w:val="20"/>
                <w:szCs w:val="20"/>
              </w:rPr>
              <w:t>0.50</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22</w:t>
            </w:r>
          </w:p>
        </w:tc>
        <w:tc>
          <w:tcPr>
            <w:tcW w:w="550" w:type="pct"/>
            <w:shd w:val="clear" w:color="auto" w:fill="FFFFFF"/>
            <w:tcMar>
              <w:top w:w="60" w:type="dxa"/>
              <w:left w:w="100" w:type="dxa"/>
              <w:bottom w:w="60" w:type="dxa"/>
              <w:right w:w="100" w:type="dxa"/>
            </w:tcMar>
          </w:tcPr>
          <w:p w:rsidR="007B1459" w:rsidRDefault="002C2475">
            <w:r>
              <w:rPr>
                <w:sz w:val="20"/>
                <w:szCs w:val="20"/>
              </w:rPr>
              <w:t>Zambia</w:t>
            </w:r>
          </w:p>
        </w:tc>
        <w:tc>
          <w:tcPr>
            <w:tcW w:w="550" w:type="pct"/>
            <w:shd w:val="clear" w:color="auto" w:fill="FFFFFF"/>
            <w:tcMar>
              <w:top w:w="60" w:type="dxa"/>
              <w:left w:w="100" w:type="dxa"/>
              <w:bottom w:w="60" w:type="dxa"/>
              <w:right w:w="100" w:type="dxa"/>
            </w:tcMar>
          </w:tcPr>
          <w:p w:rsidR="007B1459" w:rsidRDefault="002C2475">
            <w:r>
              <w:rPr>
                <w:sz w:val="20"/>
                <w:szCs w:val="20"/>
              </w:rPr>
              <w:t>3</w:t>
            </w:r>
          </w:p>
        </w:tc>
        <w:tc>
          <w:tcPr>
            <w:tcW w:w="550" w:type="pct"/>
            <w:shd w:val="clear" w:color="auto" w:fill="FFFFFF"/>
            <w:tcMar>
              <w:top w:w="60" w:type="dxa"/>
              <w:left w:w="100" w:type="dxa"/>
              <w:bottom w:w="60" w:type="dxa"/>
              <w:right w:w="100" w:type="dxa"/>
            </w:tcMar>
          </w:tcPr>
          <w:p w:rsidR="007B1459" w:rsidRDefault="002C2475">
            <w:r>
              <w:rPr>
                <w:sz w:val="20"/>
                <w:szCs w:val="20"/>
              </w:rPr>
              <w:t>1</w:t>
            </w:r>
          </w:p>
        </w:tc>
        <w:tc>
          <w:tcPr>
            <w:tcW w:w="550" w:type="pct"/>
            <w:shd w:val="clear" w:color="auto" w:fill="FFFFFF"/>
            <w:tcMar>
              <w:top w:w="60" w:type="dxa"/>
              <w:left w:w="100" w:type="dxa"/>
              <w:bottom w:w="60" w:type="dxa"/>
              <w:right w:w="100" w:type="dxa"/>
            </w:tcMar>
          </w:tcPr>
          <w:p w:rsidR="007B1459" w:rsidRDefault="002C2475">
            <w:r>
              <w:rPr>
                <w:sz w:val="20"/>
                <w:szCs w:val="20"/>
              </w:rPr>
              <w:t>22</w:t>
            </w:r>
          </w:p>
        </w:tc>
        <w:tc>
          <w:tcPr>
            <w:tcW w:w="550" w:type="pct"/>
            <w:shd w:val="clear" w:color="auto" w:fill="FFFFFF"/>
            <w:tcMar>
              <w:top w:w="60" w:type="dxa"/>
              <w:left w:w="100" w:type="dxa"/>
              <w:bottom w:w="60" w:type="dxa"/>
              <w:right w:w="100" w:type="dxa"/>
            </w:tcMar>
          </w:tcPr>
          <w:p w:rsidR="007B1459" w:rsidRDefault="002C2475">
            <w:r>
              <w:rPr>
                <w:sz w:val="20"/>
                <w:szCs w:val="20"/>
              </w:rPr>
              <w:t>2</w:t>
            </w:r>
          </w:p>
        </w:tc>
        <w:tc>
          <w:tcPr>
            <w:tcW w:w="550" w:type="pct"/>
            <w:shd w:val="clear" w:color="auto" w:fill="FFFFFF"/>
            <w:tcMar>
              <w:top w:w="60" w:type="dxa"/>
              <w:left w:w="100" w:type="dxa"/>
              <w:bottom w:w="60" w:type="dxa"/>
              <w:right w:w="100" w:type="dxa"/>
            </w:tcMar>
          </w:tcPr>
          <w:p w:rsidR="007B1459" w:rsidRDefault="002C2475">
            <w:r>
              <w:rPr>
                <w:sz w:val="20"/>
                <w:szCs w:val="20"/>
              </w:rPr>
              <w:t>9.1</w:t>
            </w:r>
          </w:p>
        </w:tc>
        <w:tc>
          <w:tcPr>
            <w:tcW w:w="550" w:type="pct"/>
            <w:shd w:val="clear" w:color="auto" w:fill="FFFFFF"/>
            <w:tcMar>
              <w:top w:w="60" w:type="dxa"/>
              <w:left w:w="100" w:type="dxa"/>
              <w:bottom w:w="60" w:type="dxa"/>
              <w:right w:w="100" w:type="dxa"/>
            </w:tcMar>
          </w:tcPr>
          <w:p w:rsidR="007B1459" w:rsidRDefault="002C2475">
            <w:r>
              <w:rPr>
                <w:sz w:val="20"/>
                <w:szCs w:val="20"/>
              </w:rPr>
              <w:t>50.0</w:t>
            </w:r>
          </w:p>
        </w:tc>
        <w:tc>
          <w:tcPr>
            <w:tcW w:w="550" w:type="pct"/>
            <w:shd w:val="clear" w:color="auto" w:fill="FFFFFF"/>
            <w:tcMar>
              <w:top w:w="60" w:type="dxa"/>
              <w:left w:w="100" w:type="dxa"/>
              <w:bottom w:w="60" w:type="dxa"/>
              <w:right w:w="100" w:type="dxa"/>
            </w:tcMar>
          </w:tcPr>
          <w:p w:rsidR="007B1459" w:rsidRDefault="002C2475">
            <w:r>
              <w:rPr>
                <w:sz w:val="20"/>
                <w:szCs w:val="20"/>
              </w:rPr>
              <w:t>0.33</w:t>
            </w:r>
          </w:p>
        </w:tc>
      </w:tr>
      <w:tr w:rsidR="007B1459">
        <w:tblPrEx>
          <w:tblCellMar>
            <w:top w:w="0" w:type="dxa"/>
            <w:bottom w:w="0" w:type="dxa"/>
          </w:tblCellMar>
        </w:tblPrEx>
        <w:tc>
          <w:tcPr>
            <w:tcW w:w="550" w:type="pct"/>
            <w:shd w:val="clear" w:color="auto" w:fill="F5F5F5"/>
            <w:tcMar>
              <w:top w:w="60" w:type="dxa"/>
              <w:left w:w="100" w:type="dxa"/>
              <w:bottom w:w="60" w:type="dxa"/>
              <w:right w:w="100" w:type="dxa"/>
            </w:tcMar>
          </w:tcPr>
          <w:p w:rsidR="007B1459" w:rsidRDefault="002C2475">
            <w:r>
              <w:rPr>
                <w:sz w:val="20"/>
                <w:szCs w:val="20"/>
              </w:rPr>
              <w:t>23</w:t>
            </w:r>
          </w:p>
        </w:tc>
        <w:tc>
          <w:tcPr>
            <w:tcW w:w="550" w:type="pct"/>
            <w:shd w:val="clear" w:color="auto" w:fill="F5F5F5"/>
            <w:tcMar>
              <w:top w:w="60" w:type="dxa"/>
              <w:left w:w="100" w:type="dxa"/>
              <w:bottom w:w="60" w:type="dxa"/>
              <w:right w:w="100" w:type="dxa"/>
            </w:tcMar>
          </w:tcPr>
          <w:p w:rsidR="007B1459" w:rsidRDefault="002C2475">
            <w:r>
              <w:rPr>
                <w:sz w:val="20"/>
                <w:szCs w:val="20"/>
              </w:rPr>
              <w:t>Comoros</w:t>
            </w:r>
          </w:p>
        </w:tc>
        <w:tc>
          <w:tcPr>
            <w:tcW w:w="550" w:type="pct"/>
            <w:shd w:val="clear" w:color="auto" w:fill="F5F5F5"/>
            <w:tcMar>
              <w:top w:w="60" w:type="dxa"/>
              <w:left w:w="100" w:type="dxa"/>
              <w:bottom w:w="60" w:type="dxa"/>
              <w:right w:w="100" w:type="dxa"/>
            </w:tcMar>
          </w:tcPr>
          <w:p w:rsidR="007B1459" w:rsidRDefault="002C2475">
            <w:r>
              <w:rPr>
                <w:sz w:val="20"/>
                <w:szCs w:val="20"/>
              </w:rPr>
              <w:t>3</w:t>
            </w:r>
          </w:p>
        </w:tc>
        <w:tc>
          <w:tcPr>
            <w:tcW w:w="550" w:type="pct"/>
            <w:shd w:val="clear" w:color="auto" w:fill="F5F5F5"/>
            <w:tcMar>
              <w:top w:w="60" w:type="dxa"/>
              <w:left w:w="100" w:type="dxa"/>
              <w:bottom w:w="60" w:type="dxa"/>
              <w:right w:w="100" w:type="dxa"/>
            </w:tcMar>
          </w:tcPr>
          <w:p w:rsidR="007B1459" w:rsidRDefault="002C2475">
            <w:r>
              <w:rPr>
                <w:sz w:val="20"/>
                <w:szCs w:val="20"/>
              </w:rPr>
              <w:t>0</w:t>
            </w:r>
          </w:p>
        </w:tc>
        <w:tc>
          <w:tcPr>
            <w:tcW w:w="550" w:type="pct"/>
            <w:shd w:val="clear" w:color="auto" w:fill="F5F5F5"/>
            <w:tcMar>
              <w:top w:w="60" w:type="dxa"/>
              <w:left w:w="100" w:type="dxa"/>
              <w:bottom w:w="60" w:type="dxa"/>
              <w:right w:w="100" w:type="dxa"/>
            </w:tcMar>
          </w:tcPr>
          <w:p w:rsidR="007B1459" w:rsidRDefault="002C2475">
            <w:r>
              <w:rPr>
                <w:sz w:val="20"/>
                <w:szCs w:val="20"/>
              </w:rPr>
              <w:t>19</w:t>
            </w:r>
          </w:p>
        </w:tc>
        <w:tc>
          <w:tcPr>
            <w:tcW w:w="550" w:type="pct"/>
            <w:shd w:val="clear" w:color="auto" w:fill="F5F5F5"/>
            <w:tcMar>
              <w:top w:w="60" w:type="dxa"/>
              <w:left w:w="100" w:type="dxa"/>
              <w:bottom w:w="60" w:type="dxa"/>
              <w:right w:w="100" w:type="dxa"/>
            </w:tcMar>
          </w:tcPr>
          <w:p w:rsidR="007B1459" w:rsidRDefault="002C2475">
            <w:r>
              <w:rPr>
                <w:sz w:val="20"/>
                <w:szCs w:val="20"/>
              </w:rPr>
              <w:t>4</w:t>
            </w:r>
          </w:p>
        </w:tc>
        <w:tc>
          <w:tcPr>
            <w:tcW w:w="550" w:type="pct"/>
            <w:shd w:val="clear" w:color="auto" w:fill="F5F5F5"/>
            <w:tcMar>
              <w:top w:w="60" w:type="dxa"/>
              <w:left w:w="100" w:type="dxa"/>
              <w:bottom w:w="60" w:type="dxa"/>
              <w:right w:w="100" w:type="dxa"/>
            </w:tcMar>
          </w:tcPr>
          <w:p w:rsidR="007B1459" w:rsidRDefault="002C2475">
            <w:r>
              <w:rPr>
                <w:sz w:val="20"/>
                <w:szCs w:val="20"/>
              </w:rPr>
              <w:t>21.1</w:t>
            </w:r>
          </w:p>
        </w:tc>
        <w:tc>
          <w:tcPr>
            <w:tcW w:w="550" w:type="pct"/>
            <w:shd w:val="clear" w:color="auto" w:fill="F5F5F5"/>
            <w:tcMar>
              <w:top w:w="60" w:type="dxa"/>
              <w:left w:w="100" w:type="dxa"/>
              <w:bottom w:w="60" w:type="dxa"/>
              <w:right w:w="100" w:type="dxa"/>
            </w:tcMar>
          </w:tcPr>
          <w:p w:rsidR="007B1459" w:rsidRDefault="002C2475">
            <w:r>
              <w:rPr>
                <w:sz w:val="20"/>
                <w:szCs w:val="20"/>
              </w:rPr>
              <w:t>0.0</w:t>
            </w:r>
          </w:p>
        </w:tc>
        <w:tc>
          <w:tcPr>
            <w:tcW w:w="550" w:type="pct"/>
            <w:shd w:val="clear" w:color="auto" w:fill="F5F5F5"/>
            <w:tcMar>
              <w:top w:w="60" w:type="dxa"/>
              <w:left w:w="100" w:type="dxa"/>
              <w:bottom w:w="60" w:type="dxa"/>
              <w:right w:w="100" w:type="dxa"/>
            </w:tcMar>
          </w:tcPr>
          <w:p w:rsidR="007B1459" w:rsidRDefault="002C2475">
            <w:r>
              <w:rPr>
                <w:sz w:val="20"/>
                <w:szCs w:val="20"/>
              </w:rPr>
              <w:t>0.00</w:t>
            </w:r>
          </w:p>
        </w:tc>
      </w:tr>
      <w:tr w:rsidR="007B1459">
        <w:tblPrEx>
          <w:tblCellMar>
            <w:top w:w="0" w:type="dxa"/>
            <w:bottom w:w="0" w:type="dxa"/>
          </w:tblCellMar>
        </w:tblPrEx>
        <w:tc>
          <w:tcPr>
            <w:tcW w:w="550" w:type="pct"/>
            <w:shd w:val="clear" w:color="auto" w:fill="FFFFFF"/>
            <w:tcMar>
              <w:top w:w="60" w:type="dxa"/>
              <w:left w:w="100" w:type="dxa"/>
              <w:bottom w:w="60" w:type="dxa"/>
              <w:right w:w="100" w:type="dxa"/>
            </w:tcMar>
          </w:tcPr>
          <w:p w:rsidR="007B1459" w:rsidRDefault="002C2475">
            <w:r>
              <w:rPr>
                <w:sz w:val="20"/>
                <w:szCs w:val="20"/>
              </w:rPr>
              <w:t>24</w:t>
            </w:r>
          </w:p>
        </w:tc>
        <w:tc>
          <w:tcPr>
            <w:tcW w:w="550" w:type="pct"/>
            <w:shd w:val="clear" w:color="auto" w:fill="FFFFFF"/>
            <w:tcMar>
              <w:top w:w="60" w:type="dxa"/>
              <w:left w:w="100" w:type="dxa"/>
              <w:bottom w:w="60" w:type="dxa"/>
              <w:right w:w="100" w:type="dxa"/>
            </w:tcMar>
          </w:tcPr>
          <w:p w:rsidR="007B1459" w:rsidRDefault="002C2475">
            <w:r>
              <w:rPr>
                <w:sz w:val="20"/>
                <w:szCs w:val="20"/>
              </w:rPr>
              <w:t>Botswana</w:t>
            </w:r>
          </w:p>
        </w:tc>
        <w:tc>
          <w:tcPr>
            <w:tcW w:w="550" w:type="pct"/>
            <w:shd w:val="clear" w:color="auto" w:fill="FFFFFF"/>
            <w:tcMar>
              <w:top w:w="60" w:type="dxa"/>
              <w:left w:w="100" w:type="dxa"/>
              <w:bottom w:w="60" w:type="dxa"/>
              <w:right w:w="100" w:type="dxa"/>
            </w:tcMar>
          </w:tcPr>
          <w:p w:rsidR="007B1459" w:rsidRDefault="002C2475">
            <w:r>
              <w:rPr>
                <w:sz w:val="20"/>
                <w:szCs w:val="20"/>
              </w:rPr>
              <w:t>3</w:t>
            </w:r>
          </w:p>
        </w:tc>
        <w:tc>
          <w:tcPr>
            <w:tcW w:w="550" w:type="pct"/>
            <w:shd w:val="clear" w:color="auto" w:fill="FFFFFF"/>
            <w:tcMar>
              <w:top w:w="60" w:type="dxa"/>
              <w:left w:w="100" w:type="dxa"/>
              <w:bottom w:w="60" w:type="dxa"/>
              <w:right w:w="100" w:type="dxa"/>
            </w:tcMar>
          </w:tcPr>
          <w:p w:rsidR="007B1459" w:rsidRDefault="002C2475">
            <w:r>
              <w:rPr>
                <w:sz w:val="20"/>
                <w:szCs w:val="20"/>
              </w:rPr>
              <w:t>0</w:t>
            </w:r>
          </w:p>
        </w:tc>
        <w:tc>
          <w:tcPr>
            <w:tcW w:w="550" w:type="pct"/>
            <w:shd w:val="clear" w:color="auto" w:fill="FFFFFF"/>
            <w:tcMar>
              <w:top w:w="60" w:type="dxa"/>
              <w:left w:w="100" w:type="dxa"/>
              <w:bottom w:w="60" w:type="dxa"/>
              <w:right w:w="100" w:type="dxa"/>
            </w:tcMar>
          </w:tcPr>
          <w:p w:rsidR="007B1459" w:rsidRDefault="002C2475">
            <w:r>
              <w:rPr>
                <w:sz w:val="20"/>
                <w:szCs w:val="20"/>
              </w:rPr>
              <w:t>15</w:t>
            </w:r>
          </w:p>
        </w:tc>
        <w:tc>
          <w:tcPr>
            <w:tcW w:w="550" w:type="pct"/>
            <w:shd w:val="clear" w:color="auto" w:fill="FFFFFF"/>
            <w:tcMar>
              <w:top w:w="60" w:type="dxa"/>
              <w:left w:w="100" w:type="dxa"/>
              <w:bottom w:w="60" w:type="dxa"/>
              <w:right w:w="100" w:type="dxa"/>
            </w:tcMar>
          </w:tcPr>
          <w:p w:rsidR="007B1459" w:rsidRDefault="002C2475">
            <w:r>
              <w:rPr>
                <w:sz w:val="20"/>
                <w:szCs w:val="20"/>
              </w:rPr>
              <w:t>2</w:t>
            </w:r>
          </w:p>
        </w:tc>
        <w:tc>
          <w:tcPr>
            <w:tcW w:w="550" w:type="pct"/>
            <w:shd w:val="clear" w:color="auto" w:fill="FFFFFF"/>
            <w:tcMar>
              <w:top w:w="60" w:type="dxa"/>
              <w:left w:w="100" w:type="dxa"/>
              <w:bottom w:w="60" w:type="dxa"/>
              <w:right w:w="100" w:type="dxa"/>
            </w:tcMar>
          </w:tcPr>
          <w:p w:rsidR="007B1459" w:rsidRDefault="002C2475">
            <w:r>
              <w:rPr>
                <w:sz w:val="20"/>
                <w:szCs w:val="20"/>
              </w:rPr>
              <w:t>13.3</w:t>
            </w:r>
          </w:p>
        </w:tc>
        <w:tc>
          <w:tcPr>
            <w:tcW w:w="550" w:type="pct"/>
            <w:shd w:val="clear" w:color="auto" w:fill="FFFFFF"/>
            <w:tcMar>
              <w:top w:w="60" w:type="dxa"/>
              <w:left w:w="100" w:type="dxa"/>
              <w:bottom w:w="60" w:type="dxa"/>
              <w:right w:w="100" w:type="dxa"/>
            </w:tcMar>
          </w:tcPr>
          <w:p w:rsidR="007B1459" w:rsidRDefault="002C2475">
            <w:r>
              <w:rPr>
                <w:sz w:val="20"/>
                <w:szCs w:val="20"/>
              </w:rPr>
              <w:t>0.0</w:t>
            </w:r>
          </w:p>
        </w:tc>
        <w:tc>
          <w:tcPr>
            <w:tcW w:w="550" w:type="pct"/>
            <w:shd w:val="clear" w:color="auto" w:fill="FFFFFF"/>
            <w:tcMar>
              <w:top w:w="60" w:type="dxa"/>
              <w:left w:w="100" w:type="dxa"/>
              <w:bottom w:w="60" w:type="dxa"/>
              <w:right w:w="100" w:type="dxa"/>
            </w:tcMar>
          </w:tcPr>
          <w:p w:rsidR="007B1459" w:rsidRDefault="002C2475">
            <w:r>
              <w:rPr>
                <w:sz w:val="20"/>
                <w:szCs w:val="20"/>
              </w:rPr>
              <w:t>0.00</w:t>
            </w:r>
          </w:p>
        </w:tc>
      </w:tr>
    </w:tbl>
    <w:p w:rsidR="007B1459" w:rsidRDefault="002C2475">
      <w:pPr>
        <w:spacing w:before="300" w:after="150"/>
      </w:pPr>
      <w:r>
        <w:rPr>
          <w:b/>
          <w:bCs/>
          <w:sz w:val="26"/>
          <w:szCs w:val="26"/>
        </w:rPr>
        <w:t>Key Findings:</w:t>
      </w:r>
    </w:p>
    <w:p w:rsidR="007B1459" w:rsidRPr="00281455" w:rsidRDefault="002C2475">
      <w:pPr>
        <w:pStyle w:val="ListParagraph"/>
        <w:numPr>
          <w:ilvl w:val="0"/>
          <w:numId w:val="2"/>
        </w:numPr>
        <w:rPr>
          <w:sz w:val="20"/>
          <w:szCs w:val="20"/>
        </w:rPr>
      </w:pPr>
      <w:r w:rsidRPr="00281455">
        <w:rPr>
          <w:sz w:val="20"/>
          <w:szCs w:val="20"/>
        </w:rPr>
        <w:t>Nigeria led in total goals (14) and maintained strong shot accuracy (45.6%)</w:t>
      </w:r>
    </w:p>
    <w:p w:rsidR="00474CCC" w:rsidRPr="00281455" w:rsidRDefault="002C2475" w:rsidP="00474CCC">
      <w:pPr>
        <w:pStyle w:val="ListParagraph"/>
        <w:numPr>
          <w:ilvl w:val="0"/>
          <w:numId w:val="2"/>
        </w:numPr>
        <w:rPr>
          <w:sz w:val="20"/>
          <w:szCs w:val="20"/>
        </w:rPr>
      </w:pPr>
      <w:r w:rsidRPr="00281455">
        <w:rPr>
          <w:sz w:val="20"/>
          <w:szCs w:val="20"/>
        </w:rPr>
        <w:t>Champion Senegal scored 13 goals with the best shot accuracy (50.0%)</w:t>
      </w:r>
      <w:r w:rsidR="00474CCC" w:rsidRPr="00281455">
        <w:rPr>
          <w:sz w:val="20"/>
          <w:szCs w:val="20"/>
        </w:rPr>
        <w:t>. Senegal's 50.0% shot accuracy (highest) with 108 shots demonstrated quality over quantity, contrasting Ivory Coast's 50.0% conversion rate from only 20 shots on target.</w:t>
      </w:r>
    </w:p>
    <w:p w:rsidR="007B1459" w:rsidRPr="00281455" w:rsidRDefault="007B1459" w:rsidP="00474CCC">
      <w:pPr>
        <w:rPr>
          <w:sz w:val="20"/>
          <w:szCs w:val="20"/>
        </w:rPr>
      </w:pPr>
    </w:p>
    <w:p w:rsidR="00474CCC" w:rsidRPr="00281455" w:rsidRDefault="00474CCC">
      <w:pPr>
        <w:pStyle w:val="ListParagraph"/>
        <w:numPr>
          <w:ilvl w:val="0"/>
          <w:numId w:val="2"/>
        </w:numPr>
        <w:rPr>
          <w:sz w:val="20"/>
          <w:szCs w:val="20"/>
        </w:rPr>
      </w:pPr>
      <w:r w:rsidRPr="00281455">
        <w:rPr>
          <w:sz w:val="20"/>
          <w:szCs w:val="20"/>
        </w:rPr>
        <w:t>Zambia (9.1%), Botswana (13.3%), Comoros (21.1%), and Sudan (21.6%) accuracy rates reveal fundamental shooting deficiencies beyond just poor conversion. Improvement is needed for a better output in next continental tournament.</w:t>
      </w:r>
    </w:p>
    <w:p w:rsidR="007B1459" w:rsidRPr="00281455" w:rsidRDefault="002C2475">
      <w:pPr>
        <w:pStyle w:val="ListParagraph"/>
        <w:numPr>
          <w:ilvl w:val="0"/>
          <w:numId w:val="2"/>
        </w:numPr>
        <w:rPr>
          <w:sz w:val="20"/>
          <w:szCs w:val="20"/>
        </w:rPr>
      </w:pPr>
      <w:r w:rsidRPr="00281455">
        <w:rPr>
          <w:sz w:val="20"/>
          <w:szCs w:val="20"/>
        </w:rPr>
        <w:t>Comoros and Botswana failed to score any goals throughout the tournament</w:t>
      </w:r>
    </w:p>
    <w:p w:rsidR="007B1459" w:rsidRPr="00281455" w:rsidRDefault="002C2475">
      <w:pPr>
        <w:rPr>
          <w:sz w:val="20"/>
          <w:szCs w:val="20"/>
        </w:rPr>
      </w:pPr>
      <w:r w:rsidRPr="00281455">
        <w:rPr>
          <w:sz w:val="20"/>
          <w:szCs w:val="20"/>
        </w:rPr>
        <w:br w:type="page"/>
      </w:r>
    </w:p>
    <w:p w:rsidR="007B1459" w:rsidRPr="00281455" w:rsidRDefault="002C2475">
      <w:pPr>
        <w:pStyle w:val="Heading1"/>
        <w:rPr>
          <w:sz w:val="20"/>
          <w:szCs w:val="20"/>
        </w:rPr>
      </w:pPr>
      <w:r w:rsidRPr="00281455">
        <w:rPr>
          <w:sz w:val="20"/>
          <w:szCs w:val="20"/>
        </w:rPr>
        <w:lastRenderedPageBreak/>
        <w:t>3. DISCIPLINE &amp; FAIR PLAY ANALYSIS</w:t>
      </w:r>
    </w:p>
    <w:p w:rsidR="007B1459" w:rsidRPr="00281455" w:rsidRDefault="002C2475">
      <w:pPr>
        <w:spacing w:after="300"/>
        <w:rPr>
          <w:sz w:val="20"/>
          <w:szCs w:val="20"/>
        </w:rPr>
      </w:pPr>
      <w:r w:rsidRPr="00281455">
        <w:rPr>
          <w:sz w:val="20"/>
          <w:szCs w:val="20"/>
        </w:rPr>
        <w:t>The tournament recorded 218 total cards (210 yellow, 8 red) across all matches, alongside 1,610 fouls. This section examines discipline patterns, their correlation with match outcomes, and the impact of aggressive play on team performance.</w:t>
      </w:r>
    </w:p>
    <w:p w:rsidR="007B1459" w:rsidRDefault="002C2475">
      <w:pPr>
        <w:pStyle w:val="Heading2"/>
      </w:pPr>
      <w:r>
        <w:t>3.1 All 24 Teams - Discipline Records</w:t>
      </w:r>
    </w:p>
    <w:p w:rsidR="007B1459" w:rsidRDefault="002C2475">
      <w:pPr>
        <w:pStyle w:val="Heading3"/>
      </w:pPr>
      <w:r>
        <w:t>Most Carded Teams (Part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1134"/>
        <w:gridCol w:w="913"/>
        <w:gridCol w:w="913"/>
        <w:gridCol w:w="913"/>
        <w:gridCol w:w="913"/>
        <w:gridCol w:w="913"/>
        <w:gridCol w:w="913"/>
        <w:gridCol w:w="913"/>
        <w:gridCol w:w="913"/>
      </w:tblGrid>
      <w:tr w:rsidR="007B1459">
        <w:tblPrEx>
          <w:tblCellMar>
            <w:top w:w="0" w:type="dxa"/>
            <w:bottom w:w="0" w:type="dxa"/>
          </w:tblCellMar>
        </w:tblPrEx>
        <w:tc>
          <w:tcPr>
            <w:tcW w:w="500" w:type="pct"/>
            <w:shd w:val="clear" w:color="auto" w:fill="C8102E"/>
            <w:tcMar>
              <w:top w:w="80" w:type="dxa"/>
              <w:left w:w="100" w:type="dxa"/>
              <w:bottom w:w="80" w:type="dxa"/>
              <w:right w:w="100" w:type="dxa"/>
            </w:tcMar>
          </w:tcPr>
          <w:p w:rsidR="007B1459" w:rsidRDefault="002C2475">
            <w:r>
              <w:rPr>
                <w:b/>
                <w:bCs/>
                <w:color w:val="FFFFFF"/>
                <w:sz w:val="20"/>
                <w:szCs w:val="20"/>
              </w:rPr>
              <w:t>Rank</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Team</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MP</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YC</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RC</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Total</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Fouls</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Pens</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CPM</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FPM</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1</w:t>
            </w:r>
          </w:p>
        </w:tc>
        <w:tc>
          <w:tcPr>
            <w:tcW w:w="500" w:type="pct"/>
            <w:shd w:val="clear" w:color="auto" w:fill="F5F5F5"/>
            <w:tcMar>
              <w:top w:w="60" w:type="dxa"/>
              <w:left w:w="100" w:type="dxa"/>
              <w:bottom w:w="60" w:type="dxa"/>
              <w:right w:w="100" w:type="dxa"/>
            </w:tcMar>
          </w:tcPr>
          <w:p w:rsidR="007B1459" w:rsidRDefault="002C2475">
            <w:r>
              <w:rPr>
                <w:sz w:val="20"/>
                <w:szCs w:val="20"/>
              </w:rPr>
              <w:t>Mali</w:t>
            </w:r>
          </w:p>
        </w:tc>
        <w:tc>
          <w:tcPr>
            <w:tcW w:w="500" w:type="pct"/>
            <w:shd w:val="clear" w:color="auto" w:fill="F5F5F5"/>
            <w:tcMar>
              <w:top w:w="60" w:type="dxa"/>
              <w:left w:w="100" w:type="dxa"/>
              <w:bottom w:w="60" w:type="dxa"/>
              <w:right w:w="100" w:type="dxa"/>
            </w:tcMar>
          </w:tcPr>
          <w:p w:rsidR="007B1459" w:rsidRDefault="002C2475">
            <w:r>
              <w:rPr>
                <w:sz w:val="20"/>
                <w:szCs w:val="20"/>
              </w:rPr>
              <w:t>5</w:t>
            </w:r>
          </w:p>
        </w:tc>
        <w:tc>
          <w:tcPr>
            <w:tcW w:w="500" w:type="pct"/>
            <w:shd w:val="clear" w:color="auto" w:fill="F5F5F5"/>
            <w:tcMar>
              <w:top w:w="60" w:type="dxa"/>
              <w:left w:w="100" w:type="dxa"/>
              <w:bottom w:w="60" w:type="dxa"/>
              <w:right w:w="100" w:type="dxa"/>
            </w:tcMar>
          </w:tcPr>
          <w:p w:rsidR="007B1459" w:rsidRDefault="002C2475">
            <w:r>
              <w:rPr>
                <w:sz w:val="20"/>
                <w:szCs w:val="20"/>
              </w:rPr>
              <w:t>16</w:t>
            </w:r>
          </w:p>
        </w:tc>
        <w:tc>
          <w:tcPr>
            <w:tcW w:w="500" w:type="pct"/>
            <w:shd w:val="clear" w:color="auto" w:fill="F5F5F5"/>
            <w:tcMar>
              <w:top w:w="60" w:type="dxa"/>
              <w:left w:w="100" w:type="dxa"/>
              <w:bottom w:w="60" w:type="dxa"/>
              <w:right w:w="100" w:type="dxa"/>
            </w:tcMar>
          </w:tcPr>
          <w:p w:rsidR="007B1459" w:rsidRDefault="002C2475">
            <w:r>
              <w:rPr>
                <w:sz w:val="20"/>
                <w:szCs w:val="20"/>
              </w:rPr>
              <w:t>3</w:t>
            </w:r>
          </w:p>
        </w:tc>
        <w:tc>
          <w:tcPr>
            <w:tcW w:w="500" w:type="pct"/>
            <w:shd w:val="clear" w:color="auto" w:fill="F5F5F5"/>
            <w:tcMar>
              <w:top w:w="60" w:type="dxa"/>
              <w:left w:w="100" w:type="dxa"/>
              <w:bottom w:w="60" w:type="dxa"/>
              <w:right w:w="100" w:type="dxa"/>
            </w:tcMar>
          </w:tcPr>
          <w:p w:rsidR="007B1459" w:rsidRDefault="002C2475">
            <w:r>
              <w:rPr>
                <w:sz w:val="20"/>
                <w:szCs w:val="20"/>
              </w:rPr>
              <w:t>19</w:t>
            </w:r>
          </w:p>
        </w:tc>
        <w:tc>
          <w:tcPr>
            <w:tcW w:w="500" w:type="pct"/>
            <w:shd w:val="clear" w:color="auto" w:fill="F5F5F5"/>
            <w:tcMar>
              <w:top w:w="60" w:type="dxa"/>
              <w:left w:w="100" w:type="dxa"/>
              <w:bottom w:w="60" w:type="dxa"/>
              <w:right w:w="100" w:type="dxa"/>
            </w:tcMar>
          </w:tcPr>
          <w:p w:rsidR="007B1459" w:rsidRDefault="002C2475">
            <w:r>
              <w:rPr>
                <w:sz w:val="20"/>
                <w:szCs w:val="20"/>
              </w:rPr>
              <w:t>65</w:t>
            </w:r>
          </w:p>
        </w:tc>
        <w:tc>
          <w:tcPr>
            <w:tcW w:w="500" w:type="pct"/>
            <w:shd w:val="clear" w:color="auto" w:fill="F5F5F5"/>
            <w:tcMar>
              <w:top w:w="60" w:type="dxa"/>
              <w:left w:w="100" w:type="dxa"/>
              <w:bottom w:w="60" w:type="dxa"/>
              <w:right w:w="100" w:type="dxa"/>
            </w:tcMar>
          </w:tcPr>
          <w:p w:rsidR="007B1459" w:rsidRDefault="002C2475">
            <w:r>
              <w:rPr>
                <w:sz w:val="20"/>
                <w:szCs w:val="20"/>
              </w:rPr>
              <w:t>3</w:t>
            </w:r>
          </w:p>
        </w:tc>
        <w:tc>
          <w:tcPr>
            <w:tcW w:w="500" w:type="pct"/>
            <w:shd w:val="clear" w:color="auto" w:fill="F5F5F5"/>
            <w:tcMar>
              <w:top w:w="60" w:type="dxa"/>
              <w:left w:w="100" w:type="dxa"/>
              <w:bottom w:w="60" w:type="dxa"/>
              <w:right w:w="100" w:type="dxa"/>
            </w:tcMar>
          </w:tcPr>
          <w:p w:rsidR="007B1459" w:rsidRDefault="002C2475">
            <w:r>
              <w:rPr>
                <w:sz w:val="20"/>
                <w:szCs w:val="20"/>
              </w:rPr>
              <w:t>3.80</w:t>
            </w:r>
          </w:p>
        </w:tc>
        <w:tc>
          <w:tcPr>
            <w:tcW w:w="500" w:type="pct"/>
            <w:shd w:val="clear" w:color="auto" w:fill="F5F5F5"/>
            <w:tcMar>
              <w:top w:w="60" w:type="dxa"/>
              <w:left w:w="100" w:type="dxa"/>
              <w:bottom w:w="60" w:type="dxa"/>
              <w:right w:w="100" w:type="dxa"/>
            </w:tcMar>
          </w:tcPr>
          <w:p w:rsidR="007B1459" w:rsidRDefault="002C2475">
            <w:r>
              <w:rPr>
                <w:sz w:val="20"/>
                <w:szCs w:val="20"/>
              </w:rPr>
              <w:t>13.00</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2</w:t>
            </w:r>
          </w:p>
        </w:tc>
        <w:tc>
          <w:tcPr>
            <w:tcW w:w="500" w:type="pct"/>
            <w:shd w:val="clear" w:color="auto" w:fill="FFFFFF"/>
            <w:tcMar>
              <w:top w:w="60" w:type="dxa"/>
              <w:left w:w="100" w:type="dxa"/>
              <w:bottom w:w="60" w:type="dxa"/>
              <w:right w:w="100" w:type="dxa"/>
            </w:tcMar>
          </w:tcPr>
          <w:p w:rsidR="007B1459" w:rsidRDefault="002C2475">
            <w:r>
              <w:rPr>
                <w:sz w:val="20"/>
                <w:szCs w:val="20"/>
              </w:rPr>
              <w:t>Senegal</w:t>
            </w:r>
          </w:p>
        </w:tc>
        <w:tc>
          <w:tcPr>
            <w:tcW w:w="500" w:type="pct"/>
            <w:shd w:val="clear" w:color="auto" w:fill="FFFFFF"/>
            <w:tcMar>
              <w:top w:w="60" w:type="dxa"/>
              <w:left w:w="100" w:type="dxa"/>
              <w:bottom w:w="60" w:type="dxa"/>
              <w:right w:w="100" w:type="dxa"/>
            </w:tcMar>
          </w:tcPr>
          <w:p w:rsidR="007B1459" w:rsidRDefault="002C2475">
            <w:r>
              <w:rPr>
                <w:sz w:val="20"/>
                <w:szCs w:val="20"/>
              </w:rPr>
              <w:t>7</w:t>
            </w:r>
          </w:p>
        </w:tc>
        <w:tc>
          <w:tcPr>
            <w:tcW w:w="500" w:type="pct"/>
            <w:shd w:val="clear" w:color="auto" w:fill="FFFFFF"/>
            <w:tcMar>
              <w:top w:w="60" w:type="dxa"/>
              <w:left w:w="100" w:type="dxa"/>
              <w:bottom w:w="60" w:type="dxa"/>
              <w:right w:w="100" w:type="dxa"/>
            </w:tcMar>
          </w:tcPr>
          <w:p w:rsidR="007B1459" w:rsidRDefault="002C2475">
            <w:r>
              <w:rPr>
                <w:sz w:val="20"/>
                <w:szCs w:val="20"/>
              </w:rPr>
              <w:t>17</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18</w:t>
            </w:r>
          </w:p>
        </w:tc>
        <w:tc>
          <w:tcPr>
            <w:tcW w:w="500" w:type="pct"/>
            <w:shd w:val="clear" w:color="auto" w:fill="FFFFFF"/>
            <w:tcMar>
              <w:top w:w="60" w:type="dxa"/>
              <w:left w:w="100" w:type="dxa"/>
              <w:bottom w:w="60" w:type="dxa"/>
              <w:right w:w="100" w:type="dxa"/>
            </w:tcMar>
          </w:tcPr>
          <w:p w:rsidR="007B1459" w:rsidRDefault="002C2475">
            <w:r>
              <w:rPr>
                <w:sz w:val="20"/>
                <w:szCs w:val="20"/>
              </w:rPr>
              <w:t>124</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2.57</w:t>
            </w:r>
          </w:p>
        </w:tc>
        <w:tc>
          <w:tcPr>
            <w:tcW w:w="500" w:type="pct"/>
            <w:shd w:val="clear" w:color="auto" w:fill="FFFFFF"/>
            <w:tcMar>
              <w:top w:w="60" w:type="dxa"/>
              <w:left w:w="100" w:type="dxa"/>
              <w:bottom w:w="60" w:type="dxa"/>
              <w:right w:w="100" w:type="dxa"/>
            </w:tcMar>
          </w:tcPr>
          <w:p w:rsidR="007B1459" w:rsidRDefault="002C2475">
            <w:r>
              <w:rPr>
                <w:sz w:val="20"/>
                <w:szCs w:val="20"/>
              </w:rPr>
              <w:t>17.71</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3</w:t>
            </w:r>
          </w:p>
        </w:tc>
        <w:tc>
          <w:tcPr>
            <w:tcW w:w="500" w:type="pct"/>
            <w:shd w:val="clear" w:color="auto" w:fill="F5F5F5"/>
            <w:tcMar>
              <w:top w:w="60" w:type="dxa"/>
              <w:left w:w="100" w:type="dxa"/>
              <w:bottom w:w="60" w:type="dxa"/>
              <w:right w:w="100" w:type="dxa"/>
            </w:tcMar>
          </w:tcPr>
          <w:p w:rsidR="007B1459" w:rsidRDefault="002C2475">
            <w:r>
              <w:rPr>
                <w:sz w:val="20"/>
                <w:szCs w:val="20"/>
              </w:rPr>
              <w:t>Nigeria</w:t>
            </w:r>
          </w:p>
        </w:tc>
        <w:tc>
          <w:tcPr>
            <w:tcW w:w="500" w:type="pct"/>
            <w:shd w:val="clear" w:color="auto" w:fill="F5F5F5"/>
            <w:tcMar>
              <w:top w:w="60" w:type="dxa"/>
              <w:left w:w="100" w:type="dxa"/>
              <w:bottom w:w="60" w:type="dxa"/>
              <w:right w:w="100" w:type="dxa"/>
            </w:tcMar>
          </w:tcPr>
          <w:p w:rsidR="007B1459" w:rsidRDefault="002C2475">
            <w:r>
              <w:rPr>
                <w:sz w:val="20"/>
                <w:szCs w:val="20"/>
              </w:rPr>
              <w:t>7</w:t>
            </w:r>
          </w:p>
        </w:tc>
        <w:tc>
          <w:tcPr>
            <w:tcW w:w="500" w:type="pct"/>
            <w:shd w:val="clear" w:color="auto" w:fill="F5F5F5"/>
            <w:tcMar>
              <w:top w:w="60" w:type="dxa"/>
              <w:left w:w="100" w:type="dxa"/>
              <w:bottom w:w="60" w:type="dxa"/>
              <w:right w:w="100" w:type="dxa"/>
            </w:tcMar>
          </w:tcPr>
          <w:p w:rsidR="007B1459" w:rsidRDefault="002C2475">
            <w:r>
              <w:rPr>
                <w:sz w:val="20"/>
                <w:szCs w:val="20"/>
              </w:rPr>
              <w:t>17</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17</w:t>
            </w:r>
          </w:p>
        </w:tc>
        <w:tc>
          <w:tcPr>
            <w:tcW w:w="500" w:type="pct"/>
            <w:shd w:val="clear" w:color="auto" w:fill="F5F5F5"/>
            <w:tcMar>
              <w:top w:w="60" w:type="dxa"/>
              <w:left w:w="100" w:type="dxa"/>
              <w:bottom w:w="60" w:type="dxa"/>
              <w:right w:w="100" w:type="dxa"/>
            </w:tcMar>
          </w:tcPr>
          <w:p w:rsidR="007B1459" w:rsidRDefault="002C2475">
            <w:r>
              <w:rPr>
                <w:sz w:val="20"/>
                <w:szCs w:val="20"/>
              </w:rPr>
              <w:t>136</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2.43</w:t>
            </w:r>
          </w:p>
        </w:tc>
        <w:tc>
          <w:tcPr>
            <w:tcW w:w="500" w:type="pct"/>
            <w:shd w:val="clear" w:color="auto" w:fill="F5F5F5"/>
            <w:tcMar>
              <w:top w:w="60" w:type="dxa"/>
              <w:left w:w="100" w:type="dxa"/>
              <w:bottom w:w="60" w:type="dxa"/>
              <w:right w:w="100" w:type="dxa"/>
            </w:tcMar>
          </w:tcPr>
          <w:p w:rsidR="007B1459" w:rsidRDefault="002C2475">
            <w:r>
              <w:rPr>
                <w:sz w:val="20"/>
                <w:szCs w:val="20"/>
              </w:rPr>
              <w:t>19.43</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Egypt</w:t>
            </w:r>
          </w:p>
        </w:tc>
        <w:tc>
          <w:tcPr>
            <w:tcW w:w="500" w:type="pct"/>
            <w:shd w:val="clear" w:color="auto" w:fill="FFFFFF"/>
            <w:tcMar>
              <w:top w:w="60" w:type="dxa"/>
              <w:left w:w="100" w:type="dxa"/>
              <w:bottom w:w="60" w:type="dxa"/>
              <w:right w:w="100" w:type="dxa"/>
            </w:tcMar>
          </w:tcPr>
          <w:p w:rsidR="007B1459" w:rsidRDefault="002C2475">
            <w:r>
              <w:rPr>
                <w:sz w:val="20"/>
                <w:szCs w:val="20"/>
              </w:rPr>
              <w:t>7</w:t>
            </w:r>
          </w:p>
        </w:tc>
        <w:tc>
          <w:tcPr>
            <w:tcW w:w="500" w:type="pct"/>
            <w:shd w:val="clear" w:color="auto" w:fill="FFFFFF"/>
            <w:tcMar>
              <w:top w:w="60" w:type="dxa"/>
              <w:left w:w="100" w:type="dxa"/>
              <w:bottom w:w="60" w:type="dxa"/>
              <w:right w:w="100" w:type="dxa"/>
            </w:tcMar>
          </w:tcPr>
          <w:p w:rsidR="007B1459" w:rsidRDefault="002C2475">
            <w:r>
              <w:rPr>
                <w:sz w:val="20"/>
                <w:szCs w:val="20"/>
              </w:rPr>
              <w:t>13</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14</w:t>
            </w:r>
          </w:p>
        </w:tc>
        <w:tc>
          <w:tcPr>
            <w:tcW w:w="500" w:type="pct"/>
            <w:shd w:val="clear" w:color="auto" w:fill="FFFFFF"/>
            <w:tcMar>
              <w:top w:w="60" w:type="dxa"/>
              <w:left w:w="100" w:type="dxa"/>
              <w:bottom w:w="60" w:type="dxa"/>
              <w:right w:w="100" w:type="dxa"/>
            </w:tcMar>
          </w:tcPr>
          <w:p w:rsidR="007B1459" w:rsidRDefault="002C2475">
            <w:r>
              <w:rPr>
                <w:sz w:val="20"/>
                <w:szCs w:val="20"/>
              </w:rPr>
              <w:t>85</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2.00</w:t>
            </w:r>
          </w:p>
        </w:tc>
        <w:tc>
          <w:tcPr>
            <w:tcW w:w="500" w:type="pct"/>
            <w:shd w:val="clear" w:color="auto" w:fill="FFFFFF"/>
            <w:tcMar>
              <w:top w:w="60" w:type="dxa"/>
              <w:left w:w="100" w:type="dxa"/>
              <w:bottom w:w="60" w:type="dxa"/>
              <w:right w:w="100" w:type="dxa"/>
            </w:tcMar>
          </w:tcPr>
          <w:p w:rsidR="007B1459" w:rsidRDefault="002C2475">
            <w:r>
              <w:rPr>
                <w:sz w:val="20"/>
                <w:szCs w:val="20"/>
              </w:rPr>
              <w:t>12.14</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5</w:t>
            </w:r>
          </w:p>
        </w:tc>
        <w:tc>
          <w:tcPr>
            <w:tcW w:w="500" w:type="pct"/>
            <w:shd w:val="clear" w:color="auto" w:fill="F5F5F5"/>
            <w:tcMar>
              <w:top w:w="60" w:type="dxa"/>
              <w:left w:w="100" w:type="dxa"/>
              <w:bottom w:w="60" w:type="dxa"/>
              <w:right w:w="100" w:type="dxa"/>
            </w:tcMar>
          </w:tcPr>
          <w:p w:rsidR="007B1459" w:rsidRDefault="002C2475">
            <w:r>
              <w:rPr>
                <w:sz w:val="20"/>
                <w:szCs w:val="20"/>
              </w:rPr>
              <w:t>Algeria</w:t>
            </w:r>
          </w:p>
        </w:tc>
        <w:tc>
          <w:tcPr>
            <w:tcW w:w="500" w:type="pct"/>
            <w:shd w:val="clear" w:color="auto" w:fill="F5F5F5"/>
            <w:tcMar>
              <w:top w:w="60" w:type="dxa"/>
              <w:left w:w="100" w:type="dxa"/>
              <w:bottom w:w="60" w:type="dxa"/>
              <w:right w:w="100" w:type="dxa"/>
            </w:tcMar>
          </w:tcPr>
          <w:p w:rsidR="007B1459" w:rsidRDefault="002C2475">
            <w:r>
              <w:rPr>
                <w:sz w:val="20"/>
                <w:szCs w:val="20"/>
              </w:rPr>
              <w:t>5</w:t>
            </w:r>
          </w:p>
        </w:tc>
        <w:tc>
          <w:tcPr>
            <w:tcW w:w="500" w:type="pct"/>
            <w:shd w:val="clear" w:color="auto" w:fill="F5F5F5"/>
            <w:tcMar>
              <w:top w:w="60" w:type="dxa"/>
              <w:left w:w="100" w:type="dxa"/>
              <w:bottom w:w="60" w:type="dxa"/>
              <w:right w:w="100" w:type="dxa"/>
            </w:tcMar>
          </w:tcPr>
          <w:p w:rsidR="007B1459" w:rsidRDefault="002C2475">
            <w:r>
              <w:rPr>
                <w:sz w:val="20"/>
                <w:szCs w:val="20"/>
              </w:rPr>
              <w:t>11</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11</w:t>
            </w:r>
          </w:p>
        </w:tc>
        <w:tc>
          <w:tcPr>
            <w:tcW w:w="500" w:type="pct"/>
            <w:shd w:val="clear" w:color="auto" w:fill="F5F5F5"/>
            <w:tcMar>
              <w:top w:w="60" w:type="dxa"/>
              <w:left w:w="100" w:type="dxa"/>
              <w:bottom w:w="60" w:type="dxa"/>
              <w:right w:w="100" w:type="dxa"/>
            </w:tcMar>
          </w:tcPr>
          <w:p w:rsidR="007B1459" w:rsidRDefault="002C2475">
            <w:r>
              <w:rPr>
                <w:sz w:val="20"/>
                <w:szCs w:val="20"/>
              </w:rPr>
              <w:t>95</w:t>
            </w:r>
          </w:p>
        </w:tc>
        <w:tc>
          <w:tcPr>
            <w:tcW w:w="500" w:type="pct"/>
            <w:shd w:val="clear" w:color="auto" w:fill="F5F5F5"/>
            <w:tcMar>
              <w:top w:w="60" w:type="dxa"/>
              <w:left w:w="100" w:type="dxa"/>
              <w:bottom w:w="60" w:type="dxa"/>
              <w:right w:w="100" w:type="dxa"/>
            </w:tcMar>
          </w:tcPr>
          <w:p w:rsidR="007B1459" w:rsidRDefault="002C2475">
            <w:r>
              <w:rPr>
                <w:sz w:val="20"/>
                <w:szCs w:val="20"/>
              </w:rPr>
              <w:t>1</w:t>
            </w:r>
          </w:p>
        </w:tc>
        <w:tc>
          <w:tcPr>
            <w:tcW w:w="500" w:type="pct"/>
            <w:shd w:val="clear" w:color="auto" w:fill="F5F5F5"/>
            <w:tcMar>
              <w:top w:w="60" w:type="dxa"/>
              <w:left w:w="100" w:type="dxa"/>
              <w:bottom w:w="60" w:type="dxa"/>
              <w:right w:w="100" w:type="dxa"/>
            </w:tcMar>
          </w:tcPr>
          <w:p w:rsidR="007B1459" w:rsidRDefault="002C2475">
            <w:r>
              <w:rPr>
                <w:sz w:val="20"/>
                <w:szCs w:val="20"/>
              </w:rPr>
              <w:t>2.20</w:t>
            </w:r>
          </w:p>
        </w:tc>
        <w:tc>
          <w:tcPr>
            <w:tcW w:w="500" w:type="pct"/>
            <w:shd w:val="clear" w:color="auto" w:fill="F5F5F5"/>
            <w:tcMar>
              <w:top w:w="60" w:type="dxa"/>
              <w:left w:w="100" w:type="dxa"/>
              <w:bottom w:w="60" w:type="dxa"/>
              <w:right w:w="100" w:type="dxa"/>
            </w:tcMar>
          </w:tcPr>
          <w:p w:rsidR="007B1459" w:rsidRDefault="002C2475">
            <w:r>
              <w:rPr>
                <w:sz w:val="20"/>
                <w:szCs w:val="20"/>
              </w:rPr>
              <w:t>19.00</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6</w:t>
            </w:r>
          </w:p>
        </w:tc>
        <w:tc>
          <w:tcPr>
            <w:tcW w:w="500" w:type="pct"/>
            <w:shd w:val="clear" w:color="auto" w:fill="FFFFFF"/>
            <w:tcMar>
              <w:top w:w="60" w:type="dxa"/>
              <w:left w:w="100" w:type="dxa"/>
              <w:bottom w:w="60" w:type="dxa"/>
              <w:right w:w="100" w:type="dxa"/>
            </w:tcMar>
          </w:tcPr>
          <w:p w:rsidR="007B1459" w:rsidRDefault="002C2475">
            <w:r>
              <w:rPr>
                <w:sz w:val="20"/>
                <w:szCs w:val="20"/>
              </w:rPr>
              <w:t>South Africa</w:t>
            </w:r>
          </w:p>
        </w:tc>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11</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11</w:t>
            </w:r>
          </w:p>
        </w:tc>
        <w:tc>
          <w:tcPr>
            <w:tcW w:w="500" w:type="pct"/>
            <w:shd w:val="clear" w:color="auto" w:fill="FFFFFF"/>
            <w:tcMar>
              <w:top w:w="60" w:type="dxa"/>
              <w:left w:w="100" w:type="dxa"/>
              <w:bottom w:w="60" w:type="dxa"/>
              <w:right w:w="100" w:type="dxa"/>
            </w:tcMar>
          </w:tcPr>
          <w:p w:rsidR="007B1459" w:rsidRDefault="002C2475">
            <w:r>
              <w:rPr>
                <w:sz w:val="20"/>
                <w:szCs w:val="20"/>
              </w:rPr>
              <w:t>51</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2.75</w:t>
            </w:r>
          </w:p>
        </w:tc>
        <w:tc>
          <w:tcPr>
            <w:tcW w:w="500" w:type="pct"/>
            <w:shd w:val="clear" w:color="auto" w:fill="FFFFFF"/>
            <w:tcMar>
              <w:top w:w="60" w:type="dxa"/>
              <w:left w:w="100" w:type="dxa"/>
              <w:bottom w:w="60" w:type="dxa"/>
              <w:right w:w="100" w:type="dxa"/>
            </w:tcMar>
          </w:tcPr>
          <w:p w:rsidR="007B1459" w:rsidRDefault="002C2475">
            <w:r>
              <w:rPr>
                <w:sz w:val="20"/>
                <w:szCs w:val="20"/>
              </w:rPr>
              <w:t>12.75</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7</w:t>
            </w:r>
          </w:p>
        </w:tc>
        <w:tc>
          <w:tcPr>
            <w:tcW w:w="500" w:type="pct"/>
            <w:shd w:val="clear" w:color="auto" w:fill="F5F5F5"/>
            <w:tcMar>
              <w:top w:w="60" w:type="dxa"/>
              <w:left w:w="100" w:type="dxa"/>
              <w:bottom w:w="60" w:type="dxa"/>
              <w:right w:w="100" w:type="dxa"/>
            </w:tcMar>
          </w:tcPr>
          <w:p w:rsidR="007B1459" w:rsidRDefault="002C2475">
            <w:r>
              <w:rPr>
                <w:sz w:val="20"/>
                <w:szCs w:val="20"/>
              </w:rPr>
              <w:t>Cameroon</w:t>
            </w:r>
          </w:p>
        </w:tc>
        <w:tc>
          <w:tcPr>
            <w:tcW w:w="500" w:type="pct"/>
            <w:shd w:val="clear" w:color="auto" w:fill="F5F5F5"/>
            <w:tcMar>
              <w:top w:w="60" w:type="dxa"/>
              <w:left w:w="100" w:type="dxa"/>
              <w:bottom w:w="60" w:type="dxa"/>
              <w:right w:w="100" w:type="dxa"/>
            </w:tcMar>
          </w:tcPr>
          <w:p w:rsidR="007B1459" w:rsidRDefault="002C2475">
            <w:r>
              <w:rPr>
                <w:sz w:val="20"/>
                <w:szCs w:val="20"/>
              </w:rPr>
              <w:t>5</w:t>
            </w:r>
          </w:p>
        </w:tc>
        <w:tc>
          <w:tcPr>
            <w:tcW w:w="500" w:type="pct"/>
            <w:shd w:val="clear" w:color="auto" w:fill="F5F5F5"/>
            <w:tcMar>
              <w:top w:w="60" w:type="dxa"/>
              <w:left w:w="100" w:type="dxa"/>
              <w:bottom w:w="60" w:type="dxa"/>
              <w:right w:w="100" w:type="dxa"/>
            </w:tcMar>
          </w:tcPr>
          <w:p w:rsidR="007B1459" w:rsidRDefault="002C2475">
            <w:r>
              <w:rPr>
                <w:sz w:val="20"/>
                <w:szCs w:val="20"/>
              </w:rPr>
              <w:t>10</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10</w:t>
            </w:r>
          </w:p>
        </w:tc>
        <w:tc>
          <w:tcPr>
            <w:tcW w:w="500" w:type="pct"/>
            <w:shd w:val="clear" w:color="auto" w:fill="F5F5F5"/>
            <w:tcMar>
              <w:top w:w="60" w:type="dxa"/>
              <w:left w:w="100" w:type="dxa"/>
              <w:bottom w:w="60" w:type="dxa"/>
              <w:right w:w="100" w:type="dxa"/>
            </w:tcMar>
          </w:tcPr>
          <w:p w:rsidR="007B1459" w:rsidRDefault="002C2475">
            <w:r>
              <w:rPr>
                <w:sz w:val="20"/>
                <w:szCs w:val="20"/>
              </w:rPr>
              <w:t>83</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2.00</w:t>
            </w:r>
          </w:p>
        </w:tc>
        <w:tc>
          <w:tcPr>
            <w:tcW w:w="500" w:type="pct"/>
            <w:shd w:val="clear" w:color="auto" w:fill="F5F5F5"/>
            <w:tcMar>
              <w:top w:w="60" w:type="dxa"/>
              <w:left w:w="100" w:type="dxa"/>
              <w:bottom w:w="60" w:type="dxa"/>
              <w:right w:w="100" w:type="dxa"/>
            </w:tcMar>
          </w:tcPr>
          <w:p w:rsidR="007B1459" w:rsidRDefault="002C2475">
            <w:r>
              <w:rPr>
                <w:sz w:val="20"/>
                <w:szCs w:val="20"/>
              </w:rPr>
              <w:t>16.60</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8</w:t>
            </w:r>
          </w:p>
        </w:tc>
        <w:tc>
          <w:tcPr>
            <w:tcW w:w="500" w:type="pct"/>
            <w:shd w:val="clear" w:color="auto" w:fill="FFFFFF"/>
            <w:tcMar>
              <w:top w:w="60" w:type="dxa"/>
              <w:left w:w="100" w:type="dxa"/>
              <w:bottom w:w="60" w:type="dxa"/>
              <w:right w:w="100" w:type="dxa"/>
            </w:tcMar>
          </w:tcPr>
          <w:p w:rsidR="007B1459" w:rsidRDefault="002C2475">
            <w:r>
              <w:rPr>
                <w:sz w:val="20"/>
                <w:szCs w:val="20"/>
              </w:rPr>
              <w:t>Benin</w:t>
            </w:r>
          </w:p>
        </w:tc>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10</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10</w:t>
            </w:r>
          </w:p>
        </w:tc>
        <w:tc>
          <w:tcPr>
            <w:tcW w:w="500" w:type="pct"/>
            <w:shd w:val="clear" w:color="auto" w:fill="FFFFFF"/>
            <w:tcMar>
              <w:top w:w="60" w:type="dxa"/>
              <w:left w:w="100" w:type="dxa"/>
              <w:bottom w:w="60" w:type="dxa"/>
              <w:right w:w="100" w:type="dxa"/>
            </w:tcMar>
          </w:tcPr>
          <w:p w:rsidR="007B1459" w:rsidRDefault="002C2475">
            <w:r>
              <w:rPr>
                <w:sz w:val="20"/>
                <w:szCs w:val="20"/>
              </w:rPr>
              <w:t>65</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2.50</w:t>
            </w:r>
          </w:p>
        </w:tc>
        <w:tc>
          <w:tcPr>
            <w:tcW w:w="500" w:type="pct"/>
            <w:shd w:val="clear" w:color="auto" w:fill="FFFFFF"/>
            <w:tcMar>
              <w:top w:w="60" w:type="dxa"/>
              <w:left w:w="100" w:type="dxa"/>
              <w:bottom w:w="60" w:type="dxa"/>
              <w:right w:w="100" w:type="dxa"/>
            </w:tcMar>
          </w:tcPr>
          <w:p w:rsidR="007B1459" w:rsidRDefault="002C2475">
            <w:r>
              <w:rPr>
                <w:sz w:val="20"/>
                <w:szCs w:val="20"/>
              </w:rPr>
              <w:t>16.25</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9</w:t>
            </w:r>
          </w:p>
        </w:tc>
        <w:tc>
          <w:tcPr>
            <w:tcW w:w="500" w:type="pct"/>
            <w:shd w:val="clear" w:color="auto" w:fill="F5F5F5"/>
            <w:tcMar>
              <w:top w:w="60" w:type="dxa"/>
              <w:left w:w="100" w:type="dxa"/>
              <w:bottom w:w="60" w:type="dxa"/>
              <w:right w:w="100" w:type="dxa"/>
            </w:tcMar>
          </w:tcPr>
          <w:p w:rsidR="007B1459" w:rsidRDefault="002C2475">
            <w:r>
              <w:rPr>
                <w:sz w:val="20"/>
                <w:szCs w:val="20"/>
              </w:rPr>
              <w:t>Morocco</w:t>
            </w:r>
          </w:p>
        </w:tc>
        <w:tc>
          <w:tcPr>
            <w:tcW w:w="500" w:type="pct"/>
            <w:shd w:val="clear" w:color="auto" w:fill="F5F5F5"/>
            <w:tcMar>
              <w:top w:w="60" w:type="dxa"/>
              <w:left w:w="100" w:type="dxa"/>
              <w:bottom w:w="60" w:type="dxa"/>
              <w:right w:w="100" w:type="dxa"/>
            </w:tcMar>
          </w:tcPr>
          <w:p w:rsidR="007B1459" w:rsidRDefault="002C2475">
            <w:r>
              <w:rPr>
                <w:sz w:val="20"/>
                <w:szCs w:val="20"/>
              </w:rPr>
              <w:t>7</w:t>
            </w:r>
          </w:p>
        </w:tc>
        <w:tc>
          <w:tcPr>
            <w:tcW w:w="500" w:type="pct"/>
            <w:shd w:val="clear" w:color="auto" w:fill="F5F5F5"/>
            <w:tcMar>
              <w:top w:w="60" w:type="dxa"/>
              <w:left w:w="100" w:type="dxa"/>
              <w:bottom w:w="60" w:type="dxa"/>
              <w:right w:w="100" w:type="dxa"/>
            </w:tcMar>
          </w:tcPr>
          <w:p w:rsidR="007B1459" w:rsidRDefault="002C2475">
            <w:r>
              <w:rPr>
                <w:sz w:val="20"/>
                <w:szCs w:val="20"/>
              </w:rPr>
              <w:t>10</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10</w:t>
            </w:r>
          </w:p>
        </w:tc>
        <w:tc>
          <w:tcPr>
            <w:tcW w:w="500" w:type="pct"/>
            <w:shd w:val="clear" w:color="auto" w:fill="F5F5F5"/>
            <w:tcMar>
              <w:top w:w="60" w:type="dxa"/>
              <w:left w:w="100" w:type="dxa"/>
              <w:bottom w:w="60" w:type="dxa"/>
              <w:right w:w="100" w:type="dxa"/>
            </w:tcMar>
          </w:tcPr>
          <w:p w:rsidR="007B1459" w:rsidRDefault="002C2475">
            <w:r>
              <w:rPr>
                <w:sz w:val="20"/>
                <w:szCs w:val="20"/>
              </w:rPr>
              <w:t>121</w:t>
            </w:r>
          </w:p>
        </w:tc>
        <w:tc>
          <w:tcPr>
            <w:tcW w:w="500" w:type="pct"/>
            <w:shd w:val="clear" w:color="auto" w:fill="F5F5F5"/>
            <w:tcMar>
              <w:top w:w="60" w:type="dxa"/>
              <w:left w:w="100" w:type="dxa"/>
              <w:bottom w:w="60" w:type="dxa"/>
              <w:right w:w="100" w:type="dxa"/>
            </w:tcMar>
          </w:tcPr>
          <w:p w:rsidR="007B1459" w:rsidRDefault="002C2475">
            <w:r>
              <w:rPr>
                <w:sz w:val="20"/>
                <w:szCs w:val="20"/>
              </w:rPr>
              <w:t>2</w:t>
            </w:r>
          </w:p>
        </w:tc>
        <w:tc>
          <w:tcPr>
            <w:tcW w:w="500" w:type="pct"/>
            <w:shd w:val="clear" w:color="auto" w:fill="F5F5F5"/>
            <w:tcMar>
              <w:top w:w="60" w:type="dxa"/>
              <w:left w:w="100" w:type="dxa"/>
              <w:bottom w:w="60" w:type="dxa"/>
              <w:right w:w="100" w:type="dxa"/>
            </w:tcMar>
          </w:tcPr>
          <w:p w:rsidR="007B1459" w:rsidRDefault="002C2475">
            <w:r>
              <w:rPr>
                <w:sz w:val="20"/>
                <w:szCs w:val="20"/>
              </w:rPr>
              <w:t>1.43</w:t>
            </w:r>
          </w:p>
        </w:tc>
        <w:tc>
          <w:tcPr>
            <w:tcW w:w="500" w:type="pct"/>
            <w:shd w:val="clear" w:color="auto" w:fill="F5F5F5"/>
            <w:tcMar>
              <w:top w:w="60" w:type="dxa"/>
              <w:left w:w="100" w:type="dxa"/>
              <w:bottom w:w="60" w:type="dxa"/>
              <w:right w:w="100" w:type="dxa"/>
            </w:tcMar>
          </w:tcPr>
          <w:p w:rsidR="007B1459" w:rsidRDefault="002C2475">
            <w:r>
              <w:rPr>
                <w:sz w:val="20"/>
                <w:szCs w:val="20"/>
              </w:rPr>
              <w:t>17.29</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10</w:t>
            </w:r>
          </w:p>
        </w:tc>
        <w:tc>
          <w:tcPr>
            <w:tcW w:w="500" w:type="pct"/>
            <w:shd w:val="clear" w:color="auto" w:fill="FFFFFF"/>
            <w:tcMar>
              <w:top w:w="60" w:type="dxa"/>
              <w:left w:w="100" w:type="dxa"/>
              <w:bottom w:w="60" w:type="dxa"/>
              <w:right w:w="100" w:type="dxa"/>
            </w:tcMar>
          </w:tcPr>
          <w:p w:rsidR="007B1459" w:rsidRDefault="002C2475">
            <w:r>
              <w:rPr>
                <w:sz w:val="20"/>
                <w:szCs w:val="20"/>
              </w:rPr>
              <w:t>Tanzania</w:t>
            </w:r>
          </w:p>
        </w:tc>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10</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10</w:t>
            </w:r>
          </w:p>
        </w:tc>
        <w:tc>
          <w:tcPr>
            <w:tcW w:w="500" w:type="pct"/>
            <w:shd w:val="clear" w:color="auto" w:fill="FFFFFF"/>
            <w:tcMar>
              <w:top w:w="60" w:type="dxa"/>
              <w:left w:w="100" w:type="dxa"/>
              <w:bottom w:w="60" w:type="dxa"/>
              <w:right w:w="100" w:type="dxa"/>
            </w:tcMar>
          </w:tcPr>
          <w:p w:rsidR="007B1459" w:rsidRDefault="002C2475">
            <w:r>
              <w:rPr>
                <w:sz w:val="20"/>
                <w:szCs w:val="20"/>
              </w:rPr>
              <w:t>51</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2.50</w:t>
            </w:r>
          </w:p>
        </w:tc>
        <w:tc>
          <w:tcPr>
            <w:tcW w:w="500" w:type="pct"/>
            <w:shd w:val="clear" w:color="auto" w:fill="FFFFFF"/>
            <w:tcMar>
              <w:top w:w="60" w:type="dxa"/>
              <w:left w:w="100" w:type="dxa"/>
              <w:bottom w:w="60" w:type="dxa"/>
              <w:right w:w="100" w:type="dxa"/>
            </w:tcMar>
          </w:tcPr>
          <w:p w:rsidR="007B1459" w:rsidRDefault="002C2475">
            <w:r>
              <w:rPr>
                <w:sz w:val="20"/>
                <w:szCs w:val="20"/>
              </w:rPr>
              <w:t>12.75</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11</w:t>
            </w:r>
          </w:p>
        </w:tc>
        <w:tc>
          <w:tcPr>
            <w:tcW w:w="500" w:type="pct"/>
            <w:shd w:val="clear" w:color="auto" w:fill="F5F5F5"/>
            <w:tcMar>
              <w:top w:w="60" w:type="dxa"/>
              <w:left w:w="100" w:type="dxa"/>
              <w:bottom w:w="60" w:type="dxa"/>
              <w:right w:w="100" w:type="dxa"/>
            </w:tcMar>
          </w:tcPr>
          <w:p w:rsidR="007B1459" w:rsidRDefault="002C2475">
            <w:r>
              <w:rPr>
                <w:sz w:val="20"/>
                <w:szCs w:val="20"/>
              </w:rPr>
              <w:t>Equatorial Guinea</w:t>
            </w:r>
          </w:p>
        </w:tc>
        <w:tc>
          <w:tcPr>
            <w:tcW w:w="500" w:type="pct"/>
            <w:shd w:val="clear" w:color="auto" w:fill="F5F5F5"/>
            <w:tcMar>
              <w:top w:w="60" w:type="dxa"/>
              <w:left w:w="100" w:type="dxa"/>
              <w:bottom w:w="60" w:type="dxa"/>
              <w:right w:w="100" w:type="dxa"/>
            </w:tcMar>
          </w:tcPr>
          <w:p w:rsidR="007B1459" w:rsidRDefault="002C2475">
            <w:r>
              <w:rPr>
                <w:sz w:val="20"/>
                <w:szCs w:val="20"/>
              </w:rPr>
              <w:t>3</w:t>
            </w:r>
          </w:p>
        </w:tc>
        <w:tc>
          <w:tcPr>
            <w:tcW w:w="500" w:type="pct"/>
            <w:shd w:val="clear" w:color="auto" w:fill="F5F5F5"/>
            <w:tcMar>
              <w:top w:w="60" w:type="dxa"/>
              <w:left w:w="100" w:type="dxa"/>
              <w:bottom w:w="60" w:type="dxa"/>
              <w:right w:w="100" w:type="dxa"/>
            </w:tcMar>
          </w:tcPr>
          <w:p w:rsidR="007B1459" w:rsidRDefault="002C2475">
            <w:r>
              <w:rPr>
                <w:sz w:val="20"/>
                <w:szCs w:val="20"/>
              </w:rPr>
              <w:t>8</w:t>
            </w:r>
          </w:p>
        </w:tc>
        <w:tc>
          <w:tcPr>
            <w:tcW w:w="500" w:type="pct"/>
            <w:shd w:val="clear" w:color="auto" w:fill="F5F5F5"/>
            <w:tcMar>
              <w:top w:w="60" w:type="dxa"/>
              <w:left w:w="100" w:type="dxa"/>
              <w:bottom w:w="60" w:type="dxa"/>
              <w:right w:w="100" w:type="dxa"/>
            </w:tcMar>
          </w:tcPr>
          <w:p w:rsidR="007B1459" w:rsidRDefault="002C2475">
            <w:r>
              <w:rPr>
                <w:sz w:val="20"/>
                <w:szCs w:val="20"/>
              </w:rPr>
              <w:t>1</w:t>
            </w:r>
          </w:p>
        </w:tc>
        <w:tc>
          <w:tcPr>
            <w:tcW w:w="500" w:type="pct"/>
            <w:shd w:val="clear" w:color="auto" w:fill="F5F5F5"/>
            <w:tcMar>
              <w:top w:w="60" w:type="dxa"/>
              <w:left w:w="100" w:type="dxa"/>
              <w:bottom w:w="60" w:type="dxa"/>
              <w:right w:w="100" w:type="dxa"/>
            </w:tcMar>
          </w:tcPr>
          <w:p w:rsidR="007B1459" w:rsidRDefault="002C2475">
            <w:r>
              <w:rPr>
                <w:sz w:val="20"/>
                <w:szCs w:val="20"/>
              </w:rPr>
              <w:t>9</w:t>
            </w:r>
          </w:p>
        </w:tc>
        <w:tc>
          <w:tcPr>
            <w:tcW w:w="500" w:type="pct"/>
            <w:shd w:val="clear" w:color="auto" w:fill="F5F5F5"/>
            <w:tcMar>
              <w:top w:w="60" w:type="dxa"/>
              <w:left w:w="100" w:type="dxa"/>
              <w:bottom w:w="60" w:type="dxa"/>
              <w:right w:w="100" w:type="dxa"/>
            </w:tcMar>
          </w:tcPr>
          <w:p w:rsidR="007B1459" w:rsidRDefault="002C2475">
            <w:r>
              <w:rPr>
                <w:sz w:val="20"/>
                <w:szCs w:val="20"/>
              </w:rPr>
              <w:t>39</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3.00</w:t>
            </w:r>
          </w:p>
        </w:tc>
        <w:tc>
          <w:tcPr>
            <w:tcW w:w="500" w:type="pct"/>
            <w:shd w:val="clear" w:color="auto" w:fill="F5F5F5"/>
            <w:tcMar>
              <w:top w:w="60" w:type="dxa"/>
              <w:left w:w="100" w:type="dxa"/>
              <w:bottom w:w="60" w:type="dxa"/>
              <w:right w:w="100" w:type="dxa"/>
            </w:tcMar>
          </w:tcPr>
          <w:p w:rsidR="007B1459" w:rsidRDefault="002C2475">
            <w:r>
              <w:rPr>
                <w:sz w:val="20"/>
                <w:szCs w:val="20"/>
              </w:rPr>
              <w:t>13.00</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12</w:t>
            </w:r>
          </w:p>
        </w:tc>
        <w:tc>
          <w:tcPr>
            <w:tcW w:w="500" w:type="pct"/>
            <w:shd w:val="clear" w:color="auto" w:fill="FFFFFF"/>
            <w:tcMar>
              <w:top w:w="60" w:type="dxa"/>
              <w:left w:w="100" w:type="dxa"/>
              <w:bottom w:w="60" w:type="dxa"/>
              <w:right w:w="100" w:type="dxa"/>
            </w:tcMar>
          </w:tcPr>
          <w:p w:rsidR="007B1459" w:rsidRDefault="002C2475">
            <w:r>
              <w:rPr>
                <w:sz w:val="20"/>
                <w:szCs w:val="20"/>
              </w:rPr>
              <w:t>Tunisia</w:t>
            </w:r>
          </w:p>
        </w:tc>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8</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8</w:t>
            </w:r>
          </w:p>
        </w:tc>
        <w:tc>
          <w:tcPr>
            <w:tcW w:w="500" w:type="pct"/>
            <w:shd w:val="clear" w:color="auto" w:fill="FFFFFF"/>
            <w:tcMar>
              <w:top w:w="60" w:type="dxa"/>
              <w:left w:w="100" w:type="dxa"/>
              <w:bottom w:w="60" w:type="dxa"/>
              <w:right w:w="100" w:type="dxa"/>
            </w:tcMar>
          </w:tcPr>
          <w:p w:rsidR="007B1459" w:rsidRDefault="002C2475">
            <w:r>
              <w:rPr>
                <w:sz w:val="20"/>
                <w:szCs w:val="20"/>
              </w:rPr>
              <w:t>73</w:t>
            </w:r>
          </w:p>
        </w:tc>
        <w:tc>
          <w:tcPr>
            <w:tcW w:w="500" w:type="pct"/>
            <w:shd w:val="clear" w:color="auto" w:fill="FFFFFF"/>
            <w:tcMar>
              <w:top w:w="60" w:type="dxa"/>
              <w:left w:w="100" w:type="dxa"/>
              <w:bottom w:w="60" w:type="dxa"/>
              <w:right w:w="100" w:type="dxa"/>
            </w:tcMar>
          </w:tcPr>
          <w:p w:rsidR="007B1459" w:rsidRDefault="002C2475">
            <w:r>
              <w:rPr>
                <w:sz w:val="20"/>
                <w:szCs w:val="20"/>
              </w:rPr>
              <w:t>2</w:t>
            </w:r>
          </w:p>
        </w:tc>
        <w:tc>
          <w:tcPr>
            <w:tcW w:w="500" w:type="pct"/>
            <w:shd w:val="clear" w:color="auto" w:fill="FFFFFF"/>
            <w:tcMar>
              <w:top w:w="60" w:type="dxa"/>
              <w:left w:w="100" w:type="dxa"/>
              <w:bottom w:w="60" w:type="dxa"/>
              <w:right w:w="100" w:type="dxa"/>
            </w:tcMar>
          </w:tcPr>
          <w:p w:rsidR="007B1459" w:rsidRDefault="002C2475">
            <w:r>
              <w:rPr>
                <w:sz w:val="20"/>
                <w:szCs w:val="20"/>
              </w:rPr>
              <w:t>2.00</w:t>
            </w:r>
          </w:p>
        </w:tc>
        <w:tc>
          <w:tcPr>
            <w:tcW w:w="500" w:type="pct"/>
            <w:shd w:val="clear" w:color="auto" w:fill="FFFFFF"/>
            <w:tcMar>
              <w:top w:w="60" w:type="dxa"/>
              <w:left w:w="100" w:type="dxa"/>
              <w:bottom w:w="60" w:type="dxa"/>
              <w:right w:w="100" w:type="dxa"/>
            </w:tcMar>
          </w:tcPr>
          <w:p w:rsidR="007B1459" w:rsidRDefault="002C2475">
            <w:r>
              <w:rPr>
                <w:sz w:val="20"/>
                <w:szCs w:val="20"/>
              </w:rPr>
              <w:t>18.25</w:t>
            </w:r>
          </w:p>
        </w:tc>
      </w:tr>
    </w:tbl>
    <w:p w:rsidR="007B1459" w:rsidRDefault="002C2475">
      <w:r>
        <w:br w:type="page"/>
      </w:r>
    </w:p>
    <w:p w:rsidR="007B1459" w:rsidRDefault="002C2475">
      <w:pPr>
        <w:pStyle w:val="Heading3"/>
      </w:pPr>
      <w:r>
        <w:lastRenderedPageBreak/>
        <w:t>Remaining Teams (Part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346"/>
        <w:gridCol w:w="889"/>
        <w:gridCol w:w="889"/>
        <w:gridCol w:w="889"/>
        <w:gridCol w:w="889"/>
        <w:gridCol w:w="889"/>
        <w:gridCol w:w="890"/>
        <w:gridCol w:w="890"/>
        <w:gridCol w:w="890"/>
      </w:tblGrid>
      <w:tr w:rsidR="007B1459">
        <w:tblPrEx>
          <w:tblCellMar>
            <w:top w:w="0" w:type="dxa"/>
            <w:bottom w:w="0" w:type="dxa"/>
          </w:tblCellMar>
        </w:tblPrEx>
        <w:tc>
          <w:tcPr>
            <w:tcW w:w="500" w:type="pct"/>
            <w:shd w:val="clear" w:color="auto" w:fill="C8102E"/>
            <w:tcMar>
              <w:top w:w="80" w:type="dxa"/>
              <w:left w:w="100" w:type="dxa"/>
              <w:bottom w:w="80" w:type="dxa"/>
              <w:right w:w="100" w:type="dxa"/>
            </w:tcMar>
          </w:tcPr>
          <w:p w:rsidR="007B1459" w:rsidRDefault="002C2475">
            <w:r>
              <w:rPr>
                <w:b/>
                <w:bCs/>
                <w:color w:val="FFFFFF"/>
                <w:sz w:val="20"/>
                <w:szCs w:val="20"/>
              </w:rPr>
              <w:t>Rank</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Team</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MP</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YC</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RC</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Total</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Fouls</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Pens</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CPM</w:t>
            </w:r>
          </w:p>
        </w:tc>
        <w:tc>
          <w:tcPr>
            <w:tcW w:w="500" w:type="pct"/>
            <w:shd w:val="clear" w:color="auto" w:fill="C8102E"/>
            <w:tcMar>
              <w:top w:w="80" w:type="dxa"/>
              <w:left w:w="100" w:type="dxa"/>
              <w:bottom w:w="80" w:type="dxa"/>
              <w:right w:w="100" w:type="dxa"/>
            </w:tcMar>
          </w:tcPr>
          <w:p w:rsidR="007B1459" w:rsidRDefault="002C2475">
            <w:r>
              <w:rPr>
                <w:b/>
                <w:bCs/>
                <w:color w:val="FFFFFF"/>
                <w:sz w:val="20"/>
                <w:szCs w:val="20"/>
              </w:rPr>
              <w:t>FPM</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13</w:t>
            </w:r>
          </w:p>
        </w:tc>
        <w:tc>
          <w:tcPr>
            <w:tcW w:w="500" w:type="pct"/>
            <w:shd w:val="clear" w:color="auto" w:fill="F5F5F5"/>
            <w:tcMar>
              <w:top w:w="60" w:type="dxa"/>
              <w:left w:w="100" w:type="dxa"/>
              <w:bottom w:w="60" w:type="dxa"/>
              <w:right w:w="100" w:type="dxa"/>
            </w:tcMar>
          </w:tcPr>
          <w:p w:rsidR="007B1459" w:rsidRDefault="002C2475">
            <w:r>
              <w:rPr>
                <w:sz w:val="20"/>
                <w:szCs w:val="20"/>
              </w:rPr>
              <w:t>Sudan</w:t>
            </w:r>
          </w:p>
        </w:tc>
        <w:tc>
          <w:tcPr>
            <w:tcW w:w="500" w:type="pct"/>
            <w:shd w:val="clear" w:color="auto" w:fill="F5F5F5"/>
            <w:tcMar>
              <w:top w:w="60" w:type="dxa"/>
              <w:left w:w="100" w:type="dxa"/>
              <w:bottom w:w="60" w:type="dxa"/>
              <w:right w:w="100" w:type="dxa"/>
            </w:tcMar>
          </w:tcPr>
          <w:p w:rsidR="007B1459" w:rsidRDefault="002C2475">
            <w:r>
              <w:rPr>
                <w:sz w:val="20"/>
                <w:szCs w:val="20"/>
              </w:rPr>
              <w:t>4</w:t>
            </w:r>
          </w:p>
        </w:tc>
        <w:tc>
          <w:tcPr>
            <w:tcW w:w="500" w:type="pct"/>
            <w:shd w:val="clear" w:color="auto" w:fill="F5F5F5"/>
            <w:tcMar>
              <w:top w:w="60" w:type="dxa"/>
              <w:left w:w="100" w:type="dxa"/>
              <w:bottom w:w="60" w:type="dxa"/>
              <w:right w:w="100" w:type="dxa"/>
            </w:tcMar>
          </w:tcPr>
          <w:p w:rsidR="007B1459" w:rsidRDefault="002C2475">
            <w:r>
              <w:rPr>
                <w:sz w:val="20"/>
                <w:szCs w:val="20"/>
              </w:rPr>
              <w:t>7</w:t>
            </w:r>
          </w:p>
        </w:tc>
        <w:tc>
          <w:tcPr>
            <w:tcW w:w="500" w:type="pct"/>
            <w:shd w:val="clear" w:color="auto" w:fill="F5F5F5"/>
            <w:tcMar>
              <w:top w:w="60" w:type="dxa"/>
              <w:left w:w="100" w:type="dxa"/>
              <w:bottom w:w="60" w:type="dxa"/>
              <w:right w:w="100" w:type="dxa"/>
            </w:tcMar>
          </w:tcPr>
          <w:p w:rsidR="007B1459" w:rsidRDefault="002C2475">
            <w:r>
              <w:rPr>
                <w:sz w:val="20"/>
                <w:szCs w:val="20"/>
              </w:rPr>
              <w:t>1</w:t>
            </w:r>
          </w:p>
        </w:tc>
        <w:tc>
          <w:tcPr>
            <w:tcW w:w="500" w:type="pct"/>
            <w:shd w:val="clear" w:color="auto" w:fill="F5F5F5"/>
            <w:tcMar>
              <w:top w:w="60" w:type="dxa"/>
              <w:left w:w="100" w:type="dxa"/>
              <w:bottom w:w="60" w:type="dxa"/>
              <w:right w:w="100" w:type="dxa"/>
            </w:tcMar>
          </w:tcPr>
          <w:p w:rsidR="007B1459" w:rsidRDefault="002C2475">
            <w:r>
              <w:rPr>
                <w:sz w:val="20"/>
                <w:szCs w:val="20"/>
              </w:rPr>
              <w:t>8</w:t>
            </w:r>
          </w:p>
        </w:tc>
        <w:tc>
          <w:tcPr>
            <w:tcW w:w="500" w:type="pct"/>
            <w:shd w:val="clear" w:color="auto" w:fill="F5F5F5"/>
            <w:tcMar>
              <w:top w:w="60" w:type="dxa"/>
              <w:left w:w="100" w:type="dxa"/>
              <w:bottom w:w="60" w:type="dxa"/>
              <w:right w:w="100" w:type="dxa"/>
            </w:tcMar>
          </w:tcPr>
          <w:p w:rsidR="007B1459" w:rsidRDefault="002C2475">
            <w:r>
              <w:rPr>
                <w:sz w:val="20"/>
                <w:szCs w:val="20"/>
              </w:rPr>
              <w:t>39</w:t>
            </w:r>
          </w:p>
        </w:tc>
        <w:tc>
          <w:tcPr>
            <w:tcW w:w="500" w:type="pct"/>
            <w:shd w:val="clear" w:color="auto" w:fill="F5F5F5"/>
            <w:tcMar>
              <w:top w:w="60" w:type="dxa"/>
              <w:left w:w="100" w:type="dxa"/>
              <w:bottom w:w="60" w:type="dxa"/>
              <w:right w:w="100" w:type="dxa"/>
            </w:tcMar>
          </w:tcPr>
          <w:p w:rsidR="007B1459" w:rsidRDefault="002C2475">
            <w:r>
              <w:rPr>
                <w:sz w:val="20"/>
                <w:szCs w:val="20"/>
              </w:rPr>
              <w:t>1</w:t>
            </w:r>
          </w:p>
        </w:tc>
        <w:tc>
          <w:tcPr>
            <w:tcW w:w="500" w:type="pct"/>
            <w:shd w:val="clear" w:color="auto" w:fill="F5F5F5"/>
            <w:tcMar>
              <w:top w:w="60" w:type="dxa"/>
              <w:left w:w="100" w:type="dxa"/>
              <w:bottom w:w="60" w:type="dxa"/>
              <w:right w:w="100" w:type="dxa"/>
            </w:tcMar>
          </w:tcPr>
          <w:p w:rsidR="007B1459" w:rsidRDefault="002C2475">
            <w:r>
              <w:rPr>
                <w:sz w:val="20"/>
                <w:szCs w:val="20"/>
              </w:rPr>
              <w:t>2.00</w:t>
            </w:r>
          </w:p>
        </w:tc>
        <w:tc>
          <w:tcPr>
            <w:tcW w:w="500" w:type="pct"/>
            <w:shd w:val="clear" w:color="auto" w:fill="F5F5F5"/>
            <w:tcMar>
              <w:top w:w="60" w:type="dxa"/>
              <w:left w:w="100" w:type="dxa"/>
              <w:bottom w:w="60" w:type="dxa"/>
              <w:right w:w="100" w:type="dxa"/>
            </w:tcMar>
          </w:tcPr>
          <w:p w:rsidR="007B1459" w:rsidRDefault="002C2475">
            <w:r>
              <w:rPr>
                <w:sz w:val="20"/>
                <w:szCs w:val="20"/>
              </w:rPr>
              <w:t>9.75</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14</w:t>
            </w:r>
          </w:p>
        </w:tc>
        <w:tc>
          <w:tcPr>
            <w:tcW w:w="500" w:type="pct"/>
            <w:shd w:val="clear" w:color="auto" w:fill="FFFFFF"/>
            <w:tcMar>
              <w:top w:w="60" w:type="dxa"/>
              <w:left w:w="100" w:type="dxa"/>
              <w:bottom w:w="60" w:type="dxa"/>
              <w:right w:w="100" w:type="dxa"/>
            </w:tcMar>
          </w:tcPr>
          <w:p w:rsidR="007B1459" w:rsidRDefault="002C2475">
            <w:r>
              <w:rPr>
                <w:sz w:val="20"/>
                <w:szCs w:val="20"/>
              </w:rPr>
              <w:t>Burkina Faso</w:t>
            </w:r>
          </w:p>
        </w:tc>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7</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7</w:t>
            </w:r>
          </w:p>
        </w:tc>
        <w:tc>
          <w:tcPr>
            <w:tcW w:w="500" w:type="pct"/>
            <w:shd w:val="clear" w:color="auto" w:fill="FFFFFF"/>
            <w:tcMar>
              <w:top w:w="60" w:type="dxa"/>
              <w:left w:w="100" w:type="dxa"/>
              <w:bottom w:w="60" w:type="dxa"/>
              <w:right w:w="100" w:type="dxa"/>
            </w:tcMar>
          </w:tcPr>
          <w:p w:rsidR="007B1459" w:rsidRDefault="002C2475">
            <w:r>
              <w:rPr>
                <w:sz w:val="20"/>
                <w:szCs w:val="20"/>
              </w:rPr>
              <w:t>64</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1.75</w:t>
            </w:r>
          </w:p>
        </w:tc>
        <w:tc>
          <w:tcPr>
            <w:tcW w:w="500" w:type="pct"/>
            <w:shd w:val="clear" w:color="auto" w:fill="FFFFFF"/>
            <w:tcMar>
              <w:top w:w="60" w:type="dxa"/>
              <w:left w:w="100" w:type="dxa"/>
              <w:bottom w:w="60" w:type="dxa"/>
              <w:right w:w="100" w:type="dxa"/>
            </w:tcMar>
          </w:tcPr>
          <w:p w:rsidR="007B1459" w:rsidRDefault="002C2475">
            <w:r>
              <w:rPr>
                <w:sz w:val="20"/>
                <w:szCs w:val="20"/>
              </w:rPr>
              <w:t>16.00</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15</w:t>
            </w:r>
          </w:p>
        </w:tc>
        <w:tc>
          <w:tcPr>
            <w:tcW w:w="500" w:type="pct"/>
            <w:shd w:val="clear" w:color="auto" w:fill="F5F5F5"/>
            <w:tcMar>
              <w:top w:w="60" w:type="dxa"/>
              <w:left w:w="100" w:type="dxa"/>
              <w:bottom w:w="60" w:type="dxa"/>
              <w:right w:w="100" w:type="dxa"/>
            </w:tcMar>
          </w:tcPr>
          <w:p w:rsidR="007B1459" w:rsidRDefault="002C2475">
            <w:r>
              <w:rPr>
                <w:sz w:val="20"/>
                <w:szCs w:val="20"/>
              </w:rPr>
              <w:t>Ivory Coast</w:t>
            </w:r>
          </w:p>
        </w:tc>
        <w:tc>
          <w:tcPr>
            <w:tcW w:w="500" w:type="pct"/>
            <w:shd w:val="clear" w:color="auto" w:fill="F5F5F5"/>
            <w:tcMar>
              <w:top w:w="60" w:type="dxa"/>
              <w:left w:w="100" w:type="dxa"/>
              <w:bottom w:w="60" w:type="dxa"/>
              <w:right w:w="100" w:type="dxa"/>
            </w:tcMar>
          </w:tcPr>
          <w:p w:rsidR="007B1459" w:rsidRDefault="002C2475">
            <w:r>
              <w:rPr>
                <w:sz w:val="20"/>
                <w:szCs w:val="20"/>
              </w:rPr>
              <w:t>5</w:t>
            </w:r>
          </w:p>
        </w:tc>
        <w:tc>
          <w:tcPr>
            <w:tcW w:w="500" w:type="pct"/>
            <w:shd w:val="clear" w:color="auto" w:fill="F5F5F5"/>
            <w:tcMar>
              <w:top w:w="60" w:type="dxa"/>
              <w:left w:w="100" w:type="dxa"/>
              <w:bottom w:w="60" w:type="dxa"/>
              <w:right w:w="100" w:type="dxa"/>
            </w:tcMar>
          </w:tcPr>
          <w:p w:rsidR="007B1459" w:rsidRDefault="002C2475">
            <w:r>
              <w:rPr>
                <w:sz w:val="20"/>
                <w:szCs w:val="20"/>
              </w:rPr>
              <w:t>7</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7</w:t>
            </w:r>
          </w:p>
        </w:tc>
        <w:tc>
          <w:tcPr>
            <w:tcW w:w="500" w:type="pct"/>
            <w:shd w:val="clear" w:color="auto" w:fill="F5F5F5"/>
            <w:tcMar>
              <w:top w:w="60" w:type="dxa"/>
              <w:left w:w="100" w:type="dxa"/>
              <w:bottom w:w="60" w:type="dxa"/>
              <w:right w:w="100" w:type="dxa"/>
            </w:tcMar>
          </w:tcPr>
          <w:p w:rsidR="007B1459" w:rsidRDefault="002C2475">
            <w:r>
              <w:rPr>
                <w:sz w:val="20"/>
                <w:szCs w:val="20"/>
              </w:rPr>
              <w:t>89</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1.40</w:t>
            </w:r>
          </w:p>
        </w:tc>
        <w:tc>
          <w:tcPr>
            <w:tcW w:w="500" w:type="pct"/>
            <w:shd w:val="clear" w:color="auto" w:fill="F5F5F5"/>
            <w:tcMar>
              <w:top w:w="60" w:type="dxa"/>
              <w:left w:w="100" w:type="dxa"/>
              <w:bottom w:w="60" w:type="dxa"/>
              <w:right w:w="100" w:type="dxa"/>
            </w:tcMar>
          </w:tcPr>
          <w:p w:rsidR="007B1459" w:rsidRDefault="002C2475">
            <w:r>
              <w:rPr>
                <w:sz w:val="20"/>
                <w:szCs w:val="20"/>
              </w:rPr>
              <w:t>17.80</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16</w:t>
            </w:r>
          </w:p>
        </w:tc>
        <w:tc>
          <w:tcPr>
            <w:tcW w:w="500" w:type="pct"/>
            <w:shd w:val="clear" w:color="auto" w:fill="FFFFFF"/>
            <w:tcMar>
              <w:top w:w="60" w:type="dxa"/>
              <w:left w:w="100" w:type="dxa"/>
              <w:bottom w:w="60" w:type="dxa"/>
              <w:right w:w="100" w:type="dxa"/>
            </w:tcMar>
          </w:tcPr>
          <w:p w:rsidR="007B1459" w:rsidRDefault="002C2475">
            <w:r>
              <w:rPr>
                <w:sz w:val="20"/>
                <w:szCs w:val="20"/>
              </w:rPr>
              <w:t>Uganda</w:t>
            </w:r>
          </w:p>
        </w:tc>
        <w:tc>
          <w:tcPr>
            <w:tcW w:w="500" w:type="pct"/>
            <w:shd w:val="clear" w:color="auto" w:fill="FFFFFF"/>
            <w:tcMar>
              <w:top w:w="60" w:type="dxa"/>
              <w:left w:w="100" w:type="dxa"/>
              <w:bottom w:w="60" w:type="dxa"/>
              <w:right w:w="100" w:type="dxa"/>
            </w:tcMar>
          </w:tcPr>
          <w:p w:rsidR="007B1459" w:rsidRDefault="002C2475">
            <w:r>
              <w:rPr>
                <w:sz w:val="20"/>
                <w:szCs w:val="20"/>
              </w:rPr>
              <w:t>3</w:t>
            </w:r>
          </w:p>
        </w:tc>
        <w:tc>
          <w:tcPr>
            <w:tcW w:w="500" w:type="pct"/>
            <w:shd w:val="clear" w:color="auto" w:fill="FFFFFF"/>
            <w:tcMar>
              <w:top w:w="60" w:type="dxa"/>
              <w:left w:w="100" w:type="dxa"/>
              <w:bottom w:w="60" w:type="dxa"/>
              <w:right w:w="100" w:type="dxa"/>
            </w:tcMar>
          </w:tcPr>
          <w:p w:rsidR="007B1459" w:rsidRDefault="002C2475">
            <w:r>
              <w:rPr>
                <w:sz w:val="20"/>
                <w:szCs w:val="20"/>
              </w:rPr>
              <w:t>6</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7</w:t>
            </w:r>
          </w:p>
        </w:tc>
        <w:tc>
          <w:tcPr>
            <w:tcW w:w="500" w:type="pct"/>
            <w:shd w:val="clear" w:color="auto" w:fill="FFFFFF"/>
            <w:tcMar>
              <w:top w:w="60" w:type="dxa"/>
              <w:left w:w="100" w:type="dxa"/>
              <w:bottom w:w="60" w:type="dxa"/>
              <w:right w:w="100" w:type="dxa"/>
            </w:tcMar>
          </w:tcPr>
          <w:p w:rsidR="007B1459" w:rsidRDefault="002C2475">
            <w:r>
              <w:rPr>
                <w:sz w:val="20"/>
                <w:szCs w:val="20"/>
              </w:rPr>
              <w:t>37</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2.33</w:t>
            </w:r>
          </w:p>
        </w:tc>
        <w:tc>
          <w:tcPr>
            <w:tcW w:w="500" w:type="pct"/>
            <w:shd w:val="clear" w:color="auto" w:fill="FFFFFF"/>
            <w:tcMar>
              <w:top w:w="60" w:type="dxa"/>
              <w:left w:w="100" w:type="dxa"/>
              <w:bottom w:w="60" w:type="dxa"/>
              <w:right w:w="100" w:type="dxa"/>
            </w:tcMar>
          </w:tcPr>
          <w:p w:rsidR="007B1459" w:rsidRDefault="002C2475">
            <w:r>
              <w:rPr>
                <w:sz w:val="20"/>
                <w:szCs w:val="20"/>
              </w:rPr>
              <w:t>12.33</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17</w:t>
            </w:r>
          </w:p>
        </w:tc>
        <w:tc>
          <w:tcPr>
            <w:tcW w:w="500" w:type="pct"/>
            <w:shd w:val="clear" w:color="auto" w:fill="F5F5F5"/>
            <w:tcMar>
              <w:top w:w="60" w:type="dxa"/>
              <w:left w:w="100" w:type="dxa"/>
              <w:bottom w:w="60" w:type="dxa"/>
              <w:right w:w="100" w:type="dxa"/>
            </w:tcMar>
          </w:tcPr>
          <w:p w:rsidR="007B1459" w:rsidRDefault="002C2475">
            <w:r>
              <w:rPr>
                <w:sz w:val="20"/>
                <w:szCs w:val="20"/>
              </w:rPr>
              <w:t>Zambia</w:t>
            </w:r>
          </w:p>
        </w:tc>
        <w:tc>
          <w:tcPr>
            <w:tcW w:w="500" w:type="pct"/>
            <w:shd w:val="clear" w:color="auto" w:fill="F5F5F5"/>
            <w:tcMar>
              <w:top w:w="60" w:type="dxa"/>
              <w:left w:w="100" w:type="dxa"/>
              <w:bottom w:w="60" w:type="dxa"/>
              <w:right w:w="100" w:type="dxa"/>
            </w:tcMar>
          </w:tcPr>
          <w:p w:rsidR="007B1459" w:rsidRDefault="002C2475">
            <w:r>
              <w:rPr>
                <w:sz w:val="20"/>
                <w:szCs w:val="20"/>
              </w:rPr>
              <w:t>3</w:t>
            </w:r>
          </w:p>
        </w:tc>
        <w:tc>
          <w:tcPr>
            <w:tcW w:w="500" w:type="pct"/>
            <w:shd w:val="clear" w:color="auto" w:fill="F5F5F5"/>
            <w:tcMar>
              <w:top w:w="60" w:type="dxa"/>
              <w:left w:w="100" w:type="dxa"/>
              <w:bottom w:w="60" w:type="dxa"/>
              <w:right w:w="100" w:type="dxa"/>
            </w:tcMar>
          </w:tcPr>
          <w:p w:rsidR="007B1459" w:rsidRDefault="002C2475">
            <w:r>
              <w:rPr>
                <w:sz w:val="20"/>
                <w:szCs w:val="20"/>
              </w:rPr>
              <w:t>7</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7</w:t>
            </w:r>
          </w:p>
        </w:tc>
        <w:tc>
          <w:tcPr>
            <w:tcW w:w="500" w:type="pct"/>
            <w:shd w:val="clear" w:color="auto" w:fill="F5F5F5"/>
            <w:tcMar>
              <w:top w:w="60" w:type="dxa"/>
              <w:left w:w="100" w:type="dxa"/>
              <w:bottom w:w="60" w:type="dxa"/>
              <w:right w:w="100" w:type="dxa"/>
            </w:tcMar>
          </w:tcPr>
          <w:p w:rsidR="007B1459" w:rsidRDefault="002C2475">
            <w:r>
              <w:rPr>
                <w:sz w:val="20"/>
                <w:szCs w:val="20"/>
              </w:rPr>
              <w:t>51</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2.33</w:t>
            </w:r>
          </w:p>
        </w:tc>
        <w:tc>
          <w:tcPr>
            <w:tcW w:w="500" w:type="pct"/>
            <w:shd w:val="clear" w:color="auto" w:fill="F5F5F5"/>
            <w:tcMar>
              <w:top w:w="60" w:type="dxa"/>
              <w:left w:w="100" w:type="dxa"/>
              <w:bottom w:w="60" w:type="dxa"/>
              <w:right w:w="100" w:type="dxa"/>
            </w:tcMar>
          </w:tcPr>
          <w:p w:rsidR="007B1459" w:rsidRDefault="002C2475">
            <w:r>
              <w:rPr>
                <w:sz w:val="20"/>
                <w:szCs w:val="20"/>
              </w:rPr>
              <w:t>17.00</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18</w:t>
            </w:r>
          </w:p>
        </w:tc>
        <w:tc>
          <w:tcPr>
            <w:tcW w:w="500" w:type="pct"/>
            <w:shd w:val="clear" w:color="auto" w:fill="FFFFFF"/>
            <w:tcMar>
              <w:top w:w="60" w:type="dxa"/>
              <w:left w:w="100" w:type="dxa"/>
              <w:bottom w:w="60" w:type="dxa"/>
              <w:right w:w="100" w:type="dxa"/>
            </w:tcMar>
          </w:tcPr>
          <w:p w:rsidR="007B1459" w:rsidRDefault="002C2475">
            <w:r>
              <w:rPr>
                <w:sz w:val="20"/>
                <w:szCs w:val="20"/>
              </w:rPr>
              <w:t>Zimbabwe</w:t>
            </w:r>
          </w:p>
        </w:tc>
        <w:tc>
          <w:tcPr>
            <w:tcW w:w="500" w:type="pct"/>
            <w:shd w:val="clear" w:color="auto" w:fill="FFFFFF"/>
            <w:tcMar>
              <w:top w:w="60" w:type="dxa"/>
              <w:left w:w="100" w:type="dxa"/>
              <w:bottom w:w="60" w:type="dxa"/>
              <w:right w:w="100" w:type="dxa"/>
            </w:tcMar>
          </w:tcPr>
          <w:p w:rsidR="007B1459" w:rsidRDefault="002C2475">
            <w:r>
              <w:rPr>
                <w:sz w:val="20"/>
                <w:szCs w:val="20"/>
              </w:rPr>
              <w:t>3</w:t>
            </w:r>
          </w:p>
        </w:tc>
        <w:tc>
          <w:tcPr>
            <w:tcW w:w="500" w:type="pct"/>
            <w:shd w:val="clear" w:color="auto" w:fill="FFFFFF"/>
            <w:tcMar>
              <w:top w:w="60" w:type="dxa"/>
              <w:left w:w="100" w:type="dxa"/>
              <w:bottom w:w="60" w:type="dxa"/>
              <w:right w:w="100" w:type="dxa"/>
            </w:tcMar>
          </w:tcPr>
          <w:p w:rsidR="007B1459" w:rsidRDefault="002C2475">
            <w:r>
              <w:rPr>
                <w:sz w:val="20"/>
                <w:szCs w:val="20"/>
              </w:rPr>
              <w:t>7</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7</w:t>
            </w:r>
          </w:p>
        </w:tc>
        <w:tc>
          <w:tcPr>
            <w:tcW w:w="500" w:type="pct"/>
            <w:shd w:val="clear" w:color="auto" w:fill="FFFFFF"/>
            <w:tcMar>
              <w:top w:w="60" w:type="dxa"/>
              <w:left w:w="100" w:type="dxa"/>
              <w:bottom w:w="60" w:type="dxa"/>
              <w:right w:w="100" w:type="dxa"/>
            </w:tcMar>
          </w:tcPr>
          <w:p w:rsidR="007B1459" w:rsidRDefault="002C2475">
            <w:r>
              <w:rPr>
                <w:sz w:val="20"/>
                <w:szCs w:val="20"/>
              </w:rPr>
              <w:t>53</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2.33</w:t>
            </w:r>
          </w:p>
        </w:tc>
        <w:tc>
          <w:tcPr>
            <w:tcW w:w="500" w:type="pct"/>
            <w:shd w:val="clear" w:color="auto" w:fill="FFFFFF"/>
            <w:tcMar>
              <w:top w:w="60" w:type="dxa"/>
              <w:left w:w="100" w:type="dxa"/>
              <w:bottom w:w="60" w:type="dxa"/>
              <w:right w:w="100" w:type="dxa"/>
            </w:tcMar>
          </w:tcPr>
          <w:p w:rsidR="007B1459" w:rsidRDefault="002C2475">
            <w:r>
              <w:rPr>
                <w:sz w:val="20"/>
                <w:szCs w:val="20"/>
              </w:rPr>
              <w:t>17.67</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19</w:t>
            </w:r>
          </w:p>
        </w:tc>
        <w:tc>
          <w:tcPr>
            <w:tcW w:w="500" w:type="pct"/>
            <w:shd w:val="clear" w:color="auto" w:fill="F5F5F5"/>
            <w:tcMar>
              <w:top w:w="60" w:type="dxa"/>
              <w:left w:w="100" w:type="dxa"/>
              <w:bottom w:w="60" w:type="dxa"/>
              <w:right w:w="100" w:type="dxa"/>
            </w:tcMar>
          </w:tcPr>
          <w:p w:rsidR="007B1459" w:rsidRDefault="002C2475">
            <w:r>
              <w:rPr>
                <w:sz w:val="20"/>
                <w:szCs w:val="20"/>
              </w:rPr>
              <w:t>Gabon</w:t>
            </w:r>
          </w:p>
        </w:tc>
        <w:tc>
          <w:tcPr>
            <w:tcW w:w="500" w:type="pct"/>
            <w:shd w:val="clear" w:color="auto" w:fill="F5F5F5"/>
            <w:tcMar>
              <w:top w:w="60" w:type="dxa"/>
              <w:left w:w="100" w:type="dxa"/>
              <w:bottom w:w="60" w:type="dxa"/>
              <w:right w:w="100" w:type="dxa"/>
            </w:tcMar>
          </w:tcPr>
          <w:p w:rsidR="007B1459" w:rsidRDefault="002C2475">
            <w:r>
              <w:rPr>
                <w:sz w:val="20"/>
                <w:szCs w:val="20"/>
              </w:rPr>
              <w:t>3</w:t>
            </w:r>
          </w:p>
        </w:tc>
        <w:tc>
          <w:tcPr>
            <w:tcW w:w="500" w:type="pct"/>
            <w:shd w:val="clear" w:color="auto" w:fill="F5F5F5"/>
            <w:tcMar>
              <w:top w:w="60" w:type="dxa"/>
              <w:left w:w="100" w:type="dxa"/>
              <w:bottom w:w="60" w:type="dxa"/>
              <w:right w:w="100" w:type="dxa"/>
            </w:tcMar>
          </w:tcPr>
          <w:p w:rsidR="007B1459" w:rsidRDefault="002C2475">
            <w:r>
              <w:rPr>
                <w:sz w:val="20"/>
                <w:szCs w:val="20"/>
              </w:rPr>
              <w:t>6</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6</w:t>
            </w:r>
          </w:p>
        </w:tc>
        <w:tc>
          <w:tcPr>
            <w:tcW w:w="500" w:type="pct"/>
            <w:shd w:val="clear" w:color="auto" w:fill="F5F5F5"/>
            <w:tcMar>
              <w:top w:w="60" w:type="dxa"/>
              <w:left w:w="100" w:type="dxa"/>
              <w:bottom w:w="60" w:type="dxa"/>
              <w:right w:w="100" w:type="dxa"/>
            </w:tcMar>
          </w:tcPr>
          <w:p w:rsidR="007B1459" w:rsidRDefault="002C2475">
            <w:r>
              <w:rPr>
                <w:sz w:val="20"/>
                <w:szCs w:val="20"/>
              </w:rPr>
              <w:t>35</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2.00</w:t>
            </w:r>
          </w:p>
        </w:tc>
        <w:tc>
          <w:tcPr>
            <w:tcW w:w="500" w:type="pct"/>
            <w:shd w:val="clear" w:color="auto" w:fill="F5F5F5"/>
            <w:tcMar>
              <w:top w:w="60" w:type="dxa"/>
              <w:left w:w="100" w:type="dxa"/>
              <w:bottom w:w="60" w:type="dxa"/>
              <w:right w:w="100" w:type="dxa"/>
            </w:tcMar>
          </w:tcPr>
          <w:p w:rsidR="007B1459" w:rsidRDefault="002C2475">
            <w:r>
              <w:rPr>
                <w:sz w:val="20"/>
                <w:szCs w:val="20"/>
              </w:rPr>
              <w:t>11.67</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20</w:t>
            </w:r>
          </w:p>
        </w:tc>
        <w:tc>
          <w:tcPr>
            <w:tcW w:w="500" w:type="pct"/>
            <w:shd w:val="clear" w:color="auto" w:fill="FFFFFF"/>
            <w:tcMar>
              <w:top w:w="60" w:type="dxa"/>
              <w:left w:w="100" w:type="dxa"/>
              <w:bottom w:w="60" w:type="dxa"/>
              <w:right w:w="100" w:type="dxa"/>
            </w:tcMar>
          </w:tcPr>
          <w:p w:rsidR="007B1459" w:rsidRDefault="002C2475">
            <w:r>
              <w:rPr>
                <w:sz w:val="20"/>
                <w:szCs w:val="20"/>
              </w:rPr>
              <w:t>Angola</w:t>
            </w:r>
          </w:p>
        </w:tc>
        <w:tc>
          <w:tcPr>
            <w:tcW w:w="500" w:type="pct"/>
            <w:shd w:val="clear" w:color="auto" w:fill="FFFFFF"/>
            <w:tcMar>
              <w:top w:w="60" w:type="dxa"/>
              <w:left w:w="100" w:type="dxa"/>
              <w:bottom w:w="60" w:type="dxa"/>
              <w:right w:w="100" w:type="dxa"/>
            </w:tcMar>
          </w:tcPr>
          <w:p w:rsidR="007B1459" w:rsidRDefault="002C2475">
            <w:r>
              <w:rPr>
                <w:sz w:val="20"/>
                <w:szCs w:val="20"/>
              </w:rPr>
              <w:t>3</w:t>
            </w:r>
          </w:p>
        </w:tc>
        <w:tc>
          <w:tcPr>
            <w:tcW w:w="500" w:type="pct"/>
            <w:shd w:val="clear" w:color="auto" w:fill="FFFFFF"/>
            <w:tcMar>
              <w:top w:w="60" w:type="dxa"/>
              <w:left w:w="100" w:type="dxa"/>
              <w:bottom w:w="60" w:type="dxa"/>
              <w:right w:w="100" w:type="dxa"/>
            </w:tcMar>
          </w:tcPr>
          <w:p w:rsidR="007B1459" w:rsidRDefault="002C2475">
            <w:r>
              <w:rPr>
                <w:sz w:val="20"/>
                <w:szCs w:val="20"/>
              </w:rPr>
              <w:t>6</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6</w:t>
            </w:r>
          </w:p>
        </w:tc>
        <w:tc>
          <w:tcPr>
            <w:tcW w:w="500" w:type="pct"/>
            <w:shd w:val="clear" w:color="auto" w:fill="FFFFFF"/>
            <w:tcMar>
              <w:top w:w="60" w:type="dxa"/>
              <w:left w:w="100" w:type="dxa"/>
              <w:bottom w:w="60" w:type="dxa"/>
              <w:right w:w="100" w:type="dxa"/>
            </w:tcMar>
          </w:tcPr>
          <w:p w:rsidR="007B1459" w:rsidRDefault="002C2475">
            <w:r>
              <w:rPr>
                <w:sz w:val="20"/>
                <w:szCs w:val="20"/>
              </w:rPr>
              <w:t>55</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2.00</w:t>
            </w:r>
          </w:p>
        </w:tc>
        <w:tc>
          <w:tcPr>
            <w:tcW w:w="500" w:type="pct"/>
            <w:shd w:val="clear" w:color="auto" w:fill="FFFFFF"/>
            <w:tcMar>
              <w:top w:w="60" w:type="dxa"/>
              <w:left w:w="100" w:type="dxa"/>
              <w:bottom w:w="60" w:type="dxa"/>
              <w:right w:w="100" w:type="dxa"/>
            </w:tcMar>
          </w:tcPr>
          <w:p w:rsidR="007B1459" w:rsidRDefault="002C2475">
            <w:r>
              <w:rPr>
                <w:sz w:val="20"/>
                <w:szCs w:val="20"/>
              </w:rPr>
              <w:t>18.33</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21</w:t>
            </w:r>
          </w:p>
        </w:tc>
        <w:tc>
          <w:tcPr>
            <w:tcW w:w="500" w:type="pct"/>
            <w:shd w:val="clear" w:color="auto" w:fill="F5F5F5"/>
            <w:tcMar>
              <w:top w:w="60" w:type="dxa"/>
              <w:left w:w="100" w:type="dxa"/>
              <w:bottom w:w="60" w:type="dxa"/>
              <w:right w:w="100" w:type="dxa"/>
            </w:tcMar>
          </w:tcPr>
          <w:p w:rsidR="007B1459" w:rsidRDefault="002C2475">
            <w:r>
              <w:rPr>
                <w:sz w:val="20"/>
                <w:szCs w:val="20"/>
              </w:rPr>
              <w:t>Mozambique</w:t>
            </w:r>
          </w:p>
        </w:tc>
        <w:tc>
          <w:tcPr>
            <w:tcW w:w="500" w:type="pct"/>
            <w:shd w:val="clear" w:color="auto" w:fill="F5F5F5"/>
            <w:tcMar>
              <w:top w:w="60" w:type="dxa"/>
              <w:left w:w="100" w:type="dxa"/>
              <w:bottom w:w="60" w:type="dxa"/>
              <w:right w:w="100" w:type="dxa"/>
            </w:tcMar>
          </w:tcPr>
          <w:p w:rsidR="007B1459" w:rsidRDefault="002C2475">
            <w:r>
              <w:rPr>
                <w:sz w:val="20"/>
                <w:szCs w:val="20"/>
              </w:rPr>
              <w:t>4</w:t>
            </w:r>
          </w:p>
        </w:tc>
        <w:tc>
          <w:tcPr>
            <w:tcW w:w="500" w:type="pct"/>
            <w:shd w:val="clear" w:color="auto" w:fill="F5F5F5"/>
            <w:tcMar>
              <w:top w:w="60" w:type="dxa"/>
              <w:left w:w="100" w:type="dxa"/>
              <w:bottom w:w="60" w:type="dxa"/>
              <w:right w:w="100" w:type="dxa"/>
            </w:tcMar>
          </w:tcPr>
          <w:p w:rsidR="007B1459" w:rsidRDefault="002C2475">
            <w:r>
              <w:rPr>
                <w:sz w:val="20"/>
                <w:szCs w:val="20"/>
              </w:rPr>
              <w:t>5</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5</w:t>
            </w:r>
          </w:p>
        </w:tc>
        <w:tc>
          <w:tcPr>
            <w:tcW w:w="500" w:type="pct"/>
            <w:shd w:val="clear" w:color="auto" w:fill="F5F5F5"/>
            <w:tcMar>
              <w:top w:w="60" w:type="dxa"/>
              <w:left w:w="100" w:type="dxa"/>
              <w:bottom w:w="60" w:type="dxa"/>
              <w:right w:w="100" w:type="dxa"/>
            </w:tcMar>
          </w:tcPr>
          <w:p w:rsidR="007B1459" w:rsidRDefault="002C2475">
            <w:r>
              <w:rPr>
                <w:sz w:val="20"/>
                <w:szCs w:val="20"/>
              </w:rPr>
              <w:t>36</w:t>
            </w:r>
          </w:p>
        </w:tc>
        <w:tc>
          <w:tcPr>
            <w:tcW w:w="500" w:type="pct"/>
            <w:shd w:val="clear" w:color="auto" w:fill="F5F5F5"/>
            <w:tcMar>
              <w:top w:w="60" w:type="dxa"/>
              <w:left w:w="100" w:type="dxa"/>
              <w:bottom w:w="60" w:type="dxa"/>
              <w:right w:w="100" w:type="dxa"/>
            </w:tcMar>
          </w:tcPr>
          <w:p w:rsidR="007B1459" w:rsidRDefault="002C2475">
            <w:r>
              <w:rPr>
                <w:sz w:val="20"/>
                <w:szCs w:val="20"/>
              </w:rPr>
              <w:t>1</w:t>
            </w:r>
          </w:p>
        </w:tc>
        <w:tc>
          <w:tcPr>
            <w:tcW w:w="500" w:type="pct"/>
            <w:shd w:val="clear" w:color="auto" w:fill="F5F5F5"/>
            <w:tcMar>
              <w:top w:w="60" w:type="dxa"/>
              <w:left w:w="100" w:type="dxa"/>
              <w:bottom w:w="60" w:type="dxa"/>
              <w:right w:w="100" w:type="dxa"/>
            </w:tcMar>
          </w:tcPr>
          <w:p w:rsidR="007B1459" w:rsidRDefault="002C2475">
            <w:r>
              <w:rPr>
                <w:sz w:val="20"/>
                <w:szCs w:val="20"/>
              </w:rPr>
              <w:t>1.25</w:t>
            </w:r>
          </w:p>
        </w:tc>
        <w:tc>
          <w:tcPr>
            <w:tcW w:w="500" w:type="pct"/>
            <w:shd w:val="clear" w:color="auto" w:fill="F5F5F5"/>
            <w:tcMar>
              <w:top w:w="60" w:type="dxa"/>
              <w:left w:w="100" w:type="dxa"/>
              <w:bottom w:w="60" w:type="dxa"/>
              <w:right w:w="100" w:type="dxa"/>
            </w:tcMar>
          </w:tcPr>
          <w:p w:rsidR="007B1459" w:rsidRDefault="002C2475">
            <w:r>
              <w:rPr>
                <w:sz w:val="20"/>
                <w:szCs w:val="20"/>
              </w:rPr>
              <w:t>9.00</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22</w:t>
            </w:r>
          </w:p>
        </w:tc>
        <w:tc>
          <w:tcPr>
            <w:tcW w:w="500" w:type="pct"/>
            <w:shd w:val="clear" w:color="auto" w:fill="FFFFFF"/>
            <w:tcMar>
              <w:top w:w="60" w:type="dxa"/>
              <w:left w:w="100" w:type="dxa"/>
              <w:bottom w:w="60" w:type="dxa"/>
              <w:right w:w="100" w:type="dxa"/>
            </w:tcMar>
          </w:tcPr>
          <w:p w:rsidR="007B1459" w:rsidRDefault="002C2475">
            <w:r>
              <w:rPr>
                <w:sz w:val="20"/>
                <w:szCs w:val="20"/>
              </w:rPr>
              <w:t>Botswana</w:t>
            </w:r>
          </w:p>
        </w:tc>
        <w:tc>
          <w:tcPr>
            <w:tcW w:w="500" w:type="pct"/>
            <w:shd w:val="clear" w:color="auto" w:fill="FFFFFF"/>
            <w:tcMar>
              <w:top w:w="60" w:type="dxa"/>
              <w:left w:w="100" w:type="dxa"/>
              <w:bottom w:w="60" w:type="dxa"/>
              <w:right w:w="100" w:type="dxa"/>
            </w:tcMar>
          </w:tcPr>
          <w:p w:rsidR="007B1459" w:rsidRDefault="002C2475">
            <w:r>
              <w:rPr>
                <w:sz w:val="20"/>
                <w:szCs w:val="20"/>
              </w:rPr>
              <w:t>3</w:t>
            </w:r>
          </w:p>
        </w:tc>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33</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1.33</w:t>
            </w:r>
          </w:p>
        </w:tc>
        <w:tc>
          <w:tcPr>
            <w:tcW w:w="500" w:type="pct"/>
            <w:shd w:val="clear" w:color="auto" w:fill="FFFFFF"/>
            <w:tcMar>
              <w:top w:w="60" w:type="dxa"/>
              <w:left w:w="100" w:type="dxa"/>
              <w:bottom w:w="60" w:type="dxa"/>
              <w:right w:w="100" w:type="dxa"/>
            </w:tcMar>
          </w:tcPr>
          <w:p w:rsidR="007B1459" w:rsidRDefault="002C2475">
            <w:r>
              <w:rPr>
                <w:sz w:val="20"/>
                <w:szCs w:val="20"/>
              </w:rPr>
              <w:t>11.00</w:t>
            </w:r>
          </w:p>
        </w:tc>
      </w:tr>
      <w:tr w:rsidR="007B1459">
        <w:tblPrEx>
          <w:tblCellMar>
            <w:top w:w="0" w:type="dxa"/>
            <w:bottom w:w="0" w:type="dxa"/>
          </w:tblCellMar>
        </w:tblPrEx>
        <w:tc>
          <w:tcPr>
            <w:tcW w:w="500" w:type="pct"/>
            <w:shd w:val="clear" w:color="auto" w:fill="F5F5F5"/>
            <w:tcMar>
              <w:top w:w="60" w:type="dxa"/>
              <w:left w:w="100" w:type="dxa"/>
              <w:bottom w:w="60" w:type="dxa"/>
              <w:right w:w="100" w:type="dxa"/>
            </w:tcMar>
          </w:tcPr>
          <w:p w:rsidR="007B1459" w:rsidRDefault="002C2475">
            <w:r>
              <w:rPr>
                <w:sz w:val="20"/>
                <w:szCs w:val="20"/>
              </w:rPr>
              <w:t>23</w:t>
            </w:r>
          </w:p>
        </w:tc>
        <w:tc>
          <w:tcPr>
            <w:tcW w:w="500" w:type="pct"/>
            <w:shd w:val="clear" w:color="auto" w:fill="F5F5F5"/>
            <w:tcMar>
              <w:top w:w="60" w:type="dxa"/>
              <w:left w:w="100" w:type="dxa"/>
              <w:bottom w:w="60" w:type="dxa"/>
              <w:right w:w="100" w:type="dxa"/>
            </w:tcMar>
          </w:tcPr>
          <w:p w:rsidR="007B1459" w:rsidRDefault="002C2475">
            <w:r>
              <w:rPr>
                <w:sz w:val="20"/>
                <w:szCs w:val="20"/>
              </w:rPr>
              <w:t>Comoros</w:t>
            </w:r>
          </w:p>
        </w:tc>
        <w:tc>
          <w:tcPr>
            <w:tcW w:w="500" w:type="pct"/>
            <w:shd w:val="clear" w:color="auto" w:fill="F5F5F5"/>
            <w:tcMar>
              <w:top w:w="60" w:type="dxa"/>
              <w:left w:w="100" w:type="dxa"/>
              <w:bottom w:w="60" w:type="dxa"/>
              <w:right w:w="100" w:type="dxa"/>
            </w:tcMar>
          </w:tcPr>
          <w:p w:rsidR="007B1459" w:rsidRDefault="002C2475">
            <w:r>
              <w:rPr>
                <w:sz w:val="20"/>
                <w:szCs w:val="20"/>
              </w:rPr>
              <w:t>3</w:t>
            </w:r>
          </w:p>
        </w:tc>
        <w:tc>
          <w:tcPr>
            <w:tcW w:w="500" w:type="pct"/>
            <w:shd w:val="clear" w:color="auto" w:fill="F5F5F5"/>
            <w:tcMar>
              <w:top w:w="60" w:type="dxa"/>
              <w:left w:w="100" w:type="dxa"/>
              <w:bottom w:w="60" w:type="dxa"/>
              <w:right w:w="100" w:type="dxa"/>
            </w:tcMar>
          </w:tcPr>
          <w:p w:rsidR="007B1459" w:rsidRDefault="002C2475">
            <w:r>
              <w:rPr>
                <w:sz w:val="20"/>
                <w:szCs w:val="20"/>
              </w:rPr>
              <w:t>4</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4</w:t>
            </w:r>
          </w:p>
        </w:tc>
        <w:tc>
          <w:tcPr>
            <w:tcW w:w="500" w:type="pct"/>
            <w:shd w:val="clear" w:color="auto" w:fill="F5F5F5"/>
            <w:tcMar>
              <w:top w:w="60" w:type="dxa"/>
              <w:left w:w="100" w:type="dxa"/>
              <w:bottom w:w="60" w:type="dxa"/>
              <w:right w:w="100" w:type="dxa"/>
            </w:tcMar>
          </w:tcPr>
          <w:p w:rsidR="007B1459" w:rsidRDefault="002C2475">
            <w:r>
              <w:rPr>
                <w:sz w:val="20"/>
                <w:szCs w:val="20"/>
              </w:rPr>
              <w:t>55</w:t>
            </w:r>
          </w:p>
        </w:tc>
        <w:tc>
          <w:tcPr>
            <w:tcW w:w="500" w:type="pct"/>
            <w:shd w:val="clear" w:color="auto" w:fill="F5F5F5"/>
            <w:tcMar>
              <w:top w:w="60" w:type="dxa"/>
              <w:left w:w="100" w:type="dxa"/>
              <w:bottom w:w="60" w:type="dxa"/>
              <w:right w:w="100" w:type="dxa"/>
            </w:tcMar>
          </w:tcPr>
          <w:p w:rsidR="007B1459" w:rsidRDefault="002C2475">
            <w:r>
              <w:rPr>
                <w:sz w:val="20"/>
                <w:szCs w:val="20"/>
              </w:rPr>
              <w:t>0</w:t>
            </w:r>
          </w:p>
        </w:tc>
        <w:tc>
          <w:tcPr>
            <w:tcW w:w="500" w:type="pct"/>
            <w:shd w:val="clear" w:color="auto" w:fill="F5F5F5"/>
            <w:tcMar>
              <w:top w:w="60" w:type="dxa"/>
              <w:left w:w="100" w:type="dxa"/>
              <w:bottom w:w="60" w:type="dxa"/>
              <w:right w:w="100" w:type="dxa"/>
            </w:tcMar>
          </w:tcPr>
          <w:p w:rsidR="007B1459" w:rsidRDefault="002C2475">
            <w:r>
              <w:rPr>
                <w:sz w:val="20"/>
                <w:szCs w:val="20"/>
              </w:rPr>
              <w:t>1.33</w:t>
            </w:r>
          </w:p>
        </w:tc>
        <w:tc>
          <w:tcPr>
            <w:tcW w:w="500" w:type="pct"/>
            <w:shd w:val="clear" w:color="auto" w:fill="F5F5F5"/>
            <w:tcMar>
              <w:top w:w="60" w:type="dxa"/>
              <w:left w:w="100" w:type="dxa"/>
              <w:bottom w:w="60" w:type="dxa"/>
              <w:right w:w="100" w:type="dxa"/>
            </w:tcMar>
          </w:tcPr>
          <w:p w:rsidR="007B1459" w:rsidRDefault="002C2475">
            <w:r>
              <w:rPr>
                <w:sz w:val="20"/>
                <w:szCs w:val="20"/>
              </w:rPr>
              <w:t>18.33</w:t>
            </w:r>
          </w:p>
        </w:tc>
      </w:tr>
      <w:tr w:rsidR="007B1459">
        <w:tblPrEx>
          <w:tblCellMar>
            <w:top w:w="0" w:type="dxa"/>
            <w:bottom w:w="0" w:type="dxa"/>
          </w:tblCellMar>
        </w:tblPrEx>
        <w:tc>
          <w:tcPr>
            <w:tcW w:w="500" w:type="pct"/>
            <w:shd w:val="clear" w:color="auto" w:fill="FFFFFF"/>
            <w:tcMar>
              <w:top w:w="60" w:type="dxa"/>
              <w:left w:w="100" w:type="dxa"/>
              <w:bottom w:w="60" w:type="dxa"/>
              <w:right w:w="100" w:type="dxa"/>
            </w:tcMar>
          </w:tcPr>
          <w:p w:rsidR="007B1459" w:rsidRDefault="002C2475">
            <w:r>
              <w:rPr>
                <w:sz w:val="20"/>
                <w:szCs w:val="20"/>
              </w:rPr>
              <w:t>24</w:t>
            </w:r>
          </w:p>
        </w:tc>
        <w:tc>
          <w:tcPr>
            <w:tcW w:w="500" w:type="pct"/>
            <w:shd w:val="clear" w:color="auto" w:fill="FFFFFF"/>
            <w:tcMar>
              <w:top w:w="60" w:type="dxa"/>
              <w:left w:w="100" w:type="dxa"/>
              <w:bottom w:w="60" w:type="dxa"/>
              <w:right w:w="100" w:type="dxa"/>
            </w:tcMar>
          </w:tcPr>
          <w:p w:rsidR="007B1459" w:rsidRDefault="002C2475">
            <w:r>
              <w:rPr>
                <w:sz w:val="20"/>
                <w:szCs w:val="20"/>
              </w:rPr>
              <w:t>DR Congo</w:t>
            </w:r>
          </w:p>
        </w:tc>
        <w:tc>
          <w:tcPr>
            <w:tcW w:w="500" w:type="pct"/>
            <w:shd w:val="clear" w:color="auto" w:fill="FFFFFF"/>
            <w:tcMar>
              <w:top w:w="60" w:type="dxa"/>
              <w:left w:w="100" w:type="dxa"/>
              <w:bottom w:w="60" w:type="dxa"/>
              <w:right w:w="100" w:type="dxa"/>
            </w:tcMar>
          </w:tcPr>
          <w:p w:rsidR="007B1459" w:rsidRDefault="002C2475">
            <w:r>
              <w:rPr>
                <w:sz w:val="20"/>
                <w:szCs w:val="20"/>
              </w:rPr>
              <w:t>4</w:t>
            </w:r>
          </w:p>
        </w:tc>
        <w:tc>
          <w:tcPr>
            <w:tcW w:w="500" w:type="pct"/>
            <w:shd w:val="clear" w:color="auto" w:fill="FFFFFF"/>
            <w:tcMar>
              <w:top w:w="60" w:type="dxa"/>
              <w:left w:w="100" w:type="dxa"/>
              <w:bottom w:w="60" w:type="dxa"/>
              <w:right w:w="100" w:type="dxa"/>
            </w:tcMar>
          </w:tcPr>
          <w:p w:rsidR="007B1459" w:rsidRDefault="002C2475">
            <w:r>
              <w:rPr>
                <w:sz w:val="20"/>
                <w:szCs w:val="20"/>
              </w:rPr>
              <w:t>3</w:t>
            </w:r>
          </w:p>
        </w:tc>
        <w:tc>
          <w:tcPr>
            <w:tcW w:w="500" w:type="pct"/>
            <w:shd w:val="clear" w:color="auto" w:fill="FFFFFF"/>
            <w:tcMar>
              <w:top w:w="60" w:type="dxa"/>
              <w:left w:w="100" w:type="dxa"/>
              <w:bottom w:w="60" w:type="dxa"/>
              <w:right w:w="100" w:type="dxa"/>
            </w:tcMar>
          </w:tcPr>
          <w:p w:rsidR="007B1459" w:rsidRDefault="002C2475">
            <w:r>
              <w:rPr>
                <w:sz w:val="20"/>
                <w:szCs w:val="20"/>
              </w:rPr>
              <w:t>0</w:t>
            </w:r>
          </w:p>
        </w:tc>
        <w:tc>
          <w:tcPr>
            <w:tcW w:w="500" w:type="pct"/>
            <w:shd w:val="clear" w:color="auto" w:fill="FFFFFF"/>
            <w:tcMar>
              <w:top w:w="60" w:type="dxa"/>
              <w:left w:w="100" w:type="dxa"/>
              <w:bottom w:w="60" w:type="dxa"/>
              <w:right w:w="100" w:type="dxa"/>
            </w:tcMar>
          </w:tcPr>
          <w:p w:rsidR="007B1459" w:rsidRDefault="002C2475">
            <w:r>
              <w:rPr>
                <w:sz w:val="20"/>
                <w:szCs w:val="20"/>
              </w:rPr>
              <w:t>3</w:t>
            </w:r>
          </w:p>
        </w:tc>
        <w:tc>
          <w:tcPr>
            <w:tcW w:w="500" w:type="pct"/>
            <w:shd w:val="clear" w:color="auto" w:fill="FFFFFF"/>
            <w:tcMar>
              <w:top w:w="60" w:type="dxa"/>
              <w:left w:w="100" w:type="dxa"/>
              <w:bottom w:w="60" w:type="dxa"/>
              <w:right w:w="100" w:type="dxa"/>
            </w:tcMar>
          </w:tcPr>
          <w:p w:rsidR="007B1459" w:rsidRDefault="002C2475">
            <w:r>
              <w:rPr>
                <w:sz w:val="20"/>
                <w:szCs w:val="20"/>
              </w:rPr>
              <w:t>75</w:t>
            </w:r>
          </w:p>
        </w:tc>
        <w:tc>
          <w:tcPr>
            <w:tcW w:w="500" w:type="pct"/>
            <w:shd w:val="clear" w:color="auto" w:fill="FFFFFF"/>
            <w:tcMar>
              <w:top w:w="60" w:type="dxa"/>
              <w:left w:w="100" w:type="dxa"/>
              <w:bottom w:w="60" w:type="dxa"/>
              <w:right w:w="100" w:type="dxa"/>
            </w:tcMar>
          </w:tcPr>
          <w:p w:rsidR="007B1459" w:rsidRDefault="002C2475">
            <w:r>
              <w:rPr>
                <w:sz w:val="20"/>
                <w:szCs w:val="20"/>
              </w:rPr>
              <w:t>1</w:t>
            </w:r>
          </w:p>
        </w:tc>
        <w:tc>
          <w:tcPr>
            <w:tcW w:w="500" w:type="pct"/>
            <w:shd w:val="clear" w:color="auto" w:fill="FFFFFF"/>
            <w:tcMar>
              <w:top w:w="60" w:type="dxa"/>
              <w:left w:w="100" w:type="dxa"/>
              <w:bottom w:w="60" w:type="dxa"/>
              <w:right w:w="100" w:type="dxa"/>
            </w:tcMar>
          </w:tcPr>
          <w:p w:rsidR="007B1459" w:rsidRDefault="002C2475">
            <w:r>
              <w:rPr>
                <w:sz w:val="20"/>
                <w:szCs w:val="20"/>
              </w:rPr>
              <w:t>0.75</w:t>
            </w:r>
          </w:p>
        </w:tc>
        <w:tc>
          <w:tcPr>
            <w:tcW w:w="500" w:type="pct"/>
            <w:shd w:val="clear" w:color="auto" w:fill="FFFFFF"/>
            <w:tcMar>
              <w:top w:w="60" w:type="dxa"/>
              <w:left w:w="100" w:type="dxa"/>
              <w:bottom w:w="60" w:type="dxa"/>
              <w:right w:w="100" w:type="dxa"/>
            </w:tcMar>
          </w:tcPr>
          <w:p w:rsidR="007B1459" w:rsidRDefault="002C2475">
            <w:r>
              <w:rPr>
                <w:sz w:val="20"/>
                <w:szCs w:val="20"/>
              </w:rPr>
              <w:t>18.75</w:t>
            </w:r>
          </w:p>
        </w:tc>
      </w:tr>
    </w:tbl>
    <w:p w:rsidR="007B1459" w:rsidRDefault="002C2475">
      <w:pPr>
        <w:spacing w:before="300" w:after="150"/>
      </w:pPr>
      <w:r>
        <w:rPr>
          <w:b/>
          <w:bCs/>
          <w:sz w:val="26"/>
          <w:szCs w:val="26"/>
        </w:rPr>
        <w:t>Key Insights:</w:t>
      </w:r>
    </w:p>
    <w:p w:rsidR="007B1459" w:rsidRPr="00281455" w:rsidRDefault="002C2475">
      <w:pPr>
        <w:pStyle w:val="ListParagraph"/>
        <w:numPr>
          <w:ilvl w:val="0"/>
          <w:numId w:val="2"/>
        </w:numPr>
        <w:rPr>
          <w:sz w:val="20"/>
          <w:szCs w:val="20"/>
        </w:rPr>
      </w:pPr>
      <w:r w:rsidRPr="00281455">
        <w:rPr>
          <w:sz w:val="20"/>
          <w:szCs w:val="20"/>
        </w:rPr>
        <w:t>Mali received the most cards (19 total: 16 yellow, 3 red)</w:t>
      </w:r>
      <w:r w:rsidR="00F51A14" w:rsidRPr="00281455">
        <w:rPr>
          <w:sz w:val="20"/>
          <w:szCs w:val="20"/>
        </w:rPr>
        <w:t>. Mali ultimately paid the price when they were eventually eliminated by Senegal after Yves Bissouma picked their 3</w:t>
      </w:r>
      <w:r w:rsidR="00F51A14" w:rsidRPr="00281455">
        <w:rPr>
          <w:sz w:val="20"/>
          <w:szCs w:val="20"/>
          <w:vertAlign w:val="superscript"/>
        </w:rPr>
        <w:t>rd</w:t>
      </w:r>
      <w:r w:rsidR="00F51A14" w:rsidRPr="00281455">
        <w:rPr>
          <w:sz w:val="20"/>
          <w:szCs w:val="20"/>
        </w:rPr>
        <w:t xml:space="preserve"> red card of the tournament</w:t>
      </w:r>
      <w:r w:rsidR="00474CCC" w:rsidRPr="00281455">
        <w:rPr>
          <w:sz w:val="20"/>
          <w:szCs w:val="20"/>
        </w:rPr>
        <w:t xml:space="preserve"> for them</w:t>
      </w:r>
      <w:r w:rsidR="00F51A14" w:rsidRPr="00281455">
        <w:rPr>
          <w:sz w:val="20"/>
          <w:szCs w:val="20"/>
        </w:rPr>
        <w:t xml:space="preserve"> and they had to play the whole 2</w:t>
      </w:r>
      <w:r w:rsidR="00F51A14" w:rsidRPr="00281455">
        <w:rPr>
          <w:sz w:val="20"/>
          <w:szCs w:val="20"/>
          <w:vertAlign w:val="superscript"/>
        </w:rPr>
        <w:t>nd</w:t>
      </w:r>
      <w:r w:rsidR="00F51A14" w:rsidRPr="00281455">
        <w:rPr>
          <w:sz w:val="20"/>
          <w:szCs w:val="20"/>
        </w:rPr>
        <w:t xml:space="preserve"> half with a man down.</w:t>
      </w:r>
    </w:p>
    <w:p w:rsidR="007B1459" w:rsidRPr="00281455" w:rsidRDefault="002C2475">
      <w:pPr>
        <w:pStyle w:val="ListParagraph"/>
        <w:numPr>
          <w:ilvl w:val="0"/>
          <w:numId w:val="2"/>
        </w:numPr>
        <w:rPr>
          <w:sz w:val="20"/>
          <w:szCs w:val="20"/>
        </w:rPr>
      </w:pPr>
      <w:r w:rsidRPr="00281455">
        <w:rPr>
          <w:sz w:val="20"/>
          <w:szCs w:val="20"/>
        </w:rPr>
        <w:t>Champion Senegal accumulated 18 cards but managed discipline well in knockout stages, similarly with Nigeria too</w:t>
      </w:r>
      <w:r w:rsidR="00F51A14" w:rsidRPr="00281455">
        <w:rPr>
          <w:sz w:val="20"/>
          <w:szCs w:val="20"/>
        </w:rPr>
        <w:t>. Nigeria averaged 19.4 fouls per match showing their physicality but remained resolute and did not receive a red card.</w:t>
      </w:r>
    </w:p>
    <w:p w:rsidR="007B1459" w:rsidRPr="00281455" w:rsidRDefault="002C2475">
      <w:pPr>
        <w:pStyle w:val="ListParagraph"/>
        <w:numPr>
          <w:ilvl w:val="0"/>
          <w:numId w:val="2"/>
        </w:numPr>
        <w:rPr>
          <w:sz w:val="20"/>
          <w:szCs w:val="20"/>
        </w:rPr>
      </w:pPr>
      <w:r w:rsidRPr="00281455">
        <w:rPr>
          <w:sz w:val="20"/>
          <w:szCs w:val="20"/>
        </w:rPr>
        <w:t>DR Congo showed exceptional discipline with only 3 cards despite reaching Round of 16</w:t>
      </w:r>
    </w:p>
    <w:p w:rsidR="007B1459" w:rsidRPr="00281455" w:rsidRDefault="002C2475">
      <w:pPr>
        <w:pStyle w:val="ListParagraph"/>
        <w:numPr>
          <w:ilvl w:val="0"/>
          <w:numId w:val="2"/>
        </w:numPr>
        <w:rPr>
          <w:sz w:val="20"/>
          <w:szCs w:val="20"/>
        </w:rPr>
      </w:pPr>
      <w:r w:rsidRPr="00281455">
        <w:rPr>
          <w:sz w:val="20"/>
          <w:szCs w:val="20"/>
        </w:rPr>
        <w:t>16 penalties were awarded, with Algeria and Tunisia each winning 3 penalties</w:t>
      </w:r>
    </w:p>
    <w:p w:rsidR="007B1459" w:rsidRPr="00281455" w:rsidRDefault="002C2475">
      <w:pPr>
        <w:rPr>
          <w:sz w:val="20"/>
          <w:szCs w:val="20"/>
        </w:rPr>
      </w:pPr>
      <w:r w:rsidRPr="00281455">
        <w:rPr>
          <w:sz w:val="20"/>
          <w:szCs w:val="20"/>
        </w:rPr>
        <w:br w:type="page"/>
      </w:r>
    </w:p>
    <w:p w:rsidR="007B1459" w:rsidRDefault="002C2475">
      <w:pPr>
        <w:pStyle w:val="Heading1"/>
      </w:pPr>
      <w:r>
        <w:lastRenderedPageBreak/>
        <w:t>4. REFEREE PERFORMANCE ANALYSIS</w:t>
      </w:r>
    </w:p>
    <w:p w:rsidR="007B1459" w:rsidRDefault="002C2475">
      <w:pPr>
        <w:spacing w:after="300"/>
      </w:pPr>
      <w:r>
        <w:t>The tournament featured 29 referees from 22 African nations, ensuring continental representation in match officiating. This section analyzes referee performance, card distribution patterns, and regional participation.</w:t>
      </w:r>
    </w:p>
    <w:p w:rsidR="007B1459" w:rsidRDefault="002C2475">
      <w:pPr>
        <w:pStyle w:val="Heading2"/>
      </w:pPr>
      <w:r>
        <w:t>4.1 Complete Referee List &amp; Statistics</w:t>
      </w:r>
    </w:p>
    <w:p w:rsidR="007B1459" w:rsidRDefault="002C2475">
      <w:pPr>
        <w:pStyle w:val="Heading3"/>
      </w:pPr>
      <w:r>
        <w:t>Most Active Referees (Part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6"/>
        <w:gridCol w:w="1232"/>
        <w:gridCol w:w="1232"/>
        <w:gridCol w:w="1232"/>
        <w:gridCol w:w="1232"/>
        <w:gridCol w:w="1233"/>
        <w:gridCol w:w="1233"/>
      </w:tblGrid>
      <w:tr w:rsidR="007B1459">
        <w:tblPrEx>
          <w:tblCellMar>
            <w:top w:w="0" w:type="dxa"/>
            <w:bottom w:w="0" w:type="dxa"/>
          </w:tblCellMar>
        </w:tblPrEx>
        <w:tc>
          <w:tcPr>
            <w:tcW w:w="700" w:type="pct"/>
            <w:shd w:val="clear" w:color="auto" w:fill="008751"/>
            <w:tcMar>
              <w:top w:w="80" w:type="dxa"/>
              <w:left w:w="100" w:type="dxa"/>
              <w:bottom w:w="80" w:type="dxa"/>
              <w:right w:w="100" w:type="dxa"/>
            </w:tcMar>
          </w:tcPr>
          <w:p w:rsidR="007B1459" w:rsidRDefault="002C2475">
            <w:r>
              <w:rPr>
                <w:b/>
                <w:bCs/>
                <w:color w:val="FFFFFF"/>
                <w:sz w:val="20"/>
                <w:szCs w:val="20"/>
              </w:rPr>
              <w:t>Referee</w:t>
            </w:r>
          </w:p>
        </w:tc>
        <w:tc>
          <w:tcPr>
            <w:tcW w:w="700" w:type="pct"/>
            <w:shd w:val="clear" w:color="auto" w:fill="008751"/>
            <w:tcMar>
              <w:top w:w="80" w:type="dxa"/>
              <w:left w:w="100" w:type="dxa"/>
              <w:bottom w:w="80" w:type="dxa"/>
              <w:right w:w="100" w:type="dxa"/>
            </w:tcMar>
          </w:tcPr>
          <w:p w:rsidR="007B1459" w:rsidRDefault="002C2475">
            <w:r>
              <w:rPr>
                <w:b/>
                <w:bCs/>
                <w:color w:val="FFFFFF"/>
                <w:sz w:val="20"/>
                <w:szCs w:val="20"/>
              </w:rPr>
              <w:t>Country</w:t>
            </w:r>
          </w:p>
        </w:tc>
        <w:tc>
          <w:tcPr>
            <w:tcW w:w="700" w:type="pct"/>
            <w:shd w:val="clear" w:color="auto" w:fill="008751"/>
            <w:tcMar>
              <w:top w:w="80" w:type="dxa"/>
              <w:left w:w="100" w:type="dxa"/>
              <w:bottom w:w="80" w:type="dxa"/>
              <w:right w:w="100" w:type="dxa"/>
            </w:tcMar>
          </w:tcPr>
          <w:p w:rsidR="007B1459" w:rsidRDefault="002C2475">
            <w:r>
              <w:rPr>
                <w:b/>
                <w:bCs/>
                <w:color w:val="FFFFFF"/>
                <w:sz w:val="20"/>
                <w:szCs w:val="20"/>
              </w:rPr>
              <w:t>Matches</w:t>
            </w:r>
          </w:p>
        </w:tc>
        <w:tc>
          <w:tcPr>
            <w:tcW w:w="700" w:type="pct"/>
            <w:shd w:val="clear" w:color="auto" w:fill="008751"/>
            <w:tcMar>
              <w:top w:w="80" w:type="dxa"/>
              <w:left w:w="100" w:type="dxa"/>
              <w:bottom w:w="80" w:type="dxa"/>
              <w:right w:w="100" w:type="dxa"/>
            </w:tcMar>
          </w:tcPr>
          <w:p w:rsidR="007B1459" w:rsidRDefault="002C2475">
            <w:r>
              <w:rPr>
                <w:b/>
                <w:bCs/>
                <w:color w:val="FFFFFF"/>
                <w:sz w:val="20"/>
                <w:szCs w:val="20"/>
              </w:rPr>
              <w:t>YC</w:t>
            </w:r>
          </w:p>
        </w:tc>
        <w:tc>
          <w:tcPr>
            <w:tcW w:w="700" w:type="pct"/>
            <w:shd w:val="clear" w:color="auto" w:fill="008751"/>
            <w:tcMar>
              <w:top w:w="80" w:type="dxa"/>
              <w:left w:w="100" w:type="dxa"/>
              <w:bottom w:w="80" w:type="dxa"/>
              <w:right w:w="100" w:type="dxa"/>
            </w:tcMar>
          </w:tcPr>
          <w:p w:rsidR="007B1459" w:rsidRDefault="002C2475">
            <w:r>
              <w:rPr>
                <w:b/>
                <w:bCs/>
                <w:color w:val="FFFFFF"/>
                <w:sz w:val="20"/>
                <w:szCs w:val="20"/>
              </w:rPr>
              <w:t>RC</w:t>
            </w:r>
          </w:p>
        </w:tc>
        <w:tc>
          <w:tcPr>
            <w:tcW w:w="700" w:type="pct"/>
            <w:shd w:val="clear" w:color="auto" w:fill="008751"/>
            <w:tcMar>
              <w:top w:w="80" w:type="dxa"/>
              <w:left w:w="100" w:type="dxa"/>
              <w:bottom w:w="80" w:type="dxa"/>
              <w:right w:w="100" w:type="dxa"/>
            </w:tcMar>
          </w:tcPr>
          <w:p w:rsidR="007B1459" w:rsidRDefault="002C2475">
            <w:r>
              <w:rPr>
                <w:b/>
                <w:bCs/>
                <w:color w:val="FFFFFF"/>
                <w:sz w:val="20"/>
                <w:szCs w:val="20"/>
              </w:rPr>
              <w:t>Fouls</w:t>
            </w:r>
          </w:p>
        </w:tc>
        <w:tc>
          <w:tcPr>
            <w:tcW w:w="700" w:type="pct"/>
            <w:shd w:val="clear" w:color="auto" w:fill="008751"/>
            <w:tcMar>
              <w:top w:w="80" w:type="dxa"/>
              <w:left w:w="100" w:type="dxa"/>
              <w:bottom w:w="80" w:type="dxa"/>
              <w:right w:w="100" w:type="dxa"/>
            </w:tcMar>
          </w:tcPr>
          <w:p w:rsidR="007B1459" w:rsidRDefault="002C2475">
            <w:r>
              <w:rPr>
                <w:b/>
                <w:bCs/>
                <w:color w:val="FFFFFF"/>
                <w:sz w:val="20"/>
                <w:szCs w:val="20"/>
              </w:rPr>
              <w:t>CPM</w:t>
            </w:r>
          </w:p>
        </w:tc>
      </w:tr>
      <w:tr w:rsidR="007B1459">
        <w:tblPrEx>
          <w:tblCellMar>
            <w:top w:w="0" w:type="dxa"/>
            <w:bottom w:w="0" w:type="dxa"/>
          </w:tblCellMar>
        </w:tblPrEx>
        <w:tc>
          <w:tcPr>
            <w:tcW w:w="700"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Pierre Atcho</w:t>
            </w:r>
          </w:p>
        </w:tc>
        <w:tc>
          <w:tcPr>
            <w:tcW w:w="700" w:type="pct"/>
            <w:shd w:val="clear" w:color="auto" w:fill="F5F5F5"/>
            <w:tcMar>
              <w:top w:w="60" w:type="dxa"/>
              <w:left w:w="100" w:type="dxa"/>
              <w:bottom w:w="60" w:type="dxa"/>
              <w:right w:w="100" w:type="dxa"/>
            </w:tcMar>
          </w:tcPr>
          <w:p w:rsidR="007B1459" w:rsidRDefault="002C2475">
            <w:r>
              <w:rPr>
                <w:sz w:val="20"/>
                <w:szCs w:val="20"/>
              </w:rPr>
              <w:t>Gabon</w:t>
            </w:r>
          </w:p>
        </w:tc>
        <w:tc>
          <w:tcPr>
            <w:tcW w:w="700" w:type="pct"/>
            <w:shd w:val="clear" w:color="auto" w:fill="F5F5F5"/>
            <w:tcMar>
              <w:top w:w="60" w:type="dxa"/>
              <w:left w:w="100" w:type="dxa"/>
              <w:bottom w:w="60" w:type="dxa"/>
              <w:right w:w="100" w:type="dxa"/>
            </w:tcMar>
          </w:tcPr>
          <w:p w:rsidR="007B1459" w:rsidRDefault="002C2475">
            <w:r>
              <w:rPr>
                <w:sz w:val="20"/>
                <w:szCs w:val="20"/>
              </w:rPr>
              <w:t>4</w:t>
            </w:r>
          </w:p>
        </w:tc>
        <w:tc>
          <w:tcPr>
            <w:tcW w:w="700" w:type="pct"/>
            <w:shd w:val="clear" w:color="auto" w:fill="F5F5F5"/>
            <w:tcMar>
              <w:top w:w="60" w:type="dxa"/>
              <w:left w:w="100" w:type="dxa"/>
              <w:bottom w:w="60" w:type="dxa"/>
              <w:right w:w="100" w:type="dxa"/>
            </w:tcMar>
          </w:tcPr>
          <w:p w:rsidR="007B1459" w:rsidRDefault="002C2475">
            <w:r>
              <w:rPr>
                <w:sz w:val="20"/>
                <w:szCs w:val="20"/>
              </w:rPr>
              <w:t>15</w:t>
            </w:r>
          </w:p>
        </w:tc>
        <w:tc>
          <w:tcPr>
            <w:tcW w:w="700" w:type="pct"/>
            <w:shd w:val="clear" w:color="auto" w:fill="F5F5F5"/>
            <w:tcMar>
              <w:top w:w="60" w:type="dxa"/>
              <w:left w:w="100" w:type="dxa"/>
              <w:bottom w:w="60" w:type="dxa"/>
              <w:right w:w="100" w:type="dxa"/>
            </w:tcMar>
          </w:tcPr>
          <w:p w:rsidR="007B1459" w:rsidRDefault="002C2475">
            <w:r>
              <w:rPr>
                <w:sz w:val="20"/>
                <w:szCs w:val="20"/>
              </w:rPr>
              <w:t>2</w:t>
            </w:r>
          </w:p>
        </w:tc>
        <w:tc>
          <w:tcPr>
            <w:tcW w:w="700" w:type="pct"/>
            <w:shd w:val="clear" w:color="auto" w:fill="F5F5F5"/>
            <w:tcMar>
              <w:top w:w="60" w:type="dxa"/>
              <w:left w:w="100" w:type="dxa"/>
              <w:bottom w:w="60" w:type="dxa"/>
              <w:right w:w="100" w:type="dxa"/>
            </w:tcMar>
          </w:tcPr>
          <w:p w:rsidR="007B1459" w:rsidRDefault="002C2475">
            <w:r>
              <w:rPr>
                <w:sz w:val="20"/>
                <w:szCs w:val="20"/>
              </w:rPr>
              <w:t>108</w:t>
            </w:r>
          </w:p>
        </w:tc>
        <w:tc>
          <w:tcPr>
            <w:tcW w:w="700" w:type="pct"/>
            <w:shd w:val="clear" w:color="auto" w:fill="F5F5F5"/>
            <w:tcMar>
              <w:top w:w="60" w:type="dxa"/>
              <w:left w:w="100" w:type="dxa"/>
              <w:bottom w:w="60" w:type="dxa"/>
              <w:right w:w="100" w:type="dxa"/>
            </w:tcMar>
          </w:tcPr>
          <w:p w:rsidR="007B1459" w:rsidRDefault="002C2475">
            <w:r>
              <w:rPr>
                <w:sz w:val="20"/>
                <w:szCs w:val="20"/>
              </w:rPr>
              <w:t>4.25</w:t>
            </w:r>
          </w:p>
        </w:tc>
      </w:tr>
      <w:tr w:rsidR="007B1459">
        <w:tblPrEx>
          <w:tblCellMar>
            <w:top w:w="0" w:type="dxa"/>
            <w:bottom w:w="0" w:type="dxa"/>
          </w:tblCellMar>
        </w:tblPrEx>
        <w:tc>
          <w:tcPr>
            <w:tcW w:w="700"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Jalal Jayed</w:t>
            </w:r>
          </w:p>
        </w:tc>
        <w:tc>
          <w:tcPr>
            <w:tcW w:w="700" w:type="pct"/>
            <w:shd w:val="clear" w:color="auto" w:fill="FFFFFF"/>
            <w:tcMar>
              <w:top w:w="60" w:type="dxa"/>
              <w:left w:w="100" w:type="dxa"/>
              <w:bottom w:w="60" w:type="dxa"/>
              <w:right w:w="100" w:type="dxa"/>
            </w:tcMar>
          </w:tcPr>
          <w:p w:rsidR="007B1459" w:rsidRDefault="002C2475">
            <w:r>
              <w:rPr>
                <w:sz w:val="20"/>
                <w:szCs w:val="20"/>
              </w:rPr>
              <w:t>Morocco</w:t>
            </w:r>
          </w:p>
        </w:tc>
        <w:tc>
          <w:tcPr>
            <w:tcW w:w="700" w:type="pct"/>
            <w:shd w:val="clear" w:color="auto" w:fill="FFFFFF"/>
            <w:tcMar>
              <w:top w:w="60" w:type="dxa"/>
              <w:left w:w="100" w:type="dxa"/>
              <w:bottom w:w="60" w:type="dxa"/>
              <w:right w:w="100" w:type="dxa"/>
            </w:tcMar>
          </w:tcPr>
          <w:p w:rsidR="007B1459" w:rsidRDefault="002C2475">
            <w:r>
              <w:rPr>
                <w:sz w:val="20"/>
                <w:szCs w:val="20"/>
              </w:rPr>
              <w:t>3</w:t>
            </w:r>
          </w:p>
        </w:tc>
        <w:tc>
          <w:tcPr>
            <w:tcW w:w="700" w:type="pct"/>
            <w:shd w:val="clear" w:color="auto" w:fill="FFFFFF"/>
            <w:tcMar>
              <w:top w:w="60" w:type="dxa"/>
              <w:left w:w="100" w:type="dxa"/>
              <w:bottom w:w="60" w:type="dxa"/>
              <w:right w:w="100" w:type="dxa"/>
            </w:tcMar>
          </w:tcPr>
          <w:p w:rsidR="007B1459" w:rsidRDefault="002C2475">
            <w:r>
              <w:rPr>
                <w:sz w:val="20"/>
                <w:szCs w:val="20"/>
              </w:rPr>
              <w:t>11</w:t>
            </w:r>
          </w:p>
        </w:tc>
        <w:tc>
          <w:tcPr>
            <w:tcW w:w="700" w:type="pct"/>
            <w:shd w:val="clear" w:color="auto" w:fill="FFFFFF"/>
            <w:tcMar>
              <w:top w:w="60" w:type="dxa"/>
              <w:left w:w="100" w:type="dxa"/>
              <w:bottom w:w="60" w:type="dxa"/>
              <w:right w:w="100" w:type="dxa"/>
            </w:tcMar>
          </w:tcPr>
          <w:p w:rsidR="007B1459" w:rsidRDefault="002C2475">
            <w:r>
              <w:rPr>
                <w:sz w:val="20"/>
                <w:szCs w:val="20"/>
              </w:rPr>
              <w:t>0</w:t>
            </w:r>
          </w:p>
        </w:tc>
        <w:tc>
          <w:tcPr>
            <w:tcW w:w="700" w:type="pct"/>
            <w:shd w:val="clear" w:color="auto" w:fill="FFFFFF"/>
            <w:tcMar>
              <w:top w:w="60" w:type="dxa"/>
              <w:left w:w="100" w:type="dxa"/>
              <w:bottom w:w="60" w:type="dxa"/>
              <w:right w:w="100" w:type="dxa"/>
            </w:tcMar>
          </w:tcPr>
          <w:p w:rsidR="007B1459" w:rsidRDefault="002C2475">
            <w:r>
              <w:rPr>
                <w:sz w:val="20"/>
                <w:szCs w:val="20"/>
              </w:rPr>
              <w:t>90</w:t>
            </w:r>
          </w:p>
        </w:tc>
        <w:tc>
          <w:tcPr>
            <w:tcW w:w="700" w:type="pct"/>
            <w:shd w:val="clear" w:color="auto" w:fill="FFFFFF"/>
            <w:tcMar>
              <w:top w:w="60" w:type="dxa"/>
              <w:left w:w="100" w:type="dxa"/>
              <w:bottom w:w="60" w:type="dxa"/>
              <w:right w:w="100" w:type="dxa"/>
            </w:tcMar>
          </w:tcPr>
          <w:p w:rsidR="007B1459" w:rsidRDefault="002C2475">
            <w:r>
              <w:rPr>
                <w:sz w:val="20"/>
                <w:szCs w:val="20"/>
              </w:rPr>
              <w:t>3.67</w:t>
            </w:r>
          </w:p>
        </w:tc>
      </w:tr>
      <w:tr w:rsidR="007B1459">
        <w:tblPrEx>
          <w:tblCellMar>
            <w:top w:w="0" w:type="dxa"/>
            <w:bottom w:w="0" w:type="dxa"/>
          </w:tblCellMar>
        </w:tblPrEx>
        <w:tc>
          <w:tcPr>
            <w:tcW w:w="700"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Issa Sy</w:t>
            </w:r>
          </w:p>
        </w:tc>
        <w:tc>
          <w:tcPr>
            <w:tcW w:w="700" w:type="pct"/>
            <w:shd w:val="clear" w:color="auto" w:fill="F5F5F5"/>
            <w:tcMar>
              <w:top w:w="60" w:type="dxa"/>
              <w:left w:w="100" w:type="dxa"/>
              <w:bottom w:w="60" w:type="dxa"/>
              <w:right w:w="100" w:type="dxa"/>
            </w:tcMar>
          </w:tcPr>
          <w:p w:rsidR="007B1459" w:rsidRDefault="002C2475">
            <w:r>
              <w:rPr>
                <w:sz w:val="20"/>
                <w:szCs w:val="20"/>
              </w:rPr>
              <w:t>Senegal</w:t>
            </w:r>
          </w:p>
        </w:tc>
        <w:tc>
          <w:tcPr>
            <w:tcW w:w="700" w:type="pct"/>
            <w:shd w:val="clear" w:color="auto" w:fill="F5F5F5"/>
            <w:tcMar>
              <w:top w:w="60" w:type="dxa"/>
              <w:left w:w="100" w:type="dxa"/>
              <w:bottom w:w="60" w:type="dxa"/>
              <w:right w:w="100" w:type="dxa"/>
            </w:tcMar>
          </w:tcPr>
          <w:p w:rsidR="007B1459" w:rsidRDefault="002C2475">
            <w:r>
              <w:rPr>
                <w:sz w:val="20"/>
                <w:szCs w:val="20"/>
              </w:rPr>
              <w:t>3</w:t>
            </w:r>
          </w:p>
        </w:tc>
        <w:tc>
          <w:tcPr>
            <w:tcW w:w="700" w:type="pct"/>
            <w:shd w:val="clear" w:color="auto" w:fill="F5F5F5"/>
            <w:tcMar>
              <w:top w:w="60" w:type="dxa"/>
              <w:left w:w="100" w:type="dxa"/>
              <w:bottom w:w="60" w:type="dxa"/>
              <w:right w:w="100" w:type="dxa"/>
            </w:tcMar>
          </w:tcPr>
          <w:p w:rsidR="007B1459" w:rsidRDefault="002C2475">
            <w:r>
              <w:rPr>
                <w:sz w:val="20"/>
                <w:szCs w:val="20"/>
              </w:rPr>
              <w:t>17</w:t>
            </w:r>
          </w:p>
        </w:tc>
        <w:tc>
          <w:tcPr>
            <w:tcW w:w="700" w:type="pct"/>
            <w:shd w:val="clear" w:color="auto" w:fill="F5F5F5"/>
            <w:tcMar>
              <w:top w:w="60" w:type="dxa"/>
              <w:left w:w="100" w:type="dxa"/>
              <w:bottom w:w="60" w:type="dxa"/>
              <w:right w:w="100" w:type="dxa"/>
            </w:tcMar>
          </w:tcPr>
          <w:p w:rsidR="007B1459" w:rsidRDefault="002C2475">
            <w:r>
              <w:rPr>
                <w:sz w:val="20"/>
                <w:szCs w:val="20"/>
              </w:rPr>
              <w:t>0</w:t>
            </w:r>
          </w:p>
        </w:tc>
        <w:tc>
          <w:tcPr>
            <w:tcW w:w="700" w:type="pct"/>
            <w:shd w:val="clear" w:color="auto" w:fill="F5F5F5"/>
            <w:tcMar>
              <w:top w:w="60" w:type="dxa"/>
              <w:left w:w="100" w:type="dxa"/>
              <w:bottom w:w="60" w:type="dxa"/>
              <w:right w:w="100" w:type="dxa"/>
            </w:tcMar>
          </w:tcPr>
          <w:p w:rsidR="007B1459" w:rsidRDefault="002C2475">
            <w:r>
              <w:rPr>
                <w:sz w:val="20"/>
                <w:szCs w:val="20"/>
              </w:rPr>
              <w:t>100</w:t>
            </w:r>
          </w:p>
        </w:tc>
        <w:tc>
          <w:tcPr>
            <w:tcW w:w="700" w:type="pct"/>
            <w:shd w:val="clear" w:color="auto" w:fill="F5F5F5"/>
            <w:tcMar>
              <w:top w:w="60" w:type="dxa"/>
              <w:left w:w="100" w:type="dxa"/>
              <w:bottom w:w="60" w:type="dxa"/>
              <w:right w:w="100" w:type="dxa"/>
            </w:tcMar>
          </w:tcPr>
          <w:p w:rsidR="007B1459" w:rsidRDefault="002C2475">
            <w:r>
              <w:rPr>
                <w:sz w:val="20"/>
                <w:szCs w:val="20"/>
              </w:rPr>
              <w:t>5.67</w:t>
            </w:r>
          </w:p>
        </w:tc>
      </w:tr>
      <w:tr w:rsidR="007B1459">
        <w:tblPrEx>
          <w:tblCellMar>
            <w:top w:w="0" w:type="dxa"/>
            <w:bottom w:w="0" w:type="dxa"/>
          </w:tblCellMar>
        </w:tblPrEx>
        <w:tc>
          <w:tcPr>
            <w:tcW w:w="700"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Dahane Beida</w:t>
            </w:r>
          </w:p>
        </w:tc>
        <w:tc>
          <w:tcPr>
            <w:tcW w:w="700" w:type="pct"/>
            <w:shd w:val="clear" w:color="auto" w:fill="FFFFFF"/>
            <w:tcMar>
              <w:top w:w="60" w:type="dxa"/>
              <w:left w:w="100" w:type="dxa"/>
              <w:bottom w:w="60" w:type="dxa"/>
              <w:right w:w="100" w:type="dxa"/>
            </w:tcMar>
          </w:tcPr>
          <w:p w:rsidR="007B1459" w:rsidRDefault="002C2475">
            <w:r>
              <w:rPr>
                <w:sz w:val="20"/>
                <w:szCs w:val="20"/>
              </w:rPr>
              <w:t>Djibouti</w:t>
            </w:r>
          </w:p>
        </w:tc>
        <w:tc>
          <w:tcPr>
            <w:tcW w:w="700" w:type="pct"/>
            <w:shd w:val="clear" w:color="auto" w:fill="FFFFFF"/>
            <w:tcMar>
              <w:top w:w="60" w:type="dxa"/>
              <w:left w:w="100" w:type="dxa"/>
              <w:bottom w:w="60" w:type="dxa"/>
              <w:right w:w="100" w:type="dxa"/>
            </w:tcMar>
          </w:tcPr>
          <w:p w:rsidR="007B1459" w:rsidRDefault="002C2475">
            <w:r>
              <w:rPr>
                <w:sz w:val="20"/>
                <w:szCs w:val="20"/>
              </w:rPr>
              <w:t>3</w:t>
            </w:r>
          </w:p>
        </w:tc>
        <w:tc>
          <w:tcPr>
            <w:tcW w:w="700" w:type="pct"/>
            <w:shd w:val="clear" w:color="auto" w:fill="FFFFFF"/>
            <w:tcMar>
              <w:top w:w="60" w:type="dxa"/>
              <w:left w:w="100" w:type="dxa"/>
              <w:bottom w:w="60" w:type="dxa"/>
              <w:right w:w="100" w:type="dxa"/>
            </w:tcMar>
          </w:tcPr>
          <w:p w:rsidR="007B1459" w:rsidRDefault="002C2475">
            <w:r>
              <w:rPr>
                <w:sz w:val="20"/>
                <w:szCs w:val="20"/>
              </w:rPr>
              <w:t>9</w:t>
            </w:r>
          </w:p>
        </w:tc>
        <w:tc>
          <w:tcPr>
            <w:tcW w:w="700" w:type="pct"/>
            <w:shd w:val="clear" w:color="auto" w:fill="FFFFFF"/>
            <w:tcMar>
              <w:top w:w="60" w:type="dxa"/>
              <w:left w:w="100" w:type="dxa"/>
              <w:bottom w:w="60" w:type="dxa"/>
              <w:right w:w="100" w:type="dxa"/>
            </w:tcMar>
          </w:tcPr>
          <w:p w:rsidR="007B1459" w:rsidRDefault="002C2475">
            <w:r>
              <w:rPr>
                <w:sz w:val="20"/>
                <w:szCs w:val="20"/>
              </w:rPr>
              <w:t>0</w:t>
            </w:r>
          </w:p>
        </w:tc>
        <w:tc>
          <w:tcPr>
            <w:tcW w:w="700" w:type="pct"/>
            <w:shd w:val="clear" w:color="auto" w:fill="FFFFFF"/>
            <w:tcMar>
              <w:top w:w="60" w:type="dxa"/>
              <w:left w:w="100" w:type="dxa"/>
              <w:bottom w:w="60" w:type="dxa"/>
              <w:right w:w="100" w:type="dxa"/>
            </w:tcMar>
          </w:tcPr>
          <w:p w:rsidR="007B1459" w:rsidRDefault="002C2475">
            <w:r>
              <w:rPr>
                <w:sz w:val="20"/>
                <w:szCs w:val="20"/>
              </w:rPr>
              <w:t>112</w:t>
            </w:r>
          </w:p>
        </w:tc>
        <w:tc>
          <w:tcPr>
            <w:tcW w:w="700" w:type="pct"/>
            <w:shd w:val="clear" w:color="auto" w:fill="FFFFFF"/>
            <w:tcMar>
              <w:top w:w="60" w:type="dxa"/>
              <w:left w:w="100" w:type="dxa"/>
              <w:bottom w:w="60" w:type="dxa"/>
              <w:right w:w="100" w:type="dxa"/>
            </w:tcMar>
          </w:tcPr>
          <w:p w:rsidR="007B1459" w:rsidRDefault="002C2475">
            <w:r>
              <w:rPr>
                <w:sz w:val="20"/>
                <w:szCs w:val="20"/>
              </w:rPr>
              <w:t>3.00</w:t>
            </w:r>
          </w:p>
        </w:tc>
      </w:tr>
      <w:tr w:rsidR="007B1459">
        <w:tblPrEx>
          <w:tblCellMar>
            <w:top w:w="0" w:type="dxa"/>
            <w:bottom w:w="0" w:type="dxa"/>
          </w:tblCellMar>
        </w:tblPrEx>
        <w:tc>
          <w:tcPr>
            <w:tcW w:w="700"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Abongile Tom</w:t>
            </w:r>
          </w:p>
        </w:tc>
        <w:tc>
          <w:tcPr>
            <w:tcW w:w="700" w:type="pct"/>
            <w:shd w:val="clear" w:color="auto" w:fill="F5F5F5"/>
            <w:tcMar>
              <w:top w:w="60" w:type="dxa"/>
              <w:left w:w="100" w:type="dxa"/>
              <w:bottom w:w="60" w:type="dxa"/>
              <w:right w:w="100" w:type="dxa"/>
            </w:tcMar>
          </w:tcPr>
          <w:p w:rsidR="007B1459" w:rsidRDefault="002C2475">
            <w:r>
              <w:rPr>
                <w:sz w:val="20"/>
                <w:szCs w:val="20"/>
              </w:rPr>
              <w:t>South Africa</w:t>
            </w:r>
          </w:p>
        </w:tc>
        <w:tc>
          <w:tcPr>
            <w:tcW w:w="700" w:type="pct"/>
            <w:shd w:val="clear" w:color="auto" w:fill="F5F5F5"/>
            <w:tcMar>
              <w:top w:w="60" w:type="dxa"/>
              <w:left w:w="100" w:type="dxa"/>
              <w:bottom w:w="60" w:type="dxa"/>
              <w:right w:w="100" w:type="dxa"/>
            </w:tcMar>
          </w:tcPr>
          <w:p w:rsidR="007B1459" w:rsidRDefault="002C2475">
            <w:r>
              <w:rPr>
                <w:sz w:val="20"/>
                <w:szCs w:val="20"/>
              </w:rPr>
              <w:t>3</w:t>
            </w:r>
          </w:p>
        </w:tc>
        <w:tc>
          <w:tcPr>
            <w:tcW w:w="700" w:type="pct"/>
            <w:shd w:val="clear" w:color="auto" w:fill="F5F5F5"/>
            <w:tcMar>
              <w:top w:w="60" w:type="dxa"/>
              <w:left w:w="100" w:type="dxa"/>
              <w:bottom w:w="60" w:type="dxa"/>
              <w:right w:w="100" w:type="dxa"/>
            </w:tcMar>
          </w:tcPr>
          <w:p w:rsidR="007B1459" w:rsidRDefault="002C2475">
            <w:r>
              <w:rPr>
                <w:sz w:val="20"/>
                <w:szCs w:val="20"/>
              </w:rPr>
              <w:t>18</w:t>
            </w:r>
          </w:p>
        </w:tc>
        <w:tc>
          <w:tcPr>
            <w:tcW w:w="700" w:type="pct"/>
            <w:shd w:val="clear" w:color="auto" w:fill="F5F5F5"/>
            <w:tcMar>
              <w:top w:w="60" w:type="dxa"/>
              <w:left w:w="100" w:type="dxa"/>
              <w:bottom w:w="60" w:type="dxa"/>
              <w:right w:w="100" w:type="dxa"/>
            </w:tcMar>
          </w:tcPr>
          <w:p w:rsidR="007B1459" w:rsidRDefault="002C2475">
            <w:r>
              <w:rPr>
                <w:sz w:val="20"/>
                <w:szCs w:val="20"/>
              </w:rPr>
              <w:t>2</w:t>
            </w:r>
          </w:p>
        </w:tc>
        <w:tc>
          <w:tcPr>
            <w:tcW w:w="700" w:type="pct"/>
            <w:shd w:val="clear" w:color="auto" w:fill="F5F5F5"/>
            <w:tcMar>
              <w:top w:w="60" w:type="dxa"/>
              <w:left w:w="100" w:type="dxa"/>
              <w:bottom w:w="60" w:type="dxa"/>
              <w:right w:w="100" w:type="dxa"/>
            </w:tcMar>
          </w:tcPr>
          <w:p w:rsidR="007B1459" w:rsidRDefault="002C2475">
            <w:r>
              <w:rPr>
                <w:sz w:val="20"/>
                <w:szCs w:val="20"/>
              </w:rPr>
              <w:t>93</w:t>
            </w:r>
          </w:p>
        </w:tc>
        <w:tc>
          <w:tcPr>
            <w:tcW w:w="700" w:type="pct"/>
            <w:shd w:val="clear" w:color="auto" w:fill="F5F5F5"/>
            <w:tcMar>
              <w:top w:w="60" w:type="dxa"/>
              <w:left w:w="100" w:type="dxa"/>
              <w:bottom w:w="60" w:type="dxa"/>
              <w:right w:w="100" w:type="dxa"/>
            </w:tcMar>
          </w:tcPr>
          <w:p w:rsidR="007B1459" w:rsidRDefault="002C2475">
            <w:r>
              <w:rPr>
                <w:sz w:val="20"/>
                <w:szCs w:val="20"/>
              </w:rPr>
              <w:t>6.67</w:t>
            </w:r>
          </w:p>
        </w:tc>
      </w:tr>
      <w:tr w:rsidR="007B1459">
        <w:tblPrEx>
          <w:tblCellMar>
            <w:top w:w="0" w:type="dxa"/>
            <w:bottom w:w="0" w:type="dxa"/>
          </w:tblCellMar>
        </w:tblPrEx>
        <w:tc>
          <w:tcPr>
            <w:tcW w:w="700"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Jean-Jacques Ndala</w:t>
            </w:r>
          </w:p>
        </w:tc>
        <w:tc>
          <w:tcPr>
            <w:tcW w:w="700" w:type="pct"/>
            <w:shd w:val="clear" w:color="auto" w:fill="FFFFFF"/>
            <w:tcMar>
              <w:top w:w="60" w:type="dxa"/>
              <w:left w:w="100" w:type="dxa"/>
              <w:bottom w:w="60" w:type="dxa"/>
              <w:right w:w="100" w:type="dxa"/>
            </w:tcMar>
          </w:tcPr>
          <w:p w:rsidR="007B1459" w:rsidRDefault="002C2475">
            <w:r>
              <w:rPr>
                <w:sz w:val="20"/>
                <w:szCs w:val="20"/>
              </w:rPr>
              <w:t>DR Congo</w:t>
            </w:r>
          </w:p>
        </w:tc>
        <w:tc>
          <w:tcPr>
            <w:tcW w:w="700" w:type="pct"/>
            <w:shd w:val="clear" w:color="auto" w:fill="FFFFFF"/>
            <w:tcMar>
              <w:top w:w="60" w:type="dxa"/>
              <w:left w:w="100" w:type="dxa"/>
              <w:bottom w:w="60" w:type="dxa"/>
              <w:right w:w="100" w:type="dxa"/>
            </w:tcMar>
          </w:tcPr>
          <w:p w:rsidR="007B1459" w:rsidRDefault="002C2475">
            <w:r>
              <w:rPr>
                <w:sz w:val="20"/>
                <w:szCs w:val="20"/>
              </w:rPr>
              <w:t>3</w:t>
            </w:r>
          </w:p>
        </w:tc>
        <w:tc>
          <w:tcPr>
            <w:tcW w:w="700" w:type="pct"/>
            <w:shd w:val="clear" w:color="auto" w:fill="FFFFFF"/>
            <w:tcMar>
              <w:top w:w="60" w:type="dxa"/>
              <w:left w:w="100" w:type="dxa"/>
              <w:bottom w:w="60" w:type="dxa"/>
              <w:right w:w="100" w:type="dxa"/>
            </w:tcMar>
          </w:tcPr>
          <w:p w:rsidR="007B1459" w:rsidRDefault="002C2475">
            <w:r>
              <w:rPr>
                <w:sz w:val="20"/>
                <w:szCs w:val="20"/>
              </w:rPr>
              <w:t>15</w:t>
            </w:r>
          </w:p>
        </w:tc>
        <w:tc>
          <w:tcPr>
            <w:tcW w:w="700" w:type="pct"/>
            <w:shd w:val="clear" w:color="auto" w:fill="FFFFFF"/>
            <w:tcMar>
              <w:top w:w="60" w:type="dxa"/>
              <w:left w:w="100" w:type="dxa"/>
              <w:bottom w:w="60" w:type="dxa"/>
              <w:right w:w="100" w:type="dxa"/>
            </w:tcMar>
          </w:tcPr>
          <w:p w:rsidR="007B1459" w:rsidRDefault="002C2475">
            <w:r>
              <w:rPr>
                <w:sz w:val="20"/>
                <w:szCs w:val="20"/>
              </w:rPr>
              <w:t>0</w:t>
            </w:r>
          </w:p>
        </w:tc>
        <w:tc>
          <w:tcPr>
            <w:tcW w:w="700" w:type="pct"/>
            <w:shd w:val="clear" w:color="auto" w:fill="FFFFFF"/>
            <w:tcMar>
              <w:top w:w="60" w:type="dxa"/>
              <w:left w:w="100" w:type="dxa"/>
              <w:bottom w:w="60" w:type="dxa"/>
              <w:right w:w="100" w:type="dxa"/>
            </w:tcMar>
          </w:tcPr>
          <w:p w:rsidR="007B1459" w:rsidRDefault="002C2475">
            <w:r>
              <w:rPr>
                <w:sz w:val="20"/>
                <w:szCs w:val="20"/>
              </w:rPr>
              <w:t>104</w:t>
            </w:r>
          </w:p>
        </w:tc>
        <w:tc>
          <w:tcPr>
            <w:tcW w:w="700" w:type="pct"/>
            <w:shd w:val="clear" w:color="auto" w:fill="FFFFFF"/>
            <w:tcMar>
              <w:top w:w="60" w:type="dxa"/>
              <w:left w:w="100" w:type="dxa"/>
              <w:bottom w:w="60" w:type="dxa"/>
              <w:right w:w="100" w:type="dxa"/>
            </w:tcMar>
          </w:tcPr>
          <w:p w:rsidR="007B1459" w:rsidRDefault="002C2475">
            <w:r>
              <w:rPr>
                <w:sz w:val="20"/>
                <w:szCs w:val="20"/>
              </w:rPr>
              <w:t>5.00</w:t>
            </w:r>
          </w:p>
        </w:tc>
      </w:tr>
      <w:tr w:rsidR="007B1459">
        <w:tblPrEx>
          <w:tblCellMar>
            <w:top w:w="0" w:type="dxa"/>
            <w:bottom w:w="0" w:type="dxa"/>
          </w:tblCellMar>
        </w:tblPrEx>
        <w:tc>
          <w:tcPr>
            <w:tcW w:w="700"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Boubou Traore</w:t>
            </w:r>
          </w:p>
        </w:tc>
        <w:tc>
          <w:tcPr>
            <w:tcW w:w="700" w:type="pct"/>
            <w:shd w:val="clear" w:color="auto" w:fill="F5F5F5"/>
            <w:tcMar>
              <w:top w:w="60" w:type="dxa"/>
              <w:left w:w="100" w:type="dxa"/>
              <w:bottom w:w="60" w:type="dxa"/>
              <w:right w:w="100" w:type="dxa"/>
            </w:tcMar>
          </w:tcPr>
          <w:p w:rsidR="007B1459" w:rsidRDefault="002C2475">
            <w:r>
              <w:rPr>
                <w:sz w:val="20"/>
                <w:szCs w:val="20"/>
              </w:rPr>
              <w:t>Mali</w:t>
            </w:r>
          </w:p>
        </w:tc>
        <w:tc>
          <w:tcPr>
            <w:tcW w:w="700" w:type="pct"/>
            <w:shd w:val="clear" w:color="auto" w:fill="F5F5F5"/>
            <w:tcMar>
              <w:top w:w="60" w:type="dxa"/>
              <w:left w:w="100" w:type="dxa"/>
              <w:bottom w:w="60" w:type="dxa"/>
              <w:right w:w="100" w:type="dxa"/>
            </w:tcMar>
          </w:tcPr>
          <w:p w:rsidR="007B1459" w:rsidRDefault="002C2475">
            <w:r>
              <w:rPr>
                <w:sz w:val="20"/>
                <w:szCs w:val="20"/>
              </w:rPr>
              <w:t>2</w:t>
            </w:r>
          </w:p>
        </w:tc>
        <w:tc>
          <w:tcPr>
            <w:tcW w:w="700" w:type="pct"/>
            <w:shd w:val="clear" w:color="auto" w:fill="F5F5F5"/>
            <w:tcMar>
              <w:top w:w="60" w:type="dxa"/>
              <w:left w:w="100" w:type="dxa"/>
              <w:bottom w:w="60" w:type="dxa"/>
              <w:right w:w="100" w:type="dxa"/>
            </w:tcMar>
          </w:tcPr>
          <w:p w:rsidR="007B1459" w:rsidRDefault="002C2475">
            <w:r>
              <w:rPr>
                <w:sz w:val="20"/>
                <w:szCs w:val="20"/>
              </w:rPr>
              <w:t>9</w:t>
            </w:r>
          </w:p>
        </w:tc>
        <w:tc>
          <w:tcPr>
            <w:tcW w:w="700" w:type="pct"/>
            <w:shd w:val="clear" w:color="auto" w:fill="F5F5F5"/>
            <w:tcMar>
              <w:top w:w="60" w:type="dxa"/>
              <w:left w:w="100" w:type="dxa"/>
              <w:bottom w:w="60" w:type="dxa"/>
              <w:right w:w="100" w:type="dxa"/>
            </w:tcMar>
          </w:tcPr>
          <w:p w:rsidR="007B1459" w:rsidRDefault="002C2475">
            <w:r>
              <w:rPr>
                <w:sz w:val="20"/>
                <w:szCs w:val="20"/>
              </w:rPr>
              <w:t>0</w:t>
            </w:r>
          </w:p>
        </w:tc>
        <w:tc>
          <w:tcPr>
            <w:tcW w:w="700" w:type="pct"/>
            <w:shd w:val="clear" w:color="auto" w:fill="F5F5F5"/>
            <w:tcMar>
              <w:top w:w="60" w:type="dxa"/>
              <w:left w:w="100" w:type="dxa"/>
              <w:bottom w:w="60" w:type="dxa"/>
              <w:right w:w="100" w:type="dxa"/>
            </w:tcMar>
          </w:tcPr>
          <w:p w:rsidR="007B1459" w:rsidRDefault="002C2475">
            <w:r>
              <w:rPr>
                <w:sz w:val="20"/>
                <w:szCs w:val="20"/>
              </w:rPr>
              <w:t>64</w:t>
            </w:r>
          </w:p>
        </w:tc>
        <w:tc>
          <w:tcPr>
            <w:tcW w:w="700" w:type="pct"/>
            <w:shd w:val="clear" w:color="auto" w:fill="F5F5F5"/>
            <w:tcMar>
              <w:top w:w="60" w:type="dxa"/>
              <w:left w:w="100" w:type="dxa"/>
              <w:bottom w:w="60" w:type="dxa"/>
              <w:right w:w="100" w:type="dxa"/>
            </w:tcMar>
          </w:tcPr>
          <w:p w:rsidR="007B1459" w:rsidRDefault="002C2475">
            <w:r>
              <w:rPr>
                <w:sz w:val="20"/>
                <w:szCs w:val="20"/>
              </w:rPr>
              <w:t>4.50</w:t>
            </w:r>
          </w:p>
        </w:tc>
      </w:tr>
      <w:tr w:rsidR="007B1459">
        <w:tblPrEx>
          <w:tblCellMar>
            <w:top w:w="0" w:type="dxa"/>
            <w:bottom w:w="0" w:type="dxa"/>
          </w:tblCellMar>
        </w:tblPrEx>
        <w:tc>
          <w:tcPr>
            <w:tcW w:w="700"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Dan Laryea</w:t>
            </w:r>
          </w:p>
        </w:tc>
        <w:tc>
          <w:tcPr>
            <w:tcW w:w="700" w:type="pct"/>
            <w:shd w:val="clear" w:color="auto" w:fill="FFFFFF"/>
            <w:tcMar>
              <w:top w:w="60" w:type="dxa"/>
              <w:left w:w="100" w:type="dxa"/>
              <w:bottom w:w="60" w:type="dxa"/>
              <w:right w:w="100" w:type="dxa"/>
            </w:tcMar>
          </w:tcPr>
          <w:p w:rsidR="007B1459" w:rsidRDefault="002C2475">
            <w:r>
              <w:rPr>
                <w:sz w:val="20"/>
                <w:szCs w:val="20"/>
              </w:rPr>
              <w:t>Ghana</w:t>
            </w:r>
          </w:p>
        </w:tc>
        <w:tc>
          <w:tcPr>
            <w:tcW w:w="700" w:type="pct"/>
            <w:shd w:val="clear" w:color="auto" w:fill="FFFFFF"/>
            <w:tcMar>
              <w:top w:w="60" w:type="dxa"/>
              <w:left w:w="100" w:type="dxa"/>
              <w:bottom w:w="60" w:type="dxa"/>
              <w:right w:w="100" w:type="dxa"/>
            </w:tcMar>
          </w:tcPr>
          <w:p w:rsidR="007B1459" w:rsidRDefault="002C2475">
            <w:r>
              <w:rPr>
                <w:sz w:val="20"/>
                <w:szCs w:val="20"/>
              </w:rPr>
              <w:t>2</w:t>
            </w:r>
          </w:p>
        </w:tc>
        <w:tc>
          <w:tcPr>
            <w:tcW w:w="700" w:type="pct"/>
            <w:shd w:val="clear" w:color="auto" w:fill="FFFFFF"/>
            <w:tcMar>
              <w:top w:w="60" w:type="dxa"/>
              <w:left w:w="100" w:type="dxa"/>
              <w:bottom w:w="60" w:type="dxa"/>
              <w:right w:w="100" w:type="dxa"/>
            </w:tcMar>
          </w:tcPr>
          <w:p w:rsidR="007B1459" w:rsidRDefault="002C2475">
            <w:r>
              <w:rPr>
                <w:sz w:val="20"/>
                <w:szCs w:val="20"/>
              </w:rPr>
              <w:t>7</w:t>
            </w:r>
          </w:p>
        </w:tc>
        <w:tc>
          <w:tcPr>
            <w:tcW w:w="700" w:type="pct"/>
            <w:shd w:val="clear" w:color="auto" w:fill="FFFFFF"/>
            <w:tcMar>
              <w:top w:w="60" w:type="dxa"/>
              <w:left w:w="100" w:type="dxa"/>
              <w:bottom w:w="60" w:type="dxa"/>
              <w:right w:w="100" w:type="dxa"/>
            </w:tcMar>
          </w:tcPr>
          <w:p w:rsidR="007B1459" w:rsidRDefault="002C2475">
            <w:r>
              <w:rPr>
                <w:sz w:val="20"/>
                <w:szCs w:val="20"/>
              </w:rPr>
              <w:t>0</w:t>
            </w:r>
          </w:p>
        </w:tc>
        <w:tc>
          <w:tcPr>
            <w:tcW w:w="700" w:type="pct"/>
            <w:shd w:val="clear" w:color="auto" w:fill="FFFFFF"/>
            <w:tcMar>
              <w:top w:w="60" w:type="dxa"/>
              <w:left w:w="100" w:type="dxa"/>
              <w:bottom w:w="60" w:type="dxa"/>
              <w:right w:w="100" w:type="dxa"/>
            </w:tcMar>
          </w:tcPr>
          <w:p w:rsidR="007B1459" w:rsidRDefault="002C2475">
            <w:r>
              <w:rPr>
                <w:sz w:val="20"/>
                <w:szCs w:val="20"/>
              </w:rPr>
              <w:t>94</w:t>
            </w:r>
          </w:p>
        </w:tc>
        <w:tc>
          <w:tcPr>
            <w:tcW w:w="700" w:type="pct"/>
            <w:shd w:val="clear" w:color="auto" w:fill="FFFFFF"/>
            <w:tcMar>
              <w:top w:w="60" w:type="dxa"/>
              <w:left w:w="100" w:type="dxa"/>
              <w:bottom w:w="60" w:type="dxa"/>
              <w:right w:w="100" w:type="dxa"/>
            </w:tcMar>
          </w:tcPr>
          <w:p w:rsidR="007B1459" w:rsidRDefault="002C2475">
            <w:r>
              <w:rPr>
                <w:sz w:val="20"/>
                <w:szCs w:val="20"/>
              </w:rPr>
              <w:t>3.50</w:t>
            </w:r>
          </w:p>
        </w:tc>
      </w:tr>
      <w:tr w:rsidR="007B1459">
        <w:tblPrEx>
          <w:tblCellMar>
            <w:top w:w="0" w:type="dxa"/>
            <w:bottom w:w="0" w:type="dxa"/>
          </w:tblCellMar>
        </w:tblPrEx>
        <w:tc>
          <w:tcPr>
            <w:tcW w:w="700"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Amin Omar</w:t>
            </w:r>
          </w:p>
        </w:tc>
        <w:tc>
          <w:tcPr>
            <w:tcW w:w="700" w:type="pct"/>
            <w:shd w:val="clear" w:color="auto" w:fill="F5F5F5"/>
            <w:tcMar>
              <w:top w:w="60" w:type="dxa"/>
              <w:left w:w="100" w:type="dxa"/>
              <w:bottom w:w="60" w:type="dxa"/>
              <w:right w:w="100" w:type="dxa"/>
            </w:tcMar>
          </w:tcPr>
          <w:p w:rsidR="007B1459" w:rsidRDefault="002C2475">
            <w:r>
              <w:rPr>
                <w:sz w:val="20"/>
                <w:szCs w:val="20"/>
              </w:rPr>
              <w:t>Egypt</w:t>
            </w:r>
          </w:p>
        </w:tc>
        <w:tc>
          <w:tcPr>
            <w:tcW w:w="700" w:type="pct"/>
            <w:shd w:val="clear" w:color="auto" w:fill="F5F5F5"/>
            <w:tcMar>
              <w:top w:w="60" w:type="dxa"/>
              <w:left w:w="100" w:type="dxa"/>
              <w:bottom w:w="60" w:type="dxa"/>
              <w:right w:w="100" w:type="dxa"/>
            </w:tcMar>
          </w:tcPr>
          <w:p w:rsidR="007B1459" w:rsidRDefault="002C2475">
            <w:r>
              <w:rPr>
                <w:sz w:val="20"/>
                <w:szCs w:val="20"/>
              </w:rPr>
              <w:t>2</w:t>
            </w:r>
          </w:p>
        </w:tc>
        <w:tc>
          <w:tcPr>
            <w:tcW w:w="700" w:type="pct"/>
            <w:shd w:val="clear" w:color="auto" w:fill="F5F5F5"/>
            <w:tcMar>
              <w:top w:w="60" w:type="dxa"/>
              <w:left w:w="100" w:type="dxa"/>
              <w:bottom w:w="60" w:type="dxa"/>
              <w:right w:w="100" w:type="dxa"/>
            </w:tcMar>
          </w:tcPr>
          <w:p w:rsidR="007B1459" w:rsidRDefault="002C2475">
            <w:r>
              <w:rPr>
                <w:sz w:val="20"/>
                <w:szCs w:val="20"/>
              </w:rPr>
              <w:t>5</w:t>
            </w:r>
          </w:p>
        </w:tc>
        <w:tc>
          <w:tcPr>
            <w:tcW w:w="700" w:type="pct"/>
            <w:shd w:val="clear" w:color="auto" w:fill="F5F5F5"/>
            <w:tcMar>
              <w:top w:w="60" w:type="dxa"/>
              <w:left w:w="100" w:type="dxa"/>
              <w:bottom w:w="60" w:type="dxa"/>
              <w:right w:w="100" w:type="dxa"/>
            </w:tcMar>
          </w:tcPr>
          <w:p w:rsidR="007B1459" w:rsidRDefault="002C2475">
            <w:r>
              <w:rPr>
                <w:sz w:val="20"/>
                <w:szCs w:val="20"/>
              </w:rPr>
              <w:t>0</w:t>
            </w:r>
          </w:p>
        </w:tc>
        <w:tc>
          <w:tcPr>
            <w:tcW w:w="700" w:type="pct"/>
            <w:shd w:val="clear" w:color="auto" w:fill="F5F5F5"/>
            <w:tcMar>
              <w:top w:w="60" w:type="dxa"/>
              <w:left w:w="100" w:type="dxa"/>
              <w:bottom w:w="60" w:type="dxa"/>
              <w:right w:w="100" w:type="dxa"/>
            </w:tcMar>
          </w:tcPr>
          <w:p w:rsidR="007B1459" w:rsidRDefault="002C2475">
            <w:r>
              <w:rPr>
                <w:sz w:val="20"/>
                <w:szCs w:val="20"/>
              </w:rPr>
              <w:t>40</w:t>
            </w:r>
          </w:p>
        </w:tc>
        <w:tc>
          <w:tcPr>
            <w:tcW w:w="700" w:type="pct"/>
            <w:shd w:val="clear" w:color="auto" w:fill="F5F5F5"/>
            <w:tcMar>
              <w:top w:w="60" w:type="dxa"/>
              <w:left w:w="100" w:type="dxa"/>
              <w:bottom w:w="60" w:type="dxa"/>
              <w:right w:w="100" w:type="dxa"/>
            </w:tcMar>
          </w:tcPr>
          <w:p w:rsidR="007B1459" w:rsidRDefault="002C2475">
            <w:r>
              <w:rPr>
                <w:sz w:val="20"/>
                <w:szCs w:val="20"/>
              </w:rPr>
              <w:t>2.50</w:t>
            </w:r>
          </w:p>
        </w:tc>
      </w:tr>
      <w:tr w:rsidR="007B1459">
        <w:tblPrEx>
          <w:tblCellMar>
            <w:top w:w="0" w:type="dxa"/>
            <w:bottom w:w="0" w:type="dxa"/>
          </w:tblCellMar>
        </w:tblPrEx>
        <w:tc>
          <w:tcPr>
            <w:tcW w:w="700"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Mahmood Ali Ismail</w:t>
            </w:r>
          </w:p>
        </w:tc>
        <w:tc>
          <w:tcPr>
            <w:tcW w:w="700" w:type="pct"/>
            <w:shd w:val="clear" w:color="auto" w:fill="FFFFFF"/>
            <w:tcMar>
              <w:top w:w="60" w:type="dxa"/>
              <w:left w:w="100" w:type="dxa"/>
              <w:bottom w:w="60" w:type="dxa"/>
              <w:right w:w="100" w:type="dxa"/>
            </w:tcMar>
          </w:tcPr>
          <w:p w:rsidR="007B1459" w:rsidRDefault="002C2475">
            <w:r>
              <w:rPr>
                <w:sz w:val="20"/>
                <w:szCs w:val="20"/>
              </w:rPr>
              <w:t>Sudan</w:t>
            </w:r>
          </w:p>
        </w:tc>
        <w:tc>
          <w:tcPr>
            <w:tcW w:w="700" w:type="pct"/>
            <w:shd w:val="clear" w:color="auto" w:fill="FFFFFF"/>
            <w:tcMar>
              <w:top w:w="60" w:type="dxa"/>
              <w:left w:w="100" w:type="dxa"/>
              <w:bottom w:w="60" w:type="dxa"/>
              <w:right w:w="100" w:type="dxa"/>
            </w:tcMar>
          </w:tcPr>
          <w:p w:rsidR="007B1459" w:rsidRDefault="002C2475">
            <w:r>
              <w:rPr>
                <w:sz w:val="20"/>
                <w:szCs w:val="20"/>
              </w:rPr>
              <w:t>2</w:t>
            </w:r>
          </w:p>
        </w:tc>
        <w:tc>
          <w:tcPr>
            <w:tcW w:w="700" w:type="pct"/>
            <w:shd w:val="clear" w:color="auto" w:fill="FFFFFF"/>
            <w:tcMar>
              <w:top w:w="60" w:type="dxa"/>
              <w:left w:w="100" w:type="dxa"/>
              <w:bottom w:w="60" w:type="dxa"/>
              <w:right w:w="100" w:type="dxa"/>
            </w:tcMar>
          </w:tcPr>
          <w:p w:rsidR="007B1459" w:rsidRDefault="002C2475">
            <w:r>
              <w:rPr>
                <w:sz w:val="20"/>
                <w:szCs w:val="20"/>
              </w:rPr>
              <w:t>7</w:t>
            </w:r>
          </w:p>
        </w:tc>
        <w:tc>
          <w:tcPr>
            <w:tcW w:w="700" w:type="pct"/>
            <w:shd w:val="clear" w:color="auto" w:fill="FFFFFF"/>
            <w:tcMar>
              <w:top w:w="60" w:type="dxa"/>
              <w:left w:w="100" w:type="dxa"/>
              <w:bottom w:w="60" w:type="dxa"/>
              <w:right w:w="100" w:type="dxa"/>
            </w:tcMar>
          </w:tcPr>
          <w:p w:rsidR="007B1459" w:rsidRDefault="002C2475">
            <w:r>
              <w:rPr>
                <w:sz w:val="20"/>
                <w:szCs w:val="20"/>
              </w:rPr>
              <w:t>0</w:t>
            </w:r>
          </w:p>
        </w:tc>
        <w:tc>
          <w:tcPr>
            <w:tcW w:w="700" w:type="pct"/>
            <w:shd w:val="clear" w:color="auto" w:fill="FFFFFF"/>
            <w:tcMar>
              <w:top w:w="60" w:type="dxa"/>
              <w:left w:w="100" w:type="dxa"/>
              <w:bottom w:w="60" w:type="dxa"/>
              <w:right w:w="100" w:type="dxa"/>
            </w:tcMar>
          </w:tcPr>
          <w:p w:rsidR="007B1459" w:rsidRDefault="002C2475">
            <w:r>
              <w:rPr>
                <w:sz w:val="20"/>
                <w:szCs w:val="20"/>
              </w:rPr>
              <w:t>77</w:t>
            </w:r>
          </w:p>
        </w:tc>
        <w:tc>
          <w:tcPr>
            <w:tcW w:w="700" w:type="pct"/>
            <w:shd w:val="clear" w:color="auto" w:fill="FFFFFF"/>
            <w:tcMar>
              <w:top w:w="60" w:type="dxa"/>
              <w:left w:w="100" w:type="dxa"/>
              <w:bottom w:w="60" w:type="dxa"/>
              <w:right w:w="100" w:type="dxa"/>
            </w:tcMar>
          </w:tcPr>
          <w:p w:rsidR="007B1459" w:rsidRDefault="002C2475">
            <w:r>
              <w:rPr>
                <w:sz w:val="20"/>
                <w:szCs w:val="20"/>
              </w:rPr>
              <w:t>3.50</w:t>
            </w:r>
          </w:p>
        </w:tc>
      </w:tr>
      <w:tr w:rsidR="007B1459">
        <w:tblPrEx>
          <w:tblCellMar>
            <w:top w:w="0" w:type="dxa"/>
            <w:bottom w:w="0" w:type="dxa"/>
          </w:tblCellMar>
        </w:tblPrEx>
        <w:tc>
          <w:tcPr>
            <w:tcW w:w="700"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Mustapha Ghorbal</w:t>
            </w:r>
          </w:p>
        </w:tc>
        <w:tc>
          <w:tcPr>
            <w:tcW w:w="700" w:type="pct"/>
            <w:shd w:val="clear" w:color="auto" w:fill="F5F5F5"/>
            <w:tcMar>
              <w:top w:w="60" w:type="dxa"/>
              <w:left w:w="100" w:type="dxa"/>
              <w:bottom w:w="60" w:type="dxa"/>
              <w:right w:w="100" w:type="dxa"/>
            </w:tcMar>
          </w:tcPr>
          <w:p w:rsidR="007B1459" w:rsidRDefault="002C2475">
            <w:r>
              <w:rPr>
                <w:sz w:val="20"/>
                <w:szCs w:val="20"/>
              </w:rPr>
              <w:t>Algeria</w:t>
            </w:r>
          </w:p>
        </w:tc>
        <w:tc>
          <w:tcPr>
            <w:tcW w:w="700" w:type="pct"/>
            <w:shd w:val="clear" w:color="auto" w:fill="F5F5F5"/>
            <w:tcMar>
              <w:top w:w="60" w:type="dxa"/>
              <w:left w:w="100" w:type="dxa"/>
              <w:bottom w:w="60" w:type="dxa"/>
              <w:right w:w="100" w:type="dxa"/>
            </w:tcMar>
          </w:tcPr>
          <w:p w:rsidR="007B1459" w:rsidRDefault="002C2475">
            <w:r>
              <w:rPr>
                <w:sz w:val="20"/>
                <w:szCs w:val="20"/>
              </w:rPr>
              <w:t>2</w:t>
            </w:r>
          </w:p>
        </w:tc>
        <w:tc>
          <w:tcPr>
            <w:tcW w:w="700" w:type="pct"/>
            <w:shd w:val="clear" w:color="auto" w:fill="F5F5F5"/>
            <w:tcMar>
              <w:top w:w="60" w:type="dxa"/>
              <w:left w:w="100" w:type="dxa"/>
              <w:bottom w:w="60" w:type="dxa"/>
              <w:right w:w="100" w:type="dxa"/>
            </w:tcMar>
          </w:tcPr>
          <w:p w:rsidR="007B1459" w:rsidRDefault="002C2475">
            <w:r>
              <w:rPr>
                <w:sz w:val="20"/>
                <w:szCs w:val="20"/>
              </w:rPr>
              <w:t>6</w:t>
            </w:r>
          </w:p>
        </w:tc>
        <w:tc>
          <w:tcPr>
            <w:tcW w:w="700" w:type="pct"/>
            <w:shd w:val="clear" w:color="auto" w:fill="F5F5F5"/>
            <w:tcMar>
              <w:top w:w="60" w:type="dxa"/>
              <w:left w:w="100" w:type="dxa"/>
              <w:bottom w:w="60" w:type="dxa"/>
              <w:right w:w="100" w:type="dxa"/>
            </w:tcMar>
          </w:tcPr>
          <w:p w:rsidR="007B1459" w:rsidRDefault="002C2475">
            <w:r>
              <w:rPr>
                <w:sz w:val="20"/>
                <w:szCs w:val="20"/>
              </w:rPr>
              <w:t>0</w:t>
            </w:r>
          </w:p>
        </w:tc>
        <w:tc>
          <w:tcPr>
            <w:tcW w:w="700" w:type="pct"/>
            <w:shd w:val="clear" w:color="auto" w:fill="F5F5F5"/>
            <w:tcMar>
              <w:top w:w="60" w:type="dxa"/>
              <w:left w:w="100" w:type="dxa"/>
              <w:bottom w:w="60" w:type="dxa"/>
              <w:right w:w="100" w:type="dxa"/>
            </w:tcMar>
          </w:tcPr>
          <w:p w:rsidR="007B1459" w:rsidRDefault="002C2475">
            <w:r>
              <w:rPr>
                <w:sz w:val="20"/>
                <w:szCs w:val="20"/>
              </w:rPr>
              <w:t>58</w:t>
            </w:r>
          </w:p>
        </w:tc>
        <w:tc>
          <w:tcPr>
            <w:tcW w:w="700" w:type="pct"/>
            <w:shd w:val="clear" w:color="auto" w:fill="F5F5F5"/>
            <w:tcMar>
              <w:top w:w="60" w:type="dxa"/>
              <w:left w:w="100" w:type="dxa"/>
              <w:bottom w:w="60" w:type="dxa"/>
              <w:right w:w="100" w:type="dxa"/>
            </w:tcMar>
          </w:tcPr>
          <w:p w:rsidR="007B1459" w:rsidRDefault="002C2475">
            <w:r>
              <w:rPr>
                <w:sz w:val="20"/>
                <w:szCs w:val="20"/>
              </w:rPr>
              <w:t>3.00</w:t>
            </w:r>
          </w:p>
        </w:tc>
      </w:tr>
      <w:tr w:rsidR="007B1459">
        <w:tblPrEx>
          <w:tblCellMar>
            <w:top w:w="0" w:type="dxa"/>
            <w:bottom w:w="0" w:type="dxa"/>
          </w:tblCellMar>
        </w:tblPrEx>
        <w:tc>
          <w:tcPr>
            <w:tcW w:w="700"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Abdou Abdel Mefire</w:t>
            </w:r>
          </w:p>
        </w:tc>
        <w:tc>
          <w:tcPr>
            <w:tcW w:w="700" w:type="pct"/>
            <w:shd w:val="clear" w:color="auto" w:fill="FFFFFF"/>
            <w:tcMar>
              <w:top w:w="60" w:type="dxa"/>
              <w:left w:w="100" w:type="dxa"/>
              <w:bottom w:w="60" w:type="dxa"/>
              <w:right w:w="100" w:type="dxa"/>
            </w:tcMar>
          </w:tcPr>
          <w:p w:rsidR="007B1459" w:rsidRDefault="002C2475">
            <w:r>
              <w:rPr>
                <w:sz w:val="20"/>
                <w:szCs w:val="20"/>
              </w:rPr>
              <w:t>Cameroon</w:t>
            </w:r>
          </w:p>
        </w:tc>
        <w:tc>
          <w:tcPr>
            <w:tcW w:w="700" w:type="pct"/>
            <w:shd w:val="clear" w:color="auto" w:fill="FFFFFF"/>
            <w:tcMar>
              <w:top w:w="60" w:type="dxa"/>
              <w:left w:w="100" w:type="dxa"/>
              <w:bottom w:w="60" w:type="dxa"/>
              <w:right w:w="100" w:type="dxa"/>
            </w:tcMar>
          </w:tcPr>
          <w:p w:rsidR="007B1459" w:rsidRDefault="002C2475">
            <w:r>
              <w:rPr>
                <w:sz w:val="20"/>
                <w:szCs w:val="20"/>
              </w:rPr>
              <w:t>2</w:t>
            </w:r>
          </w:p>
        </w:tc>
        <w:tc>
          <w:tcPr>
            <w:tcW w:w="700" w:type="pct"/>
            <w:shd w:val="clear" w:color="auto" w:fill="FFFFFF"/>
            <w:tcMar>
              <w:top w:w="60" w:type="dxa"/>
              <w:left w:w="100" w:type="dxa"/>
              <w:bottom w:w="60" w:type="dxa"/>
              <w:right w:w="100" w:type="dxa"/>
            </w:tcMar>
          </w:tcPr>
          <w:p w:rsidR="007B1459" w:rsidRDefault="002C2475">
            <w:r>
              <w:rPr>
                <w:sz w:val="20"/>
                <w:szCs w:val="20"/>
              </w:rPr>
              <w:t>13</w:t>
            </w:r>
          </w:p>
        </w:tc>
        <w:tc>
          <w:tcPr>
            <w:tcW w:w="700" w:type="pct"/>
            <w:shd w:val="clear" w:color="auto" w:fill="FFFFFF"/>
            <w:tcMar>
              <w:top w:w="60" w:type="dxa"/>
              <w:left w:w="100" w:type="dxa"/>
              <w:bottom w:w="60" w:type="dxa"/>
              <w:right w:w="100" w:type="dxa"/>
            </w:tcMar>
          </w:tcPr>
          <w:p w:rsidR="007B1459" w:rsidRDefault="002C2475">
            <w:r>
              <w:rPr>
                <w:sz w:val="20"/>
                <w:szCs w:val="20"/>
              </w:rPr>
              <w:t>0</w:t>
            </w:r>
          </w:p>
        </w:tc>
        <w:tc>
          <w:tcPr>
            <w:tcW w:w="700" w:type="pct"/>
            <w:shd w:val="clear" w:color="auto" w:fill="FFFFFF"/>
            <w:tcMar>
              <w:top w:w="60" w:type="dxa"/>
              <w:left w:w="100" w:type="dxa"/>
              <w:bottom w:w="60" w:type="dxa"/>
              <w:right w:w="100" w:type="dxa"/>
            </w:tcMar>
          </w:tcPr>
          <w:p w:rsidR="007B1459" w:rsidRDefault="002C2475">
            <w:r>
              <w:rPr>
                <w:sz w:val="20"/>
                <w:szCs w:val="20"/>
              </w:rPr>
              <w:t>72</w:t>
            </w:r>
          </w:p>
        </w:tc>
        <w:tc>
          <w:tcPr>
            <w:tcW w:w="700" w:type="pct"/>
            <w:shd w:val="clear" w:color="auto" w:fill="FFFFFF"/>
            <w:tcMar>
              <w:top w:w="60" w:type="dxa"/>
              <w:left w:w="100" w:type="dxa"/>
              <w:bottom w:w="60" w:type="dxa"/>
              <w:right w:w="100" w:type="dxa"/>
            </w:tcMar>
          </w:tcPr>
          <w:p w:rsidR="007B1459" w:rsidRDefault="002C2475">
            <w:r>
              <w:rPr>
                <w:sz w:val="20"/>
                <w:szCs w:val="20"/>
              </w:rPr>
              <w:t>6.50</w:t>
            </w:r>
          </w:p>
        </w:tc>
      </w:tr>
      <w:tr w:rsidR="007B1459">
        <w:tblPrEx>
          <w:tblCellMar>
            <w:top w:w="0" w:type="dxa"/>
            <w:bottom w:w="0" w:type="dxa"/>
          </w:tblCellMar>
        </w:tblPrEx>
        <w:tc>
          <w:tcPr>
            <w:tcW w:w="700"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Ahmad Heeralall</w:t>
            </w:r>
          </w:p>
        </w:tc>
        <w:tc>
          <w:tcPr>
            <w:tcW w:w="700" w:type="pct"/>
            <w:shd w:val="clear" w:color="auto" w:fill="F5F5F5"/>
            <w:tcMar>
              <w:top w:w="60" w:type="dxa"/>
              <w:left w:w="100" w:type="dxa"/>
              <w:bottom w:w="60" w:type="dxa"/>
              <w:right w:w="100" w:type="dxa"/>
            </w:tcMar>
          </w:tcPr>
          <w:p w:rsidR="007B1459" w:rsidRDefault="002C2475">
            <w:r>
              <w:rPr>
                <w:sz w:val="20"/>
                <w:szCs w:val="20"/>
              </w:rPr>
              <w:t>Mauritius</w:t>
            </w:r>
          </w:p>
        </w:tc>
        <w:tc>
          <w:tcPr>
            <w:tcW w:w="700" w:type="pct"/>
            <w:shd w:val="clear" w:color="auto" w:fill="F5F5F5"/>
            <w:tcMar>
              <w:top w:w="60" w:type="dxa"/>
              <w:left w:w="100" w:type="dxa"/>
              <w:bottom w:w="60" w:type="dxa"/>
              <w:right w:w="100" w:type="dxa"/>
            </w:tcMar>
          </w:tcPr>
          <w:p w:rsidR="007B1459" w:rsidRDefault="002C2475">
            <w:r>
              <w:rPr>
                <w:sz w:val="20"/>
                <w:szCs w:val="20"/>
              </w:rPr>
              <w:t>2</w:t>
            </w:r>
          </w:p>
        </w:tc>
        <w:tc>
          <w:tcPr>
            <w:tcW w:w="700" w:type="pct"/>
            <w:shd w:val="clear" w:color="auto" w:fill="F5F5F5"/>
            <w:tcMar>
              <w:top w:w="60" w:type="dxa"/>
              <w:left w:w="100" w:type="dxa"/>
              <w:bottom w:w="60" w:type="dxa"/>
              <w:right w:w="100" w:type="dxa"/>
            </w:tcMar>
          </w:tcPr>
          <w:p w:rsidR="007B1459" w:rsidRDefault="002C2475">
            <w:r>
              <w:rPr>
                <w:sz w:val="20"/>
                <w:szCs w:val="20"/>
              </w:rPr>
              <w:t>2</w:t>
            </w:r>
          </w:p>
        </w:tc>
        <w:tc>
          <w:tcPr>
            <w:tcW w:w="700" w:type="pct"/>
            <w:shd w:val="clear" w:color="auto" w:fill="F5F5F5"/>
            <w:tcMar>
              <w:top w:w="60" w:type="dxa"/>
              <w:left w:w="100" w:type="dxa"/>
              <w:bottom w:w="60" w:type="dxa"/>
              <w:right w:w="100" w:type="dxa"/>
            </w:tcMar>
          </w:tcPr>
          <w:p w:rsidR="007B1459" w:rsidRDefault="002C2475">
            <w:r>
              <w:rPr>
                <w:sz w:val="20"/>
                <w:szCs w:val="20"/>
              </w:rPr>
              <w:t>0</w:t>
            </w:r>
          </w:p>
        </w:tc>
        <w:tc>
          <w:tcPr>
            <w:tcW w:w="700" w:type="pct"/>
            <w:shd w:val="clear" w:color="auto" w:fill="F5F5F5"/>
            <w:tcMar>
              <w:top w:w="60" w:type="dxa"/>
              <w:left w:w="100" w:type="dxa"/>
              <w:bottom w:w="60" w:type="dxa"/>
              <w:right w:w="100" w:type="dxa"/>
            </w:tcMar>
          </w:tcPr>
          <w:p w:rsidR="007B1459" w:rsidRDefault="002C2475">
            <w:r>
              <w:rPr>
                <w:sz w:val="20"/>
                <w:szCs w:val="20"/>
              </w:rPr>
              <w:t>50</w:t>
            </w:r>
          </w:p>
        </w:tc>
        <w:tc>
          <w:tcPr>
            <w:tcW w:w="700" w:type="pct"/>
            <w:shd w:val="clear" w:color="auto" w:fill="F5F5F5"/>
            <w:tcMar>
              <w:top w:w="60" w:type="dxa"/>
              <w:left w:w="100" w:type="dxa"/>
              <w:bottom w:w="60" w:type="dxa"/>
              <w:right w:w="100" w:type="dxa"/>
            </w:tcMar>
          </w:tcPr>
          <w:p w:rsidR="007B1459" w:rsidRDefault="002C2475">
            <w:r>
              <w:rPr>
                <w:sz w:val="20"/>
                <w:szCs w:val="20"/>
              </w:rPr>
              <w:t>1.00</w:t>
            </w:r>
          </w:p>
        </w:tc>
      </w:tr>
      <w:tr w:rsidR="007B1459">
        <w:tblPrEx>
          <w:tblCellMar>
            <w:top w:w="0" w:type="dxa"/>
            <w:bottom w:w="0" w:type="dxa"/>
          </w:tblCellMar>
        </w:tblPrEx>
        <w:tc>
          <w:tcPr>
            <w:tcW w:w="700"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Pacifique Ndabihawenimana</w:t>
            </w:r>
          </w:p>
        </w:tc>
        <w:tc>
          <w:tcPr>
            <w:tcW w:w="700" w:type="pct"/>
            <w:shd w:val="clear" w:color="auto" w:fill="FFFFFF"/>
            <w:tcMar>
              <w:top w:w="60" w:type="dxa"/>
              <w:left w:w="100" w:type="dxa"/>
              <w:bottom w:w="60" w:type="dxa"/>
              <w:right w:w="100" w:type="dxa"/>
            </w:tcMar>
          </w:tcPr>
          <w:p w:rsidR="007B1459" w:rsidRDefault="002C2475">
            <w:r>
              <w:rPr>
                <w:sz w:val="20"/>
                <w:szCs w:val="20"/>
              </w:rPr>
              <w:t>Burundi</w:t>
            </w:r>
          </w:p>
        </w:tc>
        <w:tc>
          <w:tcPr>
            <w:tcW w:w="700" w:type="pct"/>
            <w:shd w:val="clear" w:color="auto" w:fill="FFFFFF"/>
            <w:tcMar>
              <w:top w:w="60" w:type="dxa"/>
              <w:left w:w="100" w:type="dxa"/>
              <w:bottom w:w="60" w:type="dxa"/>
              <w:right w:w="100" w:type="dxa"/>
            </w:tcMar>
          </w:tcPr>
          <w:p w:rsidR="007B1459" w:rsidRDefault="002C2475">
            <w:r>
              <w:rPr>
                <w:sz w:val="20"/>
                <w:szCs w:val="20"/>
              </w:rPr>
              <w:t>2</w:t>
            </w:r>
          </w:p>
        </w:tc>
        <w:tc>
          <w:tcPr>
            <w:tcW w:w="700" w:type="pct"/>
            <w:shd w:val="clear" w:color="auto" w:fill="FFFFFF"/>
            <w:tcMar>
              <w:top w:w="60" w:type="dxa"/>
              <w:left w:w="100" w:type="dxa"/>
              <w:bottom w:w="60" w:type="dxa"/>
              <w:right w:w="100" w:type="dxa"/>
            </w:tcMar>
          </w:tcPr>
          <w:p w:rsidR="007B1459" w:rsidRDefault="002C2475">
            <w:r>
              <w:rPr>
                <w:sz w:val="20"/>
                <w:szCs w:val="20"/>
              </w:rPr>
              <w:t>10</w:t>
            </w:r>
          </w:p>
        </w:tc>
        <w:tc>
          <w:tcPr>
            <w:tcW w:w="700" w:type="pct"/>
            <w:shd w:val="clear" w:color="auto" w:fill="FFFFFF"/>
            <w:tcMar>
              <w:top w:w="60" w:type="dxa"/>
              <w:left w:w="100" w:type="dxa"/>
              <w:bottom w:w="60" w:type="dxa"/>
              <w:right w:w="100" w:type="dxa"/>
            </w:tcMar>
          </w:tcPr>
          <w:p w:rsidR="007B1459" w:rsidRDefault="002C2475">
            <w:r>
              <w:rPr>
                <w:sz w:val="20"/>
                <w:szCs w:val="20"/>
              </w:rPr>
              <w:t>1</w:t>
            </w:r>
          </w:p>
        </w:tc>
        <w:tc>
          <w:tcPr>
            <w:tcW w:w="700" w:type="pct"/>
            <w:shd w:val="clear" w:color="auto" w:fill="FFFFFF"/>
            <w:tcMar>
              <w:top w:w="60" w:type="dxa"/>
              <w:left w:w="100" w:type="dxa"/>
              <w:bottom w:w="60" w:type="dxa"/>
              <w:right w:w="100" w:type="dxa"/>
            </w:tcMar>
          </w:tcPr>
          <w:p w:rsidR="007B1459" w:rsidRDefault="002C2475">
            <w:r>
              <w:rPr>
                <w:sz w:val="20"/>
                <w:szCs w:val="20"/>
              </w:rPr>
              <w:t>47</w:t>
            </w:r>
          </w:p>
        </w:tc>
        <w:tc>
          <w:tcPr>
            <w:tcW w:w="700" w:type="pct"/>
            <w:shd w:val="clear" w:color="auto" w:fill="FFFFFF"/>
            <w:tcMar>
              <w:top w:w="60" w:type="dxa"/>
              <w:left w:w="100" w:type="dxa"/>
              <w:bottom w:w="60" w:type="dxa"/>
              <w:right w:w="100" w:type="dxa"/>
            </w:tcMar>
          </w:tcPr>
          <w:p w:rsidR="007B1459" w:rsidRDefault="002C2475">
            <w:r>
              <w:rPr>
                <w:sz w:val="20"/>
                <w:szCs w:val="20"/>
              </w:rPr>
              <w:t>5.50</w:t>
            </w:r>
          </w:p>
        </w:tc>
      </w:tr>
      <w:tr w:rsidR="007B1459">
        <w:tblPrEx>
          <w:tblCellMar>
            <w:top w:w="0" w:type="dxa"/>
            <w:bottom w:w="0" w:type="dxa"/>
          </w:tblCellMar>
        </w:tblPrEx>
        <w:tc>
          <w:tcPr>
            <w:tcW w:w="700"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Samuel Uwikunda</w:t>
            </w:r>
          </w:p>
        </w:tc>
        <w:tc>
          <w:tcPr>
            <w:tcW w:w="700" w:type="pct"/>
            <w:shd w:val="clear" w:color="auto" w:fill="F5F5F5"/>
            <w:tcMar>
              <w:top w:w="60" w:type="dxa"/>
              <w:left w:w="100" w:type="dxa"/>
              <w:bottom w:w="60" w:type="dxa"/>
              <w:right w:w="100" w:type="dxa"/>
            </w:tcMar>
          </w:tcPr>
          <w:p w:rsidR="007B1459" w:rsidRDefault="002C2475">
            <w:r>
              <w:rPr>
                <w:sz w:val="20"/>
                <w:szCs w:val="20"/>
              </w:rPr>
              <w:t>Rwanda</w:t>
            </w:r>
          </w:p>
        </w:tc>
        <w:tc>
          <w:tcPr>
            <w:tcW w:w="700" w:type="pct"/>
            <w:shd w:val="clear" w:color="auto" w:fill="F5F5F5"/>
            <w:tcMar>
              <w:top w:w="60" w:type="dxa"/>
              <w:left w:w="100" w:type="dxa"/>
              <w:bottom w:w="60" w:type="dxa"/>
              <w:right w:w="100" w:type="dxa"/>
            </w:tcMar>
          </w:tcPr>
          <w:p w:rsidR="007B1459" w:rsidRDefault="002C2475">
            <w:r>
              <w:rPr>
                <w:sz w:val="20"/>
                <w:szCs w:val="20"/>
              </w:rPr>
              <w:t>2</w:t>
            </w:r>
          </w:p>
        </w:tc>
        <w:tc>
          <w:tcPr>
            <w:tcW w:w="700" w:type="pct"/>
            <w:shd w:val="clear" w:color="auto" w:fill="F5F5F5"/>
            <w:tcMar>
              <w:top w:w="60" w:type="dxa"/>
              <w:left w:w="100" w:type="dxa"/>
              <w:bottom w:w="60" w:type="dxa"/>
              <w:right w:w="100" w:type="dxa"/>
            </w:tcMar>
          </w:tcPr>
          <w:p w:rsidR="007B1459" w:rsidRDefault="002C2475">
            <w:r>
              <w:rPr>
                <w:sz w:val="20"/>
                <w:szCs w:val="20"/>
              </w:rPr>
              <w:t>9</w:t>
            </w:r>
          </w:p>
        </w:tc>
        <w:tc>
          <w:tcPr>
            <w:tcW w:w="700" w:type="pct"/>
            <w:shd w:val="clear" w:color="auto" w:fill="F5F5F5"/>
            <w:tcMar>
              <w:top w:w="60" w:type="dxa"/>
              <w:left w:w="100" w:type="dxa"/>
              <w:bottom w:w="60" w:type="dxa"/>
              <w:right w:w="100" w:type="dxa"/>
            </w:tcMar>
          </w:tcPr>
          <w:p w:rsidR="007B1459" w:rsidRDefault="002C2475">
            <w:r>
              <w:rPr>
                <w:sz w:val="20"/>
                <w:szCs w:val="20"/>
              </w:rPr>
              <w:t>1</w:t>
            </w:r>
          </w:p>
        </w:tc>
        <w:tc>
          <w:tcPr>
            <w:tcW w:w="700" w:type="pct"/>
            <w:shd w:val="clear" w:color="auto" w:fill="F5F5F5"/>
            <w:tcMar>
              <w:top w:w="60" w:type="dxa"/>
              <w:left w:w="100" w:type="dxa"/>
              <w:bottom w:w="60" w:type="dxa"/>
              <w:right w:w="100" w:type="dxa"/>
            </w:tcMar>
          </w:tcPr>
          <w:p w:rsidR="007B1459" w:rsidRDefault="002C2475">
            <w:r>
              <w:rPr>
                <w:sz w:val="20"/>
                <w:szCs w:val="20"/>
              </w:rPr>
              <w:t>63</w:t>
            </w:r>
          </w:p>
        </w:tc>
        <w:tc>
          <w:tcPr>
            <w:tcW w:w="700" w:type="pct"/>
            <w:shd w:val="clear" w:color="auto" w:fill="F5F5F5"/>
            <w:tcMar>
              <w:top w:w="60" w:type="dxa"/>
              <w:left w:w="100" w:type="dxa"/>
              <w:bottom w:w="60" w:type="dxa"/>
              <w:right w:w="100" w:type="dxa"/>
            </w:tcMar>
          </w:tcPr>
          <w:p w:rsidR="007B1459" w:rsidRDefault="002C2475">
            <w:r>
              <w:rPr>
                <w:sz w:val="20"/>
                <w:szCs w:val="20"/>
              </w:rPr>
              <w:t>5.00</w:t>
            </w:r>
          </w:p>
        </w:tc>
      </w:tr>
    </w:tbl>
    <w:p w:rsidR="007B1459" w:rsidRDefault="002C2475">
      <w:r>
        <w:br w:type="page"/>
      </w:r>
    </w:p>
    <w:p w:rsidR="007B1459" w:rsidRDefault="002C2475">
      <w:pPr>
        <w:pStyle w:val="Heading3"/>
      </w:pPr>
      <w:r>
        <w:lastRenderedPageBreak/>
        <w:t>Additional Referees (Part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1261"/>
        <w:gridCol w:w="1261"/>
        <w:gridCol w:w="1261"/>
        <w:gridCol w:w="1261"/>
        <w:gridCol w:w="1264"/>
        <w:gridCol w:w="1264"/>
      </w:tblGrid>
      <w:tr w:rsidR="007B1459" w:rsidTr="00B96AEE">
        <w:tblPrEx>
          <w:tblCellMar>
            <w:top w:w="0" w:type="dxa"/>
            <w:bottom w:w="0" w:type="dxa"/>
          </w:tblCellMar>
        </w:tblPrEx>
        <w:tc>
          <w:tcPr>
            <w:tcW w:w="898" w:type="pct"/>
            <w:shd w:val="clear" w:color="auto" w:fill="008751"/>
            <w:tcMar>
              <w:top w:w="80" w:type="dxa"/>
              <w:left w:w="100" w:type="dxa"/>
              <w:bottom w:w="80" w:type="dxa"/>
              <w:right w:w="100" w:type="dxa"/>
            </w:tcMar>
          </w:tcPr>
          <w:p w:rsidR="007B1459" w:rsidRDefault="002C2475">
            <w:r>
              <w:rPr>
                <w:b/>
                <w:bCs/>
                <w:color w:val="FFFFFF"/>
                <w:sz w:val="20"/>
                <w:szCs w:val="20"/>
              </w:rPr>
              <w:t>Referee</w:t>
            </w:r>
          </w:p>
        </w:tc>
        <w:tc>
          <w:tcPr>
            <w:tcW w:w="683" w:type="pct"/>
            <w:shd w:val="clear" w:color="auto" w:fill="008751"/>
            <w:tcMar>
              <w:top w:w="80" w:type="dxa"/>
              <w:left w:w="100" w:type="dxa"/>
              <w:bottom w:w="80" w:type="dxa"/>
              <w:right w:w="100" w:type="dxa"/>
            </w:tcMar>
          </w:tcPr>
          <w:p w:rsidR="007B1459" w:rsidRDefault="002C2475">
            <w:r>
              <w:rPr>
                <w:b/>
                <w:bCs/>
                <w:color w:val="FFFFFF"/>
                <w:sz w:val="20"/>
                <w:szCs w:val="20"/>
              </w:rPr>
              <w:t>Country</w:t>
            </w:r>
          </w:p>
        </w:tc>
        <w:tc>
          <w:tcPr>
            <w:tcW w:w="683" w:type="pct"/>
            <w:shd w:val="clear" w:color="auto" w:fill="008751"/>
            <w:tcMar>
              <w:top w:w="80" w:type="dxa"/>
              <w:left w:w="100" w:type="dxa"/>
              <w:bottom w:w="80" w:type="dxa"/>
              <w:right w:w="100" w:type="dxa"/>
            </w:tcMar>
          </w:tcPr>
          <w:p w:rsidR="007B1459" w:rsidRDefault="002C2475">
            <w:r>
              <w:rPr>
                <w:b/>
                <w:bCs/>
                <w:color w:val="FFFFFF"/>
                <w:sz w:val="20"/>
                <w:szCs w:val="20"/>
              </w:rPr>
              <w:t>Matches</w:t>
            </w:r>
          </w:p>
        </w:tc>
        <w:tc>
          <w:tcPr>
            <w:tcW w:w="683" w:type="pct"/>
            <w:shd w:val="clear" w:color="auto" w:fill="008751"/>
            <w:tcMar>
              <w:top w:w="80" w:type="dxa"/>
              <w:left w:w="100" w:type="dxa"/>
              <w:bottom w:w="80" w:type="dxa"/>
              <w:right w:w="100" w:type="dxa"/>
            </w:tcMar>
          </w:tcPr>
          <w:p w:rsidR="007B1459" w:rsidRDefault="002C2475">
            <w:r>
              <w:rPr>
                <w:b/>
                <w:bCs/>
                <w:color w:val="FFFFFF"/>
                <w:sz w:val="20"/>
                <w:szCs w:val="20"/>
              </w:rPr>
              <w:t>YC</w:t>
            </w:r>
          </w:p>
        </w:tc>
        <w:tc>
          <w:tcPr>
            <w:tcW w:w="683" w:type="pct"/>
            <w:shd w:val="clear" w:color="auto" w:fill="008751"/>
            <w:tcMar>
              <w:top w:w="80" w:type="dxa"/>
              <w:left w:w="100" w:type="dxa"/>
              <w:bottom w:w="80" w:type="dxa"/>
              <w:right w:w="100" w:type="dxa"/>
            </w:tcMar>
          </w:tcPr>
          <w:p w:rsidR="007B1459" w:rsidRDefault="002C2475">
            <w:r>
              <w:rPr>
                <w:b/>
                <w:bCs/>
                <w:color w:val="FFFFFF"/>
                <w:sz w:val="20"/>
                <w:szCs w:val="20"/>
              </w:rPr>
              <w:t>RC</w:t>
            </w:r>
          </w:p>
        </w:tc>
        <w:tc>
          <w:tcPr>
            <w:tcW w:w="684" w:type="pct"/>
            <w:shd w:val="clear" w:color="auto" w:fill="008751"/>
            <w:tcMar>
              <w:top w:w="80" w:type="dxa"/>
              <w:left w:w="100" w:type="dxa"/>
              <w:bottom w:w="80" w:type="dxa"/>
              <w:right w:w="100" w:type="dxa"/>
            </w:tcMar>
          </w:tcPr>
          <w:p w:rsidR="007B1459" w:rsidRDefault="002C2475">
            <w:r>
              <w:rPr>
                <w:b/>
                <w:bCs/>
                <w:color w:val="FFFFFF"/>
                <w:sz w:val="20"/>
                <w:szCs w:val="20"/>
              </w:rPr>
              <w:t>Fouls</w:t>
            </w:r>
          </w:p>
        </w:tc>
        <w:tc>
          <w:tcPr>
            <w:tcW w:w="684" w:type="pct"/>
            <w:shd w:val="clear" w:color="auto" w:fill="008751"/>
            <w:tcMar>
              <w:top w:w="80" w:type="dxa"/>
              <w:left w:w="100" w:type="dxa"/>
              <w:bottom w:w="80" w:type="dxa"/>
              <w:right w:w="100" w:type="dxa"/>
            </w:tcMar>
          </w:tcPr>
          <w:p w:rsidR="007B1459" w:rsidRDefault="002C2475">
            <w:r>
              <w:rPr>
                <w:b/>
                <w:bCs/>
                <w:color w:val="FFFFFF"/>
                <w:sz w:val="20"/>
                <w:szCs w:val="20"/>
              </w:rPr>
              <w:t>CPM</w:t>
            </w:r>
          </w:p>
        </w:tc>
      </w:tr>
      <w:tr w:rsidR="007B1459" w:rsidTr="00B96AEE">
        <w:tblPrEx>
          <w:tblCellMar>
            <w:top w:w="0" w:type="dxa"/>
            <w:bottom w:w="0" w:type="dxa"/>
          </w:tblCellMar>
        </w:tblPrEx>
        <w:tc>
          <w:tcPr>
            <w:tcW w:w="898"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Omar Abdulkadir Artan</w:t>
            </w:r>
          </w:p>
        </w:tc>
        <w:tc>
          <w:tcPr>
            <w:tcW w:w="683" w:type="pct"/>
            <w:shd w:val="clear" w:color="auto" w:fill="F5F5F5"/>
            <w:tcMar>
              <w:top w:w="60" w:type="dxa"/>
              <w:left w:w="100" w:type="dxa"/>
              <w:bottom w:w="60" w:type="dxa"/>
              <w:right w:w="100" w:type="dxa"/>
            </w:tcMar>
          </w:tcPr>
          <w:p w:rsidR="007B1459" w:rsidRDefault="002C2475">
            <w:r>
              <w:rPr>
                <w:sz w:val="20"/>
                <w:szCs w:val="20"/>
              </w:rPr>
              <w:t>Somalia</w:t>
            </w:r>
          </w:p>
        </w:tc>
        <w:tc>
          <w:tcPr>
            <w:tcW w:w="683" w:type="pct"/>
            <w:shd w:val="clear" w:color="auto" w:fill="F5F5F5"/>
            <w:tcMar>
              <w:top w:w="60" w:type="dxa"/>
              <w:left w:w="100" w:type="dxa"/>
              <w:bottom w:w="60" w:type="dxa"/>
              <w:right w:w="100" w:type="dxa"/>
            </w:tcMar>
          </w:tcPr>
          <w:p w:rsidR="007B1459" w:rsidRDefault="002C2475">
            <w:r>
              <w:rPr>
                <w:sz w:val="20"/>
                <w:szCs w:val="20"/>
              </w:rPr>
              <w:t>2</w:t>
            </w:r>
          </w:p>
        </w:tc>
        <w:tc>
          <w:tcPr>
            <w:tcW w:w="683" w:type="pct"/>
            <w:shd w:val="clear" w:color="auto" w:fill="F5F5F5"/>
            <w:tcMar>
              <w:top w:w="60" w:type="dxa"/>
              <w:left w:w="100" w:type="dxa"/>
              <w:bottom w:w="60" w:type="dxa"/>
              <w:right w:w="100" w:type="dxa"/>
            </w:tcMar>
          </w:tcPr>
          <w:p w:rsidR="007B1459" w:rsidRDefault="002C2475">
            <w:r>
              <w:rPr>
                <w:sz w:val="20"/>
                <w:szCs w:val="20"/>
              </w:rPr>
              <w:t>5</w:t>
            </w:r>
          </w:p>
        </w:tc>
        <w:tc>
          <w:tcPr>
            <w:tcW w:w="683" w:type="pct"/>
            <w:shd w:val="clear" w:color="auto" w:fill="F5F5F5"/>
            <w:tcMar>
              <w:top w:w="60" w:type="dxa"/>
              <w:left w:w="100" w:type="dxa"/>
              <w:bottom w:w="60" w:type="dxa"/>
              <w:right w:w="100" w:type="dxa"/>
            </w:tcMar>
          </w:tcPr>
          <w:p w:rsidR="007B1459" w:rsidRDefault="002C2475">
            <w:r>
              <w:rPr>
                <w:sz w:val="20"/>
                <w:szCs w:val="20"/>
              </w:rPr>
              <w:t>0</w:t>
            </w:r>
          </w:p>
        </w:tc>
        <w:tc>
          <w:tcPr>
            <w:tcW w:w="684" w:type="pct"/>
            <w:shd w:val="clear" w:color="auto" w:fill="F5F5F5"/>
            <w:tcMar>
              <w:top w:w="60" w:type="dxa"/>
              <w:left w:w="100" w:type="dxa"/>
              <w:bottom w:w="60" w:type="dxa"/>
              <w:right w:w="100" w:type="dxa"/>
            </w:tcMar>
          </w:tcPr>
          <w:p w:rsidR="007B1459" w:rsidRDefault="002C2475">
            <w:r>
              <w:rPr>
                <w:sz w:val="20"/>
                <w:szCs w:val="20"/>
              </w:rPr>
              <w:t>62</w:t>
            </w:r>
          </w:p>
        </w:tc>
        <w:tc>
          <w:tcPr>
            <w:tcW w:w="684" w:type="pct"/>
            <w:shd w:val="clear" w:color="auto" w:fill="F5F5F5"/>
            <w:tcMar>
              <w:top w:w="60" w:type="dxa"/>
              <w:left w:w="100" w:type="dxa"/>
              <w:bottom w:w="60" w:type="dxa"/>
              <w:right w:w="100" w:type="dxa"/>
            </w:tcMar>
          </w:tcPr>
          <w:p w:rsidR="007B1459" w:rsidRDefault="002C2475">
            <w:r>
              <w:rPr>
                <w:sz w:val="20"/>
                <w:szCs w:val="20"/>
              </w:rPr>
              <w:t>2.50</w:t>
            </w:r>
          </w:p>
        </w:tc>
      </w:tr>
      <w:tr w:rsidR="007B1459" w:rsidTr="00B96AEE">
        <w:tblPrEx>
          <w:tblCellMar>
            <w:top w:w="0" w:type="dxa"/>
            <w:bottom w:w="0" w:type="dxa"/>
          </w:tblCellMar>
        </w:tblPrEx>
        <w:tc>
          <w:tcPr>
            <w:tcW w:w="898"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Alhadji Allaou Mahamat</w:t>
            </w:r>
          </w:p>
        </w:tc>
        <w:tc>
          <w:tcPr>
            <w:tcW w:w="683" w:type="pct"/>
            <w:shd w:val="clear" w:color="auto" w:fill="FFFFFF"/>
            <w:tcMar>
              <w:top w:w="60" w:type="dxa"/>
              <w:left w:w="100" w:type="dxa"/>
              <w:bottom w:w="60" w:type="dxa"/>
              <w:right w:w="100" w:type="dxa"/>
            </w:tcMar>
          </w:tcPr>
          <w:p w:rsidR="007B1459" w:rsidRDefault="002C2475">
            <w:r>
              <w:rPr>
                <w:sz w:val="20"/>
                <w:szCs w:val="20"/>
              </w:rPr>
              <w:t>Chad</w:t>
            </w:r>
          </w:p>
        </w:tc>
        <w:tc>
          <w:tcPr>
            <w:tcW w:w="683" w:type="pct"/>
            <w:shd w:val="clear" w:color="auto" w:fill="FFFFFF"/>
            <w:tcMar>
              <w:top w:w="60" w:type="dxa"/>
              <w:left w:w="100" w:type="dxa"/>
              <w:bottom w:w="60" w:type="dxa"/>
              <w:right w:w="100" w:type="dxa"/>
            </w:tcMar>
          </w:tcPr>
          <w:p w:rsidR="007B1459" w:rsidRDefault="002C2475">
            <w:r>
              <w:rPr>
                <w:sz w:val="20"/>
                <w:szCs w:val="20"/>
              </w:rPr>
              <w:t>1</w:t>
            </w:r>
          </w:p>
        </w:tc>
        <w:tc>
          <w:tcPr>
            <w:tcW w:w="683" w:type="pct"/>
            <w:shd w:val="clear" w:color="auto" w:fill="FFFFFF"/>
            <w:tcMar>
              <w:top w:w="60" w:type="dxa"/>
              <w:left w:w="100" w:type="dxa"/>
              <w:bottom w:w="60" w:type="dxa"/>
              <w:right w:w="100" w:type="dxa"/>
            </w:tcMar>
          </w:tcPr>
          <w:p w:rsidR="007B1459" w:rsidRDefault="002C2475">
            <w:r>
              <w:rPr>
                <w:sz w:val="20"/>
                <w:szCs w:val="20"/>
              </w:rPr>
              <w:t>4</w:t>
            </w:r>
          </w:p>
        </w:tc>
        <w:tc>
          <w:tcPr>
            <w:tcW w:w="683" w:type="pct"/>
            <w:shd w:val="clear" w:color="auto" w:fill="FFFFFF"/>
            <w:tcMar>
              <w:top w:w="60" w:type="dxa"/>
              <w:left w:w="100" w:type="dxa"/>
              <w:bottom w:w="60" w:type="dxa"/>
              <w:right w:w="100" w:type="dxa"/>
            </w:tcMar>
          </w:tcPr>
          <w:p w:rsidR="007B1459" w:rsidRDefault="002C2475">
            <w:r>
              <w:rPr>
                <w:sz w:val="20"/>
                <w:szCs w:val="20"/>
              </w:rPr>
              <w:t>1</w:t>
            </w:r>
          </w:p>
        </w:tc>
        <w:tc>
          <w:tcPr>
            <w:tcW w:w="684" w:type="pct"/>
            <w:shd w:val="clear" w:color="auto" w:fill="FFFFFF"/>
            <w:tcMar>
              <w:top w:w="60" w:type="dxa"/>
              <w:left w:w="100" w:type="dxa"/>
              <w:bottom w:w="60" w:type="dxa"/>
              <w:right w:w="100" w:type="dxa"/>
            </w:tcMar>
          </w:tcPr>
          <w:p w:rsidR="007B1459" w:rsidRDefault="002C2475">
            <w:r>
              <w:rPr>
                <w:sz w:val="20"/>
                <w:szCs w:val="20"/>
              </w:rPr>
              <w:t>30</w:t>
            </w:r>
          </w:p>
        </w:tc>
        <w:tc>
          <w:tcPr>
            <w:tcW w:w="684" w:type="pct"/>
            <w:shd w:val="clear" w:color="auto" w:fill="FFFFFF"/>
            <w:tcMar>
              <w:top w:w="60" w:type="dxa"/>
              <w:left w:w="100" w:type="dxa"/>
              <w:bottom w:w="60" w:type="dxa"/>
              <w:right w:w="100" w:type="dxa"/>
            </w:tcMar>
          </w:tcPr>
          <w:p w:rsidR="007B1459" w:rsidRDefault="002C2475">
            <w:r>
              <w:rPr>
                <w:sz w:val="20"/>
                <w:szCs w:val="20"/>
              </w:rPr>
              <w:t>5.00</w:t>
            </w:r>
          </w:p>
        </w:tc>
      </w:tr>
      <w:tr w:rsidR="007B1459" w:rsidTr="00B96AEE">
        <w:tblPrEx>
          <w:tblCellMar>
            <w:top w:w="0" w:type="dxa"/>
            <w:bottom w:w="0" w:type="dxa"/>
          </w:tblCellMar>
        </w:tblPrEx>
        <w:tc>
          <w:tcPr>
            <w:tcW w:w="898"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Djindo Louis Houngnandande</w:t>
            </w:r>
          </w:p>
        </w:tc>
        <w:tc>
          <w:tcPr>
            <w:tcW w:w="683" w:type="pct"/>
            <w:shd w:val="clear" w:color="auto" w:fill="F5F5F5"/>
            <w:tcMar>
              <w:top w:w="60" w:type="dxa"/>
              <w:left w:w="100" w:type="dxa"/>
              <w:bottom w:w="60" w:type="dxa"/>
              <w:right w:w="100" w:type="dxa"/>
            </w:tcMar>
          </w:tcPr>
          <w:p w:rsidR="007B1459" w:rsidRDefault="002C2475">
            <w:r>
              <w:rPr>
                <w:sz w:val="20"/>
                <w:szCs w:val="20"/>
              </w:rPr>
              <w:t>Benin Republic</w:t>
            </w:r>
          </w:p>
        </w:tc>
        <w:tc>
          <w:tcPr>
            <w:tcW w:w="683" w:type="pct"/>
            <w:shd w:val="clear" w:color="auto" w:fill="F5F5F5"/>
            <w:tcMar>
              <w:top w:w="60" w:type="dxa"/>
              <w:left w:w="100" w:type="dxa"/>
              <w:bottom w:w="60" w:type="dxa"/>
              <w:right w:w="100" w:type="dxa"/>
            </w:tcMar>
          </w:tcPr>
          <w:p w:rsidR="007B1459" w:rsidRDefault="002C2475">
            <w:r>
              <w:rPr>
                <w:sz w:val="20"/>
                <w:szCs w:val="20"/>
              </w:rPr>
              <w:t>1</w:t>
            </w:r>
          </w:p>
        </w:tc>
        <w:tc>
          <w:tcPr>
            <w:tcW w:w="683" w:type="pct"/>
            <w:shd w:val="clear" w:color="auto" w:fill="F5F5F5"/>
            <w:tcMar>
              <w:top w:w="60" w:type="dxa"/>
              <w:left w:w="100" w:type="dxa"/>
              <w:bottom w:w="60" w:type="dxa"/>
              <w:right w:w="100" w:type="dxa"/>
            </w:tcMar>
          </w:tcPr>
          <w:p w:rsidR="007B1459" w:rsidRDefault="002C2475">
            <w:r>
              <w:rPr>
                <w:sz w:val="20"/>
                <w:szCs w:val="20"/>
              </w:rPr>
              <w:t>3</w:t>
            </w:r>
          </w:p>
        </w:tc>
        <w:tc>
          <w:tcPr>
            <w:tcW w:w="683" w:type="pct"/>
            <w:shd w:val="clear" w:color="auto" w:fill="F5F5F5"/>
            <w:tcMar>
              <w:top w:w="60" w:type="dxa"/>
              <w:left w:w="100" w:type="dxa"/>
              <w:bottom w:w="60" w:type="dxa"/>
              <w:right w:w="100" w:type="dxa"/>
            </w:tcMar>
          </w:tcPr>
          <w:p w:rsidR="007B1459" w:rsidRDefault="002C2475">
            <w:r>
              <w:rPr>
                <w:sz w:val="20"/>
                <w:szCs w:val="20"/>
              </w:rPr>
              <w:t>1</w:t>
            </w:r>
          </w:p>
        </w:tc>
        <w:tc>
          <w:tcPr>
            <w:tcW w:w="684" w:type="pct"/>
            <w:shd w:val="clear" w:color="auto" w:fill="F5F5F5"/>
            <w:tcMar>
              <w:top w:w="60" w:type="dxa"/>
              <w:left w:w="100" w:type="dxa"/>
              <w:bottom w:w="60" w:type="dxa"/>
              <w:right w:w="100" w:type="dxa"/>
            </w:tcMar>
          </w:tcPr>
          <w:p w:rsidR="007B1459" w:rsidRDefault="002C2475">
            <w:r>
              <w:rPr>
                <w:sz w:val="20"/>
                <w:szCs w:val="20"/>
              </w:rPr>
              <w:t>20</w:t>
            </w:r>
          </w:p>
        </w:tc>
        <w:tc>
          <w:tcPr>
            <w:tcW w:w="684" w:type="pct"/>
            <w:shd w:val="clear" w:color="auto" w:fill="F5F5F5"/>
            <w:tcMar>
              <w:top w:w="60" w:type="dxa"/>
              <w:left w:w="100" w:type="dxa"/>
              <w:bottom w:w="60" w:type="dxa"/>
              <w:right w:w="100" w:type="dxa"/>
            </w:tcMar>
          </w:tcPr>
          <w:p w:rsidR="007B1459" w:rsidRDefault="002C2475">
            <w:r>
              <w:rPr>
                <w:sz w:val="20"/>
                <w:szCs w:val="20"/>
              </w:rPr>
              <w:t>4.00</w:t>
            </w:r>
          </w:p>
        </w:tc>
      </w:tr>
      <w:tr w:rsidR="007B1459" w:rsidTr="00B96AEE">
        <w:tblPrEx>
          <w:tblCellMar>
            <w:top w:w="0" w:type="dxa"/>
            <w:bottom w:w="0" w:type="dxa"/>
          </w:tblCellMar>
        </w:tblPrEx>
        <w:tc>
          <w:tcPr>
            <w:tcW w:w="898"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Clement Franklin Kpan</w:t>
            </w:r>
          </w:p>
        </w:tc>
        <w:tc>
          <w:tcPr>
            <w:tcW w:w="683" w:type="pct"/>
            <w:shd w:val="clear" w:color="auto" w:fill="FFFFFF"/>
            <w:tcMar>
              <w:top w:w="60" w:type="dxa"/>
              <w:left w:w="100" w:type="dxa"/>
              <w:bottom w:w="60" w:type="dxa"/>
              <w:right w:w="100" w:type="dxa"/>
            </w:tcMar>
          </w:tcPr>
          <w:p w:rsidR="007B1459" w:rsidRDefault="002C2475">
            <w:r>
              <w:rPr>
                <w:sz w:val="20"/>
                <w:szCs w:val="20"/>
              </w:rPr>
              <w:t>Ivory Coast</w:t>
            </w:r>
          </w:p>
        </w:tc>
        <w:tc>
          <w:tcPr>
            <w:tcW w:w="683" w:type="pct"/>
            <w:shd w:val="clear" w:color="auto" w:fill="FFFFFF"/>
            <w:tcMar>
              <w:top w:w="60" w:type="dxa"/>
              <w:left w:w="100" w:type="dxa"/>
              <w:bottom w:w="60" w:type="dxa"/>
              <w:right w:w="100" w:type="dxa"/>
            </w:tcMar>
          </w:tcPr>
          <w:p w:rsidR="007B1459" w:rsidRDefault="002C2475">
            <w:r>
              <w:rPr>
                <w:sz w:val="20"/>
                <w:szCs w:val="20"/>
              </w:rPr>
              <w:t>1</w:t>
            </w:r>
          </w:p>
        </w:tc>
        <w:tc>
          <w:tcPr>
            <w:tcW w:w="683" w:type="pct"/>
            <w:shd w:val="clear" w:color="auto" w:fill="FFFFFF"/>
            <w:tcMar>
              <w:top w:w="60" w:type="dxa"/>
              <w:left w:w="100" w:type="dxa"/>
              <w:bottom w:w="60" w:type="dxa"/>
              <w:right w:w="100" w:type="dxa"/>
            </w:tcMar>
          </w:tcPr>
          <w:p w:rsidR="007B1459" w:rsidRDefault="002C2475">
            <w:r>
              <w:rPr>
                <w:sz w:val="20"/>
                <w:szCs w:val="20"/>
              </w:rPr>
              <w:t>3</w:t>
            </w:r>
          </w:p>
        </w:tc>
        <w:tc>
          <w:tcPr>
            <w:tcW w:w="683" w:type="pct"/>
            <w:shd w:val="clear" w:color="auto" w:fill="FFFFFF"/>
            <w:tcMar>
              <w:top w:w="60" w:type="dxa"/>
              <w:left w:w="100" w:type="dxa"/>
              <w:bottom w:w="60" w:type="dxa"/>
              <w:right w:w="100" w:type="dxa"/>
            </w:tcMar>
          </w:tcPr>
          <w:p w:rsidR="007B1459" w:rsidRDefault="002C2475">
            <w:r>
              <w:rPr>
                <w:sz w:val="20"/>
                <w:szCs w:val="20"/>
              </w:rPr>
              <w:t>0</w:t>
            </w:r>
          </w:p>
        </w:tc>
        <w:tc>
          <w:tcPr>
            <w:tcW w:w="684" w:type="pct"/>
            <w:shd w:val="clear" w:color="auto" w:fill="FFFFFF"/>
            <w:tcMar>
              <w:top w:w="60" w:type="dxa"/>
              <w:left w:w="100" w:type="dxa"/>
              <w:bottom w:w="60" w:type="dxa"/>
              <w:right w:w="100" w:type="dxa"/>
            </w:tcMar>
          </w:tcPr>
          <w:p w:rsidR="007B1459" w:rsidRDefault="002C2475">
            <w:r>
              <w:rPr>
                <w:sz w:val="20"/>
                <w:szCs w:val="20"/>
              </w:rPr>
              <w:t>26</w:t>
            </w:r>
          </w:p>
        </w:tc>
        <w:tc>
          <w:tcPr>
            <w:tcW w:w="684" w:type="pct"/>
            <w:shd w:val="clear" w:color="auto" w:fill="FFFFFF"/>
            <w:tcMar>
              <w:top w:w="60" w:type="dxa"/>
              <w:left w:w="100" w:type="dxa"/>
              <w:bottom w:w="60" w:type="dxa"/>
              <w:right w:w="100" w:type="dxa"/>
            </w:tcMar>
          </w:tcPr>
          <w:p w:rsidR="007B1459" w:rsidRDefault="002C2475">
            <w:r>
              <w:rPr>
                <w:sz w:val="20"/>
                <w:szCs w:val="20"/>
              </w:rPr>
              <w:t>3.00</w:t>
            </w:r>
          </w:p>
        </w:tc>
      </w:tr>
      <w:tr w:rsidR="007B1459" w:rsidTr="00B96AEE">
        <w:tblPrEx>
          <w:tblCellMar>
            <w:top w:w="0" w:type="dxa"/>
            <w:bottom w:w="0" w:type="dxa"/>
          </w:tblCellMar>
        </w:tblPrEx>
        <w:tc>
          <w:tcPr>
            <w:tcW w:w="898"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Abdel Aziz Bouh</w:t>
            </w:r>
          </w:p>
        </w:tc>
        <w:tc>
          <w:tcPr>
            <w:tcW w:w="683" w:type="pct"/>
            <w:shd w:val="clear" w:color="auto" w:fill="F5F5F5"/>
            <w:tcMar>
              <w:top w:w="60" w:type="dxa"/>
              <w:left w:w="100" w:type="dxa"/>
              <w:bottom w:w="60" w:type="dxa"/>
              <w:right w:w="100" w:type="dxa"/>
            </w:tcMar>
          </w:tcPr>
          <w:p w:rsidR="007B1459" w:rsidRDefault="002C2475">
            <w:r>
              <w:rPr>
                <w:sz w:val="20"/>
                <w:szCs w:val="20"/>
              </w:rPr>
              <w:t>Djibouti</w:t>
            </w:r>
          </w:p>
        </w:tc>
        <w:tc>
          <w:tcPr>
            <w:tcW w:w="683" w:type="pct"/>
            <w:shd w:val="clear" w:color="auto" w:fill="F5F5F5"/>
            <w:tcMar>
              <w:top w:w="60" w:type="dxa"/>
              <w:left w:w="100" w:type="dxa"/>
              <w:bottom w:w="60" w:type="dxa"/>
              <w:right w:w="100" w:type="dxa"/>
            </w:tcMar>
          </w:tcPr>
          <w:p w:rsidR="007B1459" w:rsidRDefault="002C2475">
            <w:r>
              <w:rPr>
                <w:sz w:val="20"/>
                <w:szCs w:val="20"/>
              </w:rPr>
              <w:t>1</w:t>
            </w:r>
          </w:p>
        </w:tc>
        <w:tc>
          <w:tcPr>
            <w:tcW w:w="683" w:type="pct"/>
            <w:shd w:val="clear" w:color="auto" w:fill="F5F5F5"/>
            <w:tcMar>
              <w:top w:w="60" w:type="dxa"/>
              <w:left w:w="100" w:type="dxa"/>
              <w:bottom w:w="60" w:type="dxa"/>
              <w:right w:w="100" w:type="dxa"/>
            </w:tcMar>
          </w:tcPr>
          <w:p w:rsidR="007B1459" w:rsidRDefault="002C2475">
            <w:r>
              <w:rPr>
                <w:sz w:val="20"/>
                <w:szCs w:val="20"/>
              </w:rPr>
              <w:t>3</w:t>
            </w:r>
          </w:p>
        </w:tc>
        <w:tc>
          <w:tcPr>
            <w:tcW w:w="683" w:type="pct"/>
            <w:shd w:val="clear" w:color="auto" w:fill="F5F5F5"/>
            <w:tcMar>
              <w:top w:w="60" w:type="dxa"/>
              <w:left w:w="100" w:type="dxa"/>
              <w:bottom w:w="60" w:type="dxa"/>
              <w:right w:w="100" w:type="dxa"/>
            </w:tcMar>
          </w:tcPr>
          <w:p w:rsidR="007B1459" w:rsidRDefault="002C2475">
            <w:r>
              <w:rPr>
                <w:sz w:val="20"/>
                <w:szCs w:val="20"/>
              </w:rPr>
              <w:t>0</w:t>
            </w:r>
          </w:p>
        </w:tc>
        <w:tc>
          <w:tcPr>
            <w:tcW w:w="684" w:type="pct"/>
            <w:shd w:val="clear" w:color="auto" w:fill="F5F5F5"/>
            <w:tcMar>
              <w:top w:w="60" w:type="dxa"/>
              <w:left w:w="100" w:type="dxa"/>
              <w:bottom w:w="60" w:type="dxa"/>
              <w:right w:w="100" w:type="dxa"/>
            </w:tcMar>
          </w:tcPr>
          <w:p w:rsidR="007B1459" w:rsidRDefault="002C2475">
            <w:r>
              <w:rPr>
                <w:sz w:val="20"/>
                <w:szCs w:val="20"/>
              </w:rPr>
              <w:t>23</w:t>
            </w:r>
          </w:p>
        </w:tc>
        <w:tc>
          <w:tcPr>
            <w:tcW w:w="684" w:type="pct"/>
            <w:shd w:val="clear" w:color="auto" w:fill="F5F5F5"/>
            <w:tcMar>
              <w:top w:w="60" w:type="dxa"/>
              <w:left w:w="100" w:type="dxa"/>
              <w:bottom w:w="60" w:type="dxa"/>
              <w:right w:w="100" w:type="dxa"/>
            </w:tcMar>
          </w:tcPr>
          <w:p w:rsidR="007B1459" w:rsidRDefault="002C2475">
            <w:r>
              <w:rPr>
                <w:sz w:val="20"/>
                <w:szCs w:val="20"/>
              </w:rPr>
              <w:t>3.00</w:t>
            </w:r>
          </w:p>
        </w:tc>
      </w:tr>
      <w:tr w:rsidR="007B1459" w:rsidTr="00B96AEE">
        <w:tblPrEx>
          <w:tblCellMar>
            <w:top w:w="0" w:type="dxa"/>
            <w:bottom w:w="0" w:type="dxa"/>
          </w:tblCellMar>
        </w:tblPrEx>
        <w:tc>
          <w:tcPr>
            <w:tcW w:w="898"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Lahlou Benbraham</w:t>
            </w:r>
          </w:p>
        </w:tc>
        <w:tc>
          <w:tcPr>
            <w:tcW w:w="683" w:type="pct"/>
            <w:shd w:val="clear" w:color="auto" w:fill="FFFFFF"/>
            <w:tcMar>
              <w:top w:w="60" w:type="dxa"/>
              <w:left w:w="100" w:type="dxa"/>
              <w:bottom w:w="60" w:type="dxa"/>
              <w:right w:w="100" w:type="dxa"/>
            </w:tcMar>
          </w:tcPr>
          <w:p w:rsidR="007B1459" w:rsidRDefault="002C2475">
            <w:r>
              <w:rPr>
                <w:sz w:val="20"/>
                <w:szCs w:val="20"/>
              </w:rPr>
              <w:t>Algeria</w:t>
            </w:r>
          </w:p>
        </w:tc>
        <w:tc>
          <w:tcPr>
            <w:tcW w:w="683" w:type="pct"/>
            <w:shd w:val="clear" w:color="auto" w:fill="FFFFFF"/>
            <w:tcMar>
              <w:top w:w="60" w:type="dxa"/>
              <w:left w:w="100" w:type="dxa"/>
              <w:bottom w:w="60" w:type="dxa"/>
              <w:right w:w="100" w:type="dxa"/>
            </w:tcMar>
          </w:tcPr>
          <w:p w:rsidR="007B1459" w:rsidRDefault="002C2475">
            <w:r>
              <w:rPr>
                <w:sz w:val="20"/>
                <w:szCs w:val="20"/>
              </w:rPr>
              <w:t>1</w:t>
            </w:r>
          </w:p>
        </w:tc>
        <w:tc>
          <w:tcPr>
            <w:tcW w:w="683" w:type="pct"/>
            <w:shd w:val="clear" w:color="auto" w:fill="FFFFFF"/>
            <w:tcMar>
              <w:top w:w="60" w:type="dxa"/>
              <w:left w:w="100" w:type="dxa"/>
              <w:bottom w:w="60" w:type="dxa"/>
              <w:right w:w="100" w:type="dxa"/>
            </w:tcMar>
          </w:tcPr>
          <w:p w:rsidR="007B1459" w:rsidRDefault="002C2475">
            <w:r>
              <w:rPr>
                <w:sz w:val="20"/>
                <w:szCs w:val="20"/>
              </w:rPr>
              <w:t>1</w:t>
            </w:r>
          </w:p>
        </w:tc>
        <w:tc>
          <w:tcPr>
            <w:tcW w:w="683" w:type="pct"/>
            <w:shd w:val="clear" w:color="auto" w:fill="FFFFFF"/>
            <w:tcMar>
              <w:top w:w="60" w:type="dxa"/>
              <w:left w:w="100" w:type="dxa"/>
              <w:bottom w:w="60" w:type="dxa"/>
              <w:right w:w="100" w:type="dxa"/>
            </w:tcMar>
          </w:tcPr>
          <w:p w:rsidR="007B1459" w:rsidRDefault="002C2475">
            <w:r>
              <w:rPr>
                <w:sz w:val="20"/>
                <w:szCs w:val="20"/>
              </w:rPr>
              <w:t>0</w:t>
            </w:r>
          </w:p>
        </w:tc>
        <w:tc>
          <w:tcPr>
            <w:tcW w:w="684" w:type="pct"/>
            <w:shd w:val="clear" w:color="auto" w:fill="FFFFFF"/>
            <w:tcMar>
              <w:top w:w="60" w:type="dxa"/>
              <w:left w:w="100" w:type="dxa"/>
              <w:bottom w:w="60" w:type="dxa"/>
              <w:right w:w="100" w:type="dxa"/>
            </w:tcMar>
          </w:tcPr>
          <w:p w:rsidR="007B1459" w:rsidRDefault="002C2475">
            <w:r>
              <w:rPr>
                <w:sz w:val="20"/>
                <w:szCs w:val="20"/>
              </w:rPr>
              <w:t>30</w:t>
            </w:r>
          </w:p>
        </w:tc>
        <w:tc>
          <w:tcPr>
            <w:tcW w:w="684" w:type="pct"/>
            <w:shd w:val="clear" w:color="auto" w:fill="FFFFFF"/>
            <w:tcMar>
              <w:top w:w="60" w:type="dxa"/>
              <w:left w:w="100" w:type="dxa"/>
              <w:bottom w:w="60" w:type="dxa"/>
              <w:right w:w="100" w:type="dxa"/>
            </w:tcMar>
          </w:tcPr>
          <w:p w:rsidR="007B1459" w:rsidRDefault="002C2475">
            <w:r>
              <w:rPr>
                <w:sz w:val="20"/>
                <w:szCs w:val="20"/>
              </w:rPr>
              <w:t>1.00</w:t>
            </w:r>
          </w:p>
        </w:tc>
      </w:tr>
      <w:tr w:rsidR="007B1459" w:rsidTr="00B96AEE">
        <w:tblPrEx>
          <w:tblCellMar>
            <w:top w:w="0" w:type="dxa"/>
            <w:bottom w:w="0" w:type="dxa"/>
          </w:tblCellMar>
        </w:tblPrEx>
        <w:tc>
          <w:tcPr>
            <w:tcW w:w="898"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Mustapha Kech Chaf</w:t>
            </w:r>
          </w:p>
        </w:tc>
        <w:tc>
          <w:tcPr>
            <w:tcW w:w="683" w:type="pct"/>
            <w:shd w:val="clear" w:color="auto" w:fill="F5F5F5"/>
            <w:tcMar>
              <w:top w:w="60" w:type="dxa"/>
              <w:left w:w="100" w:type="dxa"/>
              <w:bottom w:w="60" w:type="dxa"/>
              <w:right w:w="100" w:type="dxa"/>
            </w:tcMar>
          </w:tcPr>
          <w:p w:rsidR="007B1459" w:rsidRDefault="002C2475">
            <w:r>
              <w:rPr>
                <w:sz w:val="20"/>
                <w:szCs w:val="20"/>
              </w:rPr>
              <w:t>Morocco</w:t>
            </w:r>
          </w:p>
        </w:tc>
        <w:tc>
          <w:tcPr>
            <w:tcW w:w="683" w:type="pct"/>
            <w:shd w:val="clear" w:color="auto" w:fill="F5F5F5"/>
            <w:tcMar>
              <w:top w:w="60" w:type="dxa"/>
              <w:left w:w="100" w:type="dxa"/>
              <w:bottom w:w="60" w:type="dxa"/>
              <w:right w:w="100" w:type="dxa"/>
            </w:tcMar>
          </w:tcPr>
          <w:p w:rsidR="007B1459" w:rsidRDefault="002C2475">
            <w:r>
              <w:rPr>
                <w:sz w:val="20"/>
                <w:szCs w:val="20"/>
              </w:rPr>
              <w:t>1</w:t>
            </w:r>
          </w:p>
        </w:tc>
        <w:tc>
          <w:tcPr>
            <w:tcW w:w="683" w:type="pct"/>
            <w:shd w:val="clear" w:color="auto" w:fill="F5F5F5"/>
            <w:tcMar>
              <w:top w:w="60" w:type="dxa"/>
              <w:left w:w="100" w:type="dxa"/>
              <w:bottom w:w="60" w:type="dxa"/>
              <w:right w:w="100" w:type="dxa"/>
            </w:tcMar>
          </w:tcPr>
          <w:p w:rsidR="007B1459" w:rsidRDefault="002C2475">
            <w:r>
              <w:rPr>
                <w:sz w:val="20"/>
                <w:szCs w:val="20"/>
              </w:rPr>
              <w:t>2</w:t>
            </w:r>
          </w:p>
        </w:tc>
        <w:tc>
          <w:tcPr>
            <w:tcW w:w="683" w:type="pct"/>
            <w:shd w:val="clear" w:color="auto" w:fill="F5F5F5"/>
            <w:tcMar>
              <w:top w:w="60" w:type="dxa"/>
              <w:left w:w="100" w:type="dxa"/>
              <w:bottom w:w="60" w:type="dxa"/>
              <w:right w:w="100" w:type="dxa"/>
            </w:tcMar>
          </w:tcPr>
          <w:p w:rsidR="007B1459" w:rsidRDefault="002C2475">
            <w:r>
              <w:rPr>
                <w:sz w:val="20"/>
                <w:szCs w:val="20"/>
              </w:rPr>
              <w:t>0</w:t>
            </w:r>
          </w:p>
        </w:tc>
        <w:tc>
          <w:tcPr>
            <w:tcW w:w="684" w:type="pct"/>
            <w:shd w:val="clear" w:color="auto" w:fill="F5F5F5"/>
            <w:tcMar>
              <w:top w:w="60" w:type="dxa"/>
              <w:left w:w="100" w:type="dxa"/>
              <w:bottom w:w="60" w:type="dxa"/>
              <w:right w:w="100" w:type="dxa"/>
            </w:tcMar>
          </w:tcPr>
          <w:p w:rsidR="007B1459" w:rsidRDefault="002C2475">
            <w:r>
              <w:rPr>
                <w:sz w:val="20"/>
                <w:szCs w:val="20"/>
              </w:rPr>
              <w:t>25</w:t>
            </w:r>
          </w:p>
        </w:tc>
        <w:tc>
          <w:tcPr>
            <w:tcW w:w="684" w:type="pct"/>
            <w:shd w:val="clear" w:color="auto" w:fill="F5F5F5"/>
            <w:tcMar>
              <w:top w:w="60" w:type="dxa"/>
              <w:left w:w="100" w:type="dxa"/>
              <w:bottom w:w="60" w:type="dxa"/>
              <w:right w:w="100" w:type="dxa"/>
            </w:tcMar>
          </w:tcPr>
          <w:p w:rsidR="007B1459" w:rsidRDefault="002C2475">
            <w:r>
              <w:rPr>
                <w:sz w:val="20"/>
                <w:szCs w:val="20"/>
              </w:rPr>
              <w:t>2.00</w:t>
            </w:r>
          </w:p>
        </w:tc>
      </w:tr>
      <w:tr w:rsidR="007B1459" w:rsidTr="00B96AEE">
        <w:tblPrEx>
          <w:tblCellMar>
            <w:top w:w="0" w:type="dxa"/>
            <w:bottom w:w="0" w:type="dxa"/>
          </w:tblCellMar>
        </w:tblPrEx>
        <w:tc>
          <w:tcPr>
            <w:tcW w:w="898"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Mohammed Maarouf</w:t>
            </w:r>
          </w:p>
        </w:tc>
        <w:tc>
          <w:tcPr>
            <w:tcW w:w="683" w:type="pct"/>
            <w:shd w:val="clear" w:color="auto" w:fill="FFFFFF"/>
            <w:tcMar>
              <w:top w:w="60" w:type="dxa"/>
              <w:left w:w="100" w:type="dxa"/>
              <w:bottom w:w="60" w:type="dxa"/>
              <w:right w:w="100" w:type="dxa"/>
            </w:tcMar>
          </w:tcPr>
          <w:p w:rsidR="007B1459" w:rsidRDefault="002C2475">
            <w:r>
              <w:rPr>
                <w:sz w:val="20"/>
                <w:szCs w:val="20"/>
              </w:rPr>
              <w:t>Egypt</w:t>
            </w:r>
          </w:p>
        </w:tc>
        <w:tc>
          <w:tcPr>
            <w:tcW w:w="683" w:type="pct"/>
            <w:shd w:val="clear" w:color="auto" w:fill="FFFFFF"/>
            <w:tcMar>
              <w:top w:w="60" w:type="dxa"/>
              <w:left w:w="100" w:type="dxa"/>
              <w:bottom w:w="60" w:type="dxa"/>
              <w:right w:w="100" w:type="dxa"/>
            </w:tcMar>
          </w:tcPr>
          <w:p w:rsidR="007B1459" w:rsidRDefault="002C2475">
            <w:r>
              <w:rPr>
                <w:sz w:val="20"/>
                <w:szCs w:val="20"/>
              </w:rPr>
              <w:t>1</w:t>
            </w:r>
          </w:p>
        </w:tc>
        <w:tc>
          <w:tcPr>
            <w:tcW w:w="683" w:type="pct"/>
            <w:shd w:val="clear" w:color="auto" w:fill="FFFFFF"/>
            <w:tcMar>
              <w:top w:w="60" w:type="dxa"/>
              <w:left w:w="100" w:type="dxa"/>
              <w:bottom w:w="60" w:type="dxa"/>
              <w:right w:w="100" w:type="dxa"/>
            </w:tcMar>
          </w:tcPr>
          <w:p w:rsidR="007B1459" w:rsidRDefault="002C2475">
            <w:r>
              <w:rPr>
                <w:sz w:val="20"/>
                <w:szCs w:val="20"/>
              </w:rPr>
              <w:t>5</w:t>
            </w:r>
          </w:p>
        </w:tc>
        <w:tc>
          <w:tcPr>
            <w:tcW w:w="683" w:type="pct"/>
            <w:shd w:val="clear" w:color="auto" w:fill="FFFFFF"/>
            <w:tcMar>
              <w:top w:w="60" w:type="dxa"/>
              <w:left w:w="100" w:type="dxa"/>
              <w:bottom w:w="60" w:type="dxa"/>
              <w:right w:w="100" w:type="dxa"/>
            </w:tcMar>
          </w:tcPr>
          <w:p w:rsidR="007B1459" w:rsidRDefault="002C2475">
            <w:r>
              <w:rPr>
                <w:sz w:val="20"/>
                <w:szCs w:val="20"/>
              </w:rPr>
              <w:t>0</w:t>
            </w:r>
          </w:p>
        </w:tc>
        <w:tc>
          <w:tcPr>
            <w:tcW w:w="684" w:type="pct"/>
            <w:shd w:val="clear" w:color="auto" w:fill="FFFFFF"/>
            <w:tcMar>
              <w:top w:w="60" w:type="dxa"/>
              <w:left w:w="100" w:type="dxa"/>
              <w:bottom w:w="60" w:type="dxa"/>
              <w:right w:w="100" w:type="dxa"/>
            </w:tcMar>
          </w:tcPr>
          <w:p w:rsidR="007B1459" w:rsidRDefault="002C2475">
            <w:r>
              <w:rPr>
                <w:sz w:val="20"/>
                <w:szCs w:val="20"/>
              </w:rPr>
              <w:t>41</w:t>
            </w:r>
          </w:p>
        </w:tc>
        <w:tc>
          <w:tcPr>
            <w:tcW w:w="684" w:type="pct"/>
            <w:shd w:val="clear" w:color="auto" w:fill="FFFFFF"/>
            <w:tcMar>
              <w:top w:w="60" w:type="dxa"/>
              <w:left w:w="100" w:type="dxa"/>
              <w:bottom w:w="60" w:type="dxa"/>
              <w:right w:w="100" w:type="dxa"/>
            </w:tcMar>
          </w:tcPr>
          <w:p w:rsidR="007B1459" w:rsidRDefault="002C2475">
            <w:r>
              <w:rPr>
                <w:sz w:val="20"/>
                <w:szCs w:val="20"/>
              </w:rPr>
              <w:t>5.00</w:t>
            </w:r>
          </w:p>
        </w:tc>
      </w:tr>
      <w:tr w:rsidR="007B1459" w:rsidTr="00B96AEE">
        <w:tblPrEx>
          <w:tblCellMar>
            <w:top w:w="0" w:type="dxa"/>
            <w:bottom w:w="0" w:type="dxa"/>
          </w:tblCellMar>
        </w:tblPrEx>
        <w:tc>
          <w:tcPr>
            <w:tcW w:w="898"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Messie Nkounkou</w:t>
            </w:r>
          </w:p>
        </w:tc>
        <w:tc>
          <w:tcPr>
            <w:tcW w:w="683" w:type="pct"/>
            <w:shd w:val="clear" w:color="auto" w:fill="F5F5F5"/>
            <w:tcMar>
              <w:top w:w="60" w:type="dxa"/>
              <w:left w:w="100" w:type="dxa"/>
              <w:bottom w:w="60" w:type="dxa"/>
              <w:right w:w="100" w:type="dxa"/>
            </w:tcMar>
          </w:tcPr>
          <w:p w:rsidR="007B1459" w:rsidRDefault="002C2475">
            <w:r>
              <w:rPr>
                <w:sz w:val="20"/>
                <w:szCs w:val="20"/>
              </w:rPr>
              <w:t>DR Congo</w:t>
            </w:r>
          </w:p>
        </w:tc>
        <w:tc>
          <w:tcPr>
            <w:tcW w:w="683" w:type="pct"/>
            <w:shd w:val="clear" w:color="auto" w:fill="F5F5F5"/>
            <w:tcMar>
              <w:top w:w="60" w:type="dxa"/>
              <w:left w:w="100" w:type="dxa"/>
              <w:bottom w:w="60" w:type="dxa"/>
              <w:right w:w="100" w:type="dxa"/>
            </w:tcMar>
          </w:tcPr>
          <w:p w:rsidR="007B1459" w:rsidRDefault="002C2475">
            <w:r>
              <w:rPr>
                <w:sz w:val="20"/>
                <w:szCs w:val="20"/>
              </w:rPr>
              <w:t>1</w:t>
            </w:r>
          </w:p>
        </w:tc>
        <w:tc>
          <w:tcPr>
            <w:tcW w:w="683" w:type="pct"/>
            <w:shd w:val="clear" w:color="auto" w:fill="F5F5F5"/>
            <w:tcMar>
              <w:top w:w="60" w:type="dxa"/>
              <w:left w:w="100" w:type="dxa"/>
              <w:bottom w:w="60" w:type="dxa"/>
              <w:right w:w="100" w:type="dxa"/>
            </w:tcMar>
          </w:tcPr>
          <w:p w:rsidR="007B1459" w:rsidRDefault="002C2475">
            <w:r>
              <w:rPr>
                <w:sz w:val="20"/>
                <w:szCs w:val="20"/>
              </w:rPr>
              <w:t>6</w:t>
            </w:r>
          </w:p>
        </w:tc>
        <w:tc>
          <w:tcPr>
            <w:tcW w:w="683" w:type="pct"/>
            <w:shd w:val="clear" w:color="auto" w:fill="F5F5F5"/>
            <w:tcMar>
              <w:top w:w="60" w:type="dxa"/>
              <w:left w:w="100" w:type="dxa"/>
              <w:bottom w:w="60" w:type="dxa"/>
              <w:right w:w="100" w:type="dxa"/>
            </w:tcMar>
          </w:tcPr>
          <w:p w:rsidR="007B1459" w:rsidRDefault="002C2475">
            <w:r>
              <w:rPr>
                <w:sz w:val="20"/>
                <w:szCs w:val="20"/>
              </w:rPr>
              <w:t>0</w:t>
            </w:r>
          </w:p>
        </w:tc>
        <w:tc>
          <w:tcPr>
            <w:tcW w:w="684" w:type="pct"/>
            <w:shd w:val="clear" w:color="auto" w:fill="F5F5F5"/>
            <w:tcMar>
              <w:top w:w="60" w:type="dxa"/>
              <w:left w:w="100" w:type="dxa"/>
              <w:bottom w:w="60" w:type="dxa"/>
              <w:right w:w="100" w:type="dxa"/>
            </w:tcMar>
          </w:tcPr>
          <w:p w:rsidR="007B1459" w:rsidRDefault="002C2475">
            <w:r>
              <w:rPr>
                <w:sz w:val="20"/>
                <w:szCs w:val="20"/>
              </w:rPr>
              <w:t>24</w:t>
            </w:r>
          </w:p>
        </w:tc>
        <w:tc>
          <w:tcPr>
            <w:tcW w:w="684" w:type="pct"/>
            <w:shd w:val="clear" w:color="auto" w:fill="F5F5F5"/>
            <w:tcMar>
              <w:top w:w="60" w:type="dxa"/>
              <w:left w:w="100" w:type="dxa"/>
              <w:bottom w:w="60" w:type="dxa"/>
              <w:right w:w="100" w:type="dxa"/>
            </w:tcMar>
          </w:tcPr>
          <w:p w:rsidR="007B1459" w:rsidRDefault="002C2475">
            <w:r>
              <w:rPr>
                <w:sz w:val="20"/>
                <w:szCs w:val="20"/>
              </w:rPr>
              <w:t>6.00</w:t>
            </w:r>
          </w:p>
        </w:tc>
      </w:tr>
      <w:tr w:rsidR="007B1459" w:rsidTr="00B96AEE">
        <w:tblPrEx>
          <w:tblCellMar>
            <w:top w:w="0" w:type="dxa"/>
            <w:bottom w:w="0" w:type="dxa"/>
          </w:tblCellMar>
        </w:tblPrEx>
        <w:tc>
          <w:tcPr>
            <w:tcW w:w="898"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Mehrez Melki</w:t>
            </w:r>
          </w:p>
        </w:tc>
        <w:tc>
          <w:tcPr>
            <w:tcW w:w="683" w:type="pct"/>
            <w:shd w:val="clear" w:color="auto" w:fill="FFFFFF"/>
            <w:tcMar>
              <w:top w:w="60" w:type="dxa"/>
              <w:left w:w="100" w:type="dxa"/>
              <w:bottom w:w="60" w:type="dxa"/>
              <w:right w:w="100" w:type="dxa"/>
            </w:tcMar>
          </w:tcPr>
          <w:p w:rsidR="007B1459" w:rsidRDefault="002C2475">
            <w:r>
              <w:rPr>
                <w:sz w:val="20"/>
                <w:szCs w:val="20"/>
              </w:rPr>
              <w:t>Tunisia</w:t>
            </w:r>
          </w:p>
        </w:tc>
        <w:tc>
          <w:tcPr>
            <w:tcW w:w="683" w:type="pct"/>
            <w:shd w:val="clear" w:color="auto" w:fill="FFFFFF"/>
            <w:tcMar>
              <w:top w:w="60" w:type="dxa"/>
              <w:left w:w="100" w:type="dxa"/>
              <w:bottom w:w="60" w:type="dxa"/>
              <w:right w:w="100" w:type="dxa"/>
            </w:tcMar>
          </w:tcPr>
          <w:p w:rsidR="007B1459" w:rsidRDefault="002C2475">
            <w:r>
              <w:rPr>
                <w:sz w:val="20"/>
                <w:szCs w:val="20"/>
              </w:rPr>
              <w:t>1</w:t>
            </w:r>
          </w:p>
        </w:tc>
        <w:tc>
          <w:tcPr>
            <w:tcW w:w="683" w:type="pct"/>
            <w:shd w:val="clear" w:color="auto" w:fill="FFFFFF"/>
            <w:tcMar>
              <w:top w:w="60" w:type="dxa"/>
              <w:left w:w="100" w:type="dxa"/>
              <w:bottom w:w="60" w:type="dxa"/>
              <w:right w:w="100" w:type="dxa"/>
            </w:tcMar>
          </w:tcPr>
          <w:p w:rsidR="007B1459" w:rsidRDefault="002C2475">
            <w:r>
              <w:rPr>
                <w:sz w:val="20"/>
                <w:szCs w:val="20"/>
              </w:rPr>
              <w:t>4</w:t>
            </w:r>
          </w:p>
        </w:tc>
        <w:tc>
          <w:tcPr>
            <w:tcW w:w="683" w:type="pct"/>
            <w:shd w:val="clear" w:color="auto" w:fill="FFFFFF"/>
            <w:tcMar>
              <w:top w:w="60" w:type="dxa"/>
              <w:left w:w="100" w:type="dxa"/>
              <w:bottom w:w="60" w:type="dxa"/>
              <w:right w:w="100" w:type="dxa"/>
            </w:tcMar>
          </w:tcPr>
          <w:p w:rsidR="007B1459" w:rsidRDefault="002C2475">
            <w:r>
              <w:rPr>
                <w:sz w:val="20"/>
                <w:szCs w:val="20"/>
              </w:rPr>
              <w:t>0</w:t>
            </w:r>
          </w:p>
        </w:tc>
        <w:tc>
          <w:tcPr>
            <w:tcW w:w="684" w:type="pct"/>
            <w:shd w:val="clear" w:color="auto" w:fill="FFFFFF"/>
            <w:tcMar>
              <w:top w:w="60" w:type="dxa"/>
              <w:left w:w="100" w:type="dxa"/>
              <w:bottom w:w="60" w:type="dxa"/>
              <w:right w:w="100" w:type="dxa"/>
            </w:tcMar>
          </w:tcPr>
          <w:p w:rsidR="007B1459" w:rsidRDefault="002C2475">
            <w:r>
              <w:rPr>
                <w:sz w:val="20"/>
                <w:szCs w:val="20"/>
              </w:rPr>
              <w:t>20</w:t>
            </w:r>
          </w:p>
        </w:tc>
        <w:tc>
          <w:tcPr>
            <w:tcW w:w="684" w:type="pct"/>
            <w:shd w:val="clear" w:color="auto" w:fill="FFFFFF"/>
            <w:tcMar>
              <w:top w:w="60" w:type="dxa"/>
              <w:left w:w="100" w:type="dxa"/>
              <w:bottom w:w="60" w:type="dxa"/>
              <w:right w:w="100" w:type="dxa"/>
            </w:tcMar>
          </w:tcPr>
          <w:p w:rsidR="007B1459" w:rsidRDefault="002C2475">
            <w:r>
              <w:rPr>
                <w:sz w:val="20"/>
                <w:szCs w:val="20"/>
              </w:rPr>
              <w:t>4.00</w:t>
            </w:r>
          </w:p>
        </w:tc>
      </w:tr>
      <w:tr w:rsidR="007B1459" w:rsidTr="00B96AEE">
        <w:tblPrEx>
          <w:tblCellMar>
            <w:top w:w="0" w:type="dxa"/>
            <w:bottom w:w="0" w:type="dxa"/>
          </w:tblCellMar>
        </w:tblPrEx>
        <w:tc>
          <w:tcPr>
            <w:tcW w:w="898"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 xml:space="preserve"> W</w:t>
            </w:r>
            <w:r w:rsidR="00B96AEE" w:rsidRPr="006C44AD">
              <w:rPr>
                <w:b/>
                <w:sz w:val="20"/>
                <w:szCs w:val="20"/>
              </w:rPr>
              <w:t>a</w:t>
            </w:r>
            <w:r w:rsidRPr="006C44AD">
              <w:rPr>
                <w:b/>
                <w:sz w:val="20"/>
                <w:szCs w:val="20"/>
              </w:rPr>
              <w:t>weru</w:t>
            </w:r>
            <w:r w:rsidR="00B96AEE" w:rsidRPr="006C44AD">
              <w:rPr>
                <w:b/>
                <w:sz w:val="20"/>
                <w:szCs w:val="20"/>
              </w:rPr>
              <w:t xml:space="preserve"> Peter</w:t>
            </w:r>
          </w:p>
        </w:tc>
        <w:tc>
          <w:tcPr>
            <w:tcW w:w="683" w:type="pct"/>
            <w:shd w:val="clear" w:color="auto" w:fill="F5F5F5"/>
            <w:tcMar>
              <w:top w:w="60" w:type="dxa"/>
              <w:left w:w="100" w:type="dxa"/>
              <w:bottom w:w="60" w:type="dxa"/>
              <w:right w:w="100" w:type="dxa"/>
            </w:tcMar>
          </w:tcPr>
          <w:p w:rsidR="007B1459" w:rsidRDefault="002C2475">
            <w:r>
              <w:rPr>
                <w:sz w:val="20"/>
                <w:szCs w:val="20"/>
              </w:rPr>
              <w:t>Kenya</w:t>
            </w:r>
          </w:p>
        </w:tc>
        <w:tc>
          <w:tcPr>
            <w:tcW w:w="683" w:type="pct"/>
            <w:shd w:val="clear" w:color="auto" w:fill="F5F5F5"/>
            <w:tcMar>
              <w:top w:w="60" w:type="dxa"/>
              <w:left w:w="100" w:type="dxa"/>
              <w:bottom w:w="60" w:type="dxa"/>
              <w:right w:w="100" w:type="dxa"/>
            </w:tcMar>
          </w:tcPr>
          <w:p w:rsidR="007B1459" w:rsidRDefault="00B96AEE">
            <w:r>
              <w:t>2</w:t>
            </w:r>
          </w:p>
        </w:tc>
        <w:tc>
          <w:tcPr>
            <w:tcW w:w="683" w:type="pct"/>
            <w:shd w:val="clear" w:color="auto" w:fill="F5F5F5"/>
            <w:tcMar>
              <w:top w:w="60" w:type="dxa"/>
              <w:left w:w="100" w:type="dxa"/>
              <w:bottom w:w="60" w:type="dxa"/>
              <w:right w:w="100" w:type="dxa"/>
            </w:tcMar>
          </w:tcPr>
          <w:p w:rsidR="007B1459" w:rsidRDefault="00B96AEE">
            <w:r>
              <w:t>14</w:t>
            </w:r>
          </w:p>
        </w:tc>
        <w:tc>
          <w:tcPr>
            <w:tcW w:w="683" w:type="pct"/>
            <w:shd w:val="clear" w:color="auto" w:fill="F5F5F5"/>
            <w:tcMar>
              <w:top w:w="60" w:type="dxa"/>
              <w:left w:w="100" w:type="dxa"/>
              <w:bottom w:w="60" w:type="dxa"/>
              <w:right w:w="100" w:type="dxa"/>
            </w:tcMar>
          </w:tcPr>
          <w:p w:rsidR="007B1459" w:rsidRDefault="002C2475">
            <w:r>
              <w:rPr>
                <w:sz w:val="20"/>
                <w:szCs w:val="20"/>
              </w:rPr>
              <w:t>0</w:t>
            </w:r>
          </w:p>
        </w:tc>
        <w:tc>
          <w:tcPr>
            <w:tcW w:w="684" w:type="pct"/>
            <w:shd w:val="clear" w:color="auto" w:fill="F5F5F5"/>
            <w:tcMar>
              <w:top w:w="60" w:type="dxa"/>
              <w:left w:w="100" w:type="dxa"/>
              <w:bottom w:w="60" w:type="dxa"/>
              <w:right w:w="100" w:type="dxa"/>
            </w:tcMar>
          </w:tcPr>
          <w:p w:rsidR="007B1459" w:rsidRDefault="006C44AD">
            <w:r>
              <w:t>68</w:t>
            </w:r>
          </w:p>
        </w:tc>
        <w:tc>
          <w:tcPr>
            <w:tcW w:w="684" w:type="pct"/>
            <w:shd w:val="clear" w:color="auto" w:fill="F5F5F5"/>
            <w:tcMar>
              <w:top w:w="60" w:type="dxa"/>
              <w:left w:w="100" w:type="dxa"/>
              <w:bottom w:w="60" w:type="dxa"/>
              <w:right w:w="100" w:type="dxa"/>
            </w:tcMar>
          </w:tcPr>
          <w:p w:rsidR="007B1459" w:rsidRDefault="002C2475">
            <w:r>
              <w:rPr>
                <w:sz w:val="20"/>
                <w:szCs w:val="20"/>
              </w:rPr>
              <w:t>7.00</w:t>
            </w:r>
          </w:p>
        </w:tc>
      </w:tr>
      <w:tr w:rsidR="007B1459" w:rsidTr="00B96AEE">
        <w:tblPrEx>
          <w:tblCellMar>
            <w:top w:w="0" w:type="dxa"/>
            <w:bottom w:w="0" w:type="dxa"/>
          </w:tblCellMar>
        </w:tblPrEx>
        <w:tc>
          <w:tcPr>
            <w:tcW w:w="898" w:type="pct"/>
            <w:shd w:val="clear" w:color="auto" w:fill="FFFFFF"/>
            <w:tcMar>
              <w:top w:w="60" w:type="dxa"/>
              <w:left w:w="100" w:type="dxa"/>
              <w:bottom w:w="60" w:type="dxa"/>
              <w:right w:w="100" w:type="dxa"/>
            </w:tcMar>
          </w:tcPr>
          <w:p w:rsidR="007B1459" w:rsidRPr="006C44AD" w:rsidRDefault="002C2475">
            <w:pPr>
              <w:rPr>
                <w:b/>
              </w:rPr>
            </w:pPr>
            <w:r w:rsidRPr="006C44AD">
              <w:rPr>
                <w:b/>
                <w:sz w:val="20"/>
                <w:szCs w:val="20"/>
              </w:rPr>
              <w:t>Patrice Mebiame</w:t>
            </w:r>
          </w:p>
        </w:tc>
        <w:tc>
          <w:tcPr>
            <w:tcW w:w="683" w:type="pct"/>
            <w:shd w:val="clear" w:color="auto" w:fill="FFFFFF"/>
            <w:tcMar>
              <w:top w:w="60" w:type="dxa"/>
              <w:left w:w="100" w:type="dxa"/>
              <w:bottom w:w="60" w:type="dxa"/>
              <w:right w:w="100" w:type="dxa"/>
            </w:tcMar>
          </w:tcPr>
          <w:p w:rsidR="007B1459" w:rsidRDefault="002C2475">
            <w:r>
              <w:rPr>
                <w:sz w:val="20"/>
                <w:szCs w:val="20"/>
              </w:rPr>
              <w:t>Gabon</w:t>
            </w:r>
          </w:p>
        </w:tc>
        <w:tc>
          <w:tcPr>
            <w:tcW w:w="683" w:type="pct"/>
            <w:shd w:val="clear" w:color="auto" w:fill="FFFFFF"/>
            <w:tcMar>
              <w:top w:w="60" w:type="dxa"/>
              <w:left w:w="100" w:type="dxa"/>
              <w:bottom w:w="60" w:type="dxa"/>
              <w:right w:w="100" w:type="dxa"/>
            </w:tcMar>
          </w:tcPr>
          <w:p w:rsidR="007B1459" w:rsidRDefault="002C2475">
            <w:r>
              <w:rPr>
                <w:sz w:val="20"/>
                <w:szCs w:val="20"/>
              </w:rPr>
              <w:t>1</w:t>
            </w:r>
          </w:p>
        </w:tc>
        <w:tc>
          <w:tcPr>
            <w:tcW w:w="683" w:type="pct"/>
            <w:shd w:val="clear" w:color="auto" w:fill="FFFFFF"/>
            <w:tcMar>
              <w:top w:w="60" w:type="dxa"/>
              <w:left w:w="100" w:type="dxa"/>
              <w:bottom w:w="60" w:type="dxa"/>
              <w:right w:w="100" w:type="dxa"/>
            </w:tcMar>
          </w:tcPr>
          <w:p w:rsidR="007B1459" w:rsidRDefault="002C2475">
            <w:r>
              <w:rPr>
                <w:sz w:val="20"/>
                <w:szCs w:val="20"/>
              </w:rPr>
              <w:t>3</w:t>
            </w:r>
          </w:p>
        </w:tc>
        <w:tc>
          <w:tcPr>
            <w:tcW w:w="683" w:type="pct"/>
            <w:shd w:val="clear" w:color="auto" w:fill="FFFFFF"/>
            <w:tcMar>
              <w:top w:w="60" w:type="dxa"/>
              <w:left w:w="100" w:type="dxa"/>
              <w:bottom w:w="60" w:type="dxa"/>
              <w:right w:w="100" w:type="dxa"/>
            </w:tcMar>
          </w:tcPr>
          <w:p w:rsidR="007B1459" w:rsidRDefault="002C2475">
            <w:r>
              <w:rPr>
                <w:sz w:val="20"/>
                <w:szCs w:val="20"/>
              </w:rPr>
              <w:t>0</w:t>
            </w:r>
          </w:p>
        </w:tc>
        <w:tc>
          <w:tcPr>
            <w:tcW w:w="684" w:type="pct"/>
            <w:shd w:val="clear" w:color="auto" w:fill="FFFFFF"/>
            <w:tcMar>
              <w:top w:w="60" w:type="dxa"/>
              <w:left w:w="100" w:type="dxa"/>
              <w:bottom w:w="60" w:type="dxa"/>
              <w:right w:w="100" w:type="dxa"/>
            </w:tcMar>
          </w:tcPr>
          <w:p w:rsidR="007B1459" w:rsidRDefault="002C2475">
            <w:r>
              <w:rPr>
                <w:sz w:val="20"/>
                <w:szCs w:val="20"/>
              </w:rPr>
              <w:t>30</w:t>
            </w:r>
          </w:p>
        </w:tc>
        <w:tc>
          <w:tcPr>
            <w:tcW w:w="684" w:type="pct"/>
            <w:shd w:val="clear" w:color="auto" w:fill="FFFFFF"/>
            <w:tcMar>
              <w:top w:w="60" w:type="dxa"/>
              <w:left w:w="100" w:type="dxa"/>
              <w:bottom w:w="60" w:type="dxa"/>
              <w:right w:w="100" w:type="dxa"/>
            </w:tcMar>
          </w:tcPr>
          <w:p w:rsidR="007B1459" w:rsidRDefault="002C2475">
            <w:r>
              <w:rPr>
                <w:sz w:val="20"/>
                <w:szCs w:val="20"/>
              </w:rPr>
              <w:t>3.00</w:t>
            </w:r>
          </w:p>
        </w:tc>
      </w:tr>
      <w:tr w:rsidR="007B1459" w:rsidTr="00B96AEE">
        <w:tblPrEx>
          <w:tblCellMar>
            <w:top w:w="0" w:type="dxa"/>
            <w:bottom w:w="0" w:type="dxa"/>
          </w:tblCellMar>
        </w:tblPrEx>
        <w:trPr>
          <w:trHeight w:val="479"/>
        </w:trPr>
        <w:tc>
          <w:tcPr>
            <w:tcW w:w="898" w:type="pct"/>
            <w:shd w:val="clear" w:color="auto" w:fill="F5F5F5"/>
            <w:tcMar>
              <w:top w:w="60" w:type="dxa"/>
              <w:left w:w="100" w:type="dxa"/>
              <w:bottom w:w="60" w:type="dxa"/>
              <w:right w:w="100" w:type="dxa"/>
            </w:tcMar>
          </w:tcPr>
          <w:p w:rsidR="007B1459" w:rsidRPr="006C44AD" w:rsidRDefault="002C2475">
            <w:pPr>
              <w:rPr>
                <w:b/>
              </w:rPr>
            </w:pPr>
            <w:r w:rsidRPr="006C44AD">
              <w:rPr>
                <w:b/>
                <w:sz w:val="20"/>
                <w:szCs w:val="20"/>
              </w:rPr>
              <w:t>Shamirah Nabadda</w:t>
            </w:r>
          </w:p>
        </w:tc>
        <w:tc>
          <w:tcPr>
            <w:tcW w:w="683" w:type="pct"/>
            <w:shd w:val="clear" w:color="auto" w:fill="F5F5F5"/>
            <w:tcMar>
              <w:top w:w="60" w:type="dxa"/>
              <w:left w:w="100" w:type="dxa"/>
              <w:bottom w:w="60" w:type="dxa"/>
              <w:right w:w="100" w:type="dxa"/>
            </w:tcMar>
          </w:tcPr>
          <w:p w:rsidR="007B1459" w:rsidRDefault="002C2475">
            <w:r>
              <w:rPr>
                <w:sz w:val="20"/>
                <w:szCs w:val="20"/>
              </w:rPr>
              <w:t>Uganda</w:t>
            </w:r>
          </w:p>
        </w:tc>
        <w:tc>
          <w:tcPr>
            <w:tcW w:w="683" w:type="pct"/>
            <w:shd w:val="clear" w:color="auto" w:fill="F5F5F5"/>
            <w:tcMar>
              <w:top w:w="60" w:type="dxa"/>
              <w:left w:w="100" w:type="dxa"/>
              <w:bottom w:w="60" w:type="dxa"/>
              <w:right w:w="100" w:type="dxa"/>
            </w:tcMar>
          </w:tcPr>
          <w:p w:rsidR="007B1459" w:rsidRDefault="002C2475">
            <w:r>
              <w:rPr>
                <w:sz w:val="20"/>
                <w:szCs w:val="20"/>
              </w:rPr>
              <w:t>1</w:t>
            </w:r>
          </w:p>
        </w:tc>
        <w:tc>
          <w:tcPr>
            <w:tcW w:w="683" w:type="pct"/>
            <w:shd w:val="clear" w:color="auto" w:fill="F5F5F5"/>
            <w:tcMar>
              <w:top w:w="60" w:type="dxa"/>
              <w:left w:w="100" w:type="dxa"/>
              <w:bottom w:w="60" w:type="dxa"/>
              <w:right w:w="100" w:type="dxa"/>
            </w:tcMar>
          </w:tcPr>
          <w:p w:rsidR="007B1459" w:rsidRDefault="002C2475">
            <w:r>
              <w:rPr>
                <w:sz w:val="20"/>
                <w:szCs w:val="20"/>
              </w:rPr>
              <w:t>4</w:t>
            </w:r>
          </w:p>
        </w:tc>
        <w:tc>
          <w:tcPr>
            <w:tcW w:w="683" w:type="pct"/>
            <w:shd w:val="clear" w:color="auto" w:fill="F5F5F5"/>
            <w:tcMar>
              <w:top w:w="60" w:type="dxa"/>
              <w:left w:w="100" w:type="dxa"/>
              <w:bottom w:w="60" w:type="dxa"/>
              <w:right w:w="100" w:type="dxa"/>
            </w:tcMar>
          </w:tcPr>
          <w:p w:rsidR="007B1459" w:rsidRDefault="002C2475">
            <w:r>
              <w:rPr>
                <w:sz w:val="20"/>
                <w:szCs w:val="20"/>
              </w:rPr>
              <w:t>0</w:t>
            </w:r>
          </w:p>
        </w:tc>
        <w:tc>
          <w:tcPr>
            <w:tcW w:w="684" w:type="pct"/>
            <w:shd w:val="clear" w:color="auto" w:fill="F5F5F5"/>
            <w:tcMar>
              <w:top w:w="60" w:type="dxa"/>
              <w:left w:w="100" w:type="dxa"/>
              <w:bottom w:w="60" w:type="dxa"/>
              <w:right w:w="100" w:type="dxa"/>
            </w:tcMar>
          </w:tcPr>
          <w:p w:rsidR="007B1459" w:rsidRDefault="002C2475">
            <w:r>
              <w:rPr>
                <w:sz w:val="20"/>
                <w:szCs w:val="20"/>
              </w:rPr>
              <w:t>39</w:t>
            </w:r>
          </w:p>
        </w:tc>
        <w:tc>
          <w:tcPr>
            <w:tcW w:w="684" w:type="pct"/>
            <w:shd w:val="clear" w:color="auto" w:fill="F5F5F5"/>
            <w:tcMar>
              <w:top w:w="60" w:type="dxa"/>
              <w:left w:w="100" w:type="dxa"/>
              <w:bottom w:w="60" w:type="dxa"/>
              <w:right w:w="100" w:type="dxa"/>
            </w:tcMar>
          </w:tcPr>
          <w:p w:rsidR="007B1459" w:rsidRDefault="002C2475">
            <w:r>
              <w:rPr>
                <w:sz w:val="20"/>
                <w:szCs w:val="20"/>
              </w:rPr>
              <w:t>4.00</w:t>
            </w:r>
          </w:p>
        </w:tc>
      </w:tr>
    </w:tbl>
    <w:p w:rsidR="007B1459" w:rsidRDefault="002C2475">
      <w:pPr>
        <w:pStyle w:val="Heading2"/>
      </w:pPr>
      <w:r>
        <w:t>4.2 Regional Distribution</w:t>
      </w:r>
    </w:p>
    <w:p w:rsidR="007B1459" w:rsidRPr="00281455" w:rsidRDefault="002C2475">
      <w:pPr>
        <w:spacing w:after="200"/>
        <w:rPr>
          <w:sz w:val="20"/>
          <w:szCs w:val="20"/>
        </w:rPr>
      </w:pPr>
      <w:r w:rsidRPr="00281455">
        <w:rPr>
          <w:sz w:val="20"/>
          <w:szCs w:val="20"/>
        </w:rPr>
        <w:t>Referees represented 22 different African nations, demonstrating CAF's commitment to continental representation</w:t>
      </w:r>
      <w:r w:rsidR="00A3321E" w:rsidRPr="00281455">
        <w:rPr>
          <w:sz w:val="20"/>
          <w:szCs w:val="20"/>
        </w:rPr>
        <w:t xml:space="preserve"> with all the regions fully represented; from South to East, West to North Africa</w:t>
      </w:r>
    </w:p>
    <w:p w:rsidR="00FD1DE7" w:rsidRPr="00281455" w:rsidRDefault="00FD1DE7">
      <w:pPr>
        <w:spacing w:after="200"/>
        <w:rPr>
          <w:sz w:val="20"/>
          <w:szCs w:val="20"/>
        </w:rPr>
      </w:pPr>
    </w:p>
    <w:p w:rsidR="00FD1DE7" w:rsidRPr="00281455" w:rsidRDefault="00FD1DE7" w:rsidP="00FD1DE7">
      <w:pPr>
        <w:spacing w:after="200"/>
        <w:rPr>
          <w:b/>
          <w:bCs/>
          <w:sz w:val="20"/>
          <w:szCs w:val="20"/>
        </w:rPr>
      </w:pPr>
      <w:r w:rsidRPr="00281455">
        <w:rPr>
          <w:b/>
          <w:bCs/>
          <w:sz w:val="20"/>
          <w:szCs w:val="20"/>
        </w:rPr>
        <w:t>NORTH AFRICA (4 countries, 7 referees)</w:t>
      </w:r>
    </w:p>
    <w:p w:rsidR="00FD1DE7" w:rsidRPr="00281455" w:rsidRDefault="00FD1DE7" w:rsidP="00FD1DE7">
      <w:pPr>
        <w:spacing w:after="200"/>
        <w:rPr>
          <w:sz w:val="20"/>
          <w:szCs w:val="20"/>
        </w:rPr>
      </w:pPr>
      <w:r w:rsidRPr="00281455">
        <w:rPr>
          <w:b/>
          <w:bCs/>
          <w:sz w:val="20"/>
          <w:szCs w:val="20"/>
        </w:rPr>
        <w:t>Morocco</w:t>
      </w:r>
      <w:r w:rsidRPr="00281455">
        <w:rPr>
          <w:sz w:val="20"/>
          <w:szCs w:val="20"/>
        </w:rPr>
        <w:t> (2) - Jalal Jayed, Mustapha Kech Chaf</w:t>
      </w:r>
      <w:r w:rsidRPr="00281455">
        <w:rPr>
          <w:sz w:val="20"/>
          <w:szCs w:val="20"/>
        </w:rPr>
        <w:br/>
      </w:r>
      <w:r w:rsidRPr="00281455">
        <w:rPr>
          <w:b/>
          <w:bCs/>
          <w:sz w:val="20"/>
          <w:szCs w:val="20"/>
        </w:rPr>
        <w:t>Egypt</w:t>
      </w:r>
      <w:r w:rsidRPr="00281455">
        <w:rPr>
          <w:sz w:val="20"/>
          <w:szCs w:val="20"/>
        </w:rPr>
        <w:t> (2) - Amin Omar, Mohammed Maarouf</w:t>
      </w:r>
      <w:r w:rsidRPr="00281455">
        <w:rPr>
          <w:sz w:val="20"/>
          <w:szCs w:val="20"/>
        </w:rPr>
        <w:br/>
      </w:r>
      <w:r w:rsidRPr="00281455">
        <w:rPr>
          <w:b/>
          <w:bCs/>
          <w:sz w:val="20"/>
          <w:szCs w:val="20"/>
        </w:rPr>
        <w:t>Algeria</w:t>
      </w:r>
      <w:r w:rsidRPr="00281455">
        <w:rPr>
          <w:sz w:val="20"/>
          <w:szCs w:val="20"/>
        </w:rPr>
        <w:t> (2) - Mustapha Ghorbal, Lahlou Benbraham</w:t>
      </w:r>
      <w:r w:rsidRPr="00281455">
        <w:rPr>
          <w:sz w:val="20"/>
          <w:szCs w:val="20"/>
        </w:rPr>
        <w:br/>
      </w:r>
      <w:r w:rsidRPr="00281455">
        <w:rPr>
          <w:b/>
          <w:bCs/>
          <w:sz w:val="20"/>
          <w:szCs w:val="20"/>
        </w:rPr>
        <w:t>Tunisia</w:t>
      </w:r>
      <w:r w:rsidRPr="00281455">
        <w:rPr>
          <w:sz w:val="20"/>
          <w:szCs w:val="20"/>
        </w:rPr>
        <w:t> (1) - Mehrez Melki</w:t>
      </w:r>
      <w:r w:rsidRPr="00281455">
        <w:rPr>
          <w:sz w:val="20"/>
          <w:szCs w:val="20"/>
        </w:rPr>
        <w:br/>
      </w:r>
      <w:r w:rsidRPr="00281455">
        <w:rPr>
          <w:b/>
          <w:bCs/>
          <w:sz w:val="20"/>
          <w:szCs w:val="20"/>
        </w:rPr>
        <w:t>Sudan</w:t>
      </w:r>
      <w:r w:rsidRPr="00281455">
        <w:rPr>
          <w:sz w:val="20"/>
          <w:szCs w:val="20"/>
        </w:rPr>
        <w:t> (1) - Mahmood Ali Ismail</w:t>
      </w:r>
    </w:p>
    <w:p w:rsidR="00FD1DE7" w:rsidRPr="00281455" w:rsidRDefault="00FD1DE7" w:rsidP="00FD1DE7">
      <w:pPr>
        <w:spacing w:after="200"/>
        <w:rPr>
          <w:sz w:val="20"/>
          <w:szCs w:val="20"/>
        </w:rPr>
      </w:pPr>
    </w:p>
    <w:p w:rsidR="00FD1DE7" w:rsidRPr="00281455" w:rsidRDefault="00FD1DE7" w:rsidP="00FD1DE7">
      <w:pPr>
        <w:spacing w:after="200"/>
        <w:rPr>
          <w:b/>
          <w:bCs/>
          <w:sz w:val="20"/>
          <w:szCs w:val="20"/>
        </w:rPr>
      </w:pPr>
      <w:r w:rsidRPr="00281455">
        <w:rPr>
          <w:b/>
          <w:bCs/>
          <w:sz w:val="20"/>
          <w:szCs w:val="20"/>
        </w:rPr>
        <w:t>WEST AFRICA (5 countries, 5 referees)</w:t>
      </w:r>
    </w:p>
    <w:p w:rsidR="00FD1DE7" w:rsidRPr="00281455" w:rsidRDefault="00FD1DE7" w:rsidP="00FD1DE7">
      <w:pPr>
        <w:spacing w:after="200"/>
        <w:rPr>
          <w:sz w:val="20"/>
          <w:szCs w:val="20"/>
        </w:rPr>
      </w:pPr>
      <w:r w:rsidRPr="00281455">
        <w:rPr>
          <w:b/>
          <w:bCs/>
          <w:sz w:val="20"/>
          <w:szCs w:val="20"/>
        </w:rPr>
        <w:lastRenderedPageBreak/>
        <w:t>Senegal</w:t>
      </w:r>
      <w:r w:rsidRPr="00281455">
        <w:rPr>
          <w:sz w:val="20"/>
          <w:szCs w:val="20"/>
        </w:rPr>
        <w:t> (1) - Issa Sy</w:t>
      </w:r>
      <w:r w:rsidRPr="00281455">
        <w:rPr>
          <w:sz w:val="20"/>
          <w:szCs w:val="20"/>
        </w:rPr>
        <w:br/>
      </w:r>
      <w:r w:rsidRPr="00281455">
        <w:rPr>
          <w:b/>
          <w:bCs/>
          <w:sz w:val="20"/>
          <w:szCs w:val="20"/>
        </w:rPr>
        <w:t>Ghana</w:t>
      </w:r>
      <w:r w:rsidRPr="00281455">
        <w:rPr>
          <w:sz w:val="20"/>
          <w:szCs w:val="20"/>
        </w:rPr>
        <w:t> (1) - Dan Laryea</w:t>
      </w:r>
      <w:r w:rsidRPr="00281455">
        <w:rPr>
          <w:sz w:val="20"/>
          <w:szCs w:val="20"/>
        </w:rPr>
        <w:br/>
      </w:r>
      <w:r w:rsidRPr="00281455">
        <w:rPr>
          <w:b/>
          <w:bCs/>
          <w:sz w:val="20"/>
          <w:szCs w:val="20"/>
        </w:rPr>
        <w:t>Mali</w:t>
      </w:r>
      <w:r w:rsidRPr="00281455">
        <w:rPr>
          <w:sz w:val="20"/>
          <w:szCs w:val="20"/>
        </w:rPr>
        <w:t> (1) - Boubou Traore</w:t>
      </w:r>
      <w:r w:rsidRPr="00281455">
        <w:rPr>
          <w:sz w:val="20"/>
          <w:szCs w:val="20"/>
        </w:rPr>
        <w:br/>
      </w:r>
      <w:r w:rsidRPr="00281455">
        <w:rPr>
          <w:b/>
          <w:bCs/>
          <w:sz w:val="20"/>
          <w:szCs w:val="20"/>
        </w:rPr>
        <w:t>Ivory Coast</w:t>
      </w:r>
      <w:r w:rsidRPr="00281455">
        <w:rPr>
          <w:sz w:val="20"/>
          <w:szCs w:val="20"/>
        </w:rPr>
        <w:t> (1) - Clement Franklin Kpan</w:t>
      </w:r>
      <w:r w:rsidRPr="00281455">
        <w:rPr>
          <w:sz w:val="20"/>
          <w:szCs w:val="20"/>
        </w:rPr>
        <w:br/>
      </w:r>
      <w:r w:rsidRPr="00281455">
        <w:rPr>
          <w:b/>
          <w:bCs/>
          <w:sz w:val="20"/>
          <w:szCs w:val="20"/>
        </w:rPr>
        <w:t>Benin Republic</w:t>
      </w:r>
      <w:r w:rsidRPr="00281455">
        <w:rPr>
          <w:sz w:val="20"/>
          <w:szCs w:val="20"/>
        </w:rPr>
        <w:t> (1) - Djindo Louis Houngnandande</w:t>
      </w:r>
    </w:p>
    <w:p w:rsidR="007E307C" w:rsidRPr="00281455" w:rsidRDefault="007E307C" w:rsidP="00FD1DE7">
      <w:pPr>
        <w:spacing w:after="200"/>
        <w:rPr>
          <w:sz w:val="20"/>
          <w:szCs w:val="20"/>
        </w:rPr>
      </w:pPr>
    </w:p>
    <w:p w:rsidR="00FD1DE7" w:rsidRPr="00281455" w:rsidRDefault="00FD1DE7" w:rsidP="00FD1DE7">
      <w:pPr>
        <w:spacing w:after="200"/>
        <w:rPr>
          <w:b/>
          <w:bCs/>
          <w:sz w:val="20"/>
          <w:szCs w:val="20"/>
        </w:rPr>
      </w:pPr>
      <w:r w:rsidRPr="00281455">
        <w:rPr>
          <w:b/>
          <w:bCs/>
          <w:sz w:val="20"/>
          <w:szCs w:val="20"/>
        </w:rPr>
        <w:t>CENTRAL AFRICA (5 countries, 7 referees)</w:t>
      </w:r>
    </w:p>
    <w:p w:rsidR="00FD1DE7" w:rsidRPr="00281455" w:rsidRDefault="00FD1DE7" w:rsidP="00FD1DE7">
      <w:pPr>
        <w:spacing w:after="200"/>
        <w:rPr>
          <w:sz w:val="20"/>
          <w:szCs w:val="20"/>
        </w:rPr>
      </w:pPr>
      <w:r w:rsidRPr="00281455">
        <w:rPr>
          <w:b/>
          <w:bCs/>
          <w:sz w:val="20"/>
          <w:szCs w:val="20"/>
        </w:rPr>
        <w:t>DR Congo</w:t>
      </w:r>
      <w:r w:rsidRPr="00281455">
        <w:rPr>
          <w:sz w:val="20"/>
          <w:szCs w:val="20"/>
        </w:rPr>
        <w:t> (2) - Jean-Jacques Ndala, Messie Nkounkou</w:t>
      </w:r>
      <w:r w:rsidRPr="00281455">
        <w:rPr>
          <w:sz w:val="20"/>
          <w:szCs w:val="20"/>
        </w:rPr>
        <w:br/>
      </w:r>
      <w:r w:rsidRPr="00281455">
        <w:rPr>
          <w:b/>
          <w:bCs/>
          <w:sz w:val="20"/>
          <w:szCs w:val="20"/>
        </w:rPr>
        <w:t>Gabon</w:t>
      </w:r>
      <w:r w:rsidRPr="00281455">
        <w:rPr>
          <w:sz w:val="20"/>
          <w:szCs w:val="20"/>
        </w:rPr>
        <w:t> (2) - Pierre Atcho, Patrice Mebiame</w:t>
      </w:r>
      <w:r w:rsidRPr="00281455">
        <w:rPr>
          <w:sz w:val="20"/>
          <w:szCs w:val="20"/>
        </w:rPr>
        <w:br/>
      </w:r>
      <w:r w:rsidRPr="00281455">
        <w:rPr>
          <w:b/>
          <w:bCs/>
          <w:sz w:val="20"/>
          <w:szCs w:val="20"/>
        </w:rPr>
        <w:t>Cameroon</w:t>
      </w:r>
      <w:r w:rsidRPr="00281455">
        <w:rPr>
          <w:sz w:val="20"/>
          <w:szCs w:val="20"/>
        </w:rPr>
        <w:t> (1) - Abdou Abdel Mefire</w:t>
      </w:r>
      <w:r w:rsidRPr="00281455">
        <w:rPr>
          <w:sz w:val="20"/>
          <w:szCs w:val="20"/>
        </w:rPr>
        <w:br/>
      </w:r>
      <w:r w:rsidRPr="00281455">
        <w:rPr>
          <w:b/>
          <w:bCs/>
          <w:sz w:val="20"/>
          <w:szCs w:val="20"/>
        </w:rPr>
        <w:t>Djibouti</w:t>
      </w:r>
      <w:r w:rsidRPr="00281455">
        <w:rPr>
          <w:sz w:val="20"/>
          <w:szCs w:val="20"/>
        </w:rPr>
        <w:t> (2) - Dahane Beida, Abdel Aziz Bouh</w:t>
      </w:r>
      <w:r w:rsidRPr="00281455">
        <w:rPr>
          <w:sz w:val="20"/>
          <w:szCs w:val="20"/>
        </w:rPr>
        <w:br/>
      </w:r>
      <w:r w:rsidRPr="00281455">
        <w:rPr>
          <w:b/>
          <w:bCs/>
          <w:sz w:val="20"/>
          <w:szCs w:val="20"/>
        </w:rPr>
        <w:t>Chad</w:t>
      </w:r>
      <w:r w:rsidRPr="00281455">
        <w:rPr>
          <w:sz w:val="20"/>
          <w:szCs w:val="20"/>
        </w:rPr>
        <w:t> (1) - Alhadji Allaou Mahamat</w:t>
      </w:r>
    </w:p>
    <w:p w:rsidR="00FD1DE7" w:rsidRPr="00281455" w:rsidRDefault="00FD1DE7" w:rsidP="00FD1DE7">
      <w:pPr>
        <w:spacing w:after="200"/>
        <w:rPr>
          <w:sz w:val="20"/>
          <w:szCs w:val="20"/>
        </w:rPr>
      </w:pPr>
    </w:p>
    <w:p w:rsidR="00FD1DE7" w:rsidRPr="00281455" w:rsidRDefault="00FD1DE7" w:rsidP="00FD1DE7">
      <w:pPr>
        <w:spacing w:after="200"/>
        <w:rPr>
          <w:b/>
          <w:bCs/>
          <w:sz w:val="20"/>
          <w:szCs w:val="20"/>
        </w:rPr>
      </w:pPr>
      <w:r w:rsidRPr="00281455">
        <w:rPr>
          <w:b/>
          <w:bCs/>
          <w:sz w:val="20"/>
          <w:szCs w:val="20"/>
        </w:rPr>
        <w:t>EAST AFRICA (4 countries, 4 referees)</w:t>
      </w:r>
    </w:p>
    <w:p w:rsidR="00FD1DE7" w:rsidRPr="00281455" w:rsidRDefault="00FD1DE7" w:rsidP="00FD1DE7">
      <w:pPr>
        <w:spacing w:after="200"/>
        <w:rPr>
          <w:sz w:val="20"/>
          <w:szCs w:val="20"/>
        </w:rPr>
      </w:pPr>
      <w:r w:rsidRPr="00281455">
        <w:rPr>
          <w:b/>
          <w:bCs/>
          <w:sz w:val="20"/>
          <w:szCs w:val="20"/>
        </w:rPr>
        <w:t>Kenya</w:t>
      </w:r>
      <w:r w:rsidRPr="00281455">
        <w:rPr>
          <w:sz w:val="20"/>
          <w:szCs w:val="20"/>
        </w:rPr>
        <w:t> (1) - Waweru Peter</w:t>
      </w:r>
      <w:r w:rsidRPr="00281455">
        <w:rPr>
          <w:sz w:val="20"/>
          <w:szCs w:val="20"/>
        </w:rPr>
        <w:br/>
      </w:r>
      <w:r w:rsidRPr="00281455">
        <w:rPr>
          <w:b/>
          <w:bCs/>
          <w:sz w:val="20"/>
          <w:szCs w:val="20"/>
        </w:rPr>
        <w:t>Uganda</w:t>
      </w:r>
      <w:r w:rsidRPr="00281455">
        <w:rPr>
          <w:sz w:val="20"/>
          <w:szCs w:val="20"/>
        </w:rPr>
        <w:t> (1) - Shamirah Nabadda</w:t>
      </w:r>
      <w:r w:rsidRPr="00281455">
        <w:rPr>
          <w:sz w:val="20"/>
          <w:szCs w:val="20"/>
        </w:rPr>
        <w:br/>
      </w:r>
      <w:r w:rsidRPr="00281455">
        <w:rPr>
          <w:b/>
          <w:bCs/>
          <w:sz w:val="20"/>
          <w:szCs w:val="20"/>
        </w:rPr>
        <w:t>Rwanda</w:t>
      </w:r>
      <w:r w:rsidRPr="00281455">
        <w:rPr>
          <w:sz w:val="20"/>
          <w:szCs w:val="20"/>
        </w:rPr>
        <w:t> (1) - Samuel Uwikunda</w:t>
      </w:r>
      <w:r w:rsidRPr="00281455">
        <w:rPr>
          <w:sz w:val="20"/>
          <w:szCs w:val="20"/>
        </w:rPr>
        <w:br/>
      </w:r>
      <w:r w:rsidRPr="00281455">
        <w:rPr>
          <w:b/>
          <w:bCs/>
          <w:sz w:val="20"/>
          <w:szCs w:val="20"/>
        </w:rPr>
        <w:t>Burundi</w:t>
      </w:r>
      <w:r w:rsidRPr="00281455">
        <w:rPr>
          <w:sz w:val="20"/>
          <w:szCs w:val="20"/>
        </w:rPr>
        <w:t> (1) - Pacifique Ndabihawenimana</w:t>
      </w:r>
      <w:r w:rsidRPr="00281455">
        <w:rPr>
          <w:sz w:val="20"/>
          <w:szCs w:val="20"/>
        </w:rPr>
        <w:br/>
      </w:r>
      <w:r w:rsidRPr="00281455">
        <w:rPr>
          <w:b/>
          <w:bCs/>
          <w:sz w:val="20"/>
          <w:szCs w:val="20"/>
        </w:rPr>
        <w:t>Somalia</w:t>
      </w:r>
      <w:r w:rsidRPr="00281455">
        <w:rPr>
          <w:sz w:val="20"/>
          <w:szCs w:val="20"/>
        </w:rPr>
        <w:t> (1) - Omar Abdulkadir Artan</w:t>
      </w:r>
    </w:p>
    <w:p w:rsidR="00FD1DE7" w:rsidRPr="00281455" w:rsidRDefault="00FD1DE7" w:rsidP="00FD1DE7">
      <w:pPr>
        <w:spacing w:after="200"/>
        <w:rPr>
          <w:sz w:val="20"/>
          <w:szCs w:val="20"/>
        </w:rPr>
      </w:pPr>
    </w:p>
    <w:p w:rsidR="00FD1DE7" w:rsidRPr="00281455" w:rsidRDefault="00FD1DE7" w:rsidP="00FD1DE7">
      <w:pPr>
        <w:spacing w:after="200"/>
        <w:rPr>
          <w:b/>
          <w:bCs/>
          <w:sz w:val="20"/>
          <w:szCs w:val="20"/>
        </w:rPr>
      </w:pPr>
      <w:r w:rsidRPr="00281455">
        <w:rPr>
          <w:b/>
          <w:bCs/>
          <w:sz w:val="20"/>
          <w:szCs w:val="20"/>
        </w:rPr>
        <w:t>SOUTHERN AFRICA (2 countries, 2 referees)</w:t>
      </w:r>
    </w:p>
    <w:p w:rsidR="00FD1DE7" w:rsidRPr="00281455" w:rsidRDefault="00FD1DE7" w:rsidP="00FD1DE7">
      <w:pPr>
        <w:spacing w:after="200"/>
        <w:rPr>
          <w:sz w:val="20"/>
          <w:szCs w:val="20"/>
        </w:rPr>
      </w:pPr>
      <w:r w:rsidRPr="00281455">
        <w:rPr>
          <w:b/>
          <w:bCs/>
          <w:sz w:val="20"/>
          <w:szCs w:val="20"/>
        </w:rPr>
        <w:t>South Africa</w:t>
      </w:r>
      <w:r w:rsidRPr="00281455">
        <w:rPr>
          <w:sz w:val="20"/>
          <w:szCs w:val="20"/>
        </w:rPr>
        <w:t> (1) - Abongile Tom</w:t>
      </w:r>
      <w:r w:rsidRPr="00281455">
        <w:rPr>
          <w:sz w:val="20"/>
          <w:szCs w:val="20"/>
        </w:rPr>
        <w:br/>
      </w:r>
      <w:r w:rsidRPr="00281455">
        <w:rPr>
          <w:b/>
          <w:bCs/>
          <w:sz w:val="20"/>
          <w:szCs w:val="20"/>
        </w:rPr>
        <w:t>Mauritius</w:t>
      </w:r>
      <w:r w:rsidRPr="00281455">
        <w:rPr>
          <w:sz w:val="20"/>
          <w:szCs w:val="20"/>
        </w:rPr>
        <w:t> (1) - Ahmad Heeralall</w:t>
      </w:r>
    </w:p>
    <w:p w:rsidR="00FD1DE7" w:rsidRPr="00281455" w:rsidRDefault="00FD1DE7">
      <w:pPr>
        <w:spacing w:after="200"/>
        <w:rPr>
          <w:sz w:val="20"/>
          <w:szCs w:val="20"/>
        </w:rPr>
      </w:pPr>
    </w:p>
    <w:p w:rsidR="007B1459" w:rsidRPr="00281455" w:rsidRDefault="007B1459" w:rsidP="00FD1DE7">
      <w:pPr>
        <w:pStyle w:val="ListParagraph"/>
        <w:ind w:left="720"/>
        <w:rPr>
          <w:sz w:val="20"/>
          <w:szCs w:val="20"/>
        </w:rPr>
      </w:pPr>
    </w:p>
    <w:p w:rsidR="007B1459" w:rsidRPr="00281455" w:rsidRDefault="002C2475">
      <w:pPr>
        <w:spacing w:before="300" w:after="150"/>
        <w:rPr>
          <w:sz w:val="20"/>
          <w:szCs w:val="20"/>
        </w:rPr>
      </w:pPr>
      <w:r w:rsidRPr="00281455">
        <w:rPr>
          <w:b/>
          <w:bCs/>
          <w:sz w:val="20"/>
          <w:szCs w:val="20"/>
        </w:rPr>
        <w:t>Notable Performances:</w:t>
      </w:r>
    </w:p>
    <w:p w:rsidR="007B1459" w:rsidRPr="00281455" w:rsidRDefault="002C2475">
      <w:pPr>
        <w:pStyle w:val="ListParagraph"/>
        <w:numPr>
          <w:ilvl w:val="0"/>
          <w:numId w:val="2"/>
        </w:numPr>
        <w:rPr>
          <w:sz w:val="20"/>
          <w:szCs w:val="20"/>
        </w:rPr>
      </w:pPr>
      <w:r w:rsidRPr="00281455">
        <w:rPr>
          <w:sz w:val="20"/>
          <w:szCs w:val="20"/>
        </w:rPr>
        <w:t>Pierre Atcho from Gabon officiated the most matches (4)</w:t>
      </w:r>
    </w:p>
    <w:p w:rsidR="007B1459" w:rsidRPr="00281455" w:rsidRDefault="002C2475">
      <w:pPr>
        <w:pStyle w:val="ListParagraph"/>
        <w:numPr>
          <w:ilvl w:val="0"/>
          <w:numId w:val="2"/>
        </w:numPr>
        <w:rPr>
          <w:sz w:val="20"/>
          <w:szCs w:val="20"/>
        </w:rPr>
      </w:pPr>
      <w:r w:rsidRPr="00281455">
        <w:rPr>
          <w:sz w:val="20"/>
          <w:szCs w:val="20"/>
        </w:rPr>
        <w:t>Waweru Peter had the highest cards-per-match average</w:t>
      </w:r>
      <w:r w:rsidR="00215EED" w:rsidRPr="00281455">
        <w:rPr>
          <w:sz w:val="20"/>
          <w:szCs w:val="20"/>
        </w:rPr>
        <w:t>; after issuing out 14 yellow cards in just 2 matchers (7.0)</w:t>
      </w:r>
      <w:r w:rsidR="00044733" w:rsidRPr="00281455">
        <w:rPr>
          <w:sz w:val="20"/>
          <w:szCs w:val="20"/>
        </w:rPr>
        <w:t xml:space="preserve">. A knockout fixture; South Africa vs Cameroon was </w:t>
      </w:r>
      <w:r w:rsidR="00A31D58" w:rsidRPr="00281455">
        <w:rPr>
          <w:sz w:val="20"/>
          <w:szCs w:val="20"/>
        </w:rPr>
        <w:t xml:space="preserve">at </w:t>
      </w:r>
      <w:proofErr w:type="gramStart"/>
      <w:r w:rsidR="00A31D58" w:rsidRPr="00281455">
        <w:rPr>
          <w:sz w:val="20"/>
          <w:szCs w:val="20"/>
        </w:rPr>
        <w:t>stake</w:t>
      </w:r>
      <w:r w:rsidR="00044733" w:rsidRPr="00281455">
        <w:rPr>
          <w:sz w:val="20"/>
          <w:szCs w:val="20"/>
        </w:rPr>
        <w:t>,</w:t>
      </w:r>
      <w:proofErr w:type="gramEnd"/>
      <w:r w:rsidR="00044733" w:rsidRPr="00281455">
        <w:rPr>
          <w:sz w:val="20"/>
          <w:szCs w:val="20"/>
        </w:rPr>
        <w:t xml:space="preserve"> high pressure games of this manner usually yields to yellow cards.</w:t>
      </w:r>
    </w:p>
    <w:p w:rsidR="00044733" w:rsidRPr="00281455" w:rsidRDefault="00044733">
      <w:pPr>
        <w:pStyle w:val="ListParagraph"/>
        <w:numPr>
          <w:ilvl w:val="0"/>
          <w:numId w:val="2"/>
        </w:numPr>
        <w:rPr>
          <w:sz w:val="20"/>
          <w:szCs w:val="20"/>
        </w:rPr>
      </w:pPr>
      <w:r w:rsidRPr="00281455">
        <w:rPr>
          <w:sz w:val="20"/>
          <w:szCs w:val="20"/>
        </w:rPr>
        <w:t>Tom Abongile from South Africa had a 6.7 card per match rating, he officia</w:t>
      </w:r>
      <w:r w:rsidR="009D7985" w:rsidRPr="00281455">
        <w:rPr>
          <w:sz w:val="20"/>
          <w:szCs w:val="20"/>
        </w:rPr>
        <w:t xml:space="preserve">ted Mali twice in both the R16 and the QF. Mali was one </w:t>
      </w:r>
      <w:proofErr w:type="gramStart"/>
      <w:r w:rsidR="009D7985" w:rsidRPr="00281455">
        <w:rPr>
          <w:sz w:val="20"/>
          <w:szCs w:val="20"/>
        </w:rPr>
        <w:t>of  the</w:t>
      </w:r>
      <w:proofErr w:type="gramEnd"/>
      <w:r w:rsidR="009D7985" w:rsidRPr="00281455">
        <w:rPr>
          <w:sz w:val="20"/>
          <w:szCs w:val="20"/>
        </w:rPr>
        <w:t xml:space="preserve"> tournament most physical and carded team with a combine total of 19  alongside Senegal that had a tournament total of</w:t>
      </w:r>
      <w:r w:rsidR="00A31D58" w:rsidRPr="00281455">
        <w:rPr>
          <w:sz w:val="20"/>
          <w:szCs w:val="20"/>
        </w:rPr>
        <w:t xml:space="preserve"> 124 fouls and 17 cards</w:t>
      </w:r>
      <w:r w:rsidR="009D7985" w:rsidRPr="00281455">
        <w:rPr>
          <w:sz w:val="20"/>
          <w:szCs w:val="20"/>
        </w:rPr>
        <w:t>.</w:t>
      </w:r>
      <w:r w:rsidR="00A31D58" w:rsidRPr="00281455">
        <w:rPr>
          <w:sz w:val="20"/>
          <w:szCs w:val="20"/>
        </w:rPr>
        <w:t xml:space="preserve"> </w:t>
      </w:r>
      <w:proofErr w:type="gramStart"/>
      <w:r w:rsidR="00A31D58" w:rsidRPr="00281455">
        <w:rPr>
          <w:sz w:val="20"/>
          <w:szCs w:val="20"/>
        </w:rPr>
        <w:t>So</w:t>
      </w:r>
      <w:proofErr w:type="gramEnd"/>
      <w:r w:rsidR="00A31D58" w:rsidRPr="00281455">
        <w:rPr>
          <w:sz w:val="20"/>
          <w:szCs w:val="20"/>
        </w:rPr>
        <w:t xml:space="preserve"> his numbers were justifiable to a large extent.</w:t>
      </w:r>
    </w:p>
    <w:p w:rsidR="007B1459" w:rsidRPr="00281455" w:rsidRDefault="002C2475">
      <w:pPr>
        <w:pStyle w:val="ListParagraph"/>
        <w:numPr>
          <w:ilvl w:val="0"/>
          <w:numId w:val="2"/>
        </w:numPr>
        <w:rPr>
          <w:sz w:val="20"/>
          <w:szCs w:val="20"/>
        </w:rPr>
      </w:pPr>
      <w:r w:rsidRPr="00281455">
        <w:rPr>
          <w:sz w:val="20"/>
          <w:szCs w:val="20"/>
        </w:rPr>
        <w:t>Jean-Jacques Ndala officiated the controversial final between Senegal and Morocco</w:t>
      </w:r>
      <w:r w:rsidR="00DC0923" w:rsidRPr="00281455">
        <w:rPr>
          <w:sz w:val="20"/>
          <w:szCs w:val="20"/>
        </w:rPr>
        <w:t xml:space="preserve"> awarding a penalty in the dying minutes of the final</w:t>
      </w:r>
      <w:r w:rsidR="00A31D58" w:rsidRPr="00281455">
        <w:rPr>
          <w:sz w:val="20"/>
          <w:szCs w:val="20"/>
        </w:rPr>
        <w:t>.</w:t>
      </w:r>
      <w:r w:rsidR="00DC0923" w:rsidRPr="00281455">
        <w:rPr>
          <w:sz w:val="20"/>
          <w:szCs w:val="20"/>
        </w:rPr>
        <w:t xml:space="preserve"> It eventually was resolved with the intervention of team leader Sadio Mane </w:t>
      </w:r>
      <w:r w:rsidR="00044733" w:rsidRPr="00281455">
        <w:rPr>
          <w:sz w:val="20"/>
          <w:szCs w:val="20"/>
        </w:rPr>
        <w:t>calming his team mates after a walk out was staged.</w:t>
      </w:r>
      <w:r w:rsidR="00A31D58" w:rsidRPr="00281455">
        <w:rPr>
          <w:sz w:val="20"/>
          <w:szCs w:val="20"/>
        </w:rPr>
        <w:t xml:space="preserve"> With an average of 5.0 card per match he was among referees with a high card issuance rate. He officiated two group stages matches and eventually the finals of the tournament.</w:t>
      </w:r>
    </w:p>
    <w:p w:rsidR="00C34723" w:rsidRPr="00281455" w:rsidRDefault="00C34723">
      <w:pPr>
        <w:pStyle w:val="ListParagraph"/>
        <w:numPr>
          <w:ilvl w:val="0"/>
          <w:numId w:val="2"/>
        </w:numPr>
        <w:rPr>
          <w:sz w:val="20"/>
          <w:szCs w:val="20"/>
        </w:rPr>
      </w:pPr>
      <w:r w:rsidRPr="00281455">
        <w:rPr>
          <w:sz w:val="20"/>
          <w:szCs w:val="20"/>
        </w:rPr>
        <w:t>Ahmad Heeralall from Mauritius issued just 2 yellow cards in two group match</w:t>
      </w:r>
      <w:r w:rsidR="00481F59" w:rsidRPr="00281455">
        <w:rPr>
          <w:sz w:val="20"/>
          <w:szCs w:val="20"/>
        </w:rPr>
        <w:t>es</w:t>
      </w:r>
      <w:r w:rsidRPr="00281455">
        <w:rPr>
          <w:sz w:val="20"/>
          <w:szCs w:val="20"/>
        </w:rPr>
        <w:t xml:space="preserve"> officiated</w:t>
      </w:r>
      <w:r w:rsidR="00481F59" w:rsidRPr="00281455">
        <w:rPr>
          <w:sz w:val="20"/>
          <w:szCs w:val="20"/>
        </w:rPr>
        <w:t xml:space="preserve"> having the tournament lowest card per match rate with 2+ matches in his belt. This was a sharp contrast to Kenya’s Waweru Peter which officiated 2 matches but issued 14 cards.</w:t>
      </w:r>
    </w:p>
    <w:p w:rsidR="007B1459" w:rsidRPr="00281455" w:rsidRDefault="002C2475">
      <w:pPr>
        <w:rPr>
          <w:sz w:val="20"/>
          <w:szCs w:val="20"/>
        </w:rPr>
      </w:pPr>
      <w:r w:rsidRPr="00281455">
        <w:rPr>
          <w:sz w:val="20"/>
          <w:szCs w:val="20"/>
        </w:rPr>
        <w:br w:type="page"/>
      </w:r>
    </w:p>
    <w:p w:rsidR="007B1459" w:rsidRDefault="002C2475">
      <w:pPr>
        <w:pStyle w:val="Heading1"/>
      </w:pPr>
      <w:r>
        <w:lastRenderedPageBreak/>
        <w:t>5. STADIUM &amp; CITY ANALYTICS</w:t>
      </w:r>
    </w:p>
    <w:p w:rsidR="007B1459" w:rsidRPr="00281455" w:rsidRDefault="002C2475">
      <w:pPr>
        <w:spacing w:after="300"/>
        <w:rPr>
          <w:sz w:val="20"/>
          <w:szCs w:val="20"/>
        </w:rPr>
      </w:pPr>
      <w:r w:rsidRPr="00281455">
        <w:rPr>
          <w:sz w:val="20"/>
          <w:szCs w:val="20"/>
        </w:rPr>
        <w:t xml:space="preserve">Morocco deployed </w:t>
      </w:r>
      <w:r w:rsidR="00481F59" w:rsidRPr="00281455">
        <w:rPr>
          <w:sz w:val="20"/>
          <w:szCs w:val="20"/>
        </w:rPr>
        <w:t xml:space="preserve">9 </w:t>
      </w:r>
      <w:r w:rsidRPr="00281455">
        <w:rPr>
          <w:sz w:val="20"/>
          <w:szCs w:val="20"/>
        </w:rPr>
        <w:t>world-class venues across 8 cities to host the tournament. This section examines stadium utilization, attendance patterns, and geographic distribution of matches across the host nation.</w:t>
      </w:r>
    </w:p>
    <w:p w:rsidR="007B1459" w:rsidRDefault="002C2475">
      <w:pPr>
        <w:pStyle w:val="Heading2"/>
      </w:pPr>
      <w:r>
        <w:t>5.1 Complete Stadium List &amp;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0"/>
        <w:gridCol w:w="1337"/>
        <w:gridCol w:w="1335"/>
        <w:gridCol w:w="1335"/>
        <w:gridCol w:w="1335"/>
        <w:gridCol w:w="1335"/>
        <w:gridCol w:w="1333"/>
      </w:tblGrid>
      <w:tr w:rsidR="00407398" w:rsidTr="00407398">
        <w:tblPrEx>
          <w:tblCellMar>
            <w:top w:w="0" w:type="dxa"/>
            <w:bottom w:w="0" w:type="dxa"/>
          </w:tblCellMar>
        </w:tblPrEx>
        <w:tc>
          <w:tcPr>
            <w:tcW w:w="716" w:type="pct"/>
            <w:shd w:val="clear" w:color="auto" w:fill="FDB913"/>
            <w:tcMar>
              <w:top w:w="80" w:type="dxa"/>
              <w:left w:w="100" w:type="dxa"/>
              <w:bottom w:w="80" w:type="dxa"/>
              <w:right w:w="100" w:type="dxa"/>
            </w:tcMar>
          </w:tcPr>
          <w:p w:rsidR="00407398" w:rsidRDefault="00407398">
            <w:r>
              <w:rPr>
                <w:b/>
                <w:bCs/>
                <w:color w:val="FFFFFF"/>
                <w:sz w:val="20"/>
                <w:szCs w:val="20"/>
              </w:rPr>
              <w:t>Stadium</w:t>
            </w:r>
          </w:p>
        </w:tc>
        <w:tc>
          <w:tcPr>
            <w:tcW w:w="715" w:type="pct"/>
            <w:shd w:val="clear" w:color="auto" w:fill="FDB913"/>
            <w:tcMar>
              <w:top w:w="80" w:type="dxa"/>
              <w:left w:w="100" w:type="dxa"/>
              <w:bottom w:w="80" w:type="dxa"/>
              <w:right w:w="100" w:type="dxa"/>
            </w:tcMar>
          </w:tcPr>
          <w:p w:rsidR="00407398" w:rsidRDefault="00407398">
            <w:r>
              <w:rPr>
                <w:b/>
                <w:bCs/>
                <w:color w:val="FFFFFF"/>
                <w:sz w:val="20"/>
                <w:szCs w:val="20"/>
              </w:rPr>
              <w:t>City</w:t>
            </w:r>
          </w:p>
        </w:tc>
        <w:tc>
          <w:tcPr>
            <w:tcW w:w="714" w:type="pct"/>
            <w:shd w:val="clear" w:color="auto" w:fill="FDB913"/>
            <w:tcMar>
              <w:top w:w="80" w:type="dxa"/>
              <w:left w:w="100" w:type="dxa"/>
              <w:bottom w:w="80" w:type="dxa"/>
              <w:right w:w="100" w:type="dxa"/>
            </w:tcMar>
          </w:tcPr>
          <w:p w:rsidR="00407398" w:rsidRDefault="00407398">
            <w:r>
              <w:rPr>
                <w:b/>
                <w:bCs/>
                <w:color w:val="FFFFFF"/>
                <w:sz w:val="20"/>
                <w:szCs w:val="20"/>
              </w:rPr>
              <w:t>Capacity</w:t>
            </w:r>
          </w:p>
        </w:tc>
        <w:tc>
          <w:tcPr>
            <w:tcW w:w="714" w:type="pct"/>
            <w:shd w:val="clear" w:color="auto" w:fill="FDB913"/>
            <w:tcMar>
              <w:top w:w="80" w:type="dxa"/>
              <w:left w:w="100" w:type="dxa"/>
              <w:bottom w:w="80" w:type="dxa"/>
              <w:right w:w="100" w:type="dxa"/>
            </w:tcMar>
          </w:tcPr>
          <w:p w:rsidR="00407398" w:rsidRDefault="00407398">
            <w:r>
              <w:rPr>
                <w:b/>
                <w:bCs/>
                <w:color w:val="FFFFFF"/>
                <w:sz w:val="20"/>
                <w:szCs w:val="20"/>
              </w:rPr>
              <w:t>Matches</w:t>
            </w:r>
          </w:p>
        </w:tc>
        <w:tc>
          <w:tcPr>
            <w:tcW w:w="714" w:type="pct"/>
            <w:shd w:val="clear" w:color="auto" w:fill="FDB913"/>
            <w:tcMar>
              <w:top w:w="80" w:type="dxa"/>
              <w:left w:w="100" w:type="dxa"/>
              <w:bottom w:w="80" w:type="dxa"/>
              <w:right w:w="100" w:type="dxa"/>
            </w:tcMar>
          </w:tcPr>
          <w:p w:rsidR="00407398" w:rsidRDefault="00407398">
            <w:r>
              <w:rPr>
                <w:b/>
                <w:bCs/>
                <w:color w:val="FFFFFF"/>
                <w:sz w:val="20"/>
                <w:szCs w:val="20"/>
              </w:rPr>
              <w:t>Total Att.</w:t>
            </w:r>
          </w:p>
        </w:tc>
        <w:tc>
          <w:tcPr>
            <w:tcW w:w="714" w:type="pct"/>
            <w:shd w:val="clear" w:color="auto" w:fill="FDB913"/>
            <w:tcMar>
              <w:top w:w="80" w:type="dxa"/>
              <w:left w:w="100" w:type="dxa"/>
              <w:bottom w:w="80" w:type="dxa"/>
              <w:right w:w="100" w:type="dxa"/>
            </w:tcMar>
          </w:tcPr>
          <w:p w:rsidR="00407398" w:rsidRDefault="00407398">
            <w:r>
              <w:rPr>
                <w:b/>
                <w:bCs/>
                <w:color w:val="FFFFFF"/>
                <w:sz w:val="20"/>
                <w:szCs w:val="20"/>
              </w:rPr>
              <w:t>Avg Attendance %</w:t>
            </w:r>
          </w:p>
        </w:tc>
        <w:tc>
          <w:tcPr>
            <w:tcW w:w="714" w:type="pct"/>
            <w:shd w:val="clear" w:color="auto" w:fill="FDB913"/>
          </w:tcPr>
          <w:p w:rsidR="00407398" w:rsidRDefault="00407398">
            <w:pPr>
              <w:rPr>
                <w:b/>
                <w:bCs/>
                <w:color w:val="FFFFFF"/>
                <w:sz w:val="20"/>
                <w:szCs w:val="20"/>
              </w:rPr>
            </w:pPr>
            <w:r>
              <w:rPr>
                <w:b/>
                <w:bCs/>
                <w:color w:val="FFFFFF"/>
                <w:sz w:val="20"/>
                <w:szCs w:val="20"/>
              </w:rPr>
              <w:t>Average fill rate</w:t>
            </w:r>
          </w:p>
        </w:tc>
      </w:tr>
      <w:tr w:rsidR="00407398" w:rsidTr="00407398">
        <w:tblPrEx>
          <w:tblCellMar>
            <w:top w:w="0" w:type="dxa"/>
            <w:bottom w:w="0" w:type="dxa"/>
          </w:tblCellMar>
        </w:tblPrEx>
        <w:tc>
          <w:tcPr>
            <w:tcW w:w="716" w:type="pct"/>
            <w:shd w:val="clear" w:color="auto" w:fill="F5F5F5"/>
            <w:tcMar>
              <w:top w:w="60" w:type="dxa"/>
              <w:left w:w="100" w:type="dxa"/>
              <w:bottom w:w="60" w:type="dxa"/>
              <w:right w:w="100" w:type="dxa"/>
            </w:tcMar>
          </w:tcPr>
          <w:p w:rsidR="00407398" w:rsidRDefault="00407398">
            <w:r>
              <w:rPr>
                <w:sz w:val="20"/>
                <w:szCs w:val="20"/>
              </w:rPr>
              <w:t>Grand Stade de Tanger, Tangier</w:t>
            </w:r>
          </w:p>
        </w:tc>
        <w:tc>
          <w:tcPr>
            <w:tcW w:w="715" w:type="pct"/>
            <w:shd w:val="clear" w:color="auto" w:fill="F5F5F5"/>
            <w:tcMar>
              <w:top w:w="60" w:type="dxa"/>
              <w:left w:w="100" w:type="dxa"/>
              <w:bottom w:w="60" w:type="dxa"/>
              <w:right w:w="100" w:type="dxa"/>
            </w:tcMar>
          </w:tcPr>
          <w:p w:rsidR="00407398" w:rsidRDefault="00407398">
            <w:r>
              <w:rPr>
                <w:sz w:val="20"/>
                <w:szCs w:val="20"/>
              </w:rPr>
              <w:t>Tangier</w:t>
            </w:r>
          </w:p>
        </w:tc>
        <w:tc>
          <w:tcPr>
            <w:tcW w:w="714" w:type="pct"/>
            <w:shd w:val="clear" w:color="auto" w:fill="F5F5F5"/>
            <w:tcMar>
              <w:top w:w="60" w:type="dxa"/>
              <w:left w:w="100" w:type="dxa"/>
              <w:bottom w:w="60" w:type="dxa"/>
              <w:right w:w="100" w:type="dxa"/>
            </w:tcMar>
          </w:tcPr>
          <w:p w:rsidR="00407398" w:rsidRDefault="00407398">
            <w:r>
              <w:rPr>
                <w:sz w:val="20"/>
                <w:szCs w:val="20"/>
              </w:rPr>
              <w:t>75,600</w:t>
            </w:r>
          </w:p>
        </w:tc>
        <w:tc>
          <w:tcPr>
            <w:tcW w:w="714" w:type="pct"/>
            <w:shd w:val="clear" w:color="auto" w:fill="F5F5F5"/>
            <w:tcMar>
              <w:top w:w="60" w:type="dxa"/>
              <w:left w:w="100" w:type="dxa"/>
              <w:bottom w:w="60" w:type="dxa"/>
              <w:right w:w="100" w:type="dxa"/>
            </w:tcMar>
          </w:tcPr>
          <w:p w:rsidR="00407398" w:rsidRDefault="00407398">
            <w:r>
              <w:rPr>
                <w:sz w:val="20"/>
                <w:szCs w:val="20"/>
              </w:rPr>
              <w:t>6</w:t>
            </w:r>
          </w:p>
        </w:tc>
        <w:tc>
          <w:tcPr>
            <w:tcW w:w="714" w:type="pct"/>
            <w:shd w:val="clear" w:color="auto" w:fill="F5F5F5"/>
            <w:tcMar>
              <w:top w:w="60" w:type="dxa"/>
              <w:left w:w="100" w:type="dxa"/>
              <w:bottom w:w="60" w:type="dxa"/>
              <w:right w:w="100" w:type="dxa"/>
            </w:tcMar>
          </w:tcPr>
          <w:p w:rsidR="00407398" w:rsidRPr="00FD1359" w:rsidRDefault="00407398">
            <w:pPr>
              <w:rPr>
                <w:sz w:val="20"/>
                <w:szCs w:val="20"/>
              </w:rPr>
            </w:pPr>
            <w:r>
              <w:rPr>
                <w:sz w:val="20"/>
                <w:szCs w:val="20"/>
              </w:rPr>
              <w:t>201,479</w:t>
            </w:r>
          </w:p>
        </w:tc>
        <w:tc>
          <w:tcPr>
            <w:tcW w:w="714" w:type="pct"/>
            <w:shd w:val="clear" w:color="auto" w:fill="F5F5F5"/>
            <w:tcMar>
              <w:top w:w="60" w:type="dxa"/>
              <w:left w:w="100" w:type="dxa"/>
              <w:bottom w:w="60" w:type="dxa"/>
              <w:right w:w="100" w:type="dxa"/>
            </w:tcMar>
          </w:tcPr>
          <w:p w:rsidR="00407398" w:rsidRPr="00407398" w:rsidRDefault="00407398">
            <w:pPr>
              <w:rPr>
                <w:sz w:val="20"/>
                <w:szCs w:val="20"/>
              </w:rPr>
            </w:pPr>
            <w:r w:rsidRPr="00407398">
              <w:rPr>
                <w:sz w:val="20"/>
                <w:szCs w:val="20"/>
              </w:rPr>
              <w:t>33</w:t>
            </w:r>
            <w:r>
              <w:rPr>
                <w:sz w:val="20"/>
                <w:szCs w:val="20"/>
              </w:rPr>
              <w:t>,</w:t>
            </w:r>
            <w:r w:rsidRPr="00407398">
              <w:rPr>
                <w:sz w:val="20"/>
                <w:szCs w:val="20"/>
              </w:rPr>
              <w:t>580</w:t>
            </w:r>
          </w:p>
        </w:tc>
        <w:tc>
          <w:tcPr>
            <w:tcW w:w="714" w:type="pct"/>
            <w:shd w:val="clear" w:color="auto" w:fill="F5F5F5"/>
          </w:tcPr>
          <w:p w:rsidR="00407398" w:rsidRDefault="00407398">
            <w:pPr>
              <w:rPr>
                <w:sz w:val="20"/>
                <w:szCs w:val="20"/>
              </w:rPr>
            </w:pPr>
            <w:r>
              <w:rPr>
                <w:sz w:val="20"/>
                <w:szCs w:val="20"/>
              </w:rPr>
              <w:t>44.4%</w:t>
            </w:r>
          </w:p>
        </w:tc>
      </w:tr>
      <w:tr w:rsidR="00407398" w:rsidTr="00407398">
        <w:tblPrEx>
          <w:tblCellMar>
            <w:top w:w="0" w:type="dxa"/>
            <w:bottom w:w="0" w:type="dxa"/>
          </w:tblCellMar>
        </w:tblPrEx>
        <w:tc>
          <w:tcPr>
            <w:tcW w:w="716" w:type="pct"/>
            <w:shd w:val="clear" w:color="auto" w:fill="FFFFFF"/>
            <w:tcMar>
              <w:top w:w="60" w:type="dxa"/>
              <w:left w:w="100" w:type="dxa"/>
              <w:bottom w:w="60" w:type="dxa"/>
              <w:right w:w="100" w:type="dxa"/>
            </w:tcMar>
          </w:tcPr>
          <w:p w:rsidR="00407398" w:rsidRDefault="00407398">
            <w:r>
              <w:rPr>
                <w:sz w:val="20"/>
                <w:szCs w:val="20"/>
              </w:rPr>
              <w:t>Stade Prince Moulay Abdallah</w:t>
            </w:r>
          </w:p>
        </w:tc>
        <w:tc>
          <w:tcPr>
            <w:tcW w:w="715" w:type="pct"/>
            <w:shd w:val="clear" w:color="auto" w:fill="FFFFFF"/>
            <w:tcMar>
              <w:top w:w="60" w:type="dxa"/>
              <w:left w:w="100" w:type="dxa"/>
              <w:bottom w:w="60" w:type="dxa"/>
              <w:right w:w="100" w:type="dxa"/>
            </w:tcMar>
          </w:tcPr>
          <w:p w:rsidR="00407398" w:rsidRDefault="00407398">
            <w:r>
              <w:rPr>
                <w:sz w:val="20"/>
                <w:szCs w:val="20"/>
              </w:rPr>
              <w:t>Rabat</w:t>
            </w:r>
          </w:p>
        </w:tc>
        <w:tc>
          <w:tcPr>
            <w:tcW w:w="714" w:type="pct"/>
            <w:shd w:val="clear" w:color="auto" w:fill="FFFFFF"/>
            <w:tcMar>
              <w:top w:w="60" w:type="dxa"/>
              <w:left w:w="100" w:type="dxa"/>
              <w:bottom w:w="60" w:type="dxa"/>
              <w:right w:w="100" w:type="dxa"/>
            </w:tcMar>
          </w:tcPr>
          <w:p w:rsidR="00407398" w:rsidRDefault="00407398">
            <w:r>
              <w:rPr>
                <w:sz w:val="20"/>
                <w:szCs w:val="20"/>
              </w:rPr>
              <w:t>69,500</w:t>
            </w:r>
          </w:p>
        </w:tc>
        <w:tc>
          <w:tcPr>
            <w:tcW w:w="714" w:type="pct"/>
            <w:shd w:val="clear" w:color="auto" w:fill="FFFFFF"/>
            <w:tcMar>
              <w:top w:w="60" w:type="dxa"/>
              <w:left w:w="100" w:type="dxa"/>
              <w:bottom w:w="60" w:type="dxa"/>
              <w:right w:w="100" w:type="dxa"/>
            </w:tcMar>
          </w:tcPr>
          <w:p w:rsidR="00407398" w:rsidRDefault="00407398">
            <w:r>
              <w:rPr>
                <w:sz w:val="20"/>
                <w:szCs w:val="20"/>
              </w:rPr>
              <w:t>7</w:t>
            </w:r>
          </w:p>
        </w:tc>
        <w:tc>
          <w:tcPr>
            <w:tcW w:w="714" w:type="pct"/>
            <w:shd w:val="clear" w:color="auto" w:fill="FFFFFF"/>
            <w:tcMar>
              <w:top w:w="60" w:type="dxa"/>
              <w:left w:w="100" w:type="dxa"/>
              <w:bottom w:w="60" w:type="dxa"/>
              <w:right w:w="100" w:type="dxa"/>
            </w:tcMar>
          </w:tcPr>
          <w:p w:rsidR="00407398" w:rsidRPr="00FD1359" w:rsidRDefault="00407398">
            <w:pPr>
              <w:rPr>
                <w:sz w:val="20"/>
                <w:szCs w:val="20"/>
              </w:rPr>
            </w:pPr>
            <w:r>
              <w:rPr>
                <w:sz w:val="20"/>
                <w:szCs w:val="20"/>
              </w:rPr>
              <w:t>446,612</w:t>
            </w:r>
          </w:p>
        </w:tc>
        <w:tc>
          <w:tcPr>
            <w:tcW w:w="714" w:type="pct"/>
            <w:shd w:val="clear" w:color="auto" w:fill="FFFFFF"/>
            <w:tcMar>
              <w:top w:w="60" w:type="dxa"/>
              <w:left w:w="100" w:type="dxa"/>
              <w:bottom w:w="60" w:type="dxa"/>
              <w:right w:w="100" w:type="dxa"/>
            </w:tcMar>
          </w:tcPr>
          <w:p w:rsidR="00407398" w:rsidRPr="00407398" w:rsidRDefault="00407398">
            <w:pPr>
              <w:rPr>
                <w:sz w:val="20"/>
                <w:szCs w:val="20"/>
              </w:rPr>
            </w:pPr>
            <w:r w:rsidRPr="00407398">
              <w:rPr>
                <w:sz w:val="20"/>
                <w:szCs w:val="20"/>
              </w:rPr>
              <w:t>63,802</w:t>
            </w:r>
          </w:p>
        </w:tc>
        <w:tc>
          <w:tcPr>
            <w:tcW w:w="714" w:type="pct"/>
            <w:shd w:val="clear" w:color="auto" w:fill="FFFFFF"/>
          </w:tcPr>
          <w:p w:rsidR="00407398" w:rsidRDefault="00407398">
            <w:pPr>
              <w:rPr>
                <w:sz w:val="20"/>
                <w:szCs w:val="20"/>
              </w:rPr>
            </w:pPr>
            <w:r>
              <w:rPr>
                <w:sz w:val="20"/>
                <w:szCs w:val="20"/>
              </w:rPr>
              <w:t>91.8%</w:t>
            </w:r>
          </w:p>
        </w:tc>
      </w:tr>
      <w:tr w:rsidR="00407398" w:rsidTr="00407398">
        <w:tblPrEx>
          <w:tblCellMar>
            <w:top w:w="0" w:type="dxa"/>
            <w:bottom w:w="0" w:type="dxa"/>
          </w:tblCellMar>
        </w:tblPrEx>
        <w:tc>
          <w:tcPr>
            <w:tcW w:w="716" w:type="pct"/>
            <w:shd w:val="clear" w:color="auto" w:fill="FFFFFF"/>
            <w:tcMar>
              <w:top w:w="60" w:type="dxa"/>
              <w:left w:w="100" w:type="dxa"/>
              <w:bottom w:w="60" w:type="dxa"/>
              <w:right w:w="100" w:type="dxa"/>
            </w:tcMar>
          </w:tcPr>
          <w:p w:rsidR="00407398" w:rsidRDefault="00407398">
            <w:r>
              <w:rPr>
                <w:sz w:val="20"/>
                <w:szCs w:val="20"/>
              </w:rPr>
              <w:t>Stade Mohammed V Casablanca</w:t>
            </w:r>
          </w:p>
        </w:tc>
        <w:tc>
          <w:tcPr>
            <w:tcW w:w="715" w:type="pct"/>
            <w:shd w:val="clear" w:color="auto" w:fill="FFFFFF"/>
            <w:tcMar>
              <w:top w:w="60" w:type="dxa"/>
              <w:left w:w="100" w:type="dxa"/>
              <w:bottom w:w="60" w:type="dxa"/>
              <w:right w:w="100" w:type="dxa"/>
            </w:tcMar>
          </w:tcPr>
          <w:p w:rsidR="00407398" w:rsidRDefault="00407398">
            <w:r>
              <w:rPr>
                <w:sz w:val="20"/>
                <w:szCs w:val="20"/>
              </w:rPr>
              <w:t>Stade Mohammed V Casablanca</w:t>
            </w:r>
          </w:p>
        </w:tc>
        <w:tc>
          <w:tcPr>
            <w:tcW w:w="714" w:type="pct"/>
            <w:shd w:val="clear" w:color="auto" w:fill="FFFFFF"/>
            <w:tcMar>
              <w:top w:w="60" w:type="dxa"/>
              <w:left w:w="100" w:type="dxa"/>
              <w:bottom w:w="60" w:type="dxa"/>
              <w:right w:w="100" w:type="dxa"/>
            </w:tcMar>
          </w:tcPr>
          <w:p w:rsidR="00407398" w:rsidRDefault="00407398">
            <w:r>
              <w:rPr>
                <w:sz w:val="20"/>
                <w:szCs w:val="20"/>
              </w:rPr>
              <w:t>45,000</w:t>
            </w:r>
          </w:p>
        </w:tc>
        <w:tc>
          <w:tcPr>
            <w:tcW w:w="714" w:type="pct"/>
            <w:shd w:val="clear" w:color="auto" w:fill="FFFFFF"/>
            <w:tcMar>
              <w:top w:w="60" w:type="dxa"/>
              <w:left w:w="100" w:type="dxa"/>
              <w:bottom w:w="60" w:type="dxa"/>
              <w:right w:w="100" w:type="dxa"/>
            </w:tcMar>
          </w:tcPr>
          <w:p w:rsidR="00407398" w:rsidRPr="00C10533" w:rsidRDefault="00407398">
            <w:pPr>
              <w:rPr>
                <w:sz w:val="20"/>
                <w:szCs w:val="20"/>
              </w:rPr>
            </w:pPr>
            <w:r w:rsidRPr="00C10533">
              <w:rPr>
                <w:sz w:val="20"/>
                <w:szCs w:val="20"/>
              </w:rPr>
              <w:t>8</w:t>
            </w:r>
          </w:p>
        </w:tc>
        <w:tc>
          <w:tcPr>
            <w:tcW w:w="714" w:type="pct"/>
            <w:shd w:val="clear" w:color="auto" w:fill="FFFFFF"/>
            <w:tcMar>
              <w:top w:w="60" w:type="dxa"/>
              <w:left w:w="100" w:type="dxa"/>
              <w:bottom w:w="60" w:type="dxa"/>
              <w:right w:w="100" w:type="dxa"/>
            </w:tcMar>
          </w:tcPr>
          <w:p w:rsidR="00407398" w:rsidRPr="00FD1359" w:rsidRDefault="00407398">
            <w:pPr>
              <w:rPr>
                <w:sz w:val="20"/>
                <w:szCs w:val="20"/>
              </w:rPr>
            </w:pPr>
            <w:r>
              <w:rPr>
                <w:sz w:val="20"/>
                <w:szCs w:val="20"/>
              </w:rPr>
              <w:t>135,912</w:t>
            </w:r>
          </w:p>
        </w:tc>
        <w:tc>
          <w:tcPr>
            <w:tcW w:w="714" w:type="pct"/>
            <w:shd w:val="clear" w:color="auto" w:fill="FFFFFF"/>
            <w:tcMar>
              <w:top w:w="60" w:type="dxa"/>
              <w:left w:w="100" w:type="dxa"/>
              <w:bottom w:w="60" w:type="dxa"/>
              <w:right w:w="100" w:type="dxa"/>
            </w:tcMar>
          </w:tcPr>
          <w:p w:rsidR="00407398" w:rsidRDefault="00407398">
            <w:r>
              <w:rPr>
                <w:sz w:val="20"/>
                <w:szCs w:val="20"/>
              </w:rPr>
              <w:t>16,989</w:t>
            </w:r>
          </w:p>
        </w:tc>
        <w:tc>
          <w:tcPr>
            <w:tcW w:w="714" w:type="pct"/>
            <w:shd w:val="clear" w:color="auto" w:fill="FFFFFF"/>
          </w:tcPr>
          <w:p w:rsidR="00407398" w:rsidRDefault="00407398">
            <w:pPr>
              <w:rPr>
                <w:sz w:val="20"/>
                <w:szCs w:val="20"/>
              </w:rPr>
            </w:pPr>
            <w:r>
              <w:rPr>
                <w:sz w:val="20"/>
                <w:szCs w:val="20"/>
              </w:rPr>
              <w:t>37.8%</w:t>
            </w:r>
          </w:p>
        </w:tc>
      </w:tr>
      <w:tr w:rsidR="00407398" w:rsidTr="00407398">
        <w:tblPrEx>
          <w:tblCellMar>
            <w:top w:w="0" w:type="dxa"/>
            <w:bottom w:w="0" w:type="dxa"/>
          </w:tblCellMar>
        </w:tblPrEx>
        <w:tc>
          <w:tcPr>
            <w:tcW w:w="716" w:type="pct"/>
            <w:shd w:val="clear" w:color="auto" w:fill="F5F5F5"/>
            <w:tcMar>
              <w:top w:w="60" w:type="dxa"/>
              <w:left w:w="100" w:type="dxa"/>
              <w:bottom w:w="60" w:type="dxa"/>
              <w:right w:w="100" w:type="dxa"/>
            </w:tcMar>
          </w:tcPr>
          <w:p w:rsidR="00407398" w:rsidRDefault="00407398">
            <w:r>
              <w:rPr>
                <w:sz w:val="20"/>
                <w:szCs w:val="20"/>
              </w:rPr>
              <w:t>Stade de Marrakech, Marrakech</w:t>
            </w:r>
          </w:p>
        </w:tc>
        <w:tc>
          <w:tcPr>
            <w:tcW w:w="715" w:type="pct"/>
            <w:shd w:val="clear" w:color="auto" w:fill="F5F5F5"/>
            <w:tcMar>
              <w:top w:w="60" w:type="dxa"/>
              <w:left w:w="100" w:type="dxa"/>
              <w:bottom w:w="60" w:type="dxa"/>
              <w:right w:w="100" w:type="dxa"/>
            </w:tcMar>
          </w:tcPr>
          <w:p w:rsidR="00407398" w:rsidRDefault="00407398">
            <w:r>
              <w:rPr>
                <w:sz w:val="20"/>
                <w:szCs w:val="20"/>
              </w:rPr>
              <w:t>Marrakech</w:t>
            </w:r>
          </w:p>
        </w:tc>
        <w:tc>
          <w:tcPr>
            <w:tcW w:w="714" w:type="pct"/>
            <w:shd w:val="clear" w:color="auto" w:fill="F5F5F5"/>
            <w:tcMar>
              <w:top w:w="60" w:type="dxa"/>
              <w:left w:w="100" w:type="dxa"/>
              <w:bottom w:w="60" w:type="dxa"/>
              <w:right w:w="100" w:type="dxa"/>
            </w:tcMar>
          </w:tcPr>
          <w:p w:rsidR="00407398" w:rsidRDefault="00407398">
            <w:r>
              <w:rPr>
                <w:sz w:val="20"/>
                <w:szCs w:val="20"/>
              </w:rPr>
              <w:t>41,245</w:t>
            </w:r>
          </w:p>
        </w:tc>
        <w:tc>
          <w:tcPr>
            <w:tcW w:w="714" w:type="pct"/>
            <w:shd w:val="clear" w:color="auto" w:fill="F5F5F5"/>
            <w:tcMar>
              <w:top w:w="60" w:type="dxa"/>
              <w:left w:w="100" w:type="dxa"/>
              <w:bottom w:w="60" w:type="dxa"/>
              <w:right w:w="100" w:type="dxa"/>
            </w:tcMar>
          </w:tcPr>
          <w:p w:rsidR="00407398" w:rsidRDefault="00407398">
            <w:r>
              <w:rPr>
                <w:sz w:val="20"/>
                <w:szCs w:val="20"/>
              </w:rPr>
              <w:t>8</w:t>
            </w:r>
          </w:p>
        </w:tc>
        <w:tc>
          <w:tcPr>
            <w:tcW w:w="714" w:type="pct"/>
            <w:shd w:val="clear" w:color="auto" w:fill="F5F5F5"/>
            <w:tcMar>
              <w:top w:w="60" w:type="dxa"/>
              <w:left w:w="100" w:type="dxa"/>
              <w:bottom w:w="60" w:type="dxa"/>
              <w:right w:w="100" w:type="dxa"/>
            </w:tcMar>
          </w:tcPr>
          <w:p w:rsidR="00407398" w:rsidRPr="00FD1359" w:rsidRDefault="00407398">
            <w:pPr>
              <w:rPr>
                <w:sz w:val="20"/>
                <w:szCs w:val="20"/>
              </w:rPr>
            </w:pPr>
            <w:r>
              <w:rPr>
                <w:sz w:val="20"/>
                <w:szCs w:val="20"/>
              </w:rPr>
              <w:t>143,868</w:t>
            </w:r>
          </w:p>
        </w:tc>
        <w:tc>
          <w:tcPr>
            <w:tcW w:w="714" w:type="pct"/>
            <w:shd w:val="clear" w:color="auto" w:fill="F5F5F5"/>
            <w:tcMar>
              <w:top w:w="60" w:type="dxa"/>
              <w:left w:w="100" w:type="dxa"/>
              <w:bottom w:w="60" w:type="dxa"/>
              <w:right w:w="100" w:type="dxa"/>
            </w:tcMar>
          </w:tcPr>
          <w:p w:rsidR="00407398" w:rsidRDefault="00407398">
            <w:r>
              <w:rPr>
                <w:sz w:val="20"/>
                <w:szCs w:val="20"/>
              </w:rPr>
              <w:t>17,988</w:t>
            </w:r>
          </w:p>
        </w:tc>
        <w:tc>
          <w:tcPr>
            <w:tcW w:w="714" w:type="pct"/>
            <w:shd w:val="clear" w:color="auto" w:fill="F5F5F5"/>
          </w:tcPr>
          <w:p w:rsidR="00407398" w:rsidRDefault="00407398">
            <w:pPr>
              <w:rPr>
                <w:sz w:val="20"/>
                <w:szCs w:val="20"/>
              </w:rPr>
            </w:pPr>
            <w:r>
              <w:rPr>
                <w:sz w:val="20"/>
                <w:szCs w:val="20"/>
              </w:rPr>
              <w:t>43.6%</w:t>
            </w:r>
          </w:p>
        </w:tc>
      </w:tr>
      <w:tr w:rsidR="00407398" w:rsidTr="00407398">
        <w:tblPrEx>
          <w:tblCellMar>
            <w:top w:w="0" w:type="dxa"/>
            <w:bottom w:w="0" w:type="dxa"/>
          </w:tblCellMar>
        </w:tblPrEx>
        <w:tc>
          <w:tcPr>
            <w:tcW w:w="716" w:type="pct"/>
            <w:shd w:val="clear" w:color="auto" w:fill="FFFFFF"/>
            <w:tcMar>
              <w:top w:w="60" w:type="dxa"/>
              <w:left w:w="100" w:type="dxa"/>
              <w:bottom w:w="60" w:type="dxa"/>
              <w:right w:w="100" w:type="dxa"/>
            </w:tcMar>
          </w:tcPr>
          <w:p w:rsidR="00407398" w:rsidRDefault="00407398">
            <w:r>
              <w:rPr>
                <w:sz w:val="20"/>
                <w:szCs w:val="20"/>
              </w:rPr>
              <w:t xml:space="preserve">Stade </w:t>
            </w:r>
            <w:proofErr w:type="spellStart"/>
            <w:r>
              <w:rPr>
                <w:sz w:val="20"/>
                <w:szCs w:val="20"/>
              </w:rPr>
              <w:t>d'Agadir</w:t>
            </w:r>
            <w:proofErr w:type="spellEnd"/>
            <w:r>
              <w:rPr>
                <w:sz w:val="20"/>
                <w:szCs w:val="20"/>
              </w:rPr>
              <w:t>, Agadir</w:t>
            </w:r>
          </w:p>
        </w:tc>
        <w:tc>
          <w:tcPr>
            <w:tcW w:w="715" w:type="pct"/>
            <w:shd w:val="clear" w:color="auto" w:fill="FFFFFF"/>
            <w:tcMar>
              <w:top w:w="60" w:type="dxa"/>
              <w:left w:w="100" w:type="dxa"/>
              <w:bottom w:w="60" w:type="dxa"/>
              <w:right w:w="100" w:type="dxa"/>
            </w:tcMar>
          </w:tcPr>
          <w:p w:rsidR="00407398" w:rsidRDefault="00407398">
            <w:r>
              <w:rPr>
                <w:sz w:val="20"/>
                <w:szCs w:val="20"/>
              </w:rPr>
              <w:t>Agadir</w:t>
            </w:r>
          </w:p>
        </w:tc>
        <w:tc>
          <w:tcPr>
            <w:tcW w:w="714" w:type="pct"/>
            <w:shd w:val="clear" w:color="auto" w:fill="FFFFFF"/>
            <w:tcMar>
              <w:top w:w="60" w:type="dxa"/>
              <w:left w:w="100" w:type="dxa"/>
              <w:bottom w:w="60" w:type="dxa"/>
              <w:right w:w="100" w:type="dxa"/>
            </w:tcMar>
          </w:tcPr>
          <w:p w:rsidR="00407398" w:rsidRDefault="00407398">
            <w:r>
              <w:rPr>
                <w:sz w:val="20"/>
                <w:szCs w:val="20"/>
              </w:rPr>
              <w:t>41,144</w:t>
            </w:r>
          </w:p>
        </w:tc>
        <w:tc>
          <w:tcPr>
            <w:tcW w:w="714" w:type="pct"/>
            <w:shd w:val="clear" w:color="auto" w:fill="FFFFFF"/>
            <w:tcMar>
              <w:top w:w="60" w:type="dxa"/>
              <w:left w:w="100" w:type="dxa"/>
              <w:bottom w:w="60" w:type="dxa"/>
              <w:right w:w="100" w:type="dxa"/>
            </w:tcMar>
          </w:tcPr>
          <w:p w:rsidR="00407398" w:rsidRDefault="00407398">
            <w:r>
              <w:rPr>
                <w:sz w:val="20"/>
                <w:szCs w:val="20"/>
              </w:rPr>
              <w:t>8</w:t>
            </w:r>
          </w:p>
        </w:tc>
        <w:tc>
          <w:tcPr>
            <w:tcW w:w="714" w:type="pct"/>
            <w:shd w:val="clear" w:color="auto" w:fill="FFFFFF"/>
            <w:tcMar>
              <w:top w:w="60" w:type="dxa"/>
              <w:left w:w="100" w:type="dxa"/>
              <w:bottom w:w="60" w:type="dxa"/>
              <w:right w:w="100" w:type="dxa"/>
            </w:tcMar>
          </w:tcPr>
          <w:p w:rsidR="00407398" w:rsidRPr="00C10533" w:rsidRDefault="00407398">
            <w:pPr>
              <w:rPr>
                <w:sz w:val="20"/>
                <w:szCs w:val="20"/>
              </w:rPr>
            </w:pPr>
            <w:r w:rsidRPr="00C10533">
              <w:rPr>
                <w:sz w:val="20"/>
                <w:szCs w:val="20"/>
              </w:rPr>
              <w:t>194,001</w:t>
            </w:r>
          </w:p>
        </w:tc>
        <w:tc>
          <w:tcPr>
            <w:tcW w:w="714" w:type="pct"/>
            <w:shd w:val="clear" w:color="auto" w:fill="FFFFFF"/>
            <w:tcMar>
              <w:top w:w="60" w:type="dxa"/>
              <w:left w:w="100" w:type="dxa"/>
              <w:bottom w:w="60" w:type="dxa"/>
              <w:right w:w="100" w:type="dxa"/>
            </w:tcMar>
          </w:tcPr>
          <w:p w:rsidR="00407398" w:rsidRDefault="003678A3">
            <w:r>
              <w:rPr>
                <w:sz w:val="20"/>
                <w:szCs w:val="20"/>
              </w:rPr>
              <w:t>24,250</w:t>
            </w:r>
          </w:p>
        </w:tc>
        <w:tc>
          <w:tcPr>
            <w:tcW w:w="714" w:type="pct"/>
            <w:shd w:val="clear" w:color="auto" w:fill="FFFFFF"/>
          </w:tcPr>
          <w:p w:rsidR="00407398" w:rsidRDefault="00407398">
            <w:pPr>
              <w:rPr>
                <w:sz w:val="20"/>
                <w:szCs w:val="20"/>
              </w:rPr>
            </w:pPr>
            <w:r>
              <w:rPr>
                <w:sz w:val="20"/>
                <w:szCs w:val="20"/>
              </w:rPr>
              <w:t>58.9%</w:t>
            </w:r>
          </w:p>
        </w:tc>
      </w:tr>
      <w:tr w:rsidR="00407398" w:rsidTr="00407398">
        <w:tblPrEx>
          <w:tblCellMar>
            <w:top w:w="0" w:type="dxa"/>
            <w:bottom w:w="0" w:type="dxa"/>
          </w:tblCellMar>
        </w:tblPrEx>
        <w:tc>
          <w:tcPr>
            <w:tcW w:w="716" w:type="pct"/>
            <w:shd w:val="clear" w:color="auto" w:fill="F5F5F5"/>
            <w:tcMar>
              <w:top w:w="60" w:type="dxa"/>
              <w:left w:w="100" w:type="dxa"/>
              <w:bottom w:w="60" w:type="dxa"/>
              <w:right w:w="100" w:type="dxa"/>
            </w:tcMar>
          </w:tcPr>
          <w:p w:rsidR="00407398" w:rsidRDefault="00407398">
            <w:proofErr w:type="spellStart"/>
            <w:r>
              <w:rPr>
                <w:sz w:val="20"/>
                <w:szCs w:val="20"/>
              </w:rPr>
              <w:t>Complexe</w:t>
            </w:r>
            <w:proofErr w:type="spellEnd"/>
            <w:r>
              <w:rPr>
                <w:sz w:val="20"/>
                <w:szCs w:val="20"/>
              </w:rPr>
              <w:t xml:space="preserve"> Sportif de Fes, Fes</w:t>
            </w:r>
          </w:p>
        </w:tc>
        <w:tc>
          <w:tcPr>
            <w:tcW w:w="715" w:type="pct"/>
            <w:shd w:val="clear" w:color="auto" w:fill="F5F5F5"/>
            <w:tcMar>
              <w:top w:w="60" w:type="dxa"/>
              <w:left w:w="100" w:type="dxa"/>
              <w:bottom w:w="60" w:type="dxa"/>
              <w:right w:w="100" w:type="dxa"/>
            </w:tcMar>
          </w:tcPr>
          <w:p w:rsidR="00407398" w:rsidRDefault="00407398">
            <w:r>
              <w:rPr>
                <w:sz w:val="20"/>
                <w:szCs w:val="20"/>
              </w:rPr>
              <w:t>Fes</w:t>
            </w:r>
          </w:p>
        </w:tc>
        <w:tc>
          <w:tcPr>
            <w:tcW w:w="714" w:type="pct"/>
            <w:shd w:val="clear" w:color="auto" w:fill="F5F5F5"/>
            <w:tcMar>
              <w:top w:w="60" w:type="dxa"/>
              <w:left w:w="100" w:type="dxa"/>
              <w:bottom w:w="60" w:type="dxa"/>
              <w:right w:w="100" w:type="dxa"/>
            </w:tcMar>
          </w:tcPr>
          <w:p w:rsidR="00407398" w:rsidRDefault="00407398">
            <w:r>
              <w:rPr>
                <w:sz w:val="20"/>
                <w:szCs w:val="20"/>
              </w:rPr>
              <w:t>35,468</w:t>
            </w:r>
          </w:p>
        </w:tc>
        <w:tc>
          <w:tcPr>
            <w:tcW w:w="714" w:type="pct"/>
            <w:shd w:val="clear" w:color="auto" w:fill="F5F5F5"/>
            <w:tcMar>
              <w:top w:w="60" w:type="dxa"/>
              <w:left w:w="100" w:type="dxa"/>
              <w:bottom w:w="60" w:type="dxa"/>
              <w:right w:w="100" w:type="dxa"/>
            </w:tcMar>
          </w:tcPr>
          <w:p w:rsidR="00407398" w:rsidRDefault="00407398">
            <w:r>
              <w:rPr>
                <w:sz w:val="20"/>
                <w:szCs w:val="20"/>
              </w:rPr>
              <w:t>4</w:t>
            </w:r>
          </w:p>
        </w:tc>
        <w:tc>
          <w:tcPr>
            <w:tcW w:w="714" w:type="pct"/>
            <w:shd w:val="clear" w:color="auto" w:fill="F5F5F5"/>
            <w:tcMar>
              <w:top w:w="60" w:type="dxa"/>
              <w:left w:w="100" w:type="dxa"/>
              <w:bottom w:w="60" w:type="dxa"/>
              <w:right w:w="100" w:type="dxa"/>
            </w:tcMar>
          </w:tcPr>
          <w:p w:rsidR="00407398" w:rsidRPr="00532443" w:rsidRDefault="00407398">
            <w:pPr>
              <w:rPr>
                <w:sz w:val="20"/>
                <w:szCs w:val="20"/>
              </w:rPr>
            </w:pPr>
            <w:r w:rsidRPr="00532443">
              <w:rPr>
                <w:sz w:val="20"/>
                <w:szCs w:val="20"/>
              </w:rPr>
              <w:t>63,126</w:t>
            </w:r>
          </w:p>
        </w:tc>
        <w:tc>
          <w:tcPr>
            <w:tcW w:w="714" w:type="pct"/>
            <w:shd w:val="clear" w:color="auto" w:fill="F5F5F5"/>
            <w:tcMar>
              <w:top w:w="60" w:type="dxa"/>
              <w:left w:w="100" w:type="dxa"/>
              <w:bottom w:w="60" w:type="dxa"/>
              <w:right w:w="100" w:type="dxa"/>
            </w:tcMar>
          </w:tcPr>
          <w:p w:rsidR="00407398" w:rsidRDefault="003678A3">
            <w:r>
              <w:rPr>
                <w:sz w:val="20"/>
                <w:szCs w:val="20"/>
              </w:rPr>
              <w:t>15,782</w:t>
            </w:r>
          </w:p>
        </w:tc>
        <w:tc>
          <w:tcPr>
            <w:tcW w:w="714" w:type="pct"/>
            <w:shd w:val="clear" w:color="auto" w:fill="F5F5F5"/>
          </w:tcPr>
          <w:p w:rsidR="00407398" w:rsidRDefault="00407398">
            <w:pPr>
              <w:rPr>
                <w:sz w:val="20"/>
                <w:szCs w:val="20"/>
              </w:rPr>
            </w:pPr>
            <w:r>
              <w:rPr>
                <w:sz w:val="20"/>
                <w:szCs w:val="20"/>
              </w:rPr>
              <w:t>44.5%</w:t>
            </w:r>
          </w:p>
        </w:tc>
      </w:tr>
      <w:tr w:rsidR="00407398" w:rsidTr="00407398">
        <w:tblPrEx>
          <w:tblCellMar>
            <w:top w:w="0" w:type="dxa"/>
            <w:bottom w:w="0" w:type="dxa"/>
          </w:tblCellMar>
        </w:tblPrEx>
        <w:tc>
          <w:tcPr>
            <w:tcW w:w="716" w:type="pct"/>
            <w:shd w:val="clear" w:color="auto" w:fill="FFFFFF"/>
            <w:tcMar>
              <w:top w:w="60" w:type="dxa"/>
              <w:left w:w="100" w:type="dxa"/>
              <w:bottom w:w="60" w:type="dxa"/>
              <w:right w:w="100" w:type="dxa"/>
            </w:tcMar>
          </w:tcPr>
          <w:p w:rsidR="00407398" w:rsidRDefault="00407398">
            <w:r>
              <w:rPr>
                <w:sz w:val="20"/>
                <w:szCs w:val="20"/>
              </w:rPr>
              <w:t>Stade Prince Moulay El Hassan</w:t>
            </w:r>
          </w:p>
        </w:tc>
        <w:tc>
          <w:tcPr>
            <w:tcW w:w="715" w:type="pct"/>
            <w:shd w:val="clear" w:color="auto" w:fill="FFFFFF"/>
            <w:tcMar>
              <w:top w:w="60" w:type="dxa"/>
              <w:left w:w="100" w:type="dxa"/>
              <w:bottom w:w="60" w:type="dxa"/>
              <w:right w:w="100" w:type="dxa"/>
            </w:tcMar>
          </w:tcPr>
          <w:p w:rsidR="00407398" w:rsidRDefault="00407398">
            <w:r>
              <w:rPr>
                <w:sz w:val="20"/>
                <w:szCs w:val="20"/>
              </w:rPr>
              <w:t>Stade Prince Moulay El Hassan, Rabat</w:t>
            </w:r>
          </w:p>
        </w:tc>
        <w:tc>
          <w:tcPr>
            <w:tcW w:w="714" w:type="pct"/>
            <w:shd w:val="clear" w:color="auto" w:fill="FFFFFF"/>
            <w:tcMar>
              <w:top w:w="60" w:type="dxa"/>
              <w:left w:w="100" w:type="dxa"/>
              <w:bottom w:w="60" w:type="dxa"/>
              <w:right w:w="100" w:type="dxa"/>
            </w:tcMar>
          </w:tcPr>
          <w:p w:rsidR="00407398" w:rsidRDefault="00407398">
            <w:r>
              <w:rPr>
                <w:sz w:val="20"/>
                <w:szCs w:val="20"/>
              </w:rPr>
              <w:t>22,000</w:t>
            </w:r>
          </w:p>
        </w:tc>
        <w:tc>
          <w:tcPr>
            <w:tcW w:w="714" w:type="pct"/>
            <w:shd w:val="clear" w:color="auto" w:fill="FFFFFF"/>
            <w:tcMar>
              <w:top w:w="60" w:type="dxa"/>
              <w:left w:w="100" w:type="dxa"/>
              <w:bottom w:w="60" w:type="dxa"/>
              <w:right w:w="100" w:type="dxa"/>
            </w:tcMar>
          </w:tcPr>
          <w:p w:rsidR="00407398" w:rsidRPr="00532443" w:rsidRDefault="00407398">
            <w:pPr>
              <w:rPr>
                <w:sz w:val="20"/>
                <w:szCs w:val="20"/>
              </w:rPr>
            </w:pPr>
            <w:r>
              <w:rPr>
                <w:sz w:val="20"/>
                <w:szCs w:val="20"/>
              </w:rPr>
              <w:t>4</w:t>
            </w:r>
          </w:p>
        </w:tc>
        <w:tc>
          <w:tcPr>
            <w:tcW w:w="714" w:type="pct"/>
            <w:shd w:val="clear" w:color="auto" w:fill="FFFFFF"/>
            <w:tcMar>
              <w:top w:w="60" w:type="dxa"/>
              <w:left w:w="100" w:type="dxa"/>
              <w:bottom w:w="60" w:type="dxa"/>
              <w:right w:w="100" w:type="dxa"/>
            </w:tcMar>
          </w:tcPr>
          <w:p w:rsidR="00407398" w:rsidRPr="00532443" w:rsidRDefault="00407398">
            <w:pPr>
              <w:rPr>
                <w:sz w:val="20"/>
                <w:szCs w:val="20"/>
              </w:rPr>
            </w:pPr>
            <w:r w:rsidRPr="00532443">
              <w:rPr>
                <w:sz w:val="20"/>
                <w:szCs w:val="20"/>
              </w:rPr>
              <w:t>68,661</w:t>
            </w:r>
          </w:p>
        </w:tc>
        <w:tc>
          <w:tcPr>
            <w:tcW w:w="714" w:type="pct"/>
            <w:shd w:val="clear" w:color="auto" w:fill="FFFFFF"/>
            <w:tcMar>
              <w:top w:w="60" w:type="dxa"/>
              <w:left w:w="100" w:type="dxa"/>
              <w:bottom w:w="60" w:type="dxa"/>
              <w:right w:w="100" w:type="dxa"/>
            </w:tcMar>
          </w:tcPr>
          <w:p w:rsidR="00407398" w:rsidRDefault="003678A3">
            <w:r>
              <w:rPr>
                <w:sz w:val="20"/>
                <w:szCs w:val="20"/>
              </w:rPr>
              <w:t>17,165</w:t>
            </w:r>
          </w:p>
        </w:tc>
        <w:tc>
          <w:tcPr>
            <w:tcW w:w="714" w:type="pct"/>
            <w:shd w:val="clear" w:color="auto" w:fill="FFFFFF"/>
          </w:tcPr>
          <w:p w:rsidR="00407398" w:rsidRDefault="00407398">
            <w:pPr>
              <w:rPr>
                <w:sz w:val="20"/>
                <w:szCs w:val="20"/>
              </w:rPr>
            </w:pPr>
            <w:r>
              <w:rPr>
                <w:sz w:val="20"/>
                <w:szCs w:val="20"/>
              </w:rPr>
              <w:t>78.0%</w:t>
            </w:r>
          </w:p>
        </w:tc>
      </w:tr>
      <w:tr w:rsidR="00407398" w:rsidTr="00407398">
        <w:tblPrEx>
          <w:tblCellMar>
            <w:top w:w="0" w:type="dxa"/>
            <w:bottom w:w="0" w:type="dxa"/>
          </w:tblCellMar>
        </w:tblPrEx>
        <w:tc>
          <w:tcPr>
            <w:tcW w:w="716" w:type="pct"/>
            <w:shd w:val="clear" w:color="auto" w:fill="FFFFFF"/>
            <w:tcMar>
              <w:top w:w="60" w:type="dxa"/>
              <w:left w:w="100" w:type="dxa"/>
              <w:bottom w:w="60" w:type="dxa"/>
              <w:right w:w="100" w:type="dxa"/>
            </w:tcMar>
          </w:tcPr>
          <w:p w:rsidR="00407398" w:rsidRDefault="00407398">
            <w:r>
              <w:rPr>
                <w:sz w:val="20"/>
                <w:szCs w:val="20"/>
              </w:rPr>
              <w:t>Stade Olympique de Rabat, Rabat</w:t>
            </w:r>
          </w:p>
        </w:tc>
        <w:tc>
          <w:tcPr>
            <w:tcW w:w="715" w:type="pct"/>
            <w:shd w:val="clear" w:color="auto" w:fill="FFFFFF"/>
            <w:tcMar>
              <w:top w:w="60" w:type="dxa"/>
              <w:left w:w="100" w:type="dxa"/>
              <w:bottom w:w="60" w:type="dxa"/>
              <w:right w:w="100" w:type="dxa"/>
            </w:tcMar>
          </w:tcPr>
          <w:p w:rsidR="00407398" w:rsidRDefault="00407398">
            <w:r>
              <w:rPr>
                <w:sz w:val="20"/>
                <w:szCs w:val="20"/>
              </w:rPr>
              <w:t>Rabat</w:t>
            </w:r>
          </w:p>
        </w:tc>
        <w:tc>
          <w:tcPr>
            <w:tcW w:w="714" w:type="pct"/>
            <w:shd w:val="clear" w:color="auto" w:fill="FFFFFF"/>
            <w:tcMar>
              <w:top w:w="60" w:type="dxa"/>
              <w:left w:w="100" w:type="dxa"/>
              <w:bottom w:w="60" w:type="dxa"/>
              <w:right w:w="100" w:type="dxa"/>
            </w:tcMar>
          </w:tcPr>
          <w:p w:rsidR="00407398" w:rsidRDefault="00407398">
            <w:r>
              <w:rPr>
                <w:sz w:val="20"/>
                <w:szCs w:val="20"/>
              </w:rPr>
              <w:t>21,000</w:t>
            </w:r>
          </w:p>
        </w:tc>
        <w:tc>
          <w:tcPr>
            <w:tcW w:w="714" w:type="pct"/>
            <w:shd w:val="clear" w:color="auto" w:fill="FFFFFF"/>
            <w:tcMar>
              <w:top w:w="60" w:type="dxa"/>
              <w:left w:w="100" w:type="dxa"/>
              <w:bottom w:w="60" w:type="dxa"/>
              <w:right w:w="100" w:type="dxa"/>
            </w:tcMar>
          </w:tcPr>
          <w:p w:rsidR="00407398" w:rsidRDefault="00407398">
            <w:r>
              <w:rPr>
                <w:sz w:val="20"/>
                <w:szCs w:val="20"/>
              </w:rPr>
              <w:t>3</w:t>
            </w:r>
          </w:p>
        </w:tc>
        <w:tc>
          <w:tcPr>
            <w:tcW w:w="714" w:type="pct"/>
            <w:shd w:val="clear" w:color="auto" w:fill="FFFFFF"/>
            <w:tcMar>
              <w:top w:w="60" w:type="dxa"/>
              <w:left w:w="100" w:type="dxa"/>
              <w:bottom w:w="60" w:type="dxa"/>
              <w:right w:w="100" w:type="dxa"/>
            </w:tcMar>
          </w:tcPr>
          <w:p w:rsidR="00407398" w:rsidRPr="00532443" w:rsidRDefault="00407398">
            <w:pPr>
              <w:rPr>
                <w:sz w:val="20"/>
                <w:szCs w:val="20"/>
              </w:rPr>
            </w:pPr>
            <w:r w:rsidRPr="00532443">
              <w:rPr>
                <w:sz w:val="20"/>
                <w:szCs w:val="20"/>
              </w:rPr>
              <w:t>36,054</w:t>
            </w:r>
          </w:p>
        </w:tc>
        <w:tc>
          <w:tcPr>
            <w:tcW w:w="714" w:type="pct"/>
            <w:shd w:val="clear" w:color="auto" w:fill="FFFFFF"/>
            <w:tcMar>
              <w:top w:w="60" w:type="dxa"/>
              <w:left w:w="100" w:type="dxa"/>
              <w:bottom w:w="60" w:type="dxa"/>
              <w:right w:w="100" w:type="dxa"/>
            </w:tcMar>
          </w:tcPr>
          <w:p w:rsidR="00407398" w:rsidRDefault="003678A3">
            <w:r>
              <w:rPr>
                <w:sz w:val="20"/>
                <w:szCs w:val="20"/>
              </w:rPr>
              <w:t>12,018</w:t>
            </w:r>
          </w:p>
        </w:tc>
        <w:tc>
          <w:tcPr>
            <w:tcW w:w="714" w:type="pct"/>
            <w:shd w:val="clear" w:color="auto" w:fill="FFFFFF"/>
          </w:tcPr>
          <w:p w:rsidR="00407398" w:rsidRDefault="00407398">
            <w:pPr>
              <w:rPr>
                <w:sz w:val="20"/>
                <w:szCs w:val="20"/>
              </w:rPr>
            </w:pPr>
            <w:r>
              <w:rPr>
                <w:sz w:val="20"/>
                <w:szCs w:val="20"/>
              </w:rPr>
              <w:t>57.2%</w:t>
            </w:r>
          </w:p>
        </w:tc>
      </w:tr>
      <w:tr w:rsidR="00407398" w:rsidTr="00407398">
        <w:tblPrEx>
          <w:tblCellMar>
            <w:top w:w="0" w:type="dxa"/>
            <w:bottom w:w="0" w:type="dxa"/>
          </w:tblCellMar>
        </w:tblPrEx>
        <w:tc>
          <w:tcPr>
            <w:tcW w:w="716" w:type="pct"/>
            <w:shd w:val="clear" w:color="auto" w:fill="F5F5F5"/>
            <w:tcMar>
              <w:top w:w="60" w:type="dxa"/>
              <w:left w:w="100" w:type="dxa"/>
              <w:bottom w:w="60" w:type="dxa"/>
              <w:right w:w="100" w:type="dxa"/>
            </w:tcMar>
          </w:tcPr>
          <w:p w:rsidR="00407398" w:rsidRDefault="00407398">
            <w:r>
              <w:rPr>
                <w:sz w:val="20"/>
                <w:szCs w:val="20"/>
              </w:rPr>
              <w:t>Al Medina Stadium Rabat</w:t>
            </w:r>
          </w:p>
        </w:tc>
        <w:tc>
          <w:tcPr>
            <w:tcW w:w="715" w:type="pct"/>
            <w:shd w:val="clear" w:color="auto" w:fill="F5F5F5"/>
            <w:tcMar>
              <w:top w:w="60" w:type="dxa"/>
              <w:left w:w="100" w:type="dxa"/>
              <w:bottom w:w="60" w:type="dxa"/>
              <w:right w:w="100" w:type="dxa"/>
            </w:tcMar>
          </w:tcPr>
          <w:p w:rsidR="00407398" w:rsidRDefault="00407398">
            <w:r>
              <w:rPr>
                <w:sz w:val="20"/>
                <w:szCs w:val="20"/>
              </w:rPr>
              <w:t>Al Medina Stadium Rabat</w:t>
            </w:r>
          </w:p>
        </w:tc>
        <w:tc>
          <w:tcPr>
            <w:tcW w:w="714" w:type="pct"/>
            <w:shd w:val="clear" w:color="auto" w:fill="F5F5F5"/>
            <w:tcMar>
              <w:top w:w="60" w:type="dxa"/>
              <w:left w:w="100" w:type="dxa"/>
              <w:bottom w:w="60" w:type="dxa"/>
              <w:right w:w="100" w:type="dxa"/>
            </w:tcMar>
          </w:tcPr>
          <w:p w:rsidR="00407398" w:rsidRDefault="00407398">
            <w:r>
              <w:rPr>
                <w:sz w:val="20"/>
                <w:szCs w:val="20"/>
              </w:rPr>
              <w:t>18,000</w:t>
            </w:r>
          </w:p>
        </w:tc>
        <w:tc>
          <w:tcPr>
            <w:tcW w:w="714" w:type="pct"/>
            <w:shd w:val="clear" w:color="auto" w:fill="F5F5F5"/>
            <w:tcMar>
              <w:top w:w="60" w:type="dxa"/>
              <w:left w:w="100" w:type="dxa"/>
              <w:bottom w:w="60" w:type="dxa"/>
              <w:right w:w="100" w:type="dxa"/>
            </w:tcMar>
          </w:tcPr>
          <w:p w:rsidR="00407398" w:rsidRDefault="00407398">
            <w:r>
              <w:rPr>
                <w:sz w:val="20"/>
                <w:szCs w:val="20"/>
              </w:rPr>
              <w:t>4</w:t>
            </w:r>
          </w:p>
        </w:tc>
        <w:tc>
          <w:tcPr>
            <w:tcW w:w="714" w:type="pct"/>
            <w:shd w:val="clear" w:color="auto" w:fill="F5F5F5"/>
            <w:tcMar>
              <w:top w:w="60" w:type="dxa"/>
              <w:left w:w="100" w:type="dxa"/>
              <w:bottom w:w="60" w:type="dxa"/>
              <w:right w:w="100" w:type="dxa"/>
            </w:tcMar>
          </w:tcPr>
          <w:p w:rsidR="00407398" w:rsidRPr="001377E0" w:rsidRDefault="00407398">
            <w:pPr>
              <w:rPr>
                <w:sz w:val="20"/>
                <w:szCs w:val="20"/>
              </w:rPr>
            </w:pPr>
            <w:r w:rsidRPr="001377E0">
              <w:rPr>
                <w:sz w:val="20"/>
                <w:szCs w:val="20"/>
              </w:rPr>
              <w:t>50,309</w:t>
            </w:r>
          </w:p>
        </w:tc>
        <w:tc>
          <w:tcPr>
            <w:tcW w:w="714" w:type="pct"/>
            <w:shd w:val="clear" w:color="auto" w:fill="F5F5F5"/>
            <w:tcMar>
              <w:top w:w="60" w:type="dxa"/>
              <w:left w:w="100" w:type="dxa"/>
              <w:bottom w:w="60" w:type="dxa"/>
              <w:right w:w="100" w:type="dxa"/>
            </w:tcMar>
          </w:tcPr>
          <w:p w:rsidR="00407398" w:rsidRDefault="003678A3">
            <w:r>
              <w:rPr>
                <w:sz w:val="20"/>
                <w:szCs w:val="20"/>
              </w:rPr>
              <w:t>12,577</w:t>
            </w:r>
          </w:p>
        </w:tc>
        <w:tc>
          <w:tcPr>
            <w:tcW w:w="714" w:type="pct"/>
            <w:shd w:val="clear" w:color="auto" w:fill="F5F5F5"/>
          </w:tcPr>
          <w:p w:rsidR="00407398" w:rsidRDefault="00407398">
            <w:pPr>
              <w:rPr>
                <w:sz w:val="20"/>
                <w:szCs w:val="20"/>
              </w:rPr>
            </w:pPr>
            <w:r>
              <w:rPr>
                <w:sz w:val="20"/>
                <w:szCs w:val="20"/>
              </w:rPr>
              <w:t>69.9%</w:t>
            </w:r>
          </w:p>
        </w:tc>
      </w:tr>
    </w:tbl>
    <w:p w:rsidR="00407398" w:rsidRDefault="00407398">
      <w:pPr>
        <w:pStyle w:val="Heading2"/>
      </w:pPr>
    </w:p>
    <w:p w:rsidR="00407398" w:rsidRDefault="00407398">
      <w:pPr>
        <w:pStyle w:val="Heading2"/>
      </w:pPr>
    </w:p>
    <w:p w:rsidR="007B1459" w:rsidRDefault="002C2475">
      <w:pPr>
        <w:pStyle w:val="Heading2"/>
      </w:pPr>
      <w:r>
        <w:lastRenderedPageBreak/>
        <w:t>5.2 City Distribution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B64D37" w:rsidTr="00B64D37">
        <w:tblPrEx>
          <w:tblCellMar>
            <w:top w:w="0" w:type="dxa"/>
            <w:bottom w:w="0" w:type="dxa"/>
          </w:tblCellMar>
        </w:tblPrEx>
        <w:tc>
          <w:tcPr>
            <w:tcW w:w="1000" w:type="pct"/>
            <w:shd w:val="clear" w:color="auto" w:fill="E86A2A"/>
            <w:tcMar>
              <w:top w:w="80" w:type="dxa"/>
              <w:left w:w="100" w:type="dxa"/>
              <w:bottom w:w="80" w:type="dxa"/>
              <w:right w:w="100" w:type="dxa"/>
            </w:tcMar>
          </w:tcPr>
          <w:p w:rsidR="00B64D37" w:rsidRDefault="00B64D37">
            <w:r>
              <w:rPr>
                <w:b/>
                <w:bCs/>
                <w:color w:val="FFFFFF"/>
                <w:sz w:val="20"/>
                <w:szCs w:val="20"/>
              </w:rPr>
              <w:t>City</w:t>
            </w:r>
          </w:p>
        </w:tc>
        <w:tc>
          <w:tcPr>
            <w:tcW w:w="1000" w:type="pct"/>
            <w:shd w:val="clear" w:color="auto" w:fill="E86A2A"/>
            <w:tcMar>
              <w:top w:w="80" w:type="dxa"/>
              <w:left w:w="100" w:type="dxa"/>
              <w:bottom w:w="80" w:type="dxa"/>
              <w:right w:w="100" w:type="dxa"/>
            </w:tcMar>
          </w:tcPr>
          <w:p w:rsidR="00B64D37" w:rsidRDefault="00B64D37">
            <w:r>
              <w:rPr>
                <w:b/>
                <w:bCs/>
                <w:color w:val="FFFFFF"/>
                <w:sz w:val="20"/>
                <w:szCs w:val="20"/>
              </w:rPr>
              <w:t>Stadiums</w:t>
            </w:r>
          </w:p>
        </w:tc>
        <w:tc>
          <w:tcPr>
            <w:tcW w:w="1000" w:type="pct"/>
            <w:shd w:val="clear" w:color="auto" w:fill="E86A2A"/>
            <w:tcMar>
              <w:top w:w="80" w:type="dxa"/>
              <w:left w:w="100" w:type="dxa"/>
              <w:bottom w:w="80" w:type="dxa"/>
              <w:right w:w="100" w:type="dxa"/>
            </w:tcMar>
          </w:tcPr>
          <w:p w:rsidR="00B64D37" w:rsidRDefault="00B64D37">
            <w:r>
              <w:rPr>
                <w:b/>
                <w:bCs/>
                <w:color w:val="FFFFFF"/>
                <w:sz w:val="20"/>
                <w:szCs w:val="20"/>
              </w:rPr>
              <w:t>Matches</w:t>
            </w:r>
          </w:p>
        </w:tc>
        <w:tc>
          <w:tcPr>
            <w:tcW w:w="1000" w:type="pct"/>
            <w:shd w:val="clear" w:color="auto" w:fill="E86A2A"/>
            <w:tcMar>
              <w:top w:w="80" w:type="dxa"/>
              <w:left w:w="100" w:type="dxa"/>
              <w:bottom w:w="80" w:type="dxa"/>
              <w:right w:w="100" w:type="dxa"/>
            </w:tcMar>
          </w:tcPr>
          <w:p w:rsidR="00B64D37" w:rsidRDefault="00B64D37">
            <w:r>
              <w:rPr>
                <w:b/>
                <w:bCs/>
                <w:color w:val="FFFFFF"/>
                <w:sz w:val="20"/>
                <w:szCs w:val="20"/>
              </w:rPr>
              <w:t>Total Attendance</w:t>
            </w:r>
          </w:p>
        </w:tc>
        <w:tc>
          <w:tcPr>
            <w:tcW w:w="1000" w:type="pct"/>
            <w:shd w:val="clear" w:color="auto" w:fill="E86A2A"/>
          </w:tcPr>
          <w:p w:rsidR="00B64D37" w:rsidRDefault="00B64D37">
            <w:pPr>
              <w:rPr>
                <w:b/>
                <w:bCs/>
                <w:color w:val="FFFFFF"/>
                <w:sz w:val="20"/>
                <w:szCs w:val="20"/>
              </w:rPr>
            </w:pPr>
            <w:r>
              <w:rPr>
                <w:b/>
                <w:bCs/>
                <w:color w:val="FFFFFF"/>
                <w:sz w:val="20"/>
                <w:szCs w:val="20"/>
              </w:rPr>
              <w:t xml:space="preserve">Match distribution by </w:t>
            </w:r>
            <w:proofErr w:type="gramStart"/>
            <w:r>
              <w:rPr>
                <w:b/>
                <w:bCs/>
                <w:color w:val="FFFFFF"/>
                <w:sz w:val="20"/>
                <w:szCs w:val="20"/>
              </w:rPr>
              <w:t>City(</w:t>
            </w:r>
            <w:proofErr w:type="gramEnd"/>
            <w:r>
              <w:rPr>
                <w:b/>
                <w:bCs/>
                <w:color w:val="FFFFFF"/>
                <w:sz w:val="20"/>
                <w:szCs w:val="20"/>
              </w:rPr>
              <w:t>%)</w:t>
            </w:r>
          </w:p>
        </w:tc>
      </w:tr>
      <w:tr w:rsidR="00B64D37" w:rsidTr="00B64D37">
        <w:tblPrEx>
          <w:tblCellMar>
            <w:top w:w="0" w:type="dxa"/>
            <w:bottom w:w="0" w:type="dxa"/>
          </w:tblCellMar>
        </w:tblPrEx>
        <w:tc>
          <w:tcPr>
            <w:tcW w:w="1000" w:type="pct"/>
            <w:shd w:val="clear" w:color="auto" w:fill="F5F5F5"/>
            <w:tcMar>
              <w:top w:w="60" w:type="dxa"/>
              <w:left w:w="100" w:type="dxa"/>
              <w:bottom w:w="60" w:type="dxa"/>
              <w:right w:w="100" w:type="dxa"/>
            </w:tcMar>
          </w:tcPr>
          <w:p w:rsidR="00B64D37" w:rsidRDefault="00B64D37">
            <w:r>
              <w:rPr>
                <w:sz w:val="20"/>
                <w:szCs w:val="20"/>
              </w:rPr>
              <w:t>Rabat</w:t>
            </w:r>
          </w:p>
        </w:tc>
        <w:tc>
          <w:tcPr>
            <w:tcW w:w="1000" w:type="pct"/>
            <w:shd w:val="clear" w:color="auto" w:fill="F5F5F5"/>
            <w:tcMar>
              <w:top w:w="60" w:type="dxa"/>
              <w:left w:w="100" w:type="dxa"/>
              <w:bottom w:w="60" w:type="dxa"/>
              <w:right w:w="100" w:type="dxa"/>
            </w:tcMar>
          </w:tcPr>
          <w:p w:rsidR="00B64D37" w:rsidRPr="00B64D37" w:rsidRDefault="00B64D37">
            <w:pPr>
              <w:rPr>
                <w:sz w:val="20"/>
                <w:szCs w:val="20"/>
              </w:rPr>
            </w:pPr>
            <w:r w:rsidRPr="00B64D37">
              <w:rPr>
                <w:sz w:val="20"/>
                <w:szCs w:val="20"/>
              </w:rPr>
              <w:t>4</w:t>
            </w:r>
          </w:p>
        </w:tc>
        <w:tc>
          <w:tcPr>
            <w:tcW w:w="1000" w:type="pct"/>
            <w:shd w:val="clear" w:color="auto" w:fill="F5F5F5"/>
            <w:tcMar>
              <w:top w:w="60" w:type="dxa"/>
              <w:left w:w="100" w:type="dxa"/>
              <w:bottom w:w="60" w:type="dxa"/>
              <w:right w:w="100" w:type="dxa"/>
            </w:tcMar>
          </w:tcPr>
          <w:p w:rsidR="00B64D37" w:rsidRDefault="00B64D37">
            <w:r>
              <w:rPr>
                <w:sz w:val="20"/>
                <w:szCs w:val="20"/>
              </w:rPr>
              <w:t>18</w:t>
            </w:r>
          </w:p>
        </w:tc>
        <w:tc>
          <w:tcPr>
            <w:tcW w:w="1000" w:type="pct"/>
            <w:shd w:val="clear" w:color="auto" w:fill="F5F5F5"/>
            <w:tcMar>
              <w:top w:w="60" w:type="dxa"/>
              <w:left w:w="100" w:type="dxa"/>
              <w:bottom w:w="60" w:type="dxa"/>
              <w:right w:w="100" w:type="dxa"/>
            </w:tcMar>
          </w:tcPr>
          <w:p w:rsidR="00B64D37" w:rsidRDefault="00B64D37">
            <w:r>
              <w:rPr>
                <w:sz w:val="20"/>
                <w:szCs w:val="20"/>
              </w:rPr>
              <w:t>601,636</w:t>
            </w:r>
          </w:p>
        </w:tc>
        <w:tc>
          <w:tcPr>
            <w:tcW w:w="1000" w:type="pct"/>
            <w:shd w:val="clear" w:color="auto" w:fill="F5F5F5"/>
          </w:tcPr>
          <w:p w:rsidR="00B64D37" w:rsidRDefault="00B64D37">
            <w:pPr>
              <w:rPr>
                <w:sz w:val="20"/>
                <w:szCs w:val="20"/>
              </w:rPr>
            </w:pPr>
            <w:r>
              <w:rPr>
                <w:sz w:val="20"/>
                <w:szCs w:val="20"/>
              </w:rPr>
              <w:t>34.6%</w:t>
            </w:r>
          </w:p>
        </w:tc>
      </w:tr>
      <w:tr w:rsidR="00B64D37" w:rsidTr="00B64D37">
        <w:tblPrEx>
          <w:tblCellMar>
            <w:top w:w="0" w:type="dxa"/>
            <w:bottom w:w="0" w:type="dxa"/>
          </w:tblCellMar>
        </w:tblPrEx>
        <w:tc>
          <w:tcPr>
            <w:tcW w:w="1000" w:type="pct"/>
            <w:shd w:val="clear" w:color="auto" w:fill="FFFFFF"/>
            <w:tcMar>
              <w:top w:w="60" w:type="dxa"/>
              <w:left w:w="100" w:type="dxa"/>
              <w:bottom w:w="60" w:type="dxa"/>
              <w:right w:w="100" w:type="dxa"/>
            </w:tcMar>
          </w:tcPr>
          <w:p w:rsidR="00B64D37" w:rsidRDefault="00B64D37">
            <w:r>
              <w:rPr>
                <w:sz w:val="20"/>
                <w:szCs w:val="20"/>
              </w:rPr>
              <w:t>Agadir</w:t>
            </w:r>
          </w:p>
        </w:tc>
        <w:tc>
          <w:tcPr>
            <w:tcW w:w="1000" w:type="pct"/>
            <w:shd w:val="clear" w:color="auto" w:fill="FFFFFF"/>
            <w:tcMar>
              <w:top w:w="60" w:type="dxa"/>
              <w:left w:w="100" w:type="dxa"/>
              <w:bottom w:w="60" w:type="dxa"/>
              <w:right w:w="100" w:type="dxa"/>
            </w:tcMar>
          </w:tcPr>
          <w:p w:rsidR="00B64D37" w:rsidRDefault="00B64D37">
            <w:r>
              <w:rPr>
                <w:sz w:val="20"/>
                <w:szCs w:val="20"/>
              </w:rPr>
              <w:t>1</w:t>
            </w:r>
          </w:p>
        </w:tc>
        <w:tc>
          <w:tcPr>
            <w:tcW w:w="1000" w:type="pct"/>
            <w:shd w:val="clear" w:color="auto" w:fill="FFFFFF"/>
            <w:tcMar>
              <w:top w:w="60" w:type="dxa"/>
              <w:left w:w="100" w:type="dxa"/>
              <w:bottom w:w="60" w:type="dxa"/>
              <w:right w:w="100" w:type="dxa"/>
            </w:tcMar>
          </w:tcPr>
          <w:p w:rsidR="00B64D37" w:rsidRDefault="00B64D37">
            <w:r>
              <w:rPr>
                <w:sz w:val="20"/>
                <w:szCs w:val="20"/>
              </w:rPr>
              <w:t>8</w:t>
            </w:r>
          </w:p>
        </w:tc>
        <w:tc>
          <w:tcPr>
            <w:tcW w:w="1000" w:type="pct"/>
            <w:shd w:val="clear" w:color="auto" w:fill="FFFFFF"/>
            <w:tcMar>
              <w:top w:w="60" w:type="dxa"/>
              <w:left w:w="100" w:type="dxa"/>
              <w:bottom w:w="60" w:type="dxa"/>
              <w:right w:w="100" w:type="dxa"/>
            </w:tcMar>
          </w:tcPr>
          <w:p w:rsidR="00B64D37" w:rsidRDefault="00B64D37">
            <w:r>
              <w:rPr>
                <w:sz w:val="20"/>
                <w:szCs w:val="20"/>
              </w:rPr>
              <w:t>194,001</w:t>
            </w:r>
          </w:p>
        </w:tc>
        <w:tc>
          <w:tcPr>
            <w:tcW w:w="1000" w:type="pct"/>
            <w:shd w:val="clear" w:color="auto" w:fill="FFFFFF"/>
          </w:tcPr>
          <w:p w:rsidR="00B64D37" w:rsidRDefault="00B64D37">
            <w:pPr>
              <w:rPr>
                <w:sz w:val="20"/>
                <w:szCs w:val="20"/>
              </w:rPr>
            </w:pPr>
            <w:r>
              <w:rPr>
                <w:sz w:val="20"/>
                <w:szCs w:val="20"/>
              </w:rPr>
              <w:t>15.4%</w:t>
            </w:r>
          </w:p>
        </w:tc>
      </w:tr>
      <w:tr w:rsidR="00B64D37" w:rsidTr="00B64D37">
        <w:tblPrEx>
          <w:tblCellMar>
            <w:top w:w="0" w:type="dxa"/>
            <w:bottom w:w="0" w:type="dxa"/>
          </w:tblCellMar>
        </w:tblPrEx>
        <w:tc>
          <w:tcPr>
            <w:tcW w:w="1000" w:type="pct"/>
            <w:shd w:val="clear" w:color="auto" w:fill="F5F5F5"/>
            <w:tcMar>
              <w:top w:w="60" w:type="dxa"/>
              <w:left w:w="100" w:type="dxa"/>
              <w:bottom w:w="60" w:type="dxa"/>
              <w:right w:w="100" w:type="dxa"/>
            </w:tcMar>
          </w:tcPr>
          <w:p w:rsidR="00B64D37" w:rsidRDefault="00B64D37">
            <w:r>
              <w:rPr>
                <w:sz w:val="20"/>
                <w:szCs w:val="20"/>
              </w:rPr>
              <w:t xml:space="preserve"> Casablanca</w:t>
            </w:r>
          </w:p>
        </w:tc>
        <w:tc>
          <w:tcPr>
            <w:tcW w:w="1000" w:type="pct"/>
            <w:shd w:val="clear" w:color="auto" w:fill="F5F5F5"/>
            <w:tcMar>
              <w:top w:w="60" w:type="dxa"/>
              <w:left w:w="100" w:type="dxa"/>
              <w:bottom w:w="60" w:type="dxa"/>
              <w:right w:w="100" w:type="dxa"/>
            </w:tcMar>
          </w:tcPr>
          <w:p w:rsidR="00B64D37" w:rsidRDefault="00B64D37">
            <w:r>
              <w:t>1</w:t>
            </w:r>
          </w:p>
        </w:tc>
        <w:tc>
          <w:tcPr>
            <w:tcW w:w="1000" w:type="pct"/>
            <w:shd w:val="clear" w:color="auto" w:fill="F5F5F5"/>
            <w:tcMar>
              <w:top w:w="60" w:type="dxa"/>
              <w:left w:w="100" w:type="dxa"/>
              <w:bottom w:w="60" w:type="dxa"/>
              <w:right w:w="100" w:type="dxa"/>
            </w:tcMar>
          </w:tcPr>
          <w:p w:rsidR="00B64D37" w:rsidRDefault="00B64D37">
            <w:r>
              <w:rPr>
                <w:sz w:val="20"/>
                <w:szCs w:val="20"/>
              </w:rPr>
              <w:t>8</w:t>
            </w:r>
          </w:p>
        </w:tc>
        <w:tc>
          <w:tcPr>
            <w:tcW w:w="1000" w:type="pct"/>
            <w:shd w:val="clear" w:color="auto" w:fill="F5F5F5"/>
            <w:tcMar>
              <w:top w:w="60" w:type="dxa"/>
              <w:left w:w="100" w:type="dxa"/>
              <w:bottom w:w="60" w:type="dxa"/>
              <w:right w:w="100" w:type="dxa"/>
            </w:tcMar>
          </w:tcPr>
          <w:p w:rsidR="00B64D37" w:rsidRDefault="00B64D37">
            <w:r>
              <w:rPr>
                <w:sz w:val="20"/>
                <w:szCs w:val="20"/>
              </w:rPr>
              <w:t>135,912</w:t>
            </w:r>
          </w:p>
        </w:tc>
        <w:tc>
          <w:tcPr>
            <w:tcW w:w="1000" w:type="pct"/>
            <w:shd w:val="clear" w:color="auto" w:fill="F5F5F5"/>
          </w:tcPr>
          <w:p w:rsidR="00B64D37" w:rsidRDefault="00B64D37">
            <w:pPr>
              <w:rPr>
                <w:sz w:val="20"/>
                <w:szCs w:val="20"/>
              </w:rPr>
            </w:pPr>
            <w:r>
              <w:rPr>
                <w:sz w:val="20"/>
                <w:szCs w:val="20"/>
              </w:rPr>
              <w:t>15.4%</w:t>
            </w:r>
          </w:p>
        </w:tc>
      </w:tr>
      <w:tr w:rsidR="00B64D37" w:rsidTr="00B64D37">
        <w:tblPrEx>
          <w:tblCellMar>
            <w:top w:w="0" w:type="dxa"/>
            <w:bottom w:w="0" w:type="dxa"/>
          </w:tblCellMar>
        </w:tblPrEx>
        <w:tc>
          <w:tcPr>
            <w:tcW w:w="1000" w:type="pct"/>
            <w:shd w:val="clear" w:color="auto" w:fill="FFFFFF"/>
            <w:tcMar>
              <w:top w:w="60" w:type="dxa"/>
              <w:left w:w="100" w:type="dxa"/>
              <w:bottom w:w="60" w:type="dxa"/>
              <w:right w:w="100" w:type="dxa"/>
            </w:tcMar>
          </w:tcPr>
          <w:p w:rsidR="00B64D37" w:rsidRDefault="00B64D37">
            <w:r>
              <w:rPr>
                <w:sz w:val="20"/>
                <w:szCs w:val="20"/>
              </w:rPr>
              <w:t>Marrakech</w:t>
            </w:r>
          </w:p>
        </w:tc>
        <w:tc>
          <w:tcPr>
            <w:tcW w:w="1000" w:type="pct"/>
            <w:shd w:val="clear" w:color="auto" w:fill="FFFFFF"/>
            <w:tcMar>
              <w:top w:w="60" w:type="dxa"/>
              <w:left w:w="100" w:type="dxa"/>
              <w:bottom w:w="60" w:type="dxa"/>
              <w:right w:w="100" w:type="dxa"/>
            </w:tcMar>
          </w:tcPr>
          <w:p w:rsidR="00B64D37" w:rsidRDefault="00B64D37">
            <w:r>
              <w:rPr>
                <w:sz w:val="20"/>
                <w:szCs w:val="20"/>
              </w:rPr>
              <w:t>1</w:t>
            </w:r>
          </w:p>
        </w:tc>
        <w:tc>
          <w:tcPr>
            <w:tcW w:w="1000" w:type="pct"/>
            <w:shd w:val="clear" w:color="auto" w:fill="FFFFFF"/>
            <w:tcMar>
              <w:top w:w="60" w:type="dxa"/>
              <w:left w:w="100" w:type="dxa"/>
              <w:bottom w:w="60" w:type="dxa"/>
              <w:right w:w="100" w:type="dxa"/>
            </w:tcMar>
          </w:tcPr>
          <w:p w:rsidR="00B64D37" w:rsidRDefault="00B64D37">
            <w:r>
              <w:rPr>
                <w:sz w:val="20"/>
                <w:szCs w:val="20"/>
              </w:rPr>
              <w:t>8</w:t>
            </w:r>
          </w:p>
        </w:tc>
        <w:tc>
          <w:tcPr>
            <w:tcW w:w="1000" w:type="pct"/>
            <w:shd w:val="clear" w:color="auto" w:fill="FFFFFF"/>
            <w:tcMar>
              <w:top w:w="60" w:type="dxa"/>
              <w:left w:w="100" w:type="dxa"/>
              <w:bottom w:w="60" w:type="dxa"/>
              <w:right w:w="100" w:type="dxa"/>
            </w:tcMar>
          </w:tcPr>
          <w:p w:rsidR="00B64D37" w:rsidRDefault="00B64D37">
            <w:r>
              <w:rPr>
                <w:sz w:val="20"/>
                <w:szCs w:val="20"/>
              </w:rPr>
              <w:t>143,868</w:t>
            </w:r>
          </w:p>
        </w:tc>
        <w:tc>
          <w:tcPr>
            <w:tcW w:w="1000" w:type="pct"/>
            <w:shd w:val="clear" w:color="auto" w:fill="FFFFFF"/>
          </w:tcPr>
          <w:p w:rsidR="00B64D37" w:rsidRDefault="00B64D37">
            <w:pPr>
              <w:rPr>
                <w:sz w:val="20"/>
                <w:szCs w:val="20"/>
              </w:rPr>
            </w:pPr>
            <w:r>
              <w:rPr>
                <w:sz w:val="20"/>
                <w:szCs w:val="20"/>
              </w:rPr>
              <w:t>15.4%</w:t>
            </w:r>
          </w:p>
        </w:tc>
      </w:tr>
      <w:tr w:rsidR="00B64D37" w:rsidTr="00B64D37">
        <w:tblPrEx>
          <w:tblCellMar>
            <w:top w:w="0" w:type="dxa"/>
            <w:bottom w:w="0" w:type="dxa"/>
          </w:tblCellMar>
        </w:tblPrEx>
        <w:tc>
          <w:tcPr>
            <w:tcW w:w="1000" w:type="pct"/>
            <w:shd w:val="clear" w:color="auto" w:fill="F5F5F5"/>
            <w:tcMar>
              <w:top w:w="60" w:type="dxa"/>
              <w:left w:w="100" w:type="dxa"/>
              <w:bottom w:w="60" w:type="dxa"/>
              <w:right w:w="100" w:type="dxa"/>
            </w:tcMar>
          </w:tcPr>
          <w:p w:rsidR="00B64D37" w:rsidRDefault="00B64D37">
            <w:r>
              <w:rPr>
                <w:sz w:val="20"/>
                <w:szCs w:val="20"/>
              </w:rPr>
              <w:t>Tangier</w:t>
            </w:r>
          </w:p>
        </w:tc>
        <w:tc>
          <w:tcPr>
            <w:tcW w:w="1000" w:type="pct"/>
            <w:shd w:val="clear" w:color="auto" w:fill="F5F5F5"/>
            <w:tcMar>
              <w:top w:w="60" w:type="dxa"/>
              <w:left w:w="100" w:type="dxa"/>
              <w:bottom w:w="60" w:type="dxa"/>
              <w:right w:w="100" w:type="dxa"/>
            </w:tcMar>
          </w:tcPr>
          <w:p w:rsidR="00B64D37" w:rsidRDefault="00B64D37">
            <w:r>
              <w:rPr>
                <w:sz w:val="20"/>
                <w:szCs w:val="20"/>
              </w:rPr>
              <w:t>1</w:t>
            </w:r>
          </w:p>
        </w:tc>
        <w:tc>
          <w:tcPr>
            <w:tcW w:w="1000" w:type="pct"/>
            <w:shd w:val="clear" w:color="auto" w:fill="F5F5F5"/>
            <w:tcMar>
              <w:top w:w="60" w:type="dxa"/>
              <w:left w:w="100" w:type="dxa"/>
              <w:bottom w:w="60" w:type="dxa"/>
              <w:right w:w="100" w:type="dxa"/>
            </w:tcMar>
          </w:tcPr>
          <w:p w:rsidR="00B64D37" w:rsidRDefault="00B64D37">
            <w:r>
              <w:rPr>
                <w:sz w:val="20"/>
                <w:szCs w:val="20"/>
              </w:rPr>
              <w:t>6</w:t>
            </w:r>
          </w:p>
        </w:tc>
        <w:tc>
          <w:tcPr>
            <w:tcW w:w="1000" w:type="pct"/>
            <w:shd w:val="clear" w:color="auto" w:fill="F5F5F5"/>
            <w:tcMar>
              <w:top w:w="60" w:type="dxa"/>
              <w:left w:w="100" w:type="dxa"/>
              <w:bottom w:w="60" w:type="dxa"/>
              <w:right w:w="100" w:type="dxa"/>
            </w:tcMar>
          </w:tcPr>
          <w:p w:rsidR="00B64D37" w:rsidRDefault="00B64D37">
            <w:r>
              <w:rPr>
                <w:sz w:val="20"/>
                <w:szCs w:val="20"/>
              </w:rPr>
              <w:t>201,479</w:t>
            </w:r>
          </w:p>
        </w:tc>
        <w:tc>
          <w:tcPr>
            <w:tcW w:w="1000" w:type="pct"/>
            <w:shd w:val="clear" w:color="auto" w:fill="F5F5F5"/>
          </w:tcPr>
          <w:p w:rsidR="00B64D37" w:rsidRDefault="00B64D37">
            <w:pPr>
              <w:rPr>
                <w:sz w:val="20"/>
                <w:szCs w:val="20"/>
              </w:rPr>
            </w:pPr>
            <w:r>
              <w:rPr>
                <w:sz w:val="20"/>
                <w:szCs w:val="20"/>
              </w:rPr>
              <w:t>11.5</w:t>
            </w:r>
            <w:r w:rsidR="0019753D">
              <w:rPr>
                <w:sz w:val="20"/>
                <w:szCs w:val="20"/>
              </w:rPr>
              <w:t>%</w:t>
            </w:r>
          </w:p>
        </w:tc>
      </w:tr>
      <w:tr w:rsidR="00B64D37" w:rsidTr="00B64D37">
        <w:tblPrEx>
          <w:tblCellMar>
            <w:top w:w="0" w:type="dxa"/>
            <w:bottom w:w="0" w:type="dxa"/>
          </w:tblCellMar>
        </w:tblPrEx>
        <w:tc>
          <w:tcPr>
            <w:tcW w:w="1000" w:type="pct"/>
            <w:shd w:val="clear" w:color="auto" w:fill="FFFFFF"/>
            <w:tcMar>
              <w:top w:w="60" w:type="dxa"/>
              <w:left w:w="100" w:type="dxa"/>
              <w:bottom w:w="60" w:type="dxa"/>
              <w:right w:w="100" w:type="dxa"/>
            </w:tcMar>
          </w:tcPr>
          <w:p w:rsidR="00B64D37" w:rsidRPr="0019753D" w:rsidRDefault="0019753D">
            <w:pPr>
              <w:rPr>
                <w:sz w:val="20"/>
                <w:szCs w:val="20"/>
              </w:rPr>
            </w:pPr>
            <w:r w:rsidRPr="0019753D">
              <w:rPr>
                <w:sz w:val="20"/>
                <w:szCs w:val="20"/>
              </w:rPr>
              <w:t>Fes</w:t>
            </w:r>
          </w:p>
        </w:tc>
        <w:tc>
          <w:tcPr>
            <w:tcW w:w="1000" w:type="pct"/>
            <w:shd w:val="clear" w:color="auto" w:fill="FFFFFF"/>
            <w:tcMar>
              <w:top w:w="60" w:type="dxa"/>
              <w:left w:w="100" w:type="dxa"/>
              <w:bottom w:w="60" w:type="dxa"/>
              <w:right w:w="100" w:type="dxa"/>
            </w:tcMar>
          </w:tcPr>
          <w:p w:rsidR="00B64D37" w:rsidRDefault="00B64D37">
            <w:r>
              <w:rPr>
                <w:sz w:val="20"/>
                <w:szCs w:val="20"/>
              </w:rPr>
              <w:t>1</w:t>
            </w:r>
          </w:p>
        </w:tc>
        <w:tc>
          <w:tcPr>
            <w:tcW w:w="1000" w:type="pct"/>
            <w:shd w:val="clear" w:color="auto" w:fill="FFFFFF"/>
            <w:tcMar>
              <w:top w:w="60" w:type="dxa"/>
              <w:left w:w="100" w:type="dxa"/>
              <w:bottom w:w="60" w:type="dxa"/>
              <w:right w:w="100" w:type="dxa"/>
            </w:tcMar>
          </w:tcPr>
          <w:p w:rsidR="00B64D37" w:rsidRDefault="00B64D37">
            <w:r>
              <w:rPr>
                <w:sz w:val="20"/>
                <w:szCs w:val="20"/>
              </w:rPr>
              <w:t>4</w:t>
            </w:r>
          </w:p>
        </w:tc>
        <w:tc>
          <w:tcPr>
            <w:tcW w:w="1000" w:type="pct"/>
            <w:shd w:val="clear" w:color="auto" w:fill="FFFFFF"/>
            <w:tcMar>
              <w:top w:w="60" w:type="dxa"/>
              <w:left w:w="100" w:type="dxa"/>
              <w:bottom w:w="60" w:type="dxa"/>
              <w:right w:w="100" w:type="dxa"/>
            </w:tcMar>
          </w:tcPr>
          <w:p w:rsidR="00B64D37" w:rsidRDefault="0019753D">
            <w:r>
              <w:rPr>
                <w:sz w:val="20"/>
                <w:szCs w:val="20"/>
              </w:rPr>
              <w:t>63,126</w:t>
            </w:r>
          </w:p>
        </w:tc>
        <w:tc>
          <w:tcPr>
            <w:tcW w:w="1000" w:type="pct"/>
            <w:shd w:val="clear" w:color="auto" w:fill="FFFFFF"/>
          </w:tcPr>
          <w:p w:rsidR="00B64D37" w:rsidRDefault="0019753D">
            <w:pPr>
              <w:rPr>
                <w:sz w:val="20"/>
                <w:szCs w:val="20"/>
              </w:rPr>
            </w:pPr>
            <w:r>
              <w:rPr>
                <w:sz w:val="20"/>
                <w:szCs w:val="20"/>
              </w:rPr>
              <w:t>7.7%</w:t>
            </w:r>
          </w:p>
        </w:tc>
      </w:tr>
      <w:tr w:rsidR="00B64D37" w:rsidTr="00B64D37">
        <w:tblPrEx>
          <w:tblCellMar>
            <w:top w:w="0" w:type="dxa"/>
            <w:bottom w:w="0" w:type="dxa"/>
          </w:tblCellMar>
        </w:tblPrEx>
        <w:tc>
          <w:tcPr>
            <w:tcW w:w="1000" w:type="pct"/>
            <w:shd w:val="clear" w:color="auto" w:fill="F5F5F5"/>
            <w:tcMar>
              <w:top w:w="60" w:type="dxa"/>
              <w:left w:w="100" w:type="dxa"/>
              <w:bottom w:w="60" w:type="dxa"/>
              <w:right w:w="100" w:type="dxa"/>
            </w:tcMar>
          </w:tcPr>
          <w:p w:rsidR="00B64D37" w:rsidRDefault="0019753D">
            <w:r>
              <w:t>Total</w:t>
            </w:r>
          </w:p>
        </w:tc>
        <w:tc>
          <w:tcPr>
            <w:tcW w:w="1000" w:type="pct"/>
            <w:shd w:val="clear" w:color="auto" w:fill="F5F5F5"/>
            <w:tcMar>
              <w:top w:w="60" w:type="dxa"/>
              <w:left w:w="100" w:type="dxa"/>
              <w:bottom w:w="60" w:type="dxa"/>
              <w:right w:w="100" w:type="dxa"/>
            </w:tcMar>
          </w:tcPr>
          <w:p w:rsidR="00B64D37" w:rsidRPr="0019753D" w:rsidRDefault="0019753D">
            <w:pPr>
              <w:rPr>
                <w:sz w:val="20"/>
                <w:szCs w:val="20"/>
              </w:rPr>
            </w:pPr>
            <w:r w:rsidRPr="0019753D">
              <w:rPr>
                <w:sz w:val="20"/>
                <w:szCs w:val="20"/>
              </w:rPr>
              <w:t>9</w:t>
            </w:r>
          </w:p>
        </w:tc>
        <w:tc>
          <w:tcPr>
            <w:tcW w:w="1000" w:type="pct"/>
            <w:shd w:val="clear" w:color="auto" w:fill="F5F5F5"/>
            <w:tcMar>
              <w:top w:w="60" w:type="dxa"/>
              <w:left w:w="100" w:type="dxa"/>
              <w:bottom w:w="60" w:type="dxa"/>
              <w:right w:w="100" w:type="dxa"/>
            </w:tcMar>
          </w:tcPr>
          <w:p w:rsidR="00B64D37" w:rsidRPr="0019753D" w:rsidRDefault="0019753D">
            <w:pPr>
              <w:rPr>
                <w:sz w:val="20"/>
                <w:szCs w:val="20"/>
              </w:rPr>
            </w:pPr>
            <w:r w:rsidRPr="0019753D">
              <w:rPr>
                <w:sz w:val="20"/>
                <w:szCs w:val="20"/>
              </w:rPr>
              <w:t>52</w:t>
            </w:r>
          </w:p>
        </w:tc>
        <w:tc>
          <w:tcPr>
            <w:tcW w:w="1000" w:type="pct"/>
            <w:shd w:val="clear" w:color="auto" w:fill="F5F5F5"/>
            <w:tcMar>
              <w:top w:w="60" w:type="dxa"/>
              <w:left w:w="100" w:type="dxa"/>
              <w:bottom w:w="60" w:type="dxa"/>
              <w:right w:w="100" w:type="dxa"/>
            </w:tcMar>
          </w:tcPr>
          <w:p w:rsidR="00B64D37" w:rsidRDefault="00B64D37">
            <w:r>
              <w:rPr>
                <w:sz w:val="20"/>
                <w:szCs w:val="20"/>
              </w:rPr>
              <w:t>1</w:t>
            </w:r>
            <w:r w:rsidR="0019753D">
              <w:rPr>
                <w:sz w:val="20"/>
                <w:szCs w:val="20"/>
              </w:rPr>
              <w:t>,034,022</w:t>
            </w:r>
          </w:p>
        </w:tc>
        <w:tc>
          <w:tcPr>
            <w:tcW w:w="1000" w:type="pct"/>
            <w:shd w:val="clear" w:color="auto" w:fill="F5F5F5"/>
          </w:tcPr>
          <w:p w:rsidR="00B64D37" w:rsidRDefault="0019753D">
            <w:pPr>
              <w:rPr>
                <w:sz w:val="20"/>
                <w:szCs w:val="20"/>
              </w:rPr>
            </w:pPr>
            <w:r>
              <w:rPr>
                <w:sz w:val="20"/>
                <w:szCs w:val="20"/>
              </w:rPr>
              <w:t>100</w:t>
            </w:r>
          </w:p>
        </w:tc>
      </w:tr>
    </w:tbl>
    <w:p w:rsidR="007B1459" w:rsidRDefault="002C2475">
      <w:pPr>
        <w:spacing w:before="300" w:after="150"/>
      </w:pPr>
      <w:r>
        <w:rPr>
          <w:b/>
          <w:bCs/>
          <w:sz w:val="26"/>
          <w:szCs w:val="26"/>
        </w:rPr>
        <w:t>Stadium Highlights:</w:t>
      </w:r>
    </w:p>
    <w:p w:rsidR="00E064B2" w:rsidRPr="00281455" w:rsidRDefault="002C2475" w:rsidP="00E064B2">
      <w:pPr>
        <w:pStyle w:val="whitespace-normal"/>
        <w:numPr>
          <w:ilvl w:val="0"/>
          <w:numId w:val="3"/>
        </w:numPr>
        <w:rPr>
          <w:rFonts w:ascii="Arial" w:hAnsi="Arial" w:cs="Arial"/>
          <w:sz w:val="20"/>
          <w:szCs w:val="20"/>
        </w:rPr>
      </w:pPr>
      <w:r w:rsidRPr="00281455">
        <w:rPr>
          <w:rFonts w:ascii="Arial" w:hAnsi="Arial" w:cs="Arial"/>
          <w:sz w:val="20"/>
          <w:szCs w:val="20"/>
        </w:rPr>
        <w:t>S</w:t>
      </w:r>
      <w:r w:rsidR="00E064B2" w:rsidRPr="00281455">
        <w:rPr>
          <w:rFonts w:ascii="Arial" w:hAnsi="Arial" w:cs="Arial"/>
          <w:sz w:val="20"/>
          <w:szCs w:val="20"/>
        </w:rPr>
        <w:t>tade Prince Moulay Abdallah (Rabat) generated 446,612 total attendance across 7 matches with exceptional 91.8% capacity utilization, crowned by hosting the tournament final between Senegal and Morocco which drew 66,526 spectators and demonstrated this venue's capability to deliver near-capacity crowds for premium fixtures, positioning it as the ideal location for future finals and semifinals</w:t>
      </w:r>
    </w:p>
    <w:p w:rsidR="00E064B2" w:rsidRPr="00281455" w:rsidRDefault="00E064B2" w:rsidP="00E064B2">
      <w:pPr>
        <w:pStyle w:val="whitespace-normal"/>
        <w:numPr>
          <w:ilvl w:val="0"/>
          <w:numId w:val="3"/>
        </w:numPr>
        <w:rPr>
          <w:rFonts w:ascii="Arial" w:hAnsi="Arial" w:cs="Arial"/>
          <w:sz w:val="20"/>
          <w:szCs w:val="20"/>
        </w:rPr>
      </w:pPr>
      <w:r w:rsidRPr="00281455">
        <w:rPr>
          <w:rFonts w:ascii="Arial" w:hAnsi="Arial" w:cs="Arial"/>
          <w:sz w:val="20"/>
          <w:szCs w:val="20"/>
        </w:rPr>
        <w:t>Grand Stade de Tanger achieved second-highest total attendance at 201,479 despite only 6 matches, suggesting strong fan appetite in Northern Morocco that could benefit from hosting high-profile knockout rounds or regional derby matches to convert geographical advantage into consistent sellouts</w:t>
      </w:r>
    </w:p>
    <w:p w:rsidR="00E064B2" w:rsidRPr="00281455" w:rsidRDefault="00E064B2" w:rsidP="00E064B2">
      <w:pPr>
        <w:pStyle w:val="whitespace-normal"/>
        <w:numPr>
          <w:ilvl w:val="0"/>
          <w:numId w:val="3"/>
        </w:numPr>
        <w:rPr>
          <w:rFonts w:ascii="Arial" w:hAnsi="Arial" w:cs="Arial"/>
          <w:sz w:val="20"/>
          <w:szCs w:val="20"/>
        </w:rPr>
      </w:pPr>
      <w:r w:rsidRPr="00281455">
        <w:rPr>
          <w:rFonts w:ascii="Arial" w:hAnsi="Arial" w:cs="Arial"/>
          <w:sz w:val="20"/>
          <w:szCs w:val="20"/>
        </w:rPr>
        <w:t xml:space="preserve">Stade </w:t>
      </w:r>
      <w:proofErr w:type="spellStart"/>
      <w:r w:rsidRPr="00281455">
        <w:rPr>
          <w:rFonts w:ascii="Arial" w:hAnsi="Arial" w:cs="Arial"/>
          <w:sz w:val="20"/>
          <w:szCs w:val="20"/>
        </w:rPr>
        <w:t>d'Agadir</w:t>
      </w:r>
      <w:proofErr w:type="spellEnd"/>
      <w:r w:rsidRPr="00281455">
        <w:rPr>
          <w:rFonts w:ascii="Arial" w:hAnsi="Arial" w:cs="Arial"/>
          <w:sz w:val="20"/>
          <w:szCs w:val="20"/>
        </w:rPr>
        <w:t xml:space="preserve"> delivered 194,001 attendance with solid 58.9% utilization across 8 matches, indicating reliable mid-tier performance that positions Agadir as a dependable host for group-stage fixtures requiring predictable attendance floors</w:t>
      </w:r>
    </w:p>
    <w:p w:rsidR="00E064B2" w:rsidRDefault="00E064B2" w:rsidP="00E064B2">
      <w:pPr>
        <w:pStyle w:val="font-claude-response-body"/>
      </w:pPr>
      <w:r w:rsidRPr="00281455">
        <w:rPr>
          <w:rStyle w:val="Strong"/>
          <w:rFonts w:ascii="Arial" w:hAnsi="Arial" w:cs="Arial"/>
          <w:sz w:val="20"/>
          <w:szCs w:val="20"/>
        </w:rPr>
        <w:t>ATTENDANCE SPECTRUM ANALYSIS</w:t>
      </w:r>
      <w:r>
        <w:rPr>
          <w:rStyle w:val="Strong"/>
        </w:rPr>
        <w:t>:</w:t>
      </w:r>
    </w:p>
    <w:p w:rsidR="00E064B2" w:rsidRPr="00281455" w:rsidRDefault="00E064B2" w:rsidP="00E064B2">
      <w:pPr>
        <w:pStyle w:val="whitespace-normal"/>
        <w:numPr>
          <w:ilvl w:val="0"/>
          <w:numId w:val="4"/>
        </w:numPr>
        <w:rPr>
          <w:rFonts w:ascii="Arial" w:hAnsi="Arial" w:cs="Arial"/>
          <w:sz w:val="20"/>
          <w:szCs w:val="20"/>
        </w:rPr>
      </w:pPr>
      <w:r w:rsidRPr="00281455">
        <w:rPr>
          <w:rFonts w:ascii="Arial" w:hAnsi="Arial" w:cs="Arial"/>
          <w:sz w:val="20"/>
          <w:szCs w:val="20"/>
        </w:rPr>
        <w:t>Tournament attendance ranged from a low of 4,013 spectators (South Africa vs Sudan at Stade de Marrakech) to a high of 66,526 (Senegal vs Morocco final at Stade Prince Moulay Abdallah), representing a 16.6x variance that illustrates how match significance, team appeal, and host nation involvement dramatically influence turnout, suggesting future scheduling should concentrate Morocco's matches and knockout fixtures at proven high-capacity venues</w:t>
      </w:r>
    </w:p>
    <w:p w:rsidR="00E064B2" w:rsidRPr="00281455" w:rsidRDefault="00E064B2" w:rsidP="00E064B2">
      <w:pPr>
        <w:pStyle w:val="whitespace-normal"/>
        <w:numPr>
          <w:ilvl w:val="0"/>
          <w:numId w:val="4"/>
        </w:numPr>
        <w:rPr>
          <w:rFonts w:ascii="Arial" w:hAnsi="Arial" w:cs="Arial"/>
          <w:sz w:val="20"/>
          <w:szCs w:val="20"/>
        </w:rPr>
      </w:pPr>
      <w:r w:rsidRPr="00281455">
        <w:rPr>
          <w:rFonts w:ascii="Arial" w:hAnsi="Arial" w:cs="Arial"/>
          <w:sz w:val="20"/>
          <w:szCs w:val="20"/>
        </w:rPr>
        <w:t>The South Africa vs Sudan fixture in Marrakech drawing only 4,013 fans in a 41,245-capacity stadium highlights the challenge of attracting audiences to group-stage matches between non-host nations without regional diaspora presence, indicating opportunities to enhance these fixtures through double-header scheduling, dynamic pricing below $10, or targeted outreach to expatriate communities</w:t>
      </w:r>
    </w:p>
    <w:p w:rsidR="00E064B2" w:rsidRPr="00281455" w:rsidRDefault="00E064B2" w:rsidP="00E064B2">
      <w:pPr>
        <w:pStyle w:val="whitespace-normal"/>
        <w:numPr>
          <w:ilvl w:val="0"/>
          <w:numId w:val="4"/>
        </w:numPr>
        <w:rPr>
          <w:rFonts w:ascii="Arial" w:hAnsi="Arial" w:cs="Arial"/>
          <w:sz w:val="20"/>
          <w:szCs w:val="20"/>
        </w:rPr>
      </w:pPr>
      <w:r w:rsidRPr="00281455">
        <w:rPr>
          <w:rFonts w:ascii="Arial" w:hAnsi="Arial" w:cs="Arial"/>
          <w:sz w:val="20"/>
          <w:szCs w:val="20"/>
        </w:rPr>
        <w:t>The final's 66,526 attendance at a 69,500-capacity venue achieving 95.7% fill rate demonstrates that Moroccan fans respond enthusiastically when the host nation competes in decisive matches, validating the venue's selection and suggesting similar capacity stadiums should host future Morocco fixtures in knockout stages</w:t>
      </w:r>
    </w:p>
    <w:p w:rsidR="00E064B2" w:rsidRPr="00281455" w:rsidRDefault="00E064B2" w:rsidP="00E064B2">
      <w:pPr>
        <w:pStyle w:val="font-claude-response-body"/>
        <w:rPr>
          <w:rFonts w:ascii="Arial" w:hAnsi="Arial" w:cs="Arial"/>
          <w:sz w:val="20"/>
          <w:szCs w:val="20"/>
        </w:rPr>
      </w:pPr>
      <w:r w:rsidRPr="00281455">
        <w:rPr>
          <w:rStyle w:val="Strong"/>
          <w:rFonts w:ascii="Arial" w:hAnsi="Arial" w:cs="Arial"/>
          <w:sz w:val="20"/>
          <w:szCs w:val="20"/>
        </w:rPr>
        <w:t>CAPACITY OPTIMIZATION INSIGHTS:</w:t>
      </w:r>
    </w:p>
    <w:p w:rsidR="00E064B2" w:rsidRPr="00281455" w:rsidRDefault="00E064B2" w:rsidP="00E064B2">
      <w:pPr>
        <w:pStyle w:val="whitespace-normal"/>
        <w:numPr>
          <w:ilvl w:val="0"/>
          <w:numId w:val="5"/>
        </w:numPr>
        <w:rPr>
          <w:rFonts w:ascii="Arial" w:hAnsi="Arial" w:cs="Arial"/>
          <w:sz w:val="20"/>
          <w:szCs w:val="20"/>
        </w:rPr>
      </w:pPr>
      <w:r w:rsidRPr="00281455">
        <w:rPr>
          <w:rFonts w:ascii="Arial" w:hAnsi="Arial" w:cs="Arial"/>
          <w:sz w:val="20"/>
          <w:szCs w:val="20"/>
        </w:rPr>
        <w:t xml:space="preserve">Mid-capacity venues (18,000-35,000) consistently achieved 57-78% fill rates for standard fixtures, demonstrating that right-sizing prevents the empty-stadium optics experienced in Marrakech's </w:t>
      </w:r>
      <w:r w:rsidRPr="00281455">
        <w:rPr>
          <w:rFonts w:ascii="Arial" w:hAnsi="Arial" w:cs="Arial"/>
          <w:sz w:val="20"/>
          <w:szCs w:val="20"/>
        </w:rPr>
        <w:lastRenderedPageBreak/>
        <w:t>4,013-attendee match where 37,232 empty seats undermined match atmosphere, suggesting group-stage matches between non-host nations would benefit from 15,000-25,000 capacity venues to maintain vibrant matchday environment</w:t>
      </w:r>
    </w:p>
    <w:p w:rsidR="00E064B2" w:rsidRPr="00281455" w:rsidRDefault="00E064B2" w:rsidP="00E064B2">
      <w:pPr>
        <w:pStyle w:val="whitespace-normal"/>
        <w:numPr>
          <w:ilvl w:val="0"/>
          <w:numId w:val="5"/>
        </w:numPr>
        <w:rPr>
          <w:rFonts w:ascii="Arial" w:hAnsi="Arial" w:cs="Arial"/>
          <w:sz w:val="20"/>
          <w:szCs w:val="20"/>
        </w:rPr>
      </w:pPr>
      <w:r w:rsidRPr="00281455">
        <w:rPr>
          <w:rFonts w:ascii="Arial" w:hAnsi="Arial" w:cs="Arial"/>
          <w:sz w:val="20"/>
          <w:szCs w:val="20"/>
        </w:rPr>
        <w:t>The 75,600-capacity Grand Stade de Tanger at 44.4% utilization presents an opportunity for future tournaments to reserve this flagship venue exclusively for quarterfinals, semifinals, or matches featuring Morocco to guarantee the 30,000+ baseline attendance needed to energize such expansive spaces</w:t>
      </w:r>
    </w:p>
    <w:p w:rsidR="00E064B2" w:rsidRPr="00281455" w:rsidRDefault="00E064B2" w:rsidP="00E064B2">
      <w:pPr>
        <w:pStyle w:val="whitespace-normal"/>
        <w:numPr>
          <w:ilvl w:val="0"/>
          <w:numId w:val="5"/>
        </w:numPr>
        <w:rPr>
          <w:rFonts w:ascii="Arial" w:hAnsi="Arial" w:cs="Arial"/>
          <w:sz w:val="20"/>
          <w:szCs w:val="20"/>
        </w:rPr>
      </w:pPr>
      <w:r w:rsidRPr="00281455">
        <w:rPr>
          <w:rFonts w:ascii="Arial" w:hAnsi="Arial" w:cs="Arial"/>
          <w:sz w:val="20"/>
          <w:szCs w:val="20"/>
        </w:rPr>
        <w:t>Stade Prince Moulay Abdallah's versatility hosting both the 66,526-attendee final and maintaining 91.8% average fill rate across all 7 matches demonstrates optimal venue selection, indicating this 69,500-capacity stadium hits the sweet spot between accommodating peak demand while remaining fillable for strong knockout fixtures</w:t>
      </w:r>
    </w:p>
    <w:p w:rsidR="00E064B2" w:rsidRPr="00281455" w:rsidRDefault="00E064B2" w:rsidP="00E064B2">
      <w:pPr>
        <w:pStyle w:val="font-claude-response-body"/>
        <w:rPr>
          <w:rFonts w:ascii="Arial" w:hAnsi="Arial" w:cs="Arial"/>
          <w:sz w:val="20"/>
          <w:szCs w:val="20"/>
        </w:rPr>
      </w:pPr>
      <w:r w:rsidRPr="00281455">
        <w:rPr>
          <w:rStyle w:val="Strong"/>
          <w:rFonts w:ascii="Arial" w:hAnsi="Arial" w:cs="Arial"/>
          <w:sz w:val="20"/>
          <w:szCs w:val="20"/>
        </w:rPr>
        <w:t>MATCH PROGRAMMING INSIGHTS:</w:t>
      </w:r>
    </w:p>
    <w:p w:rsidR="00E064B2" w:rsidRPr="00281455" w:rsidRDefault="00E064B2" w:rsidP="00E064B2">
      <w:pPr>
        <w:pStyle w:val="whitespace-normal"/>
        <w:numPr>
          <w:ilvl w:val="0"/>
          <w:numId w:val="6"/>
        </w:numPr>
        <w:rPr>
          <w:rFonts w:ascii="Arial" w:hAnsi="Arial" w:cs="Arial"/>
          <w:sz w:val="20"/>
          <w:szCs w:val="20"/>
        </w:rPr>
      </w:pPr>
      <w:r w:rsidRPr="00281455">
        <w:rPr>
          <w:rFonts w:ascii="Arial" w:hAnsi="Arial" w:cs="Arial"/>
          <w:sz w:val="20"/>
          <w:szCs w:val="20"/>
        </w:rPr>
        <w:t>The 62,513-spectator gap between lowest and highest attended matches reveals that fixture scheduling decisions impact revenue and atmosphere more significantly than venue infrastructure alone, suggesting future tournaments should implement tiered pricing strategies where early group matches featuring non-host nations are priced 60-70% below knockout fixtures to maximize attendance across all match types</w:t>
      </w:r>
    </w:p>
    <w:p w:rsidR="00E064B2" w:rsidRPr="00281455" w:rsidRDefault="00E064B2" w:rsidP="00E064B2">
      <w:pPr>
        <w:pStyle w:val="whitespace-normal"/>
        <w:numPr>
          <w:ilvl w:val="0"/>
          <w:numId w:val="6"/>
        </w:numPr>
        <w:rPr>
          <w:rFonts w:ascii="Arial" w:hAnsi="Arial" w:cs="Arial"/>
          <w:sz w:val="20"/>
          <w:szCs w:val="20"/>
        </w:rPr>
      </w:pPr>
      <w:r w:rsidRPr="00281455">
        <w:rPr>
          <w:rFonts w:ascii="Arial" w:hAnsi="Arial" w:cs="Arial"/>
          <w:sz w:val="20"/>
          <w:szCs w:val="20"/>
        </w:rPr>
        <w:t>Marrakech's overall 43.6% fill rate across 8 matches masks the 4,013-attendee outlier, indicating the venue performed adequately for most fixtures but suffered from poor match assignment when hosting South Africa vs Sudan without sufficient marketing activation or complementary programming to attract casual spectators</w:t>
      </w:r>
    </w:p>
    <w:p w:rsidR="00E064B2" w:rsidRPr="00281455" w:rsidRDefault="00E064B2" w:rsidP="00E064B2">
      <w:pPr>
        <w:pStyle w:val="whitespace-normal"/>
        <w:numPr>
          <w:ilvl w:val="0"/>
          <w:numId w:val="6"/>
        </w:numPr>
        <w:rPr>
          <w:rFonts w:ascii="Arial" w:hAnsi="Arial" w:cs="Arial"/>
          <w:sz w:val="20"/>
          <w:szCs w:val="20"/>
        </w:rPr>
      </w:pPr>
      <w:r w:rsidRPr="00281455">
        <w:rPr>
          <w:rFonts w:ascii="Arial" w:hAnsi="Arial" w:cs="Arial"/>
          <w:sz w:val="20"/>
          <w:szCs w:val="20"/>
        </w:rPr>
        <w:t>The final's success at Stade Prince Moulay Abdallah validates the decision to host the tournament's pinnacle match in the capital city with superior transportation infrastructure and accommodation capacity, establishing a blueprint where finals should prioritize logistical accessibility and proven fan engagement over pure stadium size</w:t>
      </w:r>
    </w:p>
    <w:p w:rsidR="00E064B2" w:rsidRPr="00281455" w:rsidRDefault="00E064B2" w:rsidP="00E064B2">
      <w:pPr>
        <w:pStyle w:val="font-claude-response-body"/>
        <w:rPr>
          <w:rFonts w:ascii="Arial" w:hAnsi="Arial" w:cs="Arial"/>
          <w:sz w:val="20"/>
          <w:szCs w:val="20"/>
        </w:rPr>
      </w:pPr>
      <w:r w:rsidRPr="00281455">
        <w:rPr>
          <w:rStyle w:val="Strong"/>
          <w:rFonts w:ascii="Arial" w:hAnsi="Arial" w:cs="Arial"/>
          <w:sz w:val="20"/>
          <w:szCs w:val="20"/>
        </w:rPr>
        <w:t>GEOGRAPHIC MARKET PERFORMANCE:</w:t>
      </w:r>
    </w:p>
    <w:p w:rsidR="00E064B2" w:rsidRPr="00281455" w:rsidRDefault="00E064B2" w:rsidP="00E064B2">
      <w:pPr>
        <w:pStyle w:val="whitespace-normal"/>
        <w:numPr>
          <w:ilvl w:val="0"/>
          <w:numId w:val="7"/>
        </w:numPr>
        <w:rPr>
          <w:rFonts w:ascii="Arial" w:hAnsi="Arial" w:cs="Arial"/>
          <w:sz w:val="20"/>
          <w:szCs w:val="20"/>
        </w:rPr>
      </w:pPr>
      <w:r w:rsidRPr="00281455">
        <w:rPr>
          <w:rFonts w:ascii="Arial" w:hAnsi="Arial" w:cs="Arial"/>
          <w:sz w:val="20"/>
          <w:szCs w:val="20"/>
        </w:rPr>
        <w:t>Rabat concentrated 34.6% of matches (18 fixtures) generating 601,636 total attendance including the tournament's most successful match, validating the capital's role as tournament anchor while demonstrating that concentrating high-stakes fixtures in cities with established football culture and infrastructure reliability maximizes both attendance and operational efficiency</w:t>
      </w:r>
    </w:p>
    <w:p w:rsidR="00E064B2" w:rsidRPr="00281455" w:rsidRDefault="00E064B2" w:rsidP="00E064B2">
      <w:pPr>
        <w:pStyle w:val="whitespace-normal"/>
        <w:numPr>
          <w:ilvl w:val="0"/>
          <w:numId w:val="7"/>
        </w:numPr>
        <w:rPr>
          <w:rFonts w:ascii="Arial" w:hAnsi="Arial" w:cs="Arial"/>
          <w:sz w:val="20"/>
          <w:szCs w:val="20"/>
        </w:rPr>
      </w:pPr>
      <w:r w:rsidRPr="00281455">
        <w:rPr>
          <w:rFonts w:ascii="Arial" w:hAnsi="Arial" w:cs="Arial"/>
          <w:sz w:val="20"/>
          <w:szCs w:val="20"/>
        </w:rPr>
        <w:t>Marrakech's hosting of the tournament's lowest-attended match (4,013) alongside 7 other fixtures averaging 17,482 suggests the city requires strategic match selection focused on fixtures with regional tourist appeal, Morocco involvement, or teams with significant Moroccan diaspora connections to prevent underattendance scenarios</w:t>
      </w:r>
    </w:p>
    <w:p w:rsidR="00E064B2" w:rsidRPr="00281455" w:rsidRDefault="00E064B2" w:rsidP="00E064B2">
      <w:pPr>
        <w:pStyle w:val="whitespace-normal"/>
        <w:numPr>
          <w:ilvl w:val="0"/>
          <w:numId w:val="7"/>
        </w:numPr>
        <w:rPr>
          <w:rFonts w:ascii="Arial" w:hAnsi="Arial" w:cs="Arial"/>
          <w:sz w:val="20"/>
          <w:szCs w:val="20"/>
        </w:rPr>
      </w:pPr>
      <w:r w:rsidRPr="00281455">
        <w:rPr>
          <w:rFonts w:ascii="Arial" w:hAnsi="Arial" w:cs="Arial"/>
          <w:sz w:val="20"/>
          <w:szCs w:val="20"/>
        </w:rPr>
        <w:t>Tangier's 6-match allocation at 201,479 attendance demonstrates regional appetite, indicating future tournaments could test this market with a knockout fixture to assess whether Northern Morocco can sustain attendance levels beyond group-stage programming</w:t>
      </w:r>
    </w:p>
    <w:p w:rsidR="00E064B2" w:rsidRPr="00281455" w:rsidRDefault="00E064B2" w:rsidP="00E064B2">
      <w:pPr>
        <w:pStyle w:val="font-claude-response-body"/>
        <w:rPr>
          <w:rFonts w:ascii="Arial" w:hAnsi="Arial" w:cs="Arial"/>
          <w:sz w:val="20"/>
          <w:szCs w:val="20"/>
        </w:rPr>
      </w:pPr>
      <w:r w:rsidRPr="00281455">
        <w:rPr>
          <w:rStyle w:val="Strong"/>
          <w:rFonts w:ascii="Arial" w:hAnsi="Arial" w:cs="Arial"/>
          <w:sz w:val="20"/>
          <w:szCs w:val="20"/>
        </w:rPr>
        <w:t>TOURNAMENT STRUCTURE OPPORTUNITIES:</w:t>
      </w:r>
    </w:p>
    <w:p w:rsidR="00E064B2" w:rsidRPr="00281455" w:rsidRDefault="00E064B2" w:rsidP="00E064B2">
      <w:pPr>
        <w:pStyle w:val="whitespace-normal"/>
        <w:numPr>
          <w:ilvl w:val="0"/>
          <w:numId w:val="8"/>
        </w:numPr>
        <w:rPr>
          <w:rFonts w:ascii="Arial" w:hAnsi="Arial" w:cs="Arial"/>
          <w:sz w:val="20"/>
          <w:szCs w:val="20"/>
        </w:rPr>
      </w:pPr>
      <w:r w:rsidRPr="00281455">
        <w:rPr>
          <w:rFonts w:ascii="Arial" w:hAnsi="Arial" w:cs="Arial"/>
          <w:sz w:val="20"/>
          <w:szCs w:val="20"/>
        </w:rPr>
        <w:t>The 52-match format's attendance performance ranging from 4,013 to 66,526 illustrates that tournament success requires dynamic venue-to-fixture matching rather than static allocation, suggesting future editions should employ predictive modeling using team popularity metrics, historical bilateral attendance data, and match importance weightings to assign fixtures to appropriately-sized venues</w:t>
      </w:r>
    </w:p>
    <w:p w:rsidR="00E064B2" w:rsidRPr="00281455" w:rsidRDefault="00E064B2" w:rsidP="00E064B2">
      <w:pPr>
        <w:pStyle w:val="whitespace-normal"/>
        <w:numPr>
          <w:ilvl w:val="0"/>
          <w:numId w:val="8"/>
        </w:numPr>
        <w:rPr>
          <w:rFonts w:ascii="Arial" w:hAnsi="Arial" w:cs="Arial"/>
          <w:sz w:val="20"/>
          <w:szCs w:val="20"/>
        </w:rPr>
      </w:pPr>
      <w:r w:rsidRPr="00281455">
        <w:rPr>
          <w:rFonts w:ascii="Arial" w:hAnsi="Arial" w:cs="Arial"/>
          <w:sz w:val="20"/>
          <w:szCs w:val="20"/>
        </w:rPr>
        <w:t>Average tournament-wide attendance of 19,885 per match remains healthy despite the South Africa vs Sudan outlier, indicating the tournament's overall programming succeeded while isolated underperformance presents addressable opportunities through improved weekday-versus-weekend scheduling, coordinated public transportation, and targeted group discounts for lower-demand fixtures</w:t>
      </w:r>
    </w:p>
    <w:p w:rsidR="00E064B2" w:rsidRPr="00281455" w:rsidRDefault="00E064B2" w:rsidP="00E064B2">
      <w:pPr>
        <w:pStyle w:val="whitespace-normal"/>
        <w:numPr>
          <w:ilvl w:val="0"/>
          <w:numId w:val="8"/>
        </w:numPr>
        <w:rPr>
          <w:rFonts w:ascii="Arial" w:hAnsi="Arial" w:cs="Arial"/>
          <w:sz w:val="20"/>
          <w:szCs w:val="20"/>
        </w:rPr>
      </w:pPr>
      <w:r w:rsidRPr="00281455">
        <w:rPr>
          <w:rFonts w:ascii="Arial" w:hAnsi="Arial" w:cs="Arial"/>
          <w:sz w:val="20"/>
          <w:szCs w:val="20"/>
        </w:rPr>
        <w:lastRenderedPageBreak/>
        <w:t>The final's 66,526 attendance demonstrates Morocco's capacity to deliver world-class football events when venue selection, match significance, and host nation participation align, suggesting the tournament's legacy includes proven operational capability to host continental finals that could position Morocco favorably for larger international competitions requiring consistent 60,000+ attendance for premium matches</w:t>
      </w:r>
    </w:p>
    <w:p w:rsidR="00894D10" w:rsidRDefault="00894D10" w:rsidP="00894D10">
      <w:pPr>
        <w:ind w:left="360"/>
        <w:rPr>
          <w:sz w:val="20"/>
          <w:szCs w:val="20"/>
        </w:rPr>
      </w:pPr>
    </w:p>
    <w:p w:rsidR="00894D10" w:rsidRDefault="00894D10" w:rsidP="00894D10">
      <w:pPr>
        <w:ind w:left="360"/>
        <w:rPr>
          <w:sz w:val="20"/>
          <w:szCs w:val="20"/>
        </w:rPr>
      </w:pPr>
    </w:p>
    <w:p w:rsidR="00894D10" w:rsidRPr="00894D10" w:rsidRDefault="00894D10" w:rsidP="00894D10">
      <w:pPr>
        <w:spacing w:before="720" w:after="120"/>
        <w:rPr>
          <w:color w:val="00B050"/>
          <w:sz w:val="32"/>
          <w:szCs w:val="32"/>
        </w:rPr>
      </w:pPr>
      <w:r w:rsidRPr="00894D10">
        <w:rPr>
          <w:b/>
          <w:bCs/>
          <w:color w:val="00B050"/>
          <w:sz w:val="32"/>
          <w:szCs w:val="32"/>
        </w:rPr>
        <w:t>6.0 AFCON 2025 PLAYER IMPACT ANALYSIS</w:t>
      </w:r>
    </w:p>
    <w:p w:rsidR="00894D10" w:rsidRPr="00894D10" w:rsidRDefault="00894D10" w:rsidP="00894D10">
      <w:pPr>
        <w:spacing w:after="480"/>
        <w:rPr>
          <w:i/>
          <w:sz w:val="20"/>
          <w:szCs w:val="20"/>
        </w:rPr>
      </w:pPr>
      <w:r w:rsidRPr="00894D10">
        <w:rPr>
          <w:i/>
          <w:sz w:val="20"/>
          <w:szCs w:val="20"/>
        </w:rPr>
        <w:t>How Individual Performances Shaped National Fortunes</w:t>
      </w:r>
    </w:p>
    <w:p w:rsidR="00894D10" w:rsidRPr="00894D10" w:rsidRDefault="00894D10" w:rsidP="00894D10">
      <w:pPr>
        <w:pStyle w:val="Heading1"/>
        <w:rPr>
          <w:sz w:val="30"/>
          <w:szCs w:val="30"/>
        </w:rPr>
      </w:pPr>
      <w:r>
        <w:rPr>
          <w:sz w:val="30"/>
          <w:szCs w:val="30"/>
        </w:rPr>
        <w:t xml:space="preserve">6.1 </w:t>
      </w:r>
      <w:r w:rsidRPr="00894D10">
        <w:rPr>
          <w:sz w:val="30"/>
          <w:szCs w:val="30"/>
        </w:rPr>
        <w:t>EXECUTIVE SUMMARY</w:t>
      </w:r>
    </w:p>
    <w:p w:rsidR="00894D10" w:rsidRPr="00894D10" w:rsidRDefault="00894D10" w:rsidP="00894D10">
      <w:pPr>
        <w:spacing w:after="360"/>
        <w:rPr>
          <w:sz w:val="20"/>
          <w:szCs w:val="20"/>
        </w:rPr>
      </w:pPr>
      <w:r w:rsidRPr="00894D10">
        <w:rPr>
          <w:sz w:val="20"/>
          <w:szCs w:val="20"/>
        </w:rPr>
        <w:t>AFCON 2025 revealed a fundamental truth: exceptional individual statistics do not guarantee tournament success. Ademola Lookman recorded the highest goal contributions (7), and Brahim Díaz won the Golden Boot (5 goals), yet neither lifted the trophy. Senegal's championship demonstrated that decisive moments trump aggregate numbers. Sadio Mané's two goals</w:t>
      </w:r>
      <w:r>
        <w:rPr>
          <w:sz w:val="20"/>
          <w:szCs w:val="20"/>
        </w:rPr>
        <w:t xml:space="preserve">, </w:t>
      </w:r>
      <w:r w:rsidRPr="00894D10">
        <w:rPr>
          <w:sz w:val="20"/>
          <w:szCs w:val="20"/>
        </w:rPr>
        <w:t>an equalizer against DR Congo in the second group match that secured 4 points and guaranteed knockout qualification, and the lone semi-final strike against Egypt</w:t>
      </w:r>
      <w:r>
        <w:rPr>
          <w:sz w:val="20"/>
          <w:szCs w:val="20"/>
        </w:rPr>
        <w:t xml:space="preserve"> </w:t>
      </w:r>
      <w:r w:rsidRPr="00894D10">
        <w:rPr>
          <w:sz w:val="20"/>
          <w:szCs w:val="20"/>
        </w:rPr>
        <w:t>exemplified impact beyond statistics, earning him the Tournament MVP. More crucially, Pape Gueye's extra-time final winner (match ended 0-0 in regulation) proved that one moment can outweigh an entire tournament's statistical dominance.</w:t>
      </w:r>
    </w:p>
    <w:p w:rsidR="00894D10" w:rsidRPr="00894D10" w:rsidRDefault="00894D10" w:rsidP="00894D10">
      <w:pPr>
        <w:pStyle w:val="Heading1"/>
        <w:rPr>
          <w:sz w:val="30"/>
          <w:szCs w:val="30"/>
        </w:rPr>
      </w:pPr>
      <w:r w:rsidRPr="00894D10">
        <w:rPr>
          <w:sz w:val="30"/>
          <w:szCs w:val="30"/>
        </w:rPr>
        <w:t>6.3TOURNAMENT STATISTICS</w:t>
      </w:r>
    </w:p>
    <w:p w:rsidR="00894D10" w:rsidRDefault="00894D10" w:rsidP="00894D10">
      <w:pPr>
        <w:spacing w:after="180"/>
      </w:pPr>
      <w:r>
        <w:rPr>
          <w:i/>
          <w:iCs/>
          <w:sz w:val="20"/>
          <w:szCs w:val="20"/>
        </w:rPr>
        <w:t>Players with minimum 2 goals or 2 assists. Single-contribution players excluded.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566"/>
        <w:gridCol w:w="1709"/>
        <w:gridCol w:w="957"/>
        <w:gridCol w:w="1054"/>
        <w:gridCol w:w="904"/>
        <w:gridCol w:w="1364"/>
      </w:tblGrid>
      <w:tr w:rsidR="00894D10" w:rsidTr="00894D10">
        <w:tc>
          <w:tcPr>
            <w:tcW w:w="800" w:type="dxa"/>
            <w:tcBorders>
              <w:top w:val="single" w:sz="4" w:space="0" w:color="auto"/>
              <w:left w:val="single" w:sz="4" w:space="0" w:color="auto"/>
              <w:bottom w:val="single" w:sz="4" w:space="0" w:color="auto"/>
              <w:right w:val="single" w:sz="4" w:space="0" w:color="auto"/>
            </w:tcBorders>
            <w:shd w:val="clear" w:color="auto" w:fill="E0E0E0"/>
            <w:tcMar>
              <w:top w:w="80" w:type="dxa"/>
              <w:left w:w="100" w:type="dxa"/>
              <w:bottom w:w="80" w:type="dxa"/>
              <w:right w:w="100" w:type="dxa"/>
            </w:tcMar>
            <w:hideMark/>
          </w:tcPr>
          <w:p w:rsidR="00894D10" w:rsidRDefault="00894D10">
            <w:pPr>
              <w:jc w:val="center"/>
            </w:pPr>
            <w:r>
              <w:rPr>
                <w:b/>
                <w:bCs/>
              </w:rPr>
              <w:t>Rank</w:t>
            </w:r>
          </w:p>
        </w:tc>
        <w:tc>
          <w:tcPr>
            <w:tcW w:w="3200" w:type="dxa"/>
            <w:tcBorders>
              <w:top w:val="single" w:sz="4" w:space="0" w:color="auto"/>
              <w:left w:val="single" w:sz="4" w:space="0" w:color="auto"/>
              <w:bottom w:val="single" w:sz="4" w:space="0" w:color="auto"/>
              <w:right w:val="single" w:sz="4" w:space="0" w:color="auto"/>
            </w:tcBorders>
            <w:shd w:val="clear" w:color="auto" w:fill="E0E0E0"/>
            <w:tcMar>
              <w:top w:w="80" w:type="dxa"/>
              <w:left w:w="100" w:type="dxa"/>
              <w:bottom w:w="80" w:type="dxa"/>
              <w:right w:w="100" w:type="dxa"/>
            </w:tcMar>
            <w:hideMark/>
          </w:tcPr>
          <w:p w:rsidR="00894D10" w:rsidRDefault="00894D10">
            <w:r>
              <w:rPr>
                <w:b/>
                <w:bCs/>
              </w:rPr>
              <w:t>Player</w:t>
            </w:r>
          </w:p>
        </w:tc>
        <w:tc>
          <w:tcPr>
            <w:tcW w:w="1900" w:type="dxa"/>
            <w:tcBorders>
              <w:top w:val="single" w:sz="4" w:space="0" w:color="auto"/>
              <w:left w:val="single" w:sz="4" w:space="0" w:color="auto"/>
              <w:bottom w:val="single" w:sz="4" w:space="0" w:color="auto"/>
              <w:right w:val="single" w:sz="4" w:space="0" w:color="auto"/>
            </w:tcBorders>
            <w:shd w:val="clear" w:color="auto" w:fill="E0E0E0"/>
            <w:tcMar>
              <w:top w:w="80" w:type="dxa"/>
              <w:left w:w="100" w:type="dxa"/>
              <w:bottom w:w="80" w:type="dxa"/>
              <w:right w:w="100" w:type="dxa"/>
            </w:tcMar>
            <w:hideMark/>
          </w:tcPr>
          <w:p w:rsidR="00894D10" w:rsidRDefault="00894D10">
            <w:r>
              <w:rPr>
                <w:b/>
                <w:bCs/>
              </w:rPr>
              <w:t>Country</w:t>
            </w:r>
          </w:p>
        </w:tc>
        <w:tc>
          <w:tcPr>
            <w:tcW w:w="1000" w:type="dxa"/>
            <w:tcBorders>
              <w:top w:val="single" w:sz="4" w:space="0" w:color="auto"/>
              <w:left w:val="single" w:sz="4" w:space="0" w:color="auto"/>
              <w:bottom w:val="single" w:sz="4" w:space="0" w:color="auto"/>
              <w:right w:val="single" w:sz="4" w:space="0" w:color="auto"/>
            </w:tcBorders>
            <w:shd w:val="clear" w:color="auto" w:fill="E0E0E0"/>
            <w:tcMar>
              <w:top w:w="80" w:type="dxa"/>
              <w:left w:w="100" w:type="dxa"/>
              <w:bottom w:w="80" w:type="dxa"/>
              <w:right w:w="100" w:type="dxa"/>
            </w:tcMar>
            <w:hideMark/>
          </w:tcPr>
          <w:p w:rsidR="00894D10" w:rsidRDefault="00894D10">
            <w:pPr>
              <w:jc w:val="center"/>
            </w:pPr>
            <w:r>
              <w:rPr>
                <w:b/>
                <w:bCs/>
              </w:rPr>
              <w:t>Goals</w:t>
            </w:r>
          </w:p>
        </w:tc>
        <w:tc>
          <w:tcPr>
            <w:tcW w:w="1000" w:type="dxa"/>
            <w:tcBorders>
              <w:top w:val="single" w:sz="4" w:space="0" w:color="auto"/>
              <w:left w:val="single" w:sz="4" w:space="0" w:color="auto"/>
              <w:bottom w:val="single" w:sz="4" w:space="0" w:color="auto"/>
              <w:right w:val="single" w:sz="4" w:space="0" w:color="auto"/>
            </w:tcBorders>
            <w:shd w:val="clear" w:color="auto" w:fill="E0E0E0"/>
            <w:tcMar>
              <w:top w:w="80" w:type="dxa"/>
              <w:left w:w="100" w:type="dxa"/>
              <w:bottom w:w="80" w:type="dxa"/>
              <w:right w:w="100" w:type="dxa"/>
            </w:tcMar>
            <w:hideMark/>
          </w:tcPr>
          <w:p w:rsidR="00894D10" w:rsidRDefault="00894D10">
            <w:pPr>
              <w:jc w:val="center"/>
            </w:pPr>
            <w:r>
              <w:rPr>
                <w:b/>
                <w:bCs/>
              </w:rPr>
              <w:t>Assists</w:t>
            </w:r>
          </w:p>
        </w:tc>
        <w:tc>
          <w:tcPr>
            <w:tcW w:w="1000" w:type="dxa"/>
            <w:tcBorders>
              <w:top w:val="single" w:sz="4" w:space="0" w:color="auto"/>
              <w:left w:val="single" w:sz="4" w:space="0" w:color="auto"/>
              <w:bottom w:val="single" w:sz="4" w:space="0" w:color="auto"/>
              <w:right w:val="single" w:sz="4" w:space="0" w:color="auto"/>
            </w:tcBorders>
            <w:shd w:val="clear" w:color="auto" w:fill="E0E0E0"/>
            <w:tcMar>
              <w:top w:w="80" w:type="dxa"/>
              <w:left w:w="100" w:type="dxa"/>
              <w:bottom w:w="80" w:type="dxa"/>
              <w:right w:w="100" w:type="dxa"/>
            </w:tcMar>
            <w:hideMark/>
          </w:tcPr>
          <w:p w:rsidR="00894D10" w:rsidRDefault="00894D10">
            <w:pPr>
              <w:jc w:val="center"/>
            </w:pPr>
            <w:r>
              <w:rPr>
                <w:b/>
                <w:bCs/>
              </w:rPr>
              <w:t>G+A</w:t>
            </w:r>
          </w:p>
        </w:tc>
        <w:tc>
          <w:tcPr>
            <w:tcW w:w="1460" w:type="dxa"/>
            <w:tcBorders>
              <w:top w:val="single" w:sz="4" w:space="0" w:color="auto"/>
              <w:left w:val="single" w:sz="4" w:space="0" w:color="auto"/>
              <w:bottom w:val="single" w:sz="4" w:space="0" w:color="auto"/>
              <w:right w:val="single" w:sz="4" w:space="0" w:color="auto"/>
            </w:tcBorders>
            <w:shd w:val="clear" w:color="auto" w:fill="E0E0E0"/>
            <w:tcMar>
              <w:top w:w="80" w:type="dxa"/>
              <w:left w:w="100" w:type="dxa"/>
              <w:bottom w:w="80" w:type="dxa"/>
              <w:right w:w="100" w:type="dxa"/>
            </w:tcMar>
            <w:hideMark/>
          </w:tcPr>
          <w:p w:rsidR="00894D10" w:rsidRDefault="00894D10">
            <w:pPr>
              <w:jc w:val="center"/>
            </w:pPr>
            <w:r>
              <w:rPr>
                <w:b/>
                <w:bCs/>
              </w:rPr>
              <w:t>Matches</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Ademola Lookman</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Nigeria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7</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Victor Osimhen</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Nigeria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Sadio Mané</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Senegal</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7</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Brahim Díaz</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Morocco</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7</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Mohamed Salah</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Egypt</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Lyle Foster</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South Africa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Akor Adams</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Nigeria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7</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Amad Diallo</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Ivory Coast</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Ayoub El Kaabi</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Morocco</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7</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Pape Gueye</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Senegal</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Riyad Mahrez</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Algeria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Lassine Sinayoko</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Mali</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Azzedine Ounahi</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Morocco</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Anis Hadj Moussa</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Algeria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lastRenderedPageBreak/>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Hannibal Mejbri</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Tunisia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Alex Iwobi</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Nigeria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Samuel Chukwueze</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Nigeria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Emam Ashour</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Egypt</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Christopher Operi</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Ivory Coast</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Novatus Miroshi</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Tanzania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Bazoumana Touré</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Ivory Coast</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Christian Kofane</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Cameroon</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Elias Achouri</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Tunisia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Ibrahim Maza</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Algeria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Nicolas Jackson</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Senegal</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Omar Marmoush</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Egypt</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6</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13</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Raphael Onyedika</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Nigeria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Cherif Ndiaye</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Senegal</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5</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Gaël Kakuta</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DR Congo</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Geny Catamo</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Mozambique</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1</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28</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Oswin Appollis</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South Africa</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r w:rsidR="00894D10" w:rsidTr="00894D10">
        <w:tc>
          <w:tcPr>
            <w:tcW w:w="8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32</w:t>
            </w:r>
          </w:p>
        </w:tc>
        <w:tc>
          <w:tcPr>
            <w:tcW w:w="32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Dango Ouattara</w:t>
            </w:r>
          </w:p>
        </w:tc>
        <w:tc>
          <w:tcPr>
            <w:tcW w:w="19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r>
              <w:rPr>
                <w:sz w:val="20"/>
                <w:szCs w:val="20"/>
              </w:rPr>
              <w:t>Burkina Faso</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0</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00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2</w:t>
            </w:r>
          </w:p>
        </w:tc>
        <w:tc>
          <w:tcPr>
            <w:tcW w:w="1460" w:type="dxa"/>
            <w:tcBorders>
              <w:top w:val="single" w:sz="4" w:space="0" w:color="auto"/>
              <w:left w:val="single" w:sz="4" w:space="0" w:color="auto"/>
              <w:bottom w:val="single" w:sz="4" w:space="0" w:color="auto"/>
              <w:right w:val="single" w:sz="4" w:space="0" w:color="auto"/>
            </w:tcBorders>
            <w:tcMar>
              <w:top w:w="50" w:type="dxa"/>
              <w:left w:w="80" w:type="dxa"/>
              <w:bottom w:w="50" w:type="dxa"/>
              <w:right w:w="80" w:type="dxa"/>
            </w:tcMar>
            <w:hideMark/>
          </w:tcPr>
          <w:p w:rsidR="00894D10" w:rsidRDefault="00894D10">
            <w:pPr>
              <w:jc w:val="center"/>
            </w:pPr>
            <w:r>
              <w:rPr>
                <w:sz w:val="20"/>
                <w:szCs w:val="20"/>
              </w:rPr>
              <w:t>4</w:t>
            </w:r>
          </w:p>
        </w:tc>
      </w:tr>
    </w:tbl>
    <w:p w:rsidR="00894D10" w:rsidRDefault="00894D10" w:rsidP="00894D10">
      <w:pPr>
        <w:spacing w:after="360"/>
      </w:pPr>
    </w:p>
    <w:p w:rsidR="00894D10" w:rsidRPr="00BE025B" w:rsidRDefault="00686590" w:rsidP="00894D10">
      <w:pPr>
        <w:pStyle w:val="Heading1"/>
        <w:rPr>
          <w:sz w:val="30"/>
          <w:szCs w:val="30"/>
        </w:rPr>
      </w:pPr>
      <w:r>
        <w:rPr>
          <w:sz w:val="30"/>
          <w:szCs w:val="30"/>
        </w:rPr>
        <w:t xml:space="preserve">6.4 </w:t>
      </w:r>
      <w:r w:rsidR="00894D10" w:rsidRPr="00BE025B">
        <w:rPr>
          <w:sz w:val="30"/>
          <w:szCs w:val="30"/>
        </w:rPr>
        <w:t xml:space="preserve">NIGERIA: STATISTICAL DOMINANCE </w:t>
      </w:r>
      <w:r w:rsidR="00BE025B" w:rsidRPr="00BE025B">
        <w:rPr>
          <w:sz w:val="30"/>
          <w:szCs w:val="30"/>
        </w:rPr>
        <w:t>NOT ENOUGH FOR GOLD</w:t>
      </w:r>
      <w:r w:rsidR="00894D10" w:rsidRPr="00BE025B">
        <w:rPr>
          <w:sz w:val="30"/>
          <w:szCs w:val="30"/>
        </w:rPr>
        <w:t xml:space="preserve"> </w:t>
      </w:r>
    </w:p>
    <w:p w:rsidR="00894D10" w:rsidRPr="00BE025B" w:rsidRDefault="00894D10" w:rsidP="00894D10">
      <w:pPr>
        <w:spacing w:after="180"/>
        <w:rPr>
          <w:sz w:val="20"/>
          <w:szCs w:val="20"/>
        </w:rPr>
      </w:pPr>
      <w:r w:rsidRPr="00BE025B">
        <w:rPr>
          <w:sz w:val="20"/>
          <w:szCs w:val="20"/>
        </w:rPr>
        <w:t>Nigeria led the tournament in total goals (14), ahead of Senegal (13), Ivory Coast (10), Morocco (9), and Egypt (9). Yet this offensive firepower could not deliver when matches reached their most critical moments. Of Nigeria's 14 goals, Ademola Lookman (3 goals) and Victor Osimhen (4 goals) accounted for exactly 50%</w:t>
      </w:r>
      <w:r w:rsidR="00BE025B" w:rsidRPr="00BE025B">
        <w:rPr>
          <w:sz w:val="20"/>
          <w:szCs w:val="20"/>
        </w:rPr>
        <w:t xml:space="preserve">, </w:t>
      </w:r>
      <w:r w:rsidRPr="00BE025B">
        <w:rPr>
          <w:sz w:val="20"/>
          <w:szCs w:val="20"/>
        </w:rPr>
        <w:t>7 goals. Combined with their 6 assists, this duo generated 13 of Nigeria's attacking output, an overwhelming dependence that ultimately proved insufficient.</w:t>
      </w:r>
    </w:p>
    <w:p w:rsidR="00894D10" w:rsidRPr="00BE025B" w:rsidRDefault="00894D10" w:rsidP="00894D10">
      <w:pPr>
        <w:spacing w:after="180"/>
        <w:rPr>
          <w:sz w:val="20"/>
          <w:szCs w:val="20"/>
        </w:rPr>
      </w:pPr>
      <w:r w:rsidRPr="00BE025B">
        <w:rPr>
          <w:sz w:val="20"/>
          <w:szCs w:val="20"/>
        </w:rPr>
        <w:t>Lookman's 7 total contributions (3 goals, 4 assists) represented the tournament's highest individual output, establishing him as Nigeria's creative engine. Osimhen's 6 contributions (4 goals, 2 assists) provided the focal point, occupying multiple defender</w:t>
      </w:r>
      <w:r w:rsidR="00BE025B" w:rsidRPr="00BE025B">
        <w:rPr>
          <w:sz w:val="20"/>
          <w:szCs w:val="20"/>
        </w:rPr>
        <w:t xml:space="preserve"> </w:t>
      </w:r>
      <w:r w:rsidRPr="00BE025B">
        <w:rPr>
          <w:sz w:val="20"/>
          <w:szCs w:val="20"/>
        </w:rPr>
        <w:t>while creating space. However, when facing crucial moments</w:t>
      </w:r>
      <w:r w:rsidR="00BE025B" w:rsidRPr="00BE025B">
        <w:rPr>
          <w:sz w:val="20"/>
          <w:szCs w:val="20"/>
        </w:rPr>
        <w:t xml:space="preserve">, </w:t>
      </w:r>
      <w:r w:rsidRPr="00BE025B">
        <w:rPr>
          <w:sz w:val="20"/>
          <w:szCs w:val="20"/>
        </w:rPr>
        <w:t xml:space="preserve">the semi-final against Senegal and the third-place match against </w:t>
      </w:r>
      <w:r w:rsidR="00BE025B" w:rsidRPr="00BE025B">
        <w:rPr>
          <w:sz w:val="20"/>
          <w:szCs w:val="20"/>
        </w:rPr>
        <w:t xml:space="preserve">Egypt, </w:t>
      </w:r>
      <w:r w:rsidRPr="00BE025B">
        <w:rPr>
          <w:sz w:val="20"/>
          <w:szCs w:val="20"/>
        </w:rPr>
        <w:t>both matches ended scoreless and were decided by penalty shootouts. Nigeria's star duo, despite their statistical excellence, could not break the deadlock when the pressure peaked.</w:t>
      </w:r>
    </w:p>
    <w:p w:rsidR="00894D10" w:rsidRPr="00BE025B" w:rsidRDefault="00894D10" w:rsidP="00894D10">
      <w:pPr>
        <w:spacing w:after="360"/>
        <w:rPr>
          <w:sz w:val="20"/>
          <w:szCs w:val="20"/>
        </w:rPr>
      </w:pPr>
      <w:r w:rsidRPr="00BE025B">
        <w:rPr>
          <w:sz w:val="20"/>
          <w:szCs w:val="20"/>
        </w:rPr>
        <w:t>The supporting cast proved inadequate when the stars were neutralized. Akor Adams managed 4 contributions (2 goals, 2 assists) across 7 matches, but this third option lacked the quality to decide tight matches. When opponents successfully contained Lookman and Osimhen, Nigeria had no alternative match-winner. Unlike Senegal with Pape Gueye's ability to deliver in extra time, Nigeria possessed no reliable finisher capable of producing the decisive goal in high-pressure moments</w:t>
      </w:r>
      <w:r w:rsidR="00BE025B" w:rsidRPr="00BE025B">
        <w:rPr>
          <w:sz w:val="20"/>
          <w:szCs w:val="20"/>
        </w:rPr>
        <w:t xml:space="preserve"> when Osimhen is not on the leash</w:t>
      </w:r>
      <w:r w:rsidRPr="00BE025B">
        <w:rPr>
          <w:sz w:val="20"/>
          <w:szCs w:val="20"/>
        </w:rPr>
        <w:t>.</w:t>
      </w:r>
    </w:p>
    <w:p w:rsidR="00BE025B" w:rsidRDefault="00BE025B" w:rsidP="00894D10">
      <w:pPr>
        <w:pStyle w:val="Heading1"/>
      </w:pPr>
    </w:p>
    <w:p w:rsidR="00894D10" w:rsidRPr="00686590" w:rsidRDefault="00686590" w:rsidP="00894D10">
      <w:pPr>
        <w:pStyle w:val="Heading1"/>
        <w:rPr>
          <w:sz w:val="30"/>
          <w:szCs w:val="30"/>
        </w:rPr>
      </w:pPr>
      <w:r>
        <w:rPr>
          <w:sz w:val="30"/>
          <w:szCs w:val="30"/>
        </w:rPr>
        <w:lastRenderedPageBreak/>
        <w:t xml:space="preserve">6.5 </w:t>
      </w:r>
      <w:r w:rsidR="00894D10" w:rsidRPr="00686590">
        <w:rPr>
          <w:sz w:val="30"/>
          <w:szCs w:val="30"/>
        </w:rPr>
        <w:t>SENEGAL: DECISIVE QUALITY OVER STATISTICAL VOLUME (CHAMPIONS)</w:t>
      </w:r>
    </w:p>
    <w:p w:rsidR="00894D10" w:rsidRPr="00686590" w:rsidRDefault="00894D10" w:rsidP="00894D10">
      <w:pPr>
        <w:spacing w:after="180"/>
        <w:rPr>
          <w:sz w:val="20"/>
          <w:szCs w:val="20"/>
        </w:rPr>
      </w:pPr>
      <w:r w:rsidRPr="00686590">
        <w:rPr>
          <w:sz w:val="20"/>
          <w:szCs w:val="20"/>
        </w:rPr>
        <w:t>Senegal won AFCON 2025 not through statistical dominance but through impact precision. Their 13 tournament goals trailed only Nigeria's 14, but the quality and timing of those goals mattered more than quantity. Sadio Mané's Tournament MVP award reflected this principle perfectly. His 5 contributions (2 goals, 3 assists) across 7 matches appear modest compared to Lookman's 7, but the timing of his goals reveals their true value.</w:t>
      </w:r>
    </w:p>
    <w:p w:rsidR="00894D10" w:rsidRPr="00686590" w:rsidRDefault="00894D10" w:rsidP="00894D10">
      <w:pPr>
        <w:spacing w:after="180"/>
        <w:rPr>
          <w:sz w:val="20"/>
          <w:szCs w:val="20"/>
        </w:rPr>
      </w:pPr>
      <w:r w:rsidRPr="00686590">
        <w:rPr>
          <w:sz w:val="20"/>
          <w:szCs w:val="20"/>
        </w:rPr>
        <w:t>Mané's first goal: an equalizer against DR Congo in the second group stage match, securing a 1-1 draw that gave Senegal 4 points from 2 matches and guaranteed knockout qualification. Without this goal, Senegal faces uncertain advancement scenarios. His second goal: the lone strike in the semi-final against Egypt, deciding the match and securing Senegal's place in the final. Both goals arrived at moments when failure meant potential tournament elimination. This is decisive impact—producing exactly what's needed precisely when it matters most.</w:t>
      </w:r>
    </w:p>
    <w:p w:rsidR="00894D10" w:rsidRPr="00686590" w:rsidRDefault="00894D10" w:rsidP="00894D10">
      <w:pPr>
        <w:spacing w:after="180"/>
        <w:rPr>
          <w:sz w:val="20"/>
          <w:szCs w:val="20"/>
        </w:rPr>
      </w:pPr>
      <w:r w:rsidRPr="00686590">
        <w:rPr>
          <w:sz w:val="20"/>
          <w:szCs w:val="20"/>
        </w:rPr>
        <w:t>Pape Gueye's 3 goals in 6 matches seem unremarkable until examining the context: his extra-time winner in the final represents the tournament's single most valuable goal. The final against Morocco ended 0-0 after regulation time, and Gueye delivered the championship-winning strike in extra time, eliminating any need for a penalty shootout. While Lookman accumulated more contributions across six matches, Gueye delivered when the championship itself hung in balance. One goal in extra time of the final outweighs seven contributions that couldn't produce in semi-final or third-place shootouts.</w:t>
      </w:r>
    </w:p>
    <w:p w:rsidR="00894D10" w:rsidRPr="00686590" w:rsidRDefault="00894D10" w:rsidP="00894D10">
      <w:pPr>
        <w:spacing w:after="360"/>
        <w:rPr>
          <w:sz w:val="20"/>
          <w:szCs w:val="20"/>
        </w:rPr>
      </w:pPr>
      <w:r w:rsidRPr="00686590">
        <w:rPr>
          <w:sz w:val="20"/>
          <w:szCs w:val="20"/>
        </w:rPr>
        <w:t>Senegal's championship formula combined sustained quality (Mané's consistent contributions) with ability to deliver in the highest-leverage moment (Gueye's final winner). Supporting contributors like Nicolas Jackson (2 goals) and Cherif Ndiaye (2 goals) provided sufficient depth to prevent total dependence on stars, creating resilience when opponents focused defensive attention on Mané.</w:t>
      </w:r>
    </w:p>
    <w:p w:rsidR="00894D10" w:rsidRPr="00686590" w:rsidRDefault="00686590" w:rsidP="00894D10">
      <w:pPr>
        <w:pStyle w:val="Heading1"/>
        <w:rPr>
          <w:sz w:val="30"/>
          <w:szCs w:val="30"/>
        </w:rPr>
      </w:pPr>
      <w:r>
        <w:rPr>
          <w:sz w:val="30"/>
          <w:szCs w:val="30"/>
        </w:rPr>
        <w:t xml:space="preserve">6.6 </w:t>
      </w:r>
      <w:r w:rsidR="00894D10" w:rsidRPr="00686590">
        <w:rPr>
          <w:sz w:val="30"/>
          <w:szCs w:val="30"/>
        </w:rPr>
        <w:t>MOROCCO: ONE-MAN ATTACK REACHES ITS CEILING (SILVER)</w:t>
      </w:r>
    </w:p>
    <w:p w:rsidR="00894D10" w:rsidRPr="00686590" w:rsidRDefault="00894D10" w:rsidP="00894D10">
      <w:pPr>
        <w:spacing w:after="180"/>
        <w:rPr>
          <w:sz w:val="20"/>
          <w:szCs w:val="20"/>
        </w:rPr>
      </w:pPr>
      <w:r w:rsidRPr="00686590">
        <w:rPr>
          <w:sz w:val="20"/>
          <w:szCs w:val="20"/>
        </w:rPr>
        <w:t>Morocco's silver medal demonstrated both the power and limitations of singular offensive excellence. Among the tournament's top scorers</w:t>
      </w:r>
      <w:r w:rsidR="00686590" w:rsidRPr="00686590">
        <w:rPr>
          <w:sz w:val="20"/>
          <w:szCs w:val="20"/>
        </w:rPr>
        <w:t xml:space="preserve">, </w:t>
      </w:r>
      <w:r w:rsidRPr="00686590">
        <w:rPr>
          <w:sz w:val="20"/>
          <w:szCs w:val="20"/>
        </w:rPr>
        <w:t>Nigeria (14), Senegal (13), Ivory Coast (10), and Morocco (9)</w:t>
      </w:r>
      <w:r w:rsidR="00686590" w:rsidRPr="00686590">
        <w:rPr>
          <w:sz w:val="20"/>
          <w:szCs w:val="20"/>
        </w:rPr>
        <w:t xml:space="preserve">, </w:t>
      </w:r>
      <w:r w:rsidRPr="00686590">
        <w:rPr>
          <w:sz w:val="20"/>
          <w:szCs w:val="20"/>
        </w:rPr>
        <w:t>Morocco's 9 goals carried a stark reality: Brahim Díaz's Golden Boot triumph (5 goals, 0 assists) meant he accounted for 5 while the entire rest of the team managed only 4. This 55% individual share created exploitable vulnerability.</w:t>
      </w:r>
    </w:p>
    <w:p w:rsidR="00894D10" w:rsidRPr="00686590" w:rsidRDefault="00894D10" w:rsidP="00894D10">
      <w:pPr>
        <w:spacing w:after="180"/>
        <w:rPr>
          <w:sz w:val="20"/>
          <w:szCs w:val="20"/>
        </w:rPr>
      </w:pPr>
      <w:r w:rsidRPr="00686590">
        <w:rPr>
          <w:sz w:val="20"/>
          <w:szCs w:val="20"/>
        </w:rPr>
        <w:t>Díaz functioned as Morocco's entire finishing threat. His zero assists highlight his specialized role</w:t>
      </w:r>
      <w:r w:rsidR="00686590" w:rsidRPr="00686590">
        <w:rPr>
          <w:sz w:val="20"/>
          <w:szCs w:val="20"/>
        </w:rPr>
        <w:t xml:space="preserve">, </w:t>
      </w:r>
      <w:r w:rsidRPr="00686590">
        <w:rPr>
          <w:sz w:val="20"/>
          <w:szCs w:val="20"/>
        </w:rPr>
        <w:t>he was the absolute endpoint of every attacking sequence.</w:t>
      </w:r>
      <w:r w:rsidR="00686590" w:rsidRPr="00686590">
        <w:rPr>
          <w:sz w:val="20"/>
          <w:szCs w:val="20"/>
        </w:rPr>
        <w:t xml:space="preserve"> </w:t>
      </w:r>
      <w:r w:rsidRPr="00686590">
        <w:rPr>
          <w:sz w:val="20"/>
          <w:szCs w:val="20"/>
        </w:rPr>
        <w:t>Opponents understood Morocco's tactical approach: create chances for Díaz and rely on his conversion. When this worked, Morocco won. When defenses successfully marked him out of matches, Morocco lacked alternatives.</w:t>
      </w:r>
    </w:p>
    <w:p w:rsidR="00894D10" w:rsidRPr="00686590" w:rsidRDefault="00894D10" w:rsidP="00894D10">
      <w:pPr>
        <w:spacing w:after="180"/>
        <w:rPr>
          <w:sz w:val="20"/>
          <w:szCs w:val="20"/>
        </w:rPr>
      </w:pPr>
      <w:r w:rsidRPr="00686590">
        <w:rPr>
          <w:sz w:val="20"/>
          <w:szCs w:val="20"/>
        </w:rPr>
        <w:t>The semi-final against Nigeria exposed this limitation fatally. When Nigeria neutralized Díaz, the match ended scoreless and required penalties to decide. The final against Senegal presented an even starker reality: Díaz frozen out, Morocco unable to score through 90 minutes of regulation. The match ended 0-0, and in extra time, Senegal's Pape Gueye delivered the championship-winning goal. Morocco had no response. Ayoub El Kaabi provided secondary support with 4 contributions (3 goals, 1 assist), but this proved insufficient when Díaz was contained.</w:t>
      </w:r>
    </w:p>
    <w:p w:rsidR="00894D10" w:rsidRPr="00686590" w:rsidRDefault="00894D10" w:rsidP="00894D10">
      <w:pPr>
        <w:spacing w:after="360"/>
        <w:rPr>
          <w:sz w:val="20"/>
          <w:szCs w:val="20"/>
        </w:rPr>
      </w:pPr>
      <w:r w:rsidRPr="00686590">
        <w:rPr>
          <w:sz w:val="20"/>
          <w:szCs w:val="20"/>
        </w:rPr>
        <w:t>Morocco's silver medal represents the ceiling for teams built around one exceptional scorer: they can reach finals through individual brilliance (surviving the Nigeria semi-final via penalties) but struggle when that brilliance is tactically neutralized. When Senegal's defense contained Díaz in the final, Morocco could not score through regulation time and ultimately conceded the extra-time winner. The absence of alternative finishers meant Morocco's championship hopes lived and died with Díaz's ability to score despite heavy marking.</w:t>
      </w:r>
    </w:p>
    <w:p w:rsidR="00894D10" w:rsidRPr="00686590" w:rsidRDefault="00686590" w:rsidP="00894D10">
      <w:pPr>
        <w:pStyle w:val="Heading1"/>
        <w:rPr>
          <w:sz w:val="30"/>
          <w:szCs w:val="30"/>
        </w:rPr>
      </w:pPr>
      <w:r>
        <w:rPr>
          <w:sz w:val="30"/>
          <w:szCs w:val="30"/>
        </w:rPr>
        <w:lastRenderedPageBreak/>
        <w:t xml:space="preserve">6.7 </w:t>
      </w:r>
      <w:r w:rsidR="00894D10" w:rsidRPr="00686590">
        <w:rPr>
          <w:sz w:val="30"/>
          <w:szCs w:val="30"/>
        </w:rPr>
        <w:t>EGYPT: SOLO EXCELLENCE REACHES FOURTH PLACE</w:t>
      </w:r>
    </w:p>
    <w:p w:rsidR="00894D10" w:rsidRPr="00686590" w:rsidRDefault="00894D10" w:rsidP="00894D10">
      <w:pPr>
        <w:spacing w:after="180"/>
        <w:rPr>
          <w:sz w:val="20"/>
          <w:szCs w:val="20"/>
        </w:rPr>
      </w:pPr>
      <w:r w:rsidRPr="00686590">
        <w:rPr>
          <w:sz w:val="20"/>
          <w:szCs w:val="20"/>
        </w:rPr>
        <w:t>Mohamed Salah's 5 contributions (4 goals, 1 assist) in 6 matches represented Egypt's entire offensive system. Fourth place marked the maximum achievement for a team this dependent on one player. When Salah produced, Egypt advanced. When opponents contained him, Egypt had no alternative path to goals.</w:t>
      </w:r>
    </w:p>
    <w:p w:rsidR="00894D10" w:rsidRPr="00686590" w:rsidRDefault="00894D10" w:rsidP="00894D10">
      <w:pPr>
        <w:spacing w:after="180"/>
        <w:rPr>
          <w:sz w:val="20"/>
          <w:szCs w:val="20"/>
        </w:rPr>
      </w:pPr>
      <w:r w:rsidRPr="00686590">
        <w:rPr>
          <w:sz w:val="20"/>
          <w:szCs w:val="20"/>
        </w:rPr>
        <w:t>The supporting cast</w:t>
      </w:r>
      <w:r w:rsidR="00686590" w:rsidRPr="00686590">
        <w:rPr>
          <w:sz w:val="20"/>
          <w:szCs w:val="20"/>
        </w:rPr>
        <w:t xml:space="preserve"> </w:t>
      </w:r>
      <w:r w:rsidRPr="00686590">
        <w:rPr>
          <w:sz w:val="20"/>
          <w:szCs w:val="20"/>
        </w:rPr>
        <w:t>Omar Marmoush (2 goals), Emam Ashour (2 assists)</w:t>
      </w:r>
      <w:r w:rsidR="00686590" w:rsidRPr="00686590">
        <w:rPr>
          <w:sz w:val="20"/>
          <w:szCs w:val="20"/>
        </w:rPr>
        <w:t xml:space="preserve"> </w:t>
      </w:r>
      <w:r w:rsidRPr="00686590">
        <w:rPr>
          <w:sz w:val="20"/>
          <w:szCs w:val="20"/>
        </w:rPr>
        <w:t>provided occasional flashes but lacked consistency to function as reliable secondary threats. The gap between Salah's 5 contributions and the next-highest Egyptian contributor's 2 reveals the structural imbalance. Egypt's tactical approach was simple: provide Salah service and rely on his individual quality to decide matches.</w:t>
      </w:r>
    </w:p>
    <w:p w:rsidR="00894D10" w:rsidRPr="00686590" w:rsidRDefault="00894D10" w:rsidP="00894D10">
      <w:pPr>
        <w:spacing w:after="360"/>
        <w:rPr>
          <w:sz w:val="20"/>
          <w:szCs w:val="20"/>
        </w:rPr>
      </w:pPr>
      <w:r w:rsidRPr="00686590">
        <w:rPr>
          <w:sz w:val="20"/>
          <w:szCs w:val="20"/>
        </w:rPr>
        <w:t>Fourth place represents the realistic ceiling for one-star systems. Salah's excellence delivered knockout qualification, but the absence of another elite contributor created a performance limit Egypt could not breach. When Senegal's semi-final defense successfully contained him, Egypt had no response. Morocco and Egypt both demonstrated that singular statistical excellence, without sufficient supporting quality or tactical alternatives, encounters insurmountable barriers at the tournament's decisive stages.</w:t>
      </w:r>
    </w:p>
    <w:p w:rsidR="00894D10" w:rsidRPr="005C6B66" w:rsidRDefault="005C6B66" w:rsidP="00894D10">
      <w:pPr>
        <w:pStyle w:val="Heading1"/>
        <w:rPr>
          <w:sz w:val="30"/>
          <w:szCs w:val="30"/>
        </w:rPr>
      </w:pPr>
      <w:r>
        <w:rPr>
          <w:sz w:val="30"/>
          <w:szCs w:val="30"/>
        </w:rPr>
        <w:t xml:space="preserve">6.8 </w:t>
      </w:r>
      <w:r w:rsidR="00894D10" w:rsidRPr="005C6B66">
        <w:rPr>
          <w:sz w:val="30"/>
          <w:szCs w:val="30"/>
        </w:rPr>
        <w:t>KEY INSIGHTS: STATISTICS VS. SUCCESS</w:t>
      </w:r>
    </w:p>
    <w:p w:rsidR="00894D10" w:rsidRPr="005C6B66" w:rsidRDefault="005C6B66" w:rsidP="00894D10">
      <w:pPr>
        <w:pStyle w:val="Heading2"/>
        <w:rPr>
          <w:sz w:val="26"/>
          <w:szCs w:val="26"/>
        </w:rPr>
      </w:pPr>
      <w:r w:rsidRPr="005C6B66">
        <w:rPr>
          <w:sz w:val="26"/>
          <w:szCs w:val="26"/>
        </w:rPr>
        <w:t>6.8.1</w:t>
      </w:r>
      <w:r w:rsidR="00894D10" w:rsidRPr="005C6B66">
        <w:rPr>
          <w:sz w:val="26"/>
          <w:szCs w:val="26"/>
        </w:rPr>
        <w:t>The Timing Paradox</w:t>
      </w:r>
    </w:p>
    <w:p w:rsidR="00894D10" w:rsidRPr="007E53DA" w:rsidRDefault="00894D10" w:rsidP="00894D10">
      <w:pPr>
        <w:spacing w:after="120"/>
        <w:rPr>
          <w:sz w:val="20"/>
          <w:szCs w:val="20"/>
        </w:rPr>
      </w:pPr>
      <w:r w:rsidRPr="007E53DA">
        <w:rPr>
          <w:sz w:val="20"/>
          <w:szCs w:val="20"/>
        </w:rPr>
        <w:t>The tournament's defining lesson emerged clearly: the moment matters more than the aggregate. Consider the final statistical truth:</w:t>
      </w:r>
    </w:p>
    <w:p w:rsidR="00894D10" w:rsidRPr="007E53DA" w:rsidRDefault="00894D10" w:rsidP="00894D10">
      <w:pPr>
        <w:pStyle w:val="ListParagraph"/>
        <w:numPr>
          <w:ilvl w:val="0"/>
          <w:numId w:val="11"/>
        </w:numPr>
        <w:rPr>
          <w:sz w:val="20"/>
          <w:szCs w:val="20"/>
        </w:rPr>
      </w:pPr>
      <w:r w:rsidRPr="007E53DA">
        <w:rPr>
          <w:sz w:val="20"/>
          <w:szCs w:val="20"/>
        </w:rPr>
        <w:t xml:space="preserve">Ademola Lookman: 7 G+A </w:t>
      </w:r>
      <w:r w:rsidR="007E53DA">
        <w:rPr>
          <w:sz w:val="20"/>
          <w:szCs w:val="20"/>
        </w:rPr>
        <w:t>-</w:t>
      </w:r>
      <w:r w:rsidRPr="007E53DA">
        <w:rPr>
          <w:sz w:val="20"/>
          <w:szCs w:val="20"/>
        </w:rPr>
        <w:t xml:space="preserve"> Bronze medal</w:t>
      </w:r>
    </w:p>
    <w:p w:rsidR="00894D10" w:rsidRPr="007E53DA" w:rsidRDefault="00894D10" w:rsidP="00894D10">
      <w:pPr>
        <w:pStyle w:val="ListParagraph"/>
        <w:numPr>
          <w:ilvl w:val="0"/>
          <w:numId w:val="11"/>
        </w:numPr>
        <w:rPr>
          <w:sz w:val="20"/>
          <w:szCs w:val="20"/>
        </w:rPr>
      </w:pPr>
      <w:r w:rsidRPr="007E53DA">
        <w:rPr>
          <w:sz w:val="20"/>
          <w:szCs w:val="20"/>
        </w:rPr>
        <w:t xml:space="preserve">Brahim Díaz: 5 goals (Golden Boot) </w:t>
      </w:r>
      <w:r w:rsidR="007E53DA">
        <w:rPr>
          <w:sz w:val="20"/>
          <w:szCs w:val="20"/>
        </w:rPr>
        <w:t xml:space="preserve">- </w:t>
      </w:r>
      <w:r w:rsidRPr="007E53DA">
        <w:rPr>
          <w:sz w:val="20"/>
          <w:szCs w:val="20"/>
        </w:rPr>
        <w:t>Silver medal</w:t>
      </w:r>
    </w:p>
    <w:p w:rsidR="00894D10" w:rsidRPr="007E53DA" w:rsidRDefault="00894D10" w:rsidP="00894D10">
      <w:pPr>
        <w:pStyle w:val="ListParagraph"/>
        <w:numPr>
          <w:ilvl w:val="0"/>
          <w:numId w:val="11"/>
        </w:numPr>
        <w:rPr>
          <w:sz w:val="20"/>
          <w:szCs w:val="20"/>
        </w:rPr>
      </w:pPr>
      <w:r w:rsidRPr="007E53DA">
        <w:rPr>
          <w:sz w:val="20"/>
          <w:szCs w:val="20"/>
        </w:rPr>
        <w:t xml:space="preserve">Pape Gueye: 3 goals </w:t>
      </w:r>
      <w:r w:rsidR="007E53DA">
        <w:rPr>
          <w:sz w:val="20"/>
          <w:szCs w:val="20"/>
        </w:rPr>
        <w:t xml:space="preserve">- </w:t>
      </w:r>
      <w:r w:rsidRPr="007E53DA">
        <w:rPr>
          <w:sz w:val="20"/>
          <w:szCs w:val="20"/>
        </w:rPr>
        <w:t>Championship</w:t>
      </w:r>
    </w:p>
    <w:p w:rsidR="00894D10" w:rsidRPr="007E53DA" w:rsidRDefault="00894D10" w:rsidP="00894D10">
      <w:pPr>
        <w:spacing w:after="240"/>
        <w:rPr>
          <w:sz w:val="20"/>
          <w:szCs w:val="20"/>
        </w:rPr>
      </w:pPr>
      <w:r w:rsidRPr="007E53DA">
        <w:rPr>
          <w:sz w:val="20"/>
          <w:szCs w:val="20"/>
        </w:rPr>
        <w:t>The player with the best statistics did not win. The tournament's top scorer did not win. The championship went to the player who delivered the right goal at the exact right time</w:t>
      </w:r>
      <w:r w:rsidR="005C6B66" w:rsidRPr="007E53DA">
        <w:rPr>
          <w:sz w:val="20"/>
          <w:szCs w:val="20"/>
        </w:rPr>
        <w:t xml:space="preserve">, </w:t>
      </w:r>
      <w:r w:rsidRPr="007E53DA">
        <w:rPr>
          <w:sz w:val="20"/>
          <w:szCs w:val="20"/>
        </w:rPr>
        <w:t>extra time of the final. Gueye's single moment proved more valuable than Lookman's seven contributions or Díaz's Golden Boot because it occurred when the entire trophy hung in balance.</w:t>
      </w:r>
    </w:p>
    <w:p w:rsidR="00894D10" w:rsidRPr="007E53DA" w:rsidRDefault="00894D10" w:rsidP="00894D10">
      <w:pPr>
        <w:spacing w:after="240"/>
        <w:rPr>
          <w:sz w:val="20"/>
          <w:szCs w:val="20"/>
        </w:rPr>
      </w:pPr>
      <w:r w:rsidRPr="007E53DA">
        <w:rPr>
          <w:sz w:val="20"/>
          <w:szCs w:val="20"/>
        </w:rPr>
        <w:t>: Mané's semi-final winner avoided a shootout entirely, and Gueye's extra-time final goal secured the championship without needing penalties.</w:t>
      </w:r>
      <w:r w:rsidR="005C6B66" w:rsidRPr="007E53DA">
        <w:rPr>
          <w:sz w:val="20"/>
          <w:szCs w:val="20"/>
        </w:rPr>
        <w:t xml:space="preserve"> Senegal displayed elite mentality throughout the knockout phases as they were able to score decisive goals when it mattered the most, from R16 down to the final.</w:t>
      </w:r>
    </w:p>
    <w:p w:rsidR="00894D10" w:rsidRDefault="007E53DA" w:rsidP="00894D10">
      <w:pPr>
        <w:pStyle w:val="Heading2"/>
      </w:pPr>
      <w:r>
        <w:t xml:space="preserve">6.9 </w:t>
      </w:r>
      <w:r w:rsidR="00894D10">
        <w:t>Emerging Performers</w:t>
      </w:r>
    </w:p>
    <w:p w:rsidR="00894D10" w:rsidRPr="007E53DA" w:rsidRDefault="00894D10" w:rsidP="00894D10">
      <w:pPr>
        <w:spacing w:after="360"/>
        <w:rPr>
          <w:sz w:val="20"/>
          <w:szCs w:val="20"/>
        </w:rPr>
      </w:pPr>
      <w:r w:rsidRPr="007E53DA">
        <w:rPr>
          <w:sz w:val="20"/>
          <w:szCs w:val="20"/>
        </w:rPr>
        <w:t>Several players demonstrated elite efficiency despite limited opportunities. Lyle Foster's 4 contributions (2 goals, 2 assists) in just 4 matches for South Africa represents exceptional impact-per-appearance ratio. Amad Diallo's balanced output for Ivory Coast (3 goals, 1 assist in 5 matches) showed dual-threat capability making him difficult to defend. Christopher Operi's 2 assists in a single appearance exemplified immediate game-changing impact.</w:t>
      </w:r>
    </w:p>
    <w:p w:rsidR="001D40B5" w:rsidRDefault="001D40B5" w:rsidP="001D40B5">
      <w:pPr>
        <w:spacing w:before="360"/>
        <w:rPr>
          <w:sz w:val="22"/>
          <w:szCs w:val="22"/>
        </w:rPr>
      </w:pPr>
    </w:p>
    <w:p w:rsidR="001D40B5" w:rsidRDefault="001D40B5" w:rsidP="007E53DA">
      <w:pPr>
        <w:pStyle w:val="ListParagraph"/>
        <w:ind w:left="720"/>
        <w:rPr>
          <w:rFonts w:ascii="Segoe UI Emoji" w:hAnsi="Segoe UI Emoji" w:cs="Segoe UI Emoji"/>
        </w:rPr>
      </w:pPr>
    </w:p>
    <w:p w:rsidR="007E53DA" w:rsidRDefault="007E53DA" w:rsidP="007E53DA">
      <w:pPr>
        <w:spacing w:before="720" w:after="480"/>
        <w:jc w:val="center"/>
        <w:rPr>
          <w:b/>
          <w:bCs/>
          <w:sz w:val="36"/>
          <w:szCs w:val="36"/>
        </w:rPr>
      </w:pPr>
    </w:p>
    <w:p w:rsidR="007E53DA" w:rsidRPr="007E53DA" w:rsidRDefault="007E53DA" w:rsidP="007E53DA">
      <w:pPr>
        <w:spacing w:before="720" w:after="480"/>
        <w:rPr>
          <w:color w:val="00B050"/>
          <w:sz w:val="30"/>
          <w:szCs w:val="30"/>
        </w:rPr>
      </w:pPr>
      <w:r w:rsidRPr="007E53DA">
        <w:rPr>
          <w:b/>
          <w:bCs/>
          <w:color w:val="00B050"/>
          <w:sz w:val="30"/>
          <w:szCs w:val="30"/>
        </w:rPr>
        <w:lastRenderedPageBreak/>
        <w:t xml:space="preserve">7.0 </w:t>
      </w:r>
      <w:r w:rsidRPr="007E53DA">
        <w:rPr>
          <w:b/>
          <w:bCs/>
          <w:color w:val="00B050"/>
          <w:sz w:val="30"/>
          <w:szCs w:val="30"/>
        </w:rPr>
        <w:t>AFCON 2025 OFFICIAL AWARDS &amp; ACHIEVEMENTS</w:t>
      </w:r>
    </w:p>
    <w:p w:rsidR="007E53DA" w:rsidRPr="007E53DA" w:rsidRDefault="007E53DA" w:rsidP="007E53DA">
      <w:pPr>
        <w:pStyle w:val="Heading1"/>
        <w:rPr>
          <w:sz w:val="26"/>
          <w:szCs w:val="26"/>
        </w:rPr>
      </w:pPr>
      <w:r w:rsidRPr="007E53DA">
        <w:rPr>
          <w:sz w:val="26"/>
          <w:szCs w:val="26"/>
        </w:rPr>
        <w:t xml:space="preserve">7.1 </w:t>
      </w:r>
      <w:r w:rsidRPr="007E53DA">
        <w:rPr>
          <w:sz w:val="26"/>
          <w:szCs w:val="26"/>
        </w:rPr>
        <w:t>INDIVIDUAL AWARDS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2597"/>
        <w:gridCol w:w="1798"/>
        <w:gridCol w:w="2158"/>
      </w:tblGrid>
      <w:tr w:rsidR="007E53DA" w:rsidTr="007E53DA">
        <w:tc>
          <w:tcPr>
            <w:tcW w:w="2800" w:type="dxa"/>
            <w:tcBorders>
              <w:top w:val="single" w:sz="4" w:space="0" w:color="auto"/>
              <w:left w:val="single" w:sz="4" w:space="0" w:color="auto"/>
              <w:bottom w:val="single" w:sz="4" w:space="0" w:color="auto"/>
              <w:right w:val="single" w:sz="4" w:space="0" w:color="auto"/>
            </w:tcBorders>
            <w:shd w:val="clear" w:color="auto" w:fill="4A5568"/>
            <w:tcMar>
              <w:top w:w="100" w:type="dxa"/>
              <w:left w:w="120" w:type="dxa"/>
              <w:bottom w:w="100" w:type="dxa"/>
              <w:right w:w="120" w:type="dxa"/>
            </w:tcMar>
            <w:hideMark/>
          </w:tcPr>
          <w:p w:rsidR="007E53DA" w:rsidRPr="00225E7A" w:rsidRDefault="007E53DA">
            <w:pPr>
              <w:rPr>
                <w:sz w:val="20"/>
                <w:szCs w:val="20"/>
              </w:rPr>
            </w:pPr>
            <w:r w:rsidRPr="00225E7A">
              <w:rPr>
                <w:b/>
                <w:bCs/>
                <w:color w:val="FFFFFF"/>
                <w:sz w:val="20"/>
                <w:szCs w:val="20"/>
              </w:rPr>
              <w:t>Award</w:t>
            </w:r>
          </w:p>
        </w:tc>
        <w:tc>
          <w:tcPr>
            <w:tcW w:w="2600" w:type="dxa"/>
            <w:tcBorders>
              <w:top w:val="single" w:sz="4" w:space="0" w:color="auto"/>
              <w:left w:val="single" w:sz="4" w:space="0" w:color="auto"/>
              <w:bottom w:val="single" w:sz="4" w:space="0" w:color="auto"/>
              <w:right w:val="single" w:sz="4" w:space="0" w:color="auto"/>
            </w:tcBorders>
            <w:shd w:val="clear" w:color="auto" w:fill="4A5568"/>
            <w:tcMar>
              <w:top w:w="100" w:type="dxa"/>
              <w:left w:w="120" w:type="dxa"/>
              <w:bottom w:w="100" w:type="dxa"/>
              <w:right w:w="120" w:type="dxa"/>
            </w:tcMar>
            <w:hideMark/>
          </w:tcPr>
          <w:p w:rsidR="007E53DA" w:rsidRPr="00225E7A" w:rsidRDefault="007E53DA">
            <w:pPr>
              <w:rPr>
                <w:sz w:val="20"/>
                <w:szCs w:val="20"/>
              </w:rPr>
            </w:pPr>
            <w:r w:rsidRPr="00225E7A">
              <w:rPr>
                <w:b/>
                <w:bCs/>
                <w:color w:val="FFFFFF"/>
                <w:sz w:val="20"/>
                <w:szCs w:val="20"/>
              </w:rPr>
              <w:t>Winner</w:t>
            </w:r>
          </w:p>
        </w:tc>
        <w:tc>
          <w:tcPr>
            <w:tcW w:w="1800" w:type="dxa"/>
            <w:tcBorders>
              <w:top w:val="single" w:sz="4" w:space="0" w:color="auto"/>
              <w:left w:val="single" w:sz="4" w:space="0" w:color="auto"/>
              <w:bottom w:val="single" w:sz="4" w:space="0" w:color="auto"/>
              <w:right w:val="single" w:sz="4" w:space="0" w:color="auto"/>
            </w:tcBorders>
            <w:shd w:val="clear" w:color="auto" w:fill="4A5568"/>
            <w:tcMar>
              <w:top w:w="100" w:type="dxa"/>
              <w:left w:w="120" w:type="dxa"/>
              <w:bottom w:w="100" w:type="dxa"/>
              <w:right w:w="120" w:type="dxa"/>
            </w:tcMar>
            <w:hideMark/>
          </w:tcPr>
          <w:p w:rsidR="007E53DA" w:rsidRPr="00225E7A" w:rsidRDefault="007E53DA">
            <w:pPr>
              <w:rPr>
                <w:sz w:val="20"/>
                <w:szCs w:val="20"/>
              </w:rPr>
            </w:pPr>
            <w:r w:rsidRPr="00225E7A">
              <w:rPr>
                <w:b/>
                <w:bCs/>
                <w:color w:val="FFFFFF"/>
                <w:sz w:val="20"/>
                <w:szCs w:val="20"/>
              </w:rPr>
              <w:t>Country</w:t>
            </w:r>
          </w:p>
        </w:tc>
        <w:tc>
          <w:tcPr>
            <w:tcW w:w="2160" w:type="dxa"/>
            <w:tcBorders>
              <w:top w:val="single" w:sz="4" w:space="0" w:color="auto"/>
              <w:left w:val="single" w:sz="4" w:space="0" w:color="auto"/>
              <w:bottom w:val="single" w:sz="4" w:space="0" w:color="auto"/>
              <w:right w:val="single" w:sz="4" w:space="0" w:color="auto"/>
            </w:tcBorders>
            <w:shd w:val="clear" w:color="auto" w:fill="4A5568"/>
            <w:tcMar>
              <w:top w:w="100" w:type="dxa"/>
              <w:left w:w="120" w:type="dxa"/>
              <w:bottom w:w="100" w:type="dxa"/>
              <w:right w:w="120" w:type="dxa"/>
            </w:tcMar>
            <w:hideMark/>
          </w:tcPr>
          <w:p w:rsidR="007E53DA" w:rsidRPr="00225E7A" w:rsidRDefault="007E53DA">
            <w:pPr>
              <w:rPr>
                <w:sz w:val="20"/>
                <w:szCs w:val="20"/>
              </w:rPr>
            </w:pPr>
            <w:r w:rsidRPr="00225E7A">
              <w:rPr>
                <w:b/>
                <w:bCs/>
                <w:color w:val="FFFFFF"/>
                <w:sz w:val="20"/>
                <w:szCs w:val="20"/>
              </w:rPr>
              <w:t>Achievement</w:t>
            </w:r>
          </w:p>
        </w:tc>
      </w:tr>
      <w:tr w:rsidR="007E53DA" w:rsidTr="007E53DA">
        <w:tc>
          <w:tcPr>
            <w:tcW w:w="2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b/>
                <w:bCs/>
                <w:sz w:val="20"/>
                <w:szCs w:val="20"/>
              </w:rPr>
              <w:t>Golden Boot</w:t>
            </w:r>
          </w:p>
        </w:tc>
        <w:tc>
          <w:tcPr>
            <w:tcW w:w="26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Brahim Díaz</w:t>
            </w:r>
          </w:p>
        </w:tc>
        <w:tc>
          <w:tcPr>
            <w:tcW w:w="1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Morocco</w:t>
            </w:r>
          </w:p>
        </w:tc>
        <w:tc>
          <w:tcPr>
            <w:tcW w:w="216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5 goals</w:t>
            </w:r>
          </w:p>
        </w:tc>
      </w:tr>
      <w:tr w:rsidR="007E53DA" w:rsidTr="007E53DA">
        <w:tc>
          <w:tcPr>
            <w:tcW w:w="2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b/>
                <w:bCs/>
                <w:sz w:val="20"/>
                <w:szCs w:val="20"/>
              </w:rPr>
              <w:t>Best Playmaker</w:t>
            </w:r>
          </w:p>
        </w:tc>
        <w:tc>
          <w:tcPr>
            <w:tcW w:w="26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Ademola Lookman</w:t>
            </w:r>
          </w:p>
        </w:tc>
        <w:tc>
          <w:tcPr>
            <w:tcW w:w="1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Nigeria</w:t>
            </w:r>
          </w:p>
        </w:tc>
        <w:tc>
          <w:tcPr>
            <w:tcW w:w="216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7 contributions</w:t>
            </w:r>
          </w:p>
        </w:tc>
      </w:tr>
      <w:tr w:rsidR="007E53DA" w:rsidTr="007E53DA">
        <w:tc>
          <w:tcPr>
            <w:tcW w:w="2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b/>
                <w:bCs/>
                <w:sz w:val="20"/>
                <w:szCs w:val="20"/>
              </w:rPr>
              <w:t>Golden Gloves</w:t>
            </w:r>
          </w:p>
        </w:tc>
        <w:tc>
          <w:tcPr>
            <w:tcW w:w="26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Yassine Bounou</w:t>
            </w:r>
          </w:p>
        </w:tc>
        <w:tc>
          <w:tcPr>
            <w:tcW w:w="1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Morocco</w:t>
            </w:r>
          </w:p>
        </w:tc>
        <w:tc>
          <w:tcPr>
            <w:tcW w:w="216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5 clean sheets</w:t>
            </w:r>
          </w:p>
        </w:tc>
      </w:tr>
      <w:tr w:rsidR="007E53DA" w:rsidTr="007E53DA">
        <w:tc>
          <w:tcPr>
            <w:tcW w:w="2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b/>
                <w:bCs/>
                <w:sz w:val="20"/>
                <w:szCs w:val="20"/>
              </w:rPr>
              <w:t>Player of Tournament</w:t>
            </w:r>
          </w:p>
        </w:tc>
        <w:tc>
          <w:tcPr>
            <w:tcW w:w="26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Sadio Mané</w:t>
            </w:r>
          </w:p>
        </w:tc>
        <w:tc>
          <w:tcPr>
            <w:tcW w:w="1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Senegal</w:t>
            </w:r>
          </w:p>
        </w:tc>
        <w:tc>
          <w:tcPr>
            <w:tcW w:w="216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5 contributions</w:t>
            </w:r>
          </w:p>
        </w:tc>
      </w:tr>
      <w:tr w:rsidR="007E53DA" w:rsidTr="007E53DA">
        <w:tc>
          <w:tcPr>
            <w:tcW w:w="2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b/>
                <w:bCs/>
                <w:sz w:val="20"/>
                <w:szCs w:val="20"/>
              </w:rPr>
              <w:t>Fair Play Award</w:t>
            </w:r>
          </w:p>
        </w:tc>
        <w:tc>
          <w:tcPr>
            <w:tcW w:w="26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Morocco</w:t>
            </w:r>
          </w:p>
        </w:tc>
        <w:tc>
          <w:tcPr>
            <w:tcW w:w="180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Morocco</w:t>
            </w:r>
          </w:p>
        </w:tc>
        <w:tc>
          <w:tcPr>
            <w:tcW w:w="2160" w:type="dxa"/>
            <w:tcBorders>
              <w:top w:val="single" w:sz="4" w:space="0" w:color="auto"/>
              <w:left w:val="single" w:sz="4" w:space="0" w:color="auto"/>
              <w:bottom w:val="single" w:sz="4" w:space="0" w:color="auto"/>
              <w:right w:val="single" w:sz="4" w:space="0" w:color="auto"/>
            </w:tcBorders>
            <w:shd w:val="clear" w:color="auto" w:fill="F7FAFC"/>
            <w:tcMar>
              <w:top w:w="80" w:type="dxa"/>
              <w:left w:w="120" w:type="dxa"/>
              <w:bottom w:w="80" w:type="dxa"/>
              <w:right w:w="120" w:type="dxa"/>
            </w:tcMar>
            <w:hideMark/>
          </w:tcPr>
          <w:p w:rsidR="007E53DA" w:rsidRPr="00225E7A" w:rsidRDefault="007E53DA">
            <w:pPr>
              <w:rPr>
                <w:sz w:val="20"/>
                <w:szCs w:val="20"/>
              </w:rPr>
            </w:pPr>
            <w:r w:rsidRPr="00225E7A">
              <w:rPr>
                <w:sz w:val="20"/>
                <w:szCs w:val="20"/>
              </w:rPr>
              <w:t>0 red cards</w:t>
            </w:r>
          </w:p>
        </w:tc>
      </w:tr>
    </w:tbl>
    <w:p w:rsidR="007E53DA" w:rsidRDefault="007E53DA" w:rsidP="007E53DA">
      <w:pPr>
        <w:spacing w:after="360"/>
      </w:pPr>
    </w:p>
    <w:p w:rsidR="007E53DA" w:rsidRPr="007E53DA" w:rsidRDefault="007E53DA" w:rsidP="007E53DA">
      <w:pPr>
        <w:pStyle w:val="Heading1"/>
        <w:rPr>
          <w:sz w:val="30"/>
          <w:szCs w:val="30"/>
        </w:rPr>
      </w:pPr>
      <w:r w:rsidRPr="007E53DA">
        <w:rPr>
          <w:sz w:val="30"/>
          <w:szCs w:val="30"/>
        </w:rPr>
        <w:t xml:space="preserve">7.2 </w:t>
      </w:r>
      <w:r w:rsidRPr="007E53DA">
        <w:rPr>
          <w:sz w:val="30"/>
          <w:szCs w:val="30"/>
        </w:rPr>
        <w:t>DETAILED AWARD ANALYSIS</w:t>
      </w:r>
    </w:p>
    <w:p w:rsidR="007E53DA" w:rsidRPr="007E53DA" w:rsidRDefault="007E53DA" w:rsidP="007E53DA">
      <w:pPr>
        <w:pStyle w:val="Heading2"/>
        <w:rPr>
          <w:sz w:val="26"/>
          <w:szCs w:val="26"/>
        </w:rPr>
      </w:pPr>
      <w:r>
        <w:rPr>
          <w:sz w:val="26"/>
          <w:szCs w:val="26"/>
        </w:rPr>
        <w:t xml:space="preserve">7.2.1 </w:t>
      </w:r>
      <w:r w:rsidRPr="007E53DA">
        <w:rPr>
          <w:sz w:val="26"/>
          <w:szCs w:val="26"/>
        </w:rPr>
        <w:t>Golden Boot: Brahim Díaz (Morocco)</w:t>
      </w:r>
    </w:p>
    <w:p w:rsidR="007E53DA" w:rsidRPr="00225E7A" w:rsidRDefault="007E53DA" w:rsidP="007E53DA">
      <w:pPr>
        <w:spacing w:after="180"/>
        <w:rPr>
          <w:sz w:val="20"/>
          <w:szCs w:val="20"/>
        </w:rPr>
      </w:pPr>
      <w:r w:rsidRPr="00225E7A">
        <w:rPr>
          <w:b/>
          <w:bCs/>
          <w:sz w:val="20"/>
          <w:szCs w:val="20"/>
        </w:rPr>
        <w:t xml:space="preserve">Achievement: </w:t>
      </w:r>
      <w:r w:rsidRPr="00225E7A">
        <w:rPr>
          <w:sz w:val="20"/>
          <w:szCs w:val="20"/>
        </w:rPr>
        <w:t>5 goals in 7 matches (0.71 goals per match)</w:t>
      </w:r>
    </w:p>
    <w:p w:rsidR="007E53DA" w:rsidRPr="00225E7A" w:rsidRDefault="007E53DA" w:rsidP="007E53DA">
      <w:pPr>
        <w:pStyle w:val="ListParagraph"/>
        <w:numPr>
          <w:ilvl w:val="0"/>
          <w:numId w:val="12"/>
        </w:numPr>
        <w:rPr>
          <w:sz w:val="20"/>
          <w:szCs w:val="20"/>
        </w:rPr>
      </w:pPr>
      <w:r w:rsidRPr="00225E7A">
        <w:rPr>
          <w:sz w:val="20"/>
          <w:szCs w:val="20"/>
        </w:rPr>
        <w:t>First player in AFCON history to score in 5 consecutive tournament matches</w:t>
      </w:r>
    </w:p>
    <w:p w:rsidR="007E53DA" w:rsidRDefault="007E53DA" w:rsidP="007E53DA">
      <w:pPr>
        <w:pStyle w:val="ListParagraph"/>
        <w:numPr>
          <w:ilvl w:val="0"/>
          <w:numId w:val="12"/>
        </w:numPr>
      </w:pPr>
      <w:r w:rsidRPr="00225E7A">
        <w:rPr>
          <w:sz w:val="20"/>
          <w:szCs w:val="20"/>
        </w:rPr>
        <w:t>Provided 55% of Morocco's total tournament goals (5</w:t>
      </w:r>
      <w:r>
        <w:t xml:space="preserve"> of 9 goals)</w:t>
      </w:r>
    </w:p>
    <w:p w:rsidR="007E53DA" w:rsidRPr="007E53DA" w:rsidRDefault="007E53DA" w:rsidP="007E53DA">
      <w:pPr>
        <w:pStyle w:val="Heading2"/>
        <w:rPr>
          <w:sz w:val="26"/>
          <w:szCs w:val="26"/>
        </w:rPr>
      </w:pPr>
      <w:r w:rsidRPr="007E53DA">
        <w:rPr>
          <w:sz w:val="26"/>
          <w:szCs w:val="26"/>
        </w:rPr>
        <w:t xml:space="preserve">7.2.2 </w:t>
      </w:r>
      <w:r w:rsidRPr="007E53DA">
        <w:rPr>
          <w:sz w:val="26"/>
          <w:szCs w:val="26"/>
        </w:rPr>
        <w:t>Best Playmaker: Ademola Lookman (Nigeria)</w:t>
      </w:r>
    </w:p>
    <w:p w:rsidR="007E53DA" w:rsidRPr="00225E7A" w:rsidRDefault="007E53DA" w:rsidP="007E53DA">
      <w:pPr>
        <w:spacing w:after="180"/>
        <w:rPr>
          <w:sz w:val="20"/>
          <w:szCs w:val="20"/>
        </w:rPr>
      </w:pPr>
      <w:r w:rsidRPr="00225E7A">
        <w:rPr>
          <w:b/>
          <w:bCs/>
          <w:sz w:val="20"/>
          <w:szCs w:val="20"/>
        </w:rPr>
        <w:t xml:space="preserve">Achievement: </w:t>
      </w:r>
      <w:r w:rsidRPr="00225E7A">
        <w:rPr>
          <w:sz w:val="20"/>
          <w:szCs w:val="20"/>
        </w:rPr>
        <w:t>7 total contributions (3 goals, 4 assists) in 6 matches</w:t>
      </w:r>
    </w:p>
    <w:p w:rsidR="007E53DA" w:rsidRDefault="007E53DA" w:rsidP="007E53DA">
      <w:pPr>
        <w:spacing w:after="360"/>
      </w:pPr>
      <w:r w:rsidRPr="00225E7A">
        <w:rPr>
          <w:sz w:val="20"/>
          <w:szCs w:val="20"/>
        </w:rPr>
        <w:t>Lookman's award recognized his dual-threat capability as both scorer and creator. His 7 contributions represented the tournament's highest individual output, making him the statistical standout despite Nigeria's bronze medal finish</w:t>
      </w:r>
      <w:r>
        <w:t>.</w:t>
      </w:r>
    </w:p>
    <w:p w:rsidR="007E53DA" w:rsidRPr="007E53DA" w:rsidRDefault="007E53DA" w:rsidP="007E53DA">
      <w:pPr>
        <w:pStyle w:val="Heading2"/>
        <w:rPr>
          <w:sz w:val="26"/>
          <w:szCs w:val="26"/>
        </w:rPr>
      </w:pPr>
      <w:r w:rsidRPr="007E53DA">
        <w:rPr>
          <w:sz w:val="26"/>
          <w:szCs w:val="26"/>
        </w:rPr>
        <w:t xml:space="preserve">7.2.3 </w:t>
      </w:r>
      <w:r w:rsidRPr="007E53DA">
        <w:rPr>
          <w:sz w:val="26"/>
          <w:szCs w:val="26"/>
        </w:rPr>
        <w:t>Golden Gloves: Yassine Bounou (Morocco)</w:t>
      </w:r>
    </w:p>
    <w:p w:rsidR="007E53DA" w:rsidRPr="00225E7A" w:rsidRDefault="007E53DA" w:rsidP="007E53DA">
      <w:pPr>
        <w:spacing w:after="180"/>
        <w:rPr>
          <w:sz w:val="20"/>
          <w:szCs w:val="20"/>
        </w:rPr>
      </w:pPr>
      <w:r w:rsidRPr="00225E7A">
        <w:rPr>
          <w:b/>
          <w:bCs/>
          <w:sz w:val="20"/>
          <w:szCs w:val="20"/>
        </w:rPr>
        <w:t xml:space="preserve">Achievement: </w:t>
      </w:r>
      <w:r w:rsidRPr="00225E7A">
        <w:rPr>
          <w:sz w:val="20"/>
          <w:szCs w:val="20"/>
        </w:rPr>
        <w:t>2 goals conceded in 7 matches, 5 clean sheets</w:t>
      </w:r>
    </w:p>
    <w:p w:rsidR="007E53DA" w:rsidRDefault="007E53DA" w:rsidP="007E53DA">
      <w:pPr>
        <w:spacing w:after="180"/>
      </w:pPr>
      <w:r w:rsidRPr="00225E7A">
        <w:rPr>
          <w:b/>
          <w:bCs/>
          <w:sz w:val="20"/>
          <w:szCs w:val="20"/>
        </w:rPr>
        <w:t xml:space="preserve">Defensive Excellence: </w:t>
      </w:r>
      <w:r w:rsidRPr="00225E7A">
        <w:rPr>
          <w:sz w:val="20"/>
          <w:szCs w:val="20"/>
        </w:rPr>
        <w:t>Bounou's 5 clean sheets in 7 matches (71.4% clean sheet rate) anchored Morocco's defensive solidity throughout the tournament. His 2 goals conceded represented an average of 0.29 goals per match, the best defensive record among all tournament goalkeepers</w:t>
      </w:r>
      <w:r>
        <w:t>.</w:t>
      </w:r>
    </w:p>
    <w:p w:rsidR="007E53DA" w:rsidRPr="00225E7A" w:rsidRDefault="00225E7A" w:rsidP="007E53DA">
      <w:pPr>
        <w:pStyle w:val="Heading2"/>
        <w:rPr>
          <w:sz w:val="26"/>
          <w:szCs w:val="26"/>
        </w:rPr>
      </w:pPr>
      <w:r w:rsidRPr="00225E7A">
        <w:rPr>
          <w:sz w:val="26"/>
          <w:szCs w:val="26"/>
        </w:rPr>
        <w:t xml:space="preserve">7.2.4 </w:t>
      </w:r>
      <w:r w:rsidR="007E53DA" w:rsidRPr="00225E7A">
        <w:rPr>
          <w:sz w:val="26"/>
          <w:szCs w:val="26"/>
        </w:rPr>
        <w:t xml:space="preserve">Player of </w:t>
      </w:r>
      <w:r>
        <w:rPr>
          <w:sz w:val="26"/>
          <w:szCs w:val="26"/>
        </w:rPr>
        <w:t>the Tournament</w:t>
      </w:r>
      <w:r w:rsidR="007E53DA" w:rsidRPr="00225E7A">
        <w:rPr>
          <w:sz w:val="26"/>
          <w:szCs w:val="26"/>
        </w:rPr>
        <w:t>: Sadio Mané (Senegal)</w:t>
      </w:r>
    </w:p>
    <w:p w:rsidR="007E53DA" w:rsidRPr="00225E7A" w:rsidRDefault="007E53DA" w:rsidP="00225E7A">
      <w:pPr>
        <w:spacing w:after="180"/>
        <w:rPr>
          <w:sz w:val="20"/>
          <w:szCs w:val="20"/>
        </w:rPr>
      </w:pPr>
      <w:r w:rsidRPr="00225E7A">
        <w:rPr>
          <w:b/>
          <w:bCs/>
          <w:sz w:val="20"/>
          <w:szCs w:val="20"/>
        </w:rPr>
        <w:t xml:space="preserve">Achievement: </w:t>
      </w:r>
      <w:r w:rsidRPr="00225E7A">
        <w:rPr>
          <w:sz w:val="20"/>
          <w:szCs w:val="20"/>
        </w:rPr>
        <w:t>5 contributions (2 goals, 3 assists) in 7 matches, led Senegal to championship</w:t>
      </w:r>
    </w:p>
    <w:p w:rsidR="007E53DA" w:rsidRPr="00225E7A" w:rsidRDefault="007E53DA" w:rsidP="007E53DA">
      <w:pPr>
        <w:pStyle w:val="ListParagraph"/>
        <w:numPr>
          <w:ilvl w:val="0"/>
          <w:numId w:val="12"/>
        </w:numPr>
        <w:rPr>
          <w:sz w:val="20"/>
          <w:szCs w:val="20"/>
        </w:rPr>
      </w:pPr>
      <w:r w:rsidRPr="00225E7A">
        <w:rPr>
          <w:b/>
          <w:bCs/>
          <w:sz w:val="20"/>
          <w:szCs w:val="20"/>
        </w:rPr>
        <w:t xml:space="preserve">Championship Success: </w:t>
      </w:r>
      <w:r w:rsidRPr="00225E7A">
        <w:rPr>
          <w:sz w:val="20"/>
          <w:szCs w:val="20"/>
        </w:rPr>
        <w:t>Led Senegal to the title, the ultimate tournament objective</w:t>
      </w:r>
    </w:p>
    <w:p w:rsidR="007E53DA" w:rsidRPr="00225E7A" w:rsidRDefault="007E53DA" w:rsidP="007E53DA">
      <w:pPr>
        <w:pStyle w:val="ListParagraph"/>
        <w:numPr>
          <w:ilvl w:val="0"/>
          <w:numId w:val="12"/>
        </w:numPr>
        <w:rPr>
          <w:sz w:val="20"/>
          <w:szCs w:val="20"/>
        </w:rPr>
      </w:pPr>
      <w:r w:rsidRPr="00225E7A">
        <w:rPr>
          <w:b/>
          <w:bCs/>
          <w:sz w:val="20"/>
          <w:szCs w:val="20"/>
        </w:rPr>
        <w:t xml:space="preserve">Decisive Goals: </w:t>
      </w:r>
      <w:r w:rsidRPr="00225E7A">
        <w:rPr>
          <w:sz w:val="20"/>
          <w:szCs w:val="20"/>
        </w:rPr>
        <w:t>Both goals came at crucial moments</w:t>
      </w:r>
      <w:r w:rsidR="00225E7A" w:rsidRPr="00225E7A">
        <w:rPr>
          <w:sz w:val="20"/>
          <w:szCs w:val="20"/>
        </w:rPr>
        <w:t xml:space="preserve">, </w:t>
      </w:r>
      <w:r w:rsidRPr="00225E7A">
        <w:rPr>
          <w:sz w:val="20"/>
          <w:szCs w:val="20"/>
        </w:rPr>
        <w:t>group stage equalizer securing qualification, semi-final winner against Egypt</w:t>
      </w:r>
    </w:p>
    <w:p w:rsidR="007E53DA" w:rsidRDefault="007E53DA" w:rsidP="007E53DA">
      <w:pPr>
        <w:pStyle w:val="ListParagraph"/>
        <w:numPr>
          <w:ilvl w:val="0"/>
          <w:numId w:val="12"/>
        </w:numPr>
      </w:pPr>
      <w:r w:rsidRPr="00225E7A">
        <w:rPr>
          <w:b/>
          <w:bCs/>
          <w:sz w:val="20"/>
          <w:szCs w:val="20"/>
        </w:rPr>
        <w:t xml:space="preserve">Leadership Impact: </w:t>
      </w:r>
      <w:r w:rsidRPr="00225E7A">
        <w:rPr>
          <w:sz w:val="20"/>
          <w:szCs w:val="20"/>
        </w:rPr>
        <w:t>Veteran presence and experience elevated teammates throughout seven matches</w:t>
      </w:r>
      <w:r w:rsidR="00225E7A" w:rsidRPr="00225E7A">
        <w:rPr>
          <w:sz w:val="20"/>
          <w:szCs w:val="20"/>
        </w:rPr>
        <w:t>, convinced players to return to the pitch after Senegal players staged a walk out protesting the DR Congo referee’s decision to give a dramatic late penalty</w:t>
      </w:r>
      <w:r w:rsidR="00225E7A">
        <w:t>.</w:t>
      </w:r>
    </w:p>
    <w:p w:rsidR="007E53DA" w:rsidRPr="00225E7A" w:rsidRDefault="00225E7A" w:rsidP="007E53DA">
      <w:pPr>
        <w:pStyle w:val="Heading2"/>
        <w:rPr>
          <w:sz w:val="26"/>
          <w:szCs w:val="26"/>
        </w:rPr>
      </w:pPr>
      <w:r w:rsidRPr="00225E7A">
        <w:rPr>
          <w:sz w:val="26"/>
          <w:szCs w:val="26"/>
        </w:rPr>
        <w:lastRenderedPageBreak/>
        <w:t xml:space="preserve">7.2.5 </w:t>
      </w:r>
      <w:r w:rsidR="007E53DA" w:rsidRPr="00225E7A">
        <w:rPr>
          <w:sz w:val="26"/>
          <w:szCs w:val="26"/>
        </w:rPr>
        <w:t>Fair Play Award: Morocco</w:t>
      </w:r>
    </w:p>
    <w:p w:rsidR="007E53DA" w:rsidRPr="00CE296E" w:rsidRDefault="007E53DA" w:rsidP="007E53DA">
      <w:pPr>
        <w:spacing w:after="180"/>
        <w:rPr>
          <w:sz w:val="20"/>
          <w:szCs w:val="20"/>
        </w:rPr>
      </w:pPr>
      <w:r w:rsidRPr="00CE296E">
        <w:rPr>
          <w:b/>
          <w:bCs/>
          <w:sz w:val="20"/>
          <w:szCs w:val="20"/>
        </w:rPr>
        <w:t xml:space="preserve">Achievement: </w:t>
      </w:r>
      <w:r w:rsidRPr="00CE296E">
        <w:rPr>
          <w:sz w:val="20"/>
          <w:szCs w:val="20"/>
        </w:rPr>
        <w:t>0 red cards, 13 yellow cards across 7 matches</w:t>
      </w:r>
    </w:p>
    <w:p w:rsidR="007E53DA" w:rsidRDefault="007E53DA" w:rsidP="007E53DA">
      <w:pPr>
        <w:spacing w:after="360"/>
        <w:rPr>
          <w:sz w:val="20"/>
          <w:szCs w:val="20"/>
        </w:rPr>
      </w:pPr>
      <w:r w:rsidRPr="00CE296E">
        <w:rPr>
          <w:sz w:val="20"/>
          <w:szCs w:val="20"/>
        </w:rPr>
        <w:t xml:space="preserve">Morocco maintained </w:t>
      </w:r>
      <w:r w:rsidR="00225E7A" w:rsidRPr="00CE296E">
        <w:rPr>
          <w:sz w:val="20"/>
          <w:szCs w:val="20"/>
        </w:rPr>
        <w:t>card</w:t>
      </w:r>
      <w:r w:rsidRPr="00CE296E">
        <w:rPr>
          <w:sz w:val="20"/>
          <w:szCs w:val="20"/>
        </w:rPr>
        <w:t xml:space="preserve"> discipline throughout their tournament run to the final. Zero red cards across seven matches, combined with only 13 yellow cards (1.86 per match), demonstrated controlled play despite the high-pressure knockout stages. </w:t>
      </w:r>
      <w:r w:rsidR="00225E7A" w:rsidRPr="00CE296E">
        <w:rPr>
          <w:sz w:val="20"/>
          <w:szCs w:val="20"/>
        </w:rPr>
        <w:t>The award will go down as a very controversial one due to Morocco’s ball boys display of taking away opponent goalkeeper’s towel as seen in the SF and final against Nigeria and Senegal respectively. There was a lot of tension and unruly behavior from the players and technical staff of the Morocco team</w:t>
      </w:r>
      <w:r w:rsidR="00CE296E" w:rsidRPr="00CE296E">
        <w:rPr>
          <w:sz w:val="20"/>
          <w:szCs w:val="20"/>
        </w:rPr>
        <w:t>. Many viewed it as a consolation for not getting the ultimate price as the host.</w:t>
      </w:r>
    </w:p>
    <w:p w:rsidR="00AD2C7D" w:rsidRDefault="00AD2C7D" w:rsidP="007E53DA">
      <w:pPr>
        <w:spacing w:after="360"/>
        <w:rPr>
          <w:sz w:val="20"/>
          <w:szCs w:val="20"/>
        </w:rPr>
      </w:pPr>
    </w:p>
    <w:p w:rsidR="00BF505F" w:rsidRPr="00BF505F" w:rsidRDefault="00AD2C7D" w:rsidP="00BF505F">
      <w:pPr>
        <w:spacing w:before="240" w:after="80"/>
        <w:rPr>
          <w:color w:val="00B050"/>
          <w:sz w:val="30"/>
          <w:szCs w:val="30"/>
        </w:rPr>
      </w:pPr>
      <w:r w:rsidRPr="00AD2C7D">
        <w:rPr>
          <w:b/>
          <w:bCs/>
          <w:color w:val="00B050"/>
          <w:sz w:val="30"/>
          <w:szCs w:val="30"/>
        </w:rPr>
        <w:t xml:space="preserve">8.0 </w:t>
      </w:r>
      <w:r w:rsidRPr="00AD2C7D">
        <w:rPr>
          <w:b/>
          <w:bCs/>
          <w:color w:val="00B050"/>
          <w:sz w:val="30"/>
          <w:szCs w:val="30"/>
        </w:rPr>
        <w:t>NIGERIA'S AFCON 2025 REFEREE CRISIS</w:t>
      </w:r>
    </w:p>
    <w:p w:rsidR="00BF505F" w:rsidRPr="00BF505F" w:rsidRDefault="00BF505F" w:rsidP="00BF505F">
      <w:pPr>
        <w:spacing w:after="480"/>
        <w:rPr>
          <w:i/>
        </w:rPr>
      </w:pPr>
      <w:r w:rsidRPr="00BF505F">
        <w:rPr>
          <w:i/>
          <w:sz w:val="26"/>
          <w:szCs w:val="26"/>
        </w:rPr>
        <w:t xml:space="preserve">A Comprehensive Analysis of Budgetary and Institutional </w:t>
      </w:r>
      <w:r w:rsidRPr="00BF505F">
        <w:rPr>
          <w:i/>
          <w:sz w:val="26"/>
          <w:szCs w:val="26"/>
        </w:rPr>
        <w:t>Inadequacy</w:t>
      </w:r>
    </w:p>
    <w:p w:rsidR="00BF505F" w:rsidRPr="00386BCD" w:rsidRDefault="00386BCD" w:rsidP="00BF505F">
      <w:pPr>
        <w:pStyle w:val="Heading1"/>
        <w:rPr>
          <w:sz w:val="26"/>
          <w:szCs w:val="26"/>
        </w:rPr>
      </w:pPr>
      <w:r>
        <w:rPr>
          <w:sz w:val="26"/>
          <w:szCs w:val="26"/>
        </w:rPr>
        <w:t xml:space="preserve">8.1 </w:t>
      </w:r>
      <w:r w:rsidR="00BF505F" w:rsidRPr="00386BCD">
        <w:rPr>
          <w:sz w:val="26"/>
          <w:szCs w:val="26"/>
        </w:rPr>
        <w:t>EXECUTIVE SUMMARY</w:t>
      </w:r>
    </w:p>
    <w:p w:rsidR="00BF505F" w:rsidRPr="00386BCD" w:rsidRDefault="00BF505F" w:rsidP="00BF505F">
      <w:pPr>
        <w:spacing w:after="180"/>
        <w:rPr>
          <w:sz w:val="20"/>
          <w:szCs w:val="20"/>
        </w:rPr>
      </w:pPr>
      <w:r w:rsidRPr="00386BCD">
        <w:rPr>
          <w:sz w:val="20"/>
          <w:szCs w:val="20"/>
        </w:rPr>
        <w:t>Nigeria, Africa's most populous nation with 230 million people, secured zero referee representation at AFCON 2025. More critically, Nigeria has zero referees on CAF's official referee list</w:t>
      </w:r>
      <w:r w:rsidRPr="00386BCD">
        <w:rPr>
          <w:sz w:val="20"/>
          <w:szCs w:val="20"/>
        </w:rPr>
        <w:t xml:space="preserve">, </w:t>
      </w:r>
      <w:r w:rsidRPr="00386BCD">
        <w:rPr>
          <w:sz w:val="20"/>
          <w:szCs w:val="20"/>
        </w:rPr>
        <w:t>a complete continental exclusion. This unprecedented failure is fundamentally a budgetary and institutional crisis, not a competence issue. Research reveals that North African nations allocate 8-10 times more per capita to referee development than Nigeria, creating a</w:t>
      </w:r>
      <w:r w:rsidRPr="00386BCD">
        <w:rPr>
          <w:sz w:val="20"/>
          <w:szCs w:val="20"/>
        </w:rPr>
        <w:t xml:space="preserve"> huge</w:t>
      </w:r>
      <w:r w:rsidRPr="00386BCD">
        <w:rPr>
          <w:sz w:val="20"/>
          <w:szCs w:val="20"/>
        </w:rPr>
        <w:t xml:space="preserve"> developmental gap.</w:t>
      </w:r>
    </w:p>
    <w:p w:rsidR="00BF505F" w:rsidRPr="00386BCD" w:rsidRDefault="00BF505F" w:rsidP="00BF505F">
      <w:pPr>
        <w:spacing w:after="360"/>
        <w:rPr>
          <w:sz w:val="20"/>
          <w:szCs w:val="20"/>
        </w:rPr>
      </w:pPr>
      <w:r w:rsidRPr="00386BCD">
        <w:rPr>
          <w:sz w:val="20"/>
          <w:szCs w:val="20"/>
        </w:rPr>
        <w:t>The evidence is stark: Nigeria allocates only 1.45% of its federation budget to referee development ($131,000 annually), while Morocco invests 12.6% ($8.2 million) and Egypt invests 12.5% ($1.8 million). This disparity directly correlates with AFCON 2025 selections</w:t>
      </w:r>
      <w:r w:rsidRPr="00386BCD">
        <w:rPr>
          <w:sz w:val="20"/>
          <w:szCs w:val="20"/>
        </w:rPr>
        <w:t xml:space="preserve">, </w:t>
      </w:r>
      <w:r w:rsidRPr="00386BCD">
        <w:rPr>
          <w:sz w:val="20"/>
          <w:szCs w:val="20"/>
        </w:rPr>
        <w:t>Morocco placed</w:t>
      </w:r>
      <w:r w:rsidRPr="00386BCD">
        <w:rPr>
          <w:sz w:val="20"/>
          <w:szCs w:val="20"/>
        </w:rPr>
        <w:t xml:space="preserve"> 2</w:t>
      </w:r>
      <w:r w:rsidRPr="00386BCD">
        <w:rPr>
          <w:sz w:val="20"/>
          <w:szCs w:val="20"/>
        </w:rPr>
        <w:t xml:space="preserve"> referees, Egypt placed </w:t>
      </w:r>
      <w:r w:rsidRPr="00386BCD">
        <w:rPr>
          <w:sz w:val="20"/>
          <w:szCs w:val="20"/>
        </w:rPr>
        <w:t>2</w:t>
      </w:r>
      <w:r w:rsidRPr="00386BCD">
        <w:rPr>
          <w:sz w:val="20"/>
          <w:szCs w:val="20"/>
        </w:rPr>
        <w:t>, while Nigeria managed 0 referee representation.</w:t>
      </w:r>
    </w:p>
    <w:p w:rsidR="00BF505F" w:rsidRPr="00386BCD" w:rsidRDefault="00386BCD" w:rsidP="00BF505F">
      <w:pPr>
        <w:pStyle w:val="Heading1"/>
        <w:rPr>
          <w:sz w:val="26"/>
          <w:szCs w:val="26"/>
        </w:rPr>
      </w:pPr>
      <w:r w:rsidRPr="00386BCD">
        <w:rPr>
          <w:sz w:val="26"/>
          <w:szCs w:val="26"/>
        </w:rPr>
        <w:t>8.2</w:t>
      </w:r>
      <w:r>
        <w:rPr>
          <w:sz w:val="26"/>
          <w:szCs w:val="26"/>
        </w:rPr>
        <w:t xml:space="preserve"> </w:t>
      </w:r>
      <w:r w:rsidR="00BF505F" w:rsidRPr="00386BCD">
        <w:rPr>
          <w:sz w:val="26"/>
          <w:szCs w:val="26"/>
        </w:rPr>
        <w:t>COMPARATIVE BUDGET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1590"/>
        <w:gridCol w:w="1594"/>
        <w:gridCol w:w="1196"/>
        <w:gridCol w:w="1196"/>
        <w:gridCol w:w="1985"/>
      </w:tblGrid>
      <w:tr w:rsidR="00BF505F" w:rsidTr="00EE29D2">
        <w:tblPrEx>
          <w:tblCellMar>
            <w:top w:w="0" w:type="dxa"/>
            <w:bottom w:w="0" w:type="dxa"/>
          </w:tblCellMar>
        </w:tblPrEx>
        <w:tc>
          <w:tcPr>
            <w:tcW w:w="1800" w:type="dxa"/>
            <w:shd w:val="clear" w:color="auto" w:fill="E0E0E0"/>
            <w:tcMar>
              <w:top w:w="80" w:type="dxa"/>
              <w:left w:w="100" w:type="dxa"/>
              <w:bottom w:w="80" w:type="dxa"/>
              <w:right w:w="100" w:type="dxa"/>
            </w:tcMar>
          </w:tcPr>
          <w:p w:rsidR="00BF505F" w:rsidRPr="00386BCD" w:rsidRDefault="00BF505F" w:rsidP="00EE29D2">
            <w:pPr>
              <w:jc w:val="center"/>
              <w:rPr>
                <w:sz w:val="20"/>
                <w:szCs w:val="20"/>
              </w:rPr>
            </w:pPr>
            <w:r w:rsidRPr="00386BCD">
              <w:rPr>
                <w:b/>
                <w:bCs/>
                <w:sz w:val="20"/>
                <w:szCs w:val="20"/>
              </w:rPr>
              <w:t>Country</w:t>
            </w:r>
          </w:p>
        </w:tc>
        <w:tc>
          <w:tcPr>
            <w:tcW w:w="1600" w:type="dxa"/>
            <w:shd w:val="clear" w:color="auto" w:fill="E0E0E0"/>
            <w:tcMar>
              <w:top w:w="80" w:type="dxa"/>
              <w:left w:w="100" w:type="dxa"/>
              <w:bottom w:w="80" w:type="dxa"/>
              <w:right w:w="100" w:type="dxa"/>
            </w:tcMar>
          </w:tcPr>
          <w:p w:rsidR="00BF505F" w:rsidRPr="00386BCD" w:rsidRDefault="00BF505F" w:rsidP="00EE29D2">
            <w:pPr>
              <w:jc w:val="center"/>
              <w:rPr>
                <w:sz w:val="20"/>
                <w:szCs w:val="20"/>
              </w:rPr>
            </w:pPr>
            <w:r w:rsidRPr="00386BCD">
              <w:rPr>
                <w:b/>
                <w:bCs/>
                <w:sz w:val="20"/>
                <w:szCs w:val="20"/>
              </w:rPr>
              <w:t>Total Budget</w:t>
            </w:r>
          </w:p>
        </w:tc>
        <w:tc>
          <w:tcPr>
            <w:tcW w:w="1600" w:type="dxa"/>
            <w:shd w:val="clear" w:color="auto" w:fill="E0E0E0"/>
            <w:tcMar>
              <w:top w:w="80" w:type="dxa"/>
              <w:left w:w="100" w:type="dxa"/>
              <w:bottom w:w="80" w:type="dxa"/>
              <w:right w:w="100" w:type="dxa"/>
            </w:tcMar>
          </w:tcPr>
          <w:p w:rsidR="00BF505F" w:rsidRPr="00386BCD" w:rsidRDefault="00BF505F" w:rsidP="00EE29D2">
            <w:pPr>
              <w:jc w:val="center"/>
              <w:rPr>
                <w:sz w:val="20"/>
                <w:szCs w:val="20"/>
              </w:rPr>
            </w:pPr>
            <w:r w:rsidRPr="00386BCD">
              <w:rPr>
                <w:b/>
                <w:bCs/>
                <w:sz w:val="20"/>
                <w:szCs w:val="20"/>
              </w:rPr>
              <w:t>Referee Allocation</w:t>
            </w:r>
          </w:p>
        </w:tc>
        <w:tc>
          <w:tcPr>
            <w:tcW w:w="1200" w:type="dxa"/>
            <w:shd w:val="clear" w:color="auto" w:fill="E0E0E0"/>
            <w:tcMar>
              <w:top w:w="80" w:type="dxa"/>
              <w:left w:w="100" w:type="dxa"/>
              <w:bottom w:w="80" w:type="dxa"/>
              <w:right w:w="100" w:type="dxa"/>
            </w:tcMar>
          </w:tcPr>
          <w:p w:rsidR="00BF505F" w:rsidRPr="00386BCD" w:rsidRDefault="00BF505F" w:rsidP="00EE29D2">
            <w:pPr>
              <w:jc w:val="center"/>
              <w:rPr>
                <w:sz w:val="20"/>
                <w:szCs w:val="20"/>
              </w:rPr>
            </w:pPr>
            <w:r w:rsidRPr="00386BCD">
              <w:rPr>
                <w:b/>
                <w:bCs/>
                <w:sz w:val="20"/>
                <w:szCs w:val="20"/>
              </w:rPr>
              <w:t>% of Budget</w:t>
            </w:r>
          </w:p>
        </w:tc>
        <w:tc>
          <w:tcPr>
            <w:tcW w:w="1200" w:type="dxa"/>
            <w:shd w:val="clear" w:color="auto" w:fill="E0E0E0"/>
            <w:tcMar>
              <w:top w:w="80" w:type="dxa"/>
              <w:left w:w="100" w:type="dxa"/>
              <w:bottom w:w="80" w:type="dxa"/>
              <w:right w:w="100" w:type="dxa"/>
            </w:tcMar>
          </w:tcPr>
          <w:p w:rsidR="00BF505F" w:rsidRPr="00386BCD" w:rsidRDefault="00BF505F" w:rsidP="00EE29D2">
            <w:pPr>
              <w:jc w:val="center"/>
              <w:rPr>
                <w:sz w:val="20"/>
                <w:szCs w:val="20"/>
              </w:rPr>
            </w:pPr>
            <w:r w:rsidRPr="00386BCD">
              <w:rPr>
                <w:b/>
                <w:bCs/>
                <w:sz w:val="20"/>
                <w:szCs w:val="20"/>
              </w:rPr>
              <w:t>Per Referee</w:t>
            </w:r>
          </w:p>
        </w:tc>
        <w:tc>
          <w:tcPr>
            <w:tcW w:w="2000" w:type="dxa"/>
            <w:shd w:val="clear" w:color="auto" w:fill="E0E0E0"/>
            <w:tcMar>
              <w:top w:w="80" w:type="dxa"/>
              <w:left w:w="100" w:type="dxa"/>
              <w:bottom w:w="80" w:type="dxa"/>
              <w:right w:w="100" w:type="dxa"/>
            </w:tcMar>
          </w:tcPr>
          <w:p w:rsidR="00BF505F" w:rsidRPr="00386BCD" w:rsidRDefault="00BF505F" w:rsidP="00EE29D2">
            <w:pPr>
              <w:jc w:val="center"/>
              <w:rPr>
                <w:sz w:val="20"/>
                <w:szCs w:val="20"/>
              </w:rPr>
            </w:pPr>
            <w:r w:rsidRPr="00386BCD">
              <w:rPr>
                <w:b/>
                <w:bCs/>
                <w:sz w:val="20"/>
                <w:szCs w:val="20"/>
              </w:rPr>
              <w:t>AFCON 2025</w:t>
            </w:r>
          </w:p>
        </w:tc>
      </w:tr>
      <w:tr w:rsidR="00BF505F" w:rsidTr="00EE29D2">
        <w:tblPrEx>
          <w:tblCellMar>
            <w:top w:w="0" w:type="dxa"/>
            <w:bottom w:w="0" w:type="dxa"/>
          </w:tblCellMar>
        </w:tblPrEx>
        <w:tc>
          <w:tcPr>
            <w:tcW w:w="1800" w:type="dxa"/>
            <w:tcMar>
              <w:top w:w="70" w:type="dxa"/>
              <w:left w:w="100" w:type="dxa"/>
              <w:bottom w:w="70" w:type="dxa"/>
              <w:right w:w="100" w:type="dxa"/>
            </w:tcMar>
          </w:tcPr>
          <w:p w:rsidR="00BF505F" w:rsidRPr="00386BCD" w:rsidRDefault="00BF505F" w:rsidP="00EE29D2">
            <w:pPr>
              <w:rPr>
                <w:sz w:val="20"/>
                <w:szCs w:val="20"/>
              </w:rPr>
            </w:pPr>
            <w:r w:rsidRPr="00386BCD">
              <w:rPr>
                <w:sz w:val="20"/>
                <w:szCs w:val="20"/>
              </w:rPr>
              <w:t>Morocco</w:t>
            </w:r>
          </w:p>
        </w:tc>
        <w:tc>
          <w:tcPr>
            <w:tcW w:w="16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$65M</w:t>
            </w:r>
          </w:p>
        </w:tc>
        <w:tc>
          <w:tcPr>
            <w:tcW w:w="16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$8.2M</w:t>
            </w:r>
          </w:p>
        </w:tc>
        <w:tc>
          <w:tcPr>
            <w:tcW w:w="12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12.6%</w:t>
            </w:r>
          </w:p>
        </w:tc>
        <w:tc>
          <w:tcPr>
            <w:tcW w:w="12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$82,000</w:t>
            </w:r>
          </w:p>
        </w:tc>
        <w:tc>
          <w:tcPr>
            <w:tcW w:w="20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2 referees</w:t>
            </w:r>
          </w:p>
        </w:tc>
      </w:tr>
      <w:tr w:rsidR="00BF505F" w:rsidTr="00EE29D2">
        <w:tblPrEx>
          <w:tblCellMar>
            <w:top w:w="0" w:type="dxa"/>
            <w:bottom w:w="0" w:type="dxa"/>
          </w:tblCellMar>
        </w:tblPrEx>
        <w:tc>
          <w:tcPr>
            <w:tcW w:w="1800" w:type="dxa"/>
            <w:shd w:val="clear" w:color="auto" w:fill="F7FAFC"/>
            <w:tcMar>
              <w:top w:w="70" w:type="dxa"/>
              <w:left w:w="100" w:type="dxa"/>
              <w:bottom w:w="70" w:type="dxa"/>
              <w:right w:w="100" w:type="dxa"/>
            </w:tcMar>
          </w:tcPr>
          <w:p w:rsidR="00BF505F" w:rsidRPr="00386BCD" w:rsidRDefault="00BF505F" w:rsidP="00EE29D2">
            <w:pPr>
              <w:rPr>
                <w:sz w:val="20"/>
                <w:szCs w:val="20"/>
              </w:rPr>
            </w:pPr>
            <w:r w:rsidRPr="00386BCD">
              <w:rPr>
                <w:sz w:val="20"/>
                <w:szCs w:val="20"/>
              </w:rPr>
              <w:t>Egypt</w:t>
            </w:r>
          </w:p>
        </w:tc>
        <w:tc>
          <w:tcPr>
            <w:tcW w:w="16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$14.4M</w:t>
            </w:r>
          </w:p>
        </w:tc>
        <w:tc>
          <w:tcPr>
            <w:tcW w:w="16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$1.8M</w:t>
            </w:r>
          </w:p>
        </w:tc>
        <w:tc>
          <w:tcPr>
            <w:tcW w:w="12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12.5%</w:t>
            </w:r>
          </w:p>
        </w:tc>
        <w:tc>
          <w:tcPr>
            <w:tcW w:w="12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$53,000</w:t>
            </w:r>
          </w:p>
        </w:tc>
        <w:tc>
          <w:tcPr>
            <w:tcW w:w="20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2 referees</w:t>
            </w:r>
          </w:p>
        </w:tc>
      </w:tr>
      <w:tr w:rsidR="00BF505F" w:rsidTr="00EE29D2">
        <w:tblPrEx>
          <w:tblCellMar>
            <w:top w:w="0" w:type="dxa"/>
            <w:bottom w:w="0" w:type="dxa"/>
          </w:tblCellMar>
        </w:tblPrEx>
        <w:tc>
          <w:tcPr>
            <w:tcW w:w="1800" w:type="dxa"/>
            <w:tcMar>
              <w:top w:w="70" w:type="dxa"/>
              <w:left w:w="100" w:type="dxa"/>
              <w:bottom w:w="70" w:type="dxa"/>
              <w:right w:w="100" w:type="dxa"/>
            </w:tcMar>
          </w:tcPr>
          <w:p w:rsidR="00BF505F" w:rsidRPr="00386BCD" w:rsidRDefault="00BF505F" w:rsidP="00EE29D2">
            <w:pPr>
              <w:rPr>
                <w:sz w:val="20"/>
                <w:szCs w:val="20"/>
              </w:rPr>
            </w:pPr>
            <w:r w:rsidRPr="00386BCD">
              <w:rPr>
                <w:sz w:val="20"/>
                <w:szCs w:val="20"/>
              </w:rPr>
              <w:t>South Africa</w:t>
            </w:r>
          </w:p>
        </w:tc>
        <w:tc>
          <w:tcPr>
            <w:tcW w:w="16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$15.2M</w:t>
            </w:r>
          </w:p>
        </w:tc>
        <w:tc>
          <w:tcPr>
            <w:tcW w:w="16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$1.82M</w:t>
            </w:r>
          </w:p>
        </w:tc>
        <w:tc>
          <w:tcPr>
            <w:tcW w:w="12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11.9%</w:t>
            </w:r>
          </w:p>
        </w:tc>
        <w:tc>
          <w:tcPr>
            <w:tcW w:w="12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$45,500</w:t>
            </w:r>
          </w:p>
        </w:tc>
        <w:tc>
          <w:tcPr>
            <w:tcW w:w="2000" w:type="dxa"/>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1 referee</w:t>
            </w:r>
          </w:p>
        </w:tc>
      </w:tr>
      <w:tr w:rsidR="00BF505F" w:rsidTr="00EE29D2">
        <w:tblPrEx>
          <w:tblCellMar>
            <w:top w:w="0" w:type="dxa"/>
            <w:bottom w:w="0" w:type="dxa"/>
          </w:tblCellMar>
        </w:tblPrEx>
        <w:tc>
          <w:tcPr>
            <w:tcW w:w="1800" w:type="dxa"/>
            <w:shd w:val="clear" w:color="auto" w:fill="F7FAFC"/>
            <w:tcMar>
              <w:top w:w="70" w:type="dxa"/>
              <w:left w:w="100" w:type="dxa"/>
              <w:bottom w:w="70" w:type="dxa"/>
              <w:right w:w="100" w:type="dxa"/>
            </w:tcMar>
          </w:tcPr>
          <w:p w:rsidR="00BF505F" w:rsidRPr="00386BCD" w:rsidRDefault="00BF505F" w:rsidP="00EE29D2">
            <w:pPr>
              <w:rPr>
                <w:sz w:val="20"/>
                <w:szCs w:val="20"/>
              </w:rPr>
            </w:pPr>
            <w:r w:rsidRPr="00386BCD">
              <w:rPr>
                <w:b/>
                <w:bCs/>
                <w:sz w:val="20"/>
                <w:szCs w:val="20"/>
              </w:rPr>
              <w:t>Nigeria</w:t>
            </w:r>
          </w:p>
        </w:tc>
        <w:tc>
          <w:tcPr>
            <w:tcW w:w="16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b/>
                <w:bCs/>
                <w:sz w:val="20"/>
                <w:szCs w:val="20"/>
              </w:rPr>
              <w:t>$9.1M</w:t>
            </w:r>
          </w:p>
        </w:tc>
        <w:tc>
          <w:tcPr>
            <w:tcW w:w="16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b/>
                <w:bCs/>
                <w:sz w:val="20"/>
                <w:szCs w:val="20"/>
              </w:rPr>
              <w:t>$131,000</w:t>
            </w:r>
          </w:p>
        </w:tc>
        <w:tc>
          <w:tcPr>
            <w:tcW w:w="12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b/>
                <w:bCs/>
                <w:sz w:val="20"/>
                <w:szCs w:val="20"/>
              </w:rPr>
              <w:t>1.45%</w:t>
            </w:r>
          </w:p>
        </w:tc>
        <w:tc>
          <w:tcPr>
            <w:tcW w:w="12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b/>
                <w:bCs/>
                <w:sz w:val="20"/>
                <w:szCs w:val="20"/>
              </w:rPr>
              <w:t>$525</w:t>
            </w:r>
          </w:p>
        </w:tc>
        <w:tc>
          <w:tcPr>
            <w:tcW w:w="2000" w:type="dxa"/>
            <w:shd w:val="clear" w:color="auto" w:fill="F7FAFC"/>
            <w:tcMar>
              <w:top w:w="70" w:type="dxa"/>
              <w:left w:w="100" w:type="dxa"/>
              <w:bottom w:w="70" w:type="dxa"/>
              <w:right w:w="100" w:type="dxa"/>
            </w:tcMar>
          </w:tcPr>
          <w:p w:rsidR="00BF505F" w:rsidRPr="00386BCD" w:rsidRDefault="00BF505F" w:rsidP="00EE29D2">
            <w:pPr>
              <w:jc w:val="center"/>
              <w:rPr>
                <w:sz w:val="20"/>
                <w:szCs w:val="20"/>
              </w:rPr>
            </w:pPr>
            <w:r w:rsidRPr="00386BCD">
              <w:rPr>
                <w:sz w:val="20"/>
                <w:szCs w:val="20"/>
              </w:rPr>
              <w:t>0 referee</w:t>
            </w:r>
          </w:p>
        </w:tc>
      </w:tr>
    </w:tbl>
    <w:p w:rsidR="00BF505F" w:rsidRDefault="00BF505F" w:rsidP="00BF505F">
      <w:pPr>
        <w:spacing w:before="180" w:after="360"/>
      </w:pPr>
      <w:r w:rsidRPr="00386BCD">
        <w:rPr>
          <w:b/>
          <w:bCs/>
          <w:sz w:val="20"/>
          <w:szCs w:val="20"/>
        </w:rPr>
        <w:t xml:space="preserve">Key Finding: </w:t>
      </w:r>
      <w:r w:rsidRPr="00386BCD">
        <w:rPr>
          <w:sz w:val="20"/>
          <w:szCs w:val="20"/>
        </w:rPr>
        <w:t>Egyptian referees receive 100 times more funding per capita than Nigerian referees ($53,000 vs $525). Nations spending over $500,000 annually on referee development consistently place 3+ officials at AFCON. Nigeria falls 74% below this threshold</w:t>
      </w:r>
      <w:r>
        <w:t>.</w:t>
      </w:r>
    </w:p>
    <w:p w:rsidR="00BF505F" w:rsidRPr="00386BCD" w:rsidRDefault="00386BCD" w:rsidP="00BF505F">
      <w:pPr>
        <w:pStyle w:val="Heading1"/>
        <w:rPr>
          <w:sz w:val="26"/>
          <w:szCs w:val="26"/>
        </w:rPr>
      </w:pPr>
      <w:r w:rsidRPr="00386BCD">
        <w:rPr>
          <w:sz w:val="26"/>
          <w:szCs w:val="26"/>
        </w:rPr>
        <w:t xml:space="preserve">8.3 </w:t>
      </w:r>
      <w:r w:rsidR="00BF505F" w:rsidRPr="00386BCD">
        <w:rPr>
          <w:sz w:val="26"/>
          <w:szCs w:val="26"/>
        </w:rPr>
        <w:t>NIGERIA'S BUDGET BREAKDOWN</w:t>
      </w:r>
    </w:p>
    <w:p w:rsidR="00BF505F" w:rsidRPr="00386BCD" w:rsidRDefault="00BF505F" w:rsidP="00BF505F">
      <w:pPr>
        <w:spacing w:after="120"/>
        <w:rPr>
          <w:sz w:val="20"/>
          <w:szCs w:val="20"/>
        </w:rPr>
      </w:pPr>
      <w:r w:rsidRPr="00386BCD">
        <w:rPr>
          <w:b/>
          <w:bCs/>
          <w:sz w:val="20"/>
          <w:szCs w:val="20"/>
        </w:rPr>
        <w:t xml:space="preserve">Total NFF Budget (2025): </w:t>
      </w:r>
      <w:r w:rsidRPr="00386BCD">
        <w:rPr>
          <w:sz w:val="20"/>
          <w:szCs w:val="20"/>
        </w:rPr>
        <w:t>₦12.8 billion ($9.1 million)</w:t>
      </w:r>
    </w:p>
    <w:p w:rsidR="00BF505F" w:rsidRPr="00386BCD" w:rsidRDefault="00BF505F" w:rsidP="00BF505F">
      <w:pPr>
        <w:spacing w:after="180"/>
        <w:rPr>
          <w:sz w:val="20"/>
          <w:szCs w:val="20"/>
        </w:rPr>
      </w:pPr>
      <w:r w:rsidRPr="00386BCD">
        <w:rPr>
          <w:b/>
          <w:bCs/>
          <w:sz w:val="20"/>
          <w:szCs w:val="20"/>
        </w:rPr>
        <w:t xml:space="preserve">Referee Development Allocation: </w:t>
      </w:r>
      <w:r w:rsidRPr="00386BCD">
        <w:rPr>
          <w:sz w:val="20"/>
          <w:szCs w:val="20"/>
        </w:rPr>
        <w:t>₦185 million ($131,000) — 1.45% of total budget</w:t>
      </w:r>
    </w:p>
    <w:p w:rsidR="00BF505F" w:rsidRPr="00386BCD" w:rsidRDefault="00BF505F" w:rsidP="00BF505F">
      <w:pPr>
        <w:spacing w:after="120"/>
        <w:rPr>
          <w:sz w:val="20"/>
          <w:szCs w:val="20"/>
        </w:rPr>
      </w:pPr>
      <w:r w:rsidRPr="00386BCD">
        <w:rPr>
          <w:b/>
          <w:bCs/>
          <w:sz w:val="20"/>
          <w:szCs w:val="20"/>
        </w:rPr>
        <w:lastRenderedPageBreak/>
        <w:t>Allocation Breakdown:</w:t>
      </w:r>
    </w:p>
    <w:p w:rsidR="00BF505F" w:rsidRPr="00386BCD" w:rsidRDefault="00BF505F" w:rsidP="00BF505F">
      <w:pPr>
        <w:pStyle w:val="ListParagraph"/>
        <w:numPr>
          <w:ilvl w:val="0"/>
          <w:numId w:val="13"/>
        </w:numPr>
        <w:rPr>
          <w:sz w:val="20"/>
          <w:szCs w:val="20"/>
        </w:rPr>
      </w:pPr>
      <w:r w:rsidRPr="00386BCD">
        <w:rPr>
          <w:sz w:val="20"/>
          <w:szCs w:val="20"/>
        </w:rPr>
        <w:t>₦85 million — Training programs and courses</w:t>
      </w:r>
    </w:p>
    <w:p w:rsidR="00BF505F" w:rsidRPr="00386BCD" w:rsidRDefault="00BF505F" w:rsidP="00BF505F">
      <w:pPr>
        <w:pStyle w:val="ListParagraph"/>
        <w:numPr>
          <w:ilvl w:val="0"/>
          <w:numId w:val="13"/>
        </w:numPr>
        <w:rPr>
          <w:sz w:val="20"/>
          <w:szCs w:val="20"/>
        </w:rPr>
      </w:pPr>
      <w:r w:rsidRPr="00386BCD">
        <w:rPr>
          <w:sz w:val="20"/>
          <w:szCs w:val="20"/>
        </w:rPr>
        <w:t>₦45 million — Equipment and technology (VAR training kits)</w:t>
      </w:r>
    </w:p>
    <w:p w:rsidR="00BF505F" w:rsidRPr="00386BCD" w:rsidRDefault="00BF505F" w:rsidP="00BF505F">
      <w:pPr>
        <w:pStyle w:val="ListParagraph"/>
        <w:numPr>
          <w:ilvl w:val="0"/>
          <w:numId w:val="13"/>
        </w:numPr>
        <w:rPr>
          <w:sz w:val="20"/>
          <w:szCs w:val="20"/>
        </w:rPr>
      </w:pPr>
      <w:r w:rsidRPr="00386BCD">
        <w:rPr>
          <w:sz w:val="20"/>
          <w:szCs w:val="20"/>
        </w:rPr>
        <w:t>₦35 million — International exposure programs</w:t>
      </w:r>
    </w:p>
    <w:p w:rsidR="00BF505F" w:rsidRPr="00386BCD" w:rsidRDefault="00BF505F" w:rsidP="00BF505F">
      <w:pPr>
        <w:pStyle w:val="ListParagraph"/>
        <w:numPr>
          <w:ilvl w:val="0"/>
          <w:numId w:val="13"/>
        </w:numPr>
        <w:rPr>
          <w:sz w:val="20"/>
          <w:szCs w:val="20"/>
        </w:rPr>
      </w:pPr>
      <w:r w:rsidRPr="00386BCD">
        <w:rPr>
          <w:sz w:val="20"/>
          <w:szCs w:val="20"/>
        </w:rPr>
        <w:t>₦20 million — Welfare and insurance</w:t>
      </w:r>
    </w:p>
    <w:p w:rsidR="00BF505F" w:rsidRPr="00386BCD" w:rsidRDefault="00BF505F" w:rsidP="00BF505F">
      <w:pPr>
        <w:spacing w:before="180" w:after="360"/>
        <w:rPr>
          <w:sz w:val="20"/>
          <w:szCs w:val="20"/>
        </w:rPr>
      </w:pPr>
      <w:r w:rsidRPr="00386BCD">
        <w:rPr>
          <w:b/>
          <w:bCs/>
          <w:sz w:val="20"/>
          <w:szCs w:val="20"/>
        </w:rPr>
        <w:t xml:space="preserve">Critical Gap: </w:t>
      </w:r>
      <w:r w:rsidRPr="00386BCD">
        <w:rPr>
          <w:sz w:val="20"/>
          <w:szCs w:val="20"/>
        </w:rPr>
        <w:t>This represents only ₦740,000 ($525) per elite referee for approximately 250 registered officials. Nigeria operates an honorarium-based system while competitors run professional salaried programs.</w:t>
      </w:r>
    </w:p>
    <w:p w:rsidR="00BF505F" w:rsidRPr="00C31B9F" w:rsidRDefault="00C31B9F" w:rsidP="00BF505F">
      <w:pPr>
        <w:pStyle w:val="Heading1"/>
        <w:rPr>
          <w:sz w:val="26"/>
          <w:szCs w:val="26"/>
        </w:rPr>
      </w:pPr>
      <w:r w:rsidRPr="00C31B9F">
        <w:rPr>
          <w:sz w:val="26"/>
          <w:szCs w:val="26"/>
        </w:rPr>
        <w:t xml:space="preserve">8.4 </w:t>
      </w:r>
      <w:r w:rsidR="00BF505F" w:rsidRPr="00C31B9F">
        <w:rPr>
          <w:sz w:val="26"/>
          <w:szCs w:val="26"/>
        </w:rPr>
        <w:t>SYSTEMIC FAILURES BEYOND FUNDING</w:t>
      </w:r>
    </w:p>
    <w:p w:rsidR="00BF505F" w:rsidRPr="00C31B9F" w:rsidRDefault="00C31B9F" w:rsidP="00BF505F">
      <w:pPr>
        <w:pStyle w:val="Heading2"/>
        <w:rPr>
          <w:sz w:val="24"/>
          <w:szCs w:val="24"/>
        </w:rPr>
      </w:pPr>
      <w:r w:rsidRPr="00C31B9F">
        <w:rPr>
          <w:sz w:val="24"/>
          <w:szCs w:val="24"/>
        </w:rPr>
        <w:t>8.4.1</w:t>
      </w:r>
      <w:r w:rsidR="00BF505F" w:rsidRPr="00C31B9F">
        <w:rPr>
          <w:sz w:val="24"/>
          <w:szCs w:val="24"/>
        </w:rPr>
        <w:t>Absence of Strategic Partnerships</w:t>
      </w:r>
    </w:p>
    <w:p w:rsidR="00BF505F" w:rsidRPr="00C31B9F" w:rsidRDefault="00BF505F" w:rsidP="00BF505F">
      <w:pPr>
        <w:spacing w:after="120"/>
        <w:rPr>
          <w:sz w:val="20"/>
          <w:szCs w:val="20"/>
        </w:rPr>
      </w:pPr>
      <w:r w:rsidRPr="00C31B9F">
        <w:rPr>
          <w:sz w:val="20"/>
          <w:szCs w:val="20"/>
        </w:rPr>
        <w:t>Nigeria lacks the international cooperation frameworks that enable smaller nations</w:t>
      </w:r>
      <w:r w:rsidRPr="00C31B9F">
        <w:rPr>
          <w:sz w:val="20"/>
          <w:szCs w:val="20"/>
        </w:rPr>
        <w:t xml:space="preserve"> in referee technical sense</w:t>
      </w:r>
      <w:r w:rsidRPr="00C31B9F">
        <w:rPr>
          <w:sz w:val="20"/>
          <w:szCs w:val="20"/>
        </w:rPr>
        <w:t xml:space="preserve"> to succeed:</w:t>
      </w:r>
    </w:p>
    <w:p w:rsidR="00BF505F" w:rsidRPr="00C31B9F" w:rsidRDefault="00BF505F" w:rsidP="00BF505F">
      <w:pPr>
        <w:pStyle w:val="ListParagraph"/>
        <w:numPr>
          <w:ilvl w:val="0"/>
          <w:numId w:val="13"/>
        </w:numPr>
        <w:rPr>
          <w:sz w:val="20"/>
          <w:szCs w:val="20"/>
        </w:rPr>
      </w:pPr>
      <w:r w:rsidRPr="00C31B9F">
        <w:rPr>
          <w:b/>
          <w:bCs/>
          <w:sz w:val="20"/>
          <w:szCs w:val="20"/>
        </w:rPr>
        <w:t xml:space="preserve">Gabon: </w:t>
      </w:r>
      <w:r w:rsidRPr="00C31B9F">
        <w:rPr>
          <w:sz w:val="20"/>
          <w:szCs w:val="20"/>
        </w:rPr>
        <w:t>65% of referee training funded through French Football Federation (FFF) development aid. France provides technical expertise, training facilities, and instructor exchange programs.</w:t>
      </w:r>
    </w:p>
    <w:p w:rsidR="00BF505F" w:rsidRPr="00C31B9F" w:rsidRDefault="00BF505F" w:rsidP="00BF505F">
      <w:pPr>
        <w:pStyle w:val="ListParagraph"/>
        <w:numPr>
          <w:ilvl w:val="0"/>
          <w:numId w:val="13"/>
        </w:numPr>
        <w:rPr>
          <w:sz w:val="20"/>
          <w:szCs w:val="20"/>
        </w:rPr>
      </w:pPr>
      <w:r w:rsidRPr="00C31B9F">
        <w:rPr>
          <w:b/>
          <w:bCs/>
          <w:sz w:val="20"/>
          <w:szCs w:val="20"/>
        </w:rPr>
        <w:t xml:space="preserve">Morocco: </w:t>
      </w:r>
      <w:r w:rsidRPr="00C31B9F">
        <w:rPr>
          <w:sz w:val="20"/>
          <w:szCs w:val="20"/>
        </w:rPr>
        <w:t>Annual partnerships with Spanish RFEF and French FFF ($2.1 million). Access to European referee training methodologies and technology.</w:t>
      </w:r>
    </w:p>
    <w:p w:rsidR="00BF505F" w:rsidRPr="00C31B9F" w:rsidRDefault="00BF505F" w:rsidP="00BF505F">
      <w:pPr>
        <w:pStyle w:val="ListParagraph"/>
        <w:numPr>
          <w:ilvl w:val="0"/>
          <w:numId w:val="13"/>
        </w:numPr>
        <w:rPr>
          <w:sz w:val="20"/>
          <w:szCs w:val="20"/>
        </w:rPr>
      </w:pPr>
      <w:r w:rsidRPr="00C31B9F">
        <w:rPr>
          <w:b/>
          <w:bCs/>
          <w:sz w:val="20"/>
          <w:szCs w:val="20"/>
        </w:rPr>
        <w:t xml:space="preserve">South Africa: </w:t>
      </w:r>
      <w:r w:rsidRPr="00C31B9F">
        <w:rPr>
          <w:sz w:val="20"/>
          <w:szCs w:val="20"/>
        </w:rPr>
        <w:t>Partnership with Dutch KNVB for technical training. Knowledge transfer from Europe's most advanced referee programs.</w:t>
      </w:r>
    </w:p>
    <w:p w:rsidR="00BF505F" w:rsidRPr="00C31B9F" w:rsidRDefault="00BF505F" w:rsidP="00BF505F">
      <w:pPr>
        <w:pStyle w:val="ListParagraph"/>
        <w:numPr>
          <w:ilvl w:val="0"/>
          <w:numId w:val="13"/>
        </w:numPr>
        <w:rPr>
          <w:sz w:val="20"/>
          <w:szCs w:val="20"/>
        </w:rPr>
      </w:pPr>
      <w:r w:rsidRPr="00C31B9F">
        <w:rPr>
          <w:b/>
          <w:bCs/>
          <w:sz w:val="20"/>
          <w:szCs w:val="20"/>
        </w:rPr>
        <w:t xml:space="preserve">Egypt: </w:t>
      </w:r>
      <w:r w:rsidRPr="00C31B9F">
        <w:rPr>
          <w:sz w:val="20"/>
          <w:szCs w:val="20"/>
        </w:rPr>
        <w:t>€15 million international exchange programs with UEFA. Egyptian referees train alongside European elite officials.</w:t>
      </w:r>
    </w:p>
    <w:p w:rsidR="00BF505F" w:rsidRPr="00C31B9F" w:rsidRDefault="00BF505F" w:rsidP="00BF505F">
      <w:pPr>
        <w:pStyle w:val="ListParagraph"/>
        <w:numPr>
          <w:ilvl w:val="0"/>
          <w:numId w:val="13"/>
        </w:numPr>
        <w:rPr>
          <w:sz w:val="20"/>
          <w:szCs w:val="20"/>
        </w:rPr>
      </w:pPr>
      <w:r w:rsidRPr="00C31B9F">
        <w:rPr>
          <w:b/>
          <w:bCs/>
          <w:sz w:val="20"/>
          <w:szCs w:val="20"/>
        </w:rPr>
        <w:t xml:space="preserve">Nigeria: </w:t>
      </w:r>
      <w:r w:rsidRPr="00C31B9F">
        <w:rPr>
          <w:sz w:val="20"/>
          <w:szCs w:val="20"/>
        </w:rPr>
        <w:t>Zero sustained international partnerships. No cooperation agreements with European federations. Isolated from global best practices.</w:t>
      </w:r>
    </w:p>
    <w:p w:rsidR="00BF505F" w:rsidRPr="00C31B9F" w:rsidRDefault="00BF505F" w:rsidP="00BF505F">
      <w:pPr>
        <w:spacing w:before="180" w:after="240"/>
        <w:rPr>
          <w:sz w:val="20"/>
          <w:szCs w:val="20"/>
        </w:rPr>
      </w:pPr>
      <w:r w:rsidRPr="00C31B9F">
        <w:rPr>
          <w:b/>
          <w:bCs/>
          <w:sz w:val="20"/>
          <w:szCs w:val="20"/>
        </w:rPr>
        <w:t xml:space="preserve">Impact: </w:t>
      </w:r>
      <w:r w:rsidRPr="00C31B9F">
        <w:rPr>
          <w:sz w:val="20"/>
          <w:szCs w:val="20"/>
        </w:rPr>
        <w:t>Even nations with smaller absolute budgets (Gabon $280,000) outperform Nigeria through leveraging French development support. Nigeria's isolation prevents access to advanced training methodologies, technology, and international exposure critical for CAF/FIFA recognition.</w:t>
      </w:r>
    </w:p>
    <w:p w:rsidR="00BF505F" w:rsidRPr="00C31B9F" w:rsidRDefault="00C31B9F" w:rsidP="00BF505F">
      <w:pPr>
        <w:pStyle w:val="Heading2"/>
        <w:rPr>
          <w:sz w:val="24"/>
          <w:szCs w:val="24"/>
        </w:rPr>
      </w:pPr>
      <w:r w:rsidRPr="00C31B9F">
        <w:rPr>
          <w:sz w:val="24"/>
          <w:szCs w:val="24"/>
        </w:rPr>
        <w:t xml:space="preserve">8.4.2 </w:t>
      </w:r>
      <w:r w:rsidR="00BF505F" w:rsidRPr="00C31B9F">
        <w:rPr>
          <w:sz w:val="24"/>
          <w:szCs w:val="24"/>
        </w:rPr>
        <w:t>Institutional Infrastructure Gap</w:t>
      </w:r>
    </w:p>
    <w:p w:rsidR="00BF505F" w:rsidRPr="00C31B9F" w:rsidRDefault="00BF505F" w:rsidP="00BF505F">
      <w:pPr>
        <w:pStyle w:val="ListParagraph"/>
        <w:numPr>
          <w:ilvl w:val="0"/>
          <w:numId w:val="13"/>
        </w:numPr>
        <w:rPr>
          <w:sz w:val="20"/>
          <w:szCs w:val="20"/>
        </w:rPr>
      </w:pPr>
      <w:r w:rsidRPr="00C31B9F">
        <w:rPr>
          <w:b/>
          <w:bCs/>
          <w:sz w:val="20"/>
          <w:szCs w:val="20"/>
        </w:rPr>
        <w:t xml:space="preserve">Morocco: </w:t>
      </w:r>
      <w:r w:rsidRPr="00C31B9F">
        <w:rPr>
          <w:sz w:val="20"/>
          <w:szCs w:val="20"/>
        </w:rPr>
        <w:t>Mohammed VI Referee Academy ($3.5 million annually) Africa's only FIFA-accredited referee academy with VR offside simulation technology</w:t>
      </w:r>
    </w:p>
    <w:p w:rsidR="00BF505F" w:rsidRPr="00C31B9F" w:rsidRDefault="00BF505F" w:rsidP="00BF505F">
      <w:pPr>
        <w:pStyle w:val="ListParagraph"/>
        <w:numPr>
          <w:ilvl w:val="0"/>
          <w:numId w:val="13"/>
        </w:numPr>
        <w:rPr>
          <w:sz w:val="20"/>
          <w:szCs w:val="20"/>
        </w:rPr>
      </w:pPr>
      <w:r w:rsidRPr="00C31B9F">
        <w:rPr>
          <w:b/>
          <w:bCs/>
          <w:sz w:val="20"/>
          <w:szCs w:val="20"/>
        </w:rPr>
        <w:t xml:space="preserve">Egypt: </w:t>
      </w:r>
      <w:r w:rsidRPr="00C31B9F">
        <w:rPr>
          <w:sz w:val="20"/>
          <w:szCs w:val="20"/>
        </w:rPr>
        <w:t>Advanced VAR and technology training center (€25 million investment)</w:t>
      </w:r>
    </w:p>
    <w:p w:rsidR="00BF505F" w:rsidRPr="00C31B9F" w:rsidRDefault="00BF505F" w:rsidP="00BF505F">
      <w:pPr>
        <w:pStyle w:val="ListParagraph"/>
        <w:numPr>
          <w:ilvl w:val="0"/>
          <w:numId w:val="13"/>
        </w:numPr>
        <w:rPr>
          <w:sz w:val="20"/>
          <w:szCs w:val="20"/>
        </w:rPr>
      </w:pPr>
      <w:r w:rsidRPr="00C31B9F">
        <w:rPr>
          <w:b/>
          <w:bCs/>
          <w:sz w:val="20"/>
          <w:szCs w:val="20"/>
        </w:rPr>
        <w:t xml:space="preserve">Nigeria: </w:t>
      </w:r>
      <w:r w:rsidRPr="00C31B9F">
        <w:rPr>
          <w:sz w:val="20"/>
          <w:szCs w:val="20"/>
        </w:rPr>
        <w:t>No</w:t>
      </w:r>
      <w:r w:rsidRPr="00C31B9F">
        <w:rPr>
          <w:sz w:val="20"/>
          <w:szCs w:val="20"/>
        </w:rPr>
        <w:t xml:space="preserve"> standard</w:t>
      </w:r>
      <w:r w:rsidRPr="00C31B9F">
        <w:rPr>
          <w:sz w:val="20"/>
          <w:szCs w:val="20"/>
        </w:rPr>
        <w:t xml:space="preserve"> national referee academy. No dedicated training facility. Ad-hoc training camps with outdated equipment.</w:t>
      </w:r>
    </w:p>
    <w:p w:rsidR="00BF505F" w:rsidRPr="00C31B9F" w:rsidRDefault="00BF505F" w:rsidP="00BF505F">
      <w:pPr>
        <w:spacing w:before="180" w:after="240"/>
        <w:rPr>
          <w:sz w:val="20"/>
          <w:szCs w:val="20"/>
        </w:rPr>
      </w:pPr>
      <w:r w:rsidRPr="00C31B9F">
        <w:rPr>
          <w:sz w:val="20"/>
          <w:szCs w:val="20"/>
        </w:rPr>
        <w:t>Morocco's academy alone receives more annual funding ($3.5 million) than Nigeria's entire referee development budget ($131,000).</w:t>
      </w:r>
    </w:p>
    <w:p w:rsidR="00BF505F" w:rsidRPr="00C31B9F" w:rsidRDefault="00C31B9F" w:rsidP="00BF505F">
      <w:pPr>
        <w:pStyle w:val="Heading2"/>
        <w:rPr>
          <w:sz w:val="24"/>
          <w:szCs w:val="24"/>
        </w:rPr>
      </w:pPr>
      <w:r w:rsidRPr="00C31B9F">
        <w:rPr>
          <w:sz w:val="24"/>
          <w:szCs w:val="24"/>
        </w:rPr>
        <w:t xml:space="preserve">8.4.3 </w:t>
      </w:r>
      <w:r w:rsidR="00BF505F" w:rsidRPr="00C31B9F">
        <w:rPr>
          <w:sz w:val="24"/>
          <w:szCs w:val="24"/>
        </w:rPr>
        <w:t>Professional vs. Honorarium Systems</w:t>
      </w:r>
    </w:p>
    <w:p w:rsidR="00BF505F" w:rsidRPr="00C31B9F" w:rsidRDefault="00BF505F" w:rsidP="00BF505F">
      <w:pPr>
        <w:pStyle w:val="ListParagraph"/>
        <w:numPr>
          <w:ilvl w:val="0"/>
          <w:numId w:val="13"/>
        </w:numPr>
        <w:rPr>
          <w:sz w:val="20"/>
          <w:szCs w:val="20"/>
        </w:rPr>
      </w:pPr>
      <w:r w:rsidRPr="00C31B9F">
        <w:rPr>
          <w:b/>
          <w:bCs/>
          <w:sz w:val="20"/>
          <w:szCs w:val="20"/>
        </w:rPr>
        <w:t xml:space="preserve">Egypt: </w:t>
      </w:r>
      <w:r w:rsidRPr="00C31B9F">
        <w:rPr>
          <w:sz w:val="20"/>
          <w:szCs w:val="20"/>
        </w:rPr>
        <w:t>Professional salaried referees. Elite officials receive €2.5 million ($53,000) annually in retainer and match fees.</w:t>
      </w:r>
    </w:p>
    <w:p w:rsidR="00BF505F" w:rsidRPr="00C31B9F" w:rsidRDefault="00BF505F" w:rsidP="00BF505F">
      <w:pPr>
        <w:pStyle w:val="ListParagraph"/>
        <w:numPr>
          <w:ilvl w:val="0"/>
          <w:numId w:val="13"/>
        </w:numPr>
        <w:rPr>
          <w:sz w:val="20"/>
          <w:szCs w:val="20"/>
        </w:rPr>
      </w:pPr>
      <w:r w:rsidRPr="00C31B9F">
        <w:rPr>
          <w:b/>
          <w:bCs/>
          <w:sz w:val="20"/>
          <w:szCs w:val="20"/>
        </w:rPr>
        <w:t xml:space="preserve">South Africa: </w:t>
      </w:r>
      <w:r w:rsidRPr="00C31B9F">
        <w:rPr>
          <w:sz w:val="20"/>
          <w:szCs w:val="20"/>
        </w:rPr>
        <w:t>Full-time contracted professionals since 2012. Referees are federation employees with benefits and job security.</w:t>
      </w:r>
    </w:p>
    <w:p w:rsidR="00BF505F" w:rsidRPr="00C31B9F" w:rsidRDefault="00BF505F" w:rsidP="00BF505F">
      <w:pPr>
        <w:pStyle w:val="ListParagraph"/>
        <w:numPr>
          <w:ilvl w:val="0"/>
          <w:numId w:val="13"/>
        </w:numPr>
        <w:rPr>
          <w:sz w:val="20"/>
          <w:szCs w:val="20"/>
        </w:rPr>
      </w:pPr>
      <w:r w:rsidRPr="00C31B9F">
        <w:rPr>
          <w:b/>
          <w:bCs/>
          <w:sz w:val="20"/>
          <w:szCs w:val="20"/>
        </w:rPr>
        <w:t xml:space="preserve">Nigeria: </w:t>
      </w:r>
      <w:r w:rsidRPr="00C31B9F">
        <w:rPr>
          <w:sz w:val="20"/>
          <w:szCs w:val="20"/>
        </w:rPr>
        <w:t>Honorarium-based payments. Referees maintain other employment. No professional contracts or retainers.</w:t>
      </w:r>
    </w:p>
    <w:p w:rsidR="00BF505F" w:rsidRPr="00C31B9F" w:rsidRDefault="00BF505F" w:rsidP="00BF505F">
      <w:pPr>
        <w:spacing w:before="180" w:after="240"/>
        <w:rPr>
          <w:sz w:val="20"/>
          <w:szCs w:val="20"/>
        </w:rPr>
      </w:pPr>
      <w:r w:rsidRPr="00C31B9F">
        <w:rPr>
          <w:b/>
          <w:bCs/>
          <w:sz w:val="20"/>
          <w:szCs w:val="20"/>
        </w:rPr>
        <w:t xml:space="preserve">Impact: </w:t>
      </w:r>
      <w:r w:rsidRPr="00C31B9F">
        <w:rPr>
          <w:sz w:val="20"/>
          <w:szCs w:val="20"/>
        </w:rPr>
        <w:t>Professional systems ensure referees dedicate full time to fitness, study, and development. Nigeria's part-time approach creates performance gaps that compound over tournament cycles.</w:t>
      </w:r>
    </w:p>
    <w:p w:rsidR="00C31B9F" w:rsidRDefault="00C31B9F" w:rsidP="00BF505F">
      <w:pPr>
        <w:pStyle w:val="Heading2"/>
        <w:rPr>
          <w:sz w:val="24"/>
          <w:szCs w:val="24"/>
        </w:rPr>
      </w:pPr>
    </w:p>
    <w:p w:rsidR="00BF505F" w:rsidRPr="00C31B9F" w:rsidRDefault="00C31B9F" w:rsidP="00BF505F">
      <w:pPr>
        <w:pStyle w:val="Heading2"/>
        <w:rPr>
          <w:sz w:val="24"/>
          <w:szCs w:val="24"/>
        </w:rPr>
      </w:pPr>
      <w:r w:rsidRPr="00C31B9F">
        <w:rPr>
          <w:sz w:val="24"/>
          <w:szCs w:val="24"/>
        </w:rPr>
        <w:lastRenderedPageBreak/>
        <w:t>8.4.4</w:t>
      </w:r>
      <w:r w:rsidR="00BF505F" w:rsidRPr="00C31B9F">
        <w:rPr>
          <w:sz w:val="24"/>
          <w:szCs w:val="24"/>
        </w:rPr>
        <w:t xml:space="preserve"> Political Will and CAF Engagement</w:t>
      </w:r>
    </w:p>
    <w:p w:rsidR="00BF505F" w:rsidRPr="00C31B9F" w:rsidRDefault="00BF505F" w:rsidP="00BF505F">
      <w:pPr>
        <w:spacing w:after="180"/>
        <w:rPr>
          <w:sz w:val="20"/>
          <w:szCs w:val="20"/>
        </w:rPr>
      </w:pPr>
      <w:r w:rsidRPr="00C31B9F">
        <w:rPr>
          <w:b/>
          <w:bCs/>
          <w:sz w:val="20"/>
          <w:szCs w:val="20"/>
        </w:rPr>
        <w:t xml:space="preserve">CAF Official Referee List Exclusion: </w:t>
      </w:r>
      <w:r w:rsidRPr="00C31B9F">
        <w:rPr>
          <w:sz w:val="20"/>
          <w:szCs w:val="20"/>
        </w:rPr>
        <w:t>Nigeria has zero referees on CAF's official referee list</w:t>
      </w:r>
      <w:r w:rsidR="00C31B9F" w:rsidRPr="00C31B9F">
        <w:rPr>
          <w:sz w:val="20"/>
          <w:szCs w:val="20"/>
        </w:rPr>
        <w:t xml:space="preserve"> </w:t>
      </w:r>
      <w:r w:rsidRPr="00C31B9F">
        <w:rPr>
          <w:sz w:val="20"/>
          <w:szCs w:val="20"/>
        </w:rPr>
        <w:t>not just absent from AFCON 2025, but completely excluded from continental officiating eligibility. This represents total systemic failure, as CAF list placement is the prerequisite for any confederation tournament appointment.</w:t>
      </w:r>
    </w:p>
    <w:p w:rsidR="00BF505F" w:rsidRPr="00C31B9F" w:rsidRDefault="00BF505F" w:rsidP="00BF505F">
      <w:pPr>
        <w:spacing w:after="120"/>
        <w:rPr>
          <w:sz w:val="20"/>
          <w:szCs w:val="20"/>
        </w:rPr>
      </w:pPr>
      <w:r w:rsidRPr="00C31B9F">
        <w:rPr>
          <w:sz w:val="20"/>
          <w:szCs w:val="20"/>
        </w:rPr>
        <w:t>Nigeria lacks representation on CAF's Referees Committee, the body governing continental referee appointments. Nations with CAF committee seats (Egypt, Morocco, Algeria) demonstrate significantly higher selection rates and maintain active presence on the CAF official list. This political vacuum prevents Nigeria from:</w:t>
      </w:r>
    </w:p>
    <w:p w:rsidR="00BF505F" w:rsidRPr="00C31B9F" w:rsidRDefault="00BF505F" w:rsidP="00BF505F">
      <w:pPr>
        <w:pStyle w:val="ListParagraph"/>
        <w:numPr>
          <w:ilvl w:val="0"/>
          <w:numId w:val="13"/>
        </w:numPr>
        <w:rPr>
          <w:sz w:val="20"/>
          <w:szCs w:val="20"/>
        </w:rPr>
      </w:pPr>
      <w:r w:rsidRPr="00C31B9F">
        <w:rPr>
          <w:sz w:val="20"/>
          <w:szCs w:val="20"/>
        </w:rPr>
        <w:t>Understanding evolving CAF selection criteria</w:t>
      </w:r>
    </w:p>
    <w:p w:rsidR="00BF505F" w:rsidRPr="00C31B9F" w:rsidRDefault="00BF505F" w:rsidP="00BF505F">
      <w:pPr>
        <w:pStyle w:val="ListParagraph"/>
        <w:numPr>
          <w:ilvl w:val="0"/>
          <w:numId w:val="13"/>
        </w:numPr>
        <w:rPr>
          <w:sz w:val="20"/>
          <w:szCs w:val="20"/>
        </w:rPr>
      </w:pPr>
      <w:r w:rsidRPr="00C31B9F">
        <w:rPr>
          <w:sz w:val="20"/>
          <w:szCs w:val="20"/>
        </w:rPr>
        <w:t>Advocating for Nigerian referees in appointment decisions</w:t>
      </w:r>
    </w:p>
    <w:p w:rsidR="00BF505F" w:rsidRPr="00C31B9F" w:rsidRDefault="00BF505F" w:rsidP="00BF505F">
      <w:pPr>
        <w:pStyle w:val="ListParagraph"/>
        <w:numPr>
          <w:ilvl w:val="0"/>
          <w:numId w:val="13"/>
        </w:numPr>
        <w:rPr>
          <w:sz w:val="20"/>
          <w:szCs w:val="20"/>
        </w:rPr>
      </w:pPr>
      <w:r w:rsidRPr="00C31B9F">
        <w:rPr>
          <w:sz w:val="20"/>
          <w:szCs w:val="20"/>
        </w:rPr>
        <w:t>Accessing insider knowledge of performance expectations</w:t>
      </w:r>
    </w:p>
    <w:p w:rsidR="00BF505F" w:rsidRPr="00C31B9F" w:rsidRDefault="00BF505F" w:rsidP="00BF505F">
      <w:pPr>
        <w:pStyle w:val="ListParagraph"/>
        <w:numPr>
          <w:ilvl w:val="0"/>
          <w:numId w:val="13"/>
        </w:numPr>
        <w:rPr>
          <w:sz w:val="20"/>
          <w:szCs w:val="20"/>
        </w:rPr>
      </w:pPr>
      <w:r w:rsidRPr="00C31B9F">
        <w:rPr>
          <w:sz w:val="20"/>
          <w:szCs w:val="20"/>
        </w:rPr>
        <w:t>Influencing continental referee development policies</w:t>
      </w:r>
    </w:p>
    <w:p w:rsidR="00BF505F" w:rsidRPr="00C31B9F" w:rsidRDefault="00BF505F" w:rsidP="00BF505F">
      <w:pPr>
        <w:spacing w:before="180" w:after="360"/>
        <w:rPr>
          <w:sz w:val="20"/>
          <w:szCs w:val="20"/>
        </w:rPr>
      </w:pPr>
      <w:r w:rsidRPr="00C31B9F">
        <w:rPr>
          <w:sz w:val="20"/>
          <w:szCs w:val="20"/>
        </w:rPr>
        <w:t>The absence of political will to secure CAF committee representation compounds Nigeria's technical deficiencies with strategic isolation.</w:t>
      </w:r>
    </w:p>
    <w:p w:rsidR="00BF505F" w:rsidRPr="00C31B9F" w:rsidRDefault="00C31B9F" w:rsidP="00BF505F">
      <w:pPr>
        <w:pStyle w:val="Heading1"/>
        <w:rPr>
          <w:sz w:val="26"/>
          <w:szCs w:val="26"/>
        </w:rPr>
      </w:pPr>
      <w:r w:rsidRPr="00C31B9F">
        <w:rPr>
          <w:sz w:val="26"/>
          <w:szCs w:val="26"/>
        </w:rPr>
        <w:t xml:space="preserve">8.5 </w:t>
      </w:r>
      <w:r w:rsidR="00BF505F" w:rsidRPr="00C31B9F">
        <w:rPr>
          <w:sz w:val="26"/>
          <w:szCs w:val="26"/>
        </w:rPr>
        <w:t>STRATEGIC RECOMMENDATIONS</w:t>
      </w:r>
    </w:p>
    <w:p w:rsidR="00BF505F" w:rsidRPr="00C31B9F" w:rsidRDefault="00BF505F" w:rsidP="00BF505F">
      <w:pPr>
        <w:pStyle w:val="ListParagraph"/>
        <w:numPr>
          <w:ilvl w:val="0"/>
          <w:numId w:val="13"/>
        </w:numPr>
        <w:rPr>
          <w:sz w:val="20"/>
          <w:szCs w:val="20"/>
        </w:rPr>
      </w:pPr>
      <w:r w:rsidRPr="00C31B9F">
        <w:rPr>
          <w:b/>
          <w:bCs/>
          <w:sz w:val="20"/>
          <w:szCs w:val="20"/>
        </w:rPr>
        <w:t xml:space="preserve">Increase Budget Allocation: </w:t>
      </w:r>
      <w:r w:rsidRPr="00C31B9F">
        <w:rPr>
          <w:sz w:val="20"/>
          <w:szCs w:val="20"/>
        </w:rPr>
        <w:t>Raise referee development to minimum 8% of NFF budget (₦1.02 billion / $725,000). This remains below Morocco/Egypt levels but provides viable foundation.</w:t>
      </w:r>
    </w:p>
    <w:p w:rsidR="00BF505F" w:rsidRPr="00C31B9F" w:rsidRDefault="00BF505F" w:rsidP="00BF505F">
      <w:pPr>
        <w:pStyle w:val="ListParagraph"/>
        <w:numPr>
          <w:ilvl w:val="0"/>
          <w:numId w:val="13"/>
        </w:numPr>
        <w:rPr>
          <w:sz w:val="20"/>
          <w:szCs w:val="20"/>
        </w:rPr>
      </w:pPr>
      <w:r w:rsidRPr="00C31B9F">
        <w:rPr>
          <w:b/>
          <w:bCs/>
          <w:sz w:val="20"/>
          <w:szCs w:val="20"/>
        </w:rPr>
        <w:t xml:space="preserve">Establish International Partnerships: </w:t>
      </w:r>
      <w:r w:rsidRPr="00C31B9F">
        <w:rPr>
          <w:sz w:val="20"/>
          <w:szCs w:val="20"/>
        </w:rPr>
        <w:t>Formalize cooperation agreement with Morocco's Mohammed VI Academy and one European federation (suggested: English FA or German DFB) for knowledge transfer.</w:t>
      </w:r>
    </w:p>
    <w:p w:rsidR="00BF505F" w:rsidRPr="00C31B9F" w:rsidRDefault="00BF505F" w:rsidP="00BF505F">
      <w:pPr>
        <w:pStyle w:val="ListParagraph"/>
        <w:numPr>
          <w:ilvl w:val="0"/>
          <w:numId w:val="13"/>
        </w:numPr>
        <w:rPr>
          <w:sz w:val="20"/>
          <w:szCs w:val="20"/>
        </w:rPr>
      </w:pPr>
      <w:r w:rsidRPr="00C31B9F">
        <w:rPr>
          <w:b/>
          <w:bCs/>
          <w:sz w:val="20"/>
          <w:szCs w:val="20"/>
        </w:rPr>
        <w:t xml:space="preserve">Secure CAF Committee Seat: </w:t>
      </w:r>
      <w:r w:rsidRPr="00C31B9F">
        <w:rPr>
          <w:sz w:val="20"/>
          <w:szCs w:val="20"/>
        </w:rPr>
        <w:t>Appoint Nigerian representative to CAF Referees Committee immediately. Prioritize political engagement to restore continental influence.</w:t>
      </w:r>
    </w:p>
    <w:p w:rsidR="00BF505F" w:rsidRPr="00C31B9F" w:rsidRDefault="00BF505F" w:rsidP="00BF505F">
      <w:pPr>
        <w:pStyle w:val="ListParagraph"/>
        <w:numPr>
          <w:ilvl w:val="0"/>
          <w:numId w:val="13"/>
        </w:numPr>
        <w:rPr>
          <w:sz w:val="20"/>
          <w:szCs w:val="20"/>
        </w:rPr>
      </w:pPr>
      <w:r w:rsidRPr="00C31B9F">
        <w:rPr>
          <w:b/>
          <w:bCs/>
          <w:sz w:val="20"/>
          <w:szCs w:val="20"/>
        </w:rPr>
        <w:t xml:space="preserve">Establish Nigerian Referee Academy: </w:t>
      </w:r>
      <w:r w:rsidRPr="00C31B9F">
        <w:rPr>
          <w:sz w:val="20"/>
          <w:szCs w:val="20"/>
        </w:rPr>
        <w:t>₦2.5 billion ($1.8M) setup investment with corporate sponsorship. Target FIFA accreditation within 3 years following Morocco's model.</w:t>
      </w:r>
    </w:p>
    <w:p w:rsidR="00BF505F" w:rsidRPr="00C31B9F" w:rsidRDefault="00BF505F" w:rsidP="00BF505F">
      <w:pPr>
        <w:pStyle w:val="ListParagraph"/>
        <w:numPr>
          <w:ilvl w:val="0"/>
          <w:numId w:val="13"/>
        </w:numPr>
        <w:rPr>
          <w:sz w:val="20"/>
          <w:szCs w:val="20"/>
        </w:rPr>
      </w:pPr>
      <w:r w:rsidRPr="00C31B9F">
        <w:rPr>
          <w:b/>
          <w:bCs/>
          <w:sz w:val="20"/>
          <w:szCs w:val="20"/>
        </w:rPr>
        <w:t xml:space="preserve">Create Corporate Partnerships: </w:t>
      </w:r>
      <w:r w:rsidRPr="00C31B9F">
        <w:rPr>
          <w:sz w:val="20"/>
          <w:szCs w:val="20"/>
        </w:rPr>
        <w:t>South Africa's PSL sponsors directly fund referee salaries. Nigeria should establish 'Referee Development Partnerships' with NPFL sponsors for sustainable funding.</w:t>
      </w:r>
    </w:p>
    <w:p w:rsidR="00BF505F" w:rsidRPr="00C31B9F" w:rsidRDefault="00BF505F" w:rsidP="00BF505F">
      <w:pPr>
        <w:pStyle w:val="ListParagraph"/>
        <w:numPr>
          <w:ilvl w:val="0"/>
          <w:numId w:val="13"/>
        </w:numPr>
        <w:rPr>
          <w:sz w:val="20"/>
          <w:szCs w:val="20"/>
        </w:rPr>
      </w:pPr>
      <w:r w:rsidRPr="00C31B9F">
        <w:rPr>
          <w:b/>
          <w:bCs/>
          <w:sz w:val="20"/>
          <w:szCs w:val="20"/>
        </w:rPr>
        <w:t xml:space="preserve">Maximize FIFA Forward Funding: </w:t>
      </w:r>
      <w:r w:rsidRPr="00C31B9F">
        <w:rPr>
          <w:sz w:val="20"/>
          <w:szCs w:val="20"/>
        </w:rPr>
        <w:t>Chad and Benin maximize FIFA's $1M annual development funds for referees. Nigeria must overcome bureaucratic bottlenecks to access available FIFA resources.</w:t>
      </w:r>
    </w:p>
    <w:p w:rsidR="00257F15" w:rsidRPr="003F2080" w:rsidRDefault="00C31B9F" w:rsidP="00257F15">
      <w:pPr>
        <w:pStyle w:val="Heading1"/>
        <w:rPr>
          <w:sz w:val="26"/>
          <w:szCs w:val="26"/>
        </w:rPr>
      </w:pPr>
      <w:r w:rsidRPr="003F2080">
        <w:rPr>
          <w:sz w:val="26"/>
          <w:szCs w:val="26"/>
        </w:rPr>
        <w:t xml:space="preserve">8.6 </w:t>
      </w:r>
      <w:r w:rsidR="00257F15" w:rsidRPr="003F2080">
        <w:rPr>
          <w:sz w:val="26"/>
          <w:szCs w:val="26"/>
        </w:rPr>
        <w:t>CONCLUSION</w:t>
      </w:r>
    </w:p>
    <w:p w:rsidR="00386BCD" w:rsidRDefault="00386BCD" w:rsidP="00386BCD">
      <w:pPr>
        <w:spacing w:after="240"/>
        <w:rPr>
          <w:sz w:val="20"/>
          <w:szCs w:val="20"/>
        </w:rPr>
      </w:pPr>
      <w:r w:rsidRPr="00386BCD">
        <w:rPr>
          <w:sz w:val="20"/>
          <w:szCs w:val="20"/>
        </w:rPr>
        <w:t xml:space="preserve">The evidence is </w:t>
      </w:r>
      <w:r w:rsidRPr="00386BCD">
        <w:rPr>
          <w:sz w:val="20"/>
          <w:szCs w:val="20"/>
        </w:rPr>
        <w:t xml:space="preserve">clear, </w:t>
      </w:r>
      <w:r w:rsidRPr="00386BCD">
        <w:rPr>
          <w:sz w:val="20"/>
          <w:szCs w:val="20"/>
        </w:rPr>
        <w:t>Nigeria's complete exclusion from CAF's official referee list stems from systematic underinvestment, absent international partnerships, and political isolation</w:t>
      </w:r>
      <w:r w:rsidRPr="00386BCD">
        <w:rPr>
          <w:sz w:val="20"/>
          <w:szCs w:val="20"/>
        </w:rPr>
        <w:t xml:space="preserve"> </w:t>
      </w:r>
      <w:r w:rsidRPr="00386BCD">
        <w:rPr>
          <w:sz w:val="20"/>
          <w:szCs w:val="20"/>
        </w:rPr>
        <w:t>not</w:t>
      </w:r>
      <w:r w:rsidRPr="00386BCD">
        <w:rPr>
          <w:sz w:val="20"/>
          <w:szCs w:val="20"/>
        </w:rPr>
        <w:t xml:space="preserve"> completely</w:t>
      </w:r>
      <w:r w:rsidRPr="00386BCD">
        <w:rPr>
          <w:sz w:val="20"/>
          <w:szCs w:val="20"/>
        </w:rPr>
        <w:t xml:space="preserve"> from lack of talent</w:t>
      </w:r>
      <w:r w:rsidRPr="00386BCD">
        <w:rPr>
          <w:sz w:val="20"/>
          <w:szCs w:val="20"/>
        </w:rPr>
        <w:t xml:space="preserve"> from Nigerian referees</w:t>
      </w:r>
      <w:r w:rsidRPr="00386BCD">
        <w:rPr>
          <w:sz w:val="20"/>
          <w:szCs w:val="20"/>
        </w:rPr>
        <w:t>. The required $2 million annual investment represents 22% of NFF's current $9.1 million budget, yet achieving even the minimum viable threshold of 8% ($725,000) would place Nigeria ahead of smaller nations. Burundi, Gabon, and Chad maintain continental presence through strategic partnerships and maximizing FIFA Forward funding</w:t>
      </w:r>
      <w:r w:rsidRPr="00386BCD">
        <w:rPr>
          <w:sz w:val="20"/>
          <w:szCs w:val="20"/>
        </w:rPr>
        <w:t xml:space="preserve">, </w:t>
      </w:r>
      <w:r w:rsidRPr="00386BCD">
        <w:rPr>
          <w:sz w:val="20"/>
          <w:szCs w:val="20"/>
        </w:rPr>
        <w:t>path</w:t>
      </w:r>
      <w:r w:rsidR="00C31B9F">
        <w:rPr>
          <w:sz w:val="20"/>
          <w:szCs w:val="20"/>
        </w:rPr>
        <w:t>8.5</w:t>
      </w:r>
      <w:r w:rsidRPr="00386BCD">
        <w:rPr>
          <w:sz w:val="20"/>
          <w:szCs w:val="20"/>
        </w:rPr>
        <w:t xml:space="preserve">ways available to Nigeria but </w:t>
      </w:r>
      <w:r w:rsidRPr="00386BCD">
        <w:rPr>
          <w:sz w:val="20"/>
          <w:szCs w:val="20"/>
        </w:rPr>
        <w:t>not fully utilized and no public records available to this effect</w:t>
      </w:r>
      <w:r w:rsidRPr="00386BCD">
        <w:rPr>
          <w:sz w:val="20"/>
          <w:szCs w:val="20"/>
        </w:rPr>
        <w:t>. The NFF faces a binary choice: implement the recommended reforms to restore continental relevance by 2027, or accept that Africa's most populous nation will remain permanently excluded from officiating its own continent's football.</w:t>
      </w:r>
    </w:p>
    <w:p w:rsidR="00405730" w:rsidRDefault="00405730" w:rsidP="00386BCD">
      <w:pPr>
        <w:spacing w:after="240"/>
        <w:rPr>
          <w:sz w:val="20"/>
          <w:szCs w:val="20"/>
        </w:rPr>
      </w:pPr>
    </w:p>
    <w:p w:rsidR="00405730" w:rsidRDefault="00405730" w:rsidP="00386BCD">
      <w:pPr>
        <w:spacing w:after="240"/>
        <w:rPr>
          <w:sz w:val="20"/>
          <w:szCs w:val="20"/>
        </w:rPr>
      </w:pPr>
    </w:p>
    <w:p w:rsidR="00405730" w:rsidRDefault="00405730" w:rsidP="00386BCD">
      <w:pPr>
        <w:spacing w:after="240"/>
        <w:rPr>
          <w:sz w:val="20"/>
          <w:szCs w:val="20"/>
        </w:rPr>
      </w:pPr>
    </w:p>
    <w:p w:rsidR="00405730" w:rsidRPr="00587232" w:rsidRDefault="00405730" w:rsidP="00405730">
      <w:pPr>
        <w:spacing w:before="720" w:after="600"/>
        <w:jc w:val="center"/>
        <w:rPr>
          <w:color w:val="00B050"/>
          <w:sz w:val="30"/>
          <w:szCs w:val="30"/>
        </w:rPr>
      </w:pPr>
      <w:r w:rsidRPr="00587232">
        <w:rPr>
          <w:b/>
          <w:bCs/>
          <w:color w:val="00B050"/>
          <w:sz w:val="30"/>
          <w:szCs w:val="30"/>
        </w:rPr>
        <w:lastRenderedPageBreak/>
        <w:t>9.0 GENERAL CONCLUSIONS, RECOMMENDATIONS &amp; DATA METHODOLOGY</w:t>
      </w:r>
    </w:p>
    <w:p w:rsidR="00405730" w:rsidRPr="00587232" w:rsidRDefault="00405730" w:rsidP="00405730">
      <w:pPr>
        <w:pStyle w:val="Heading1"/>
        <w:rPr>
          <w:sz w:val="26"/>
          <w:szCs w:val="26"/>
        </w:rPr>
      </w:pPr>
      <w:r w:rsidRPr="00587232">
        <w:rPr>
          <w:sz w:val="26"/>
          <w:szCs w:val="26"/>
        </w:rPr>
        <w:t xml:space="preserve">9.1 </w:t>
      </w:r>
      <w:r w:rsidR="00587232" w:rsidRPr="00587232">
        <w:rPr>
          <w:sz w:val="26"/>
          <w:szCs w:val="26"/>
        </w:rPr>
        <w:t>General Conclusions</w:t>
      </w:r>
    </w:p>
    <w:p w:rsidR="00405730" w:rsidRPr="00587232" w:rsidRDefault="00405730" w:rsidP="00405730">
      <w:pPr>
        <w:pStyle w:val="Heading2"/>
        <w:rPr>
          <w:sz w:val="26"/>
          <w:szCs w:val="26"/>
        </w:rPr>
      </w:pPr>
      <w:r w:rsidRPr="00587232">
        <w:rPr>
          <w:sz w:val="26"/>
          <w:szCs w:val="26"/>
        </w:rPr>
        <w:t>Tournament Success: Timing Over Statistics</w:t>
      </w:r>
    </w:p>
    <w:p w:rsidR="00405730" w:rsidRPr="00E10097" w:rsidRDefault="00405730" w:rsidP="00405730">
      <w:pPr>
        <w:spacing w:after="120"/>
        <w:rPr>
          <w:sz w:val="20"/>
          <w:szCs w:val="20"/>
        </w:rPr>
      </w:pPr>
      <w:r w:rsidRPr="00E10097">
        <w:rPr>
          <w:sz w:val="20"/>
          <w:szCs w:val="20"/>
        </w:rPr>
        <w:t xml:space="preserve">AFCON 2025 definitively proved that tournament championships reward decisive quality over statistical volume. The evidence is </w:t>
      </w:r>
      <w:r w:rsidR="00587232" w:rsidRPr="00E10097">
        <w:rPr>
          <w:sz w:val="20"/>
          <w:szCs w:val="20"/>
        </w:rPr>
        <w:t>clear</w:t>
      </w:r>
      <w:r w:rsidRPr="00E10097">
        <w:rPr>
          <w:sz w:val="20"/>
          <w:szCs w:val="20"/>
        </w:rPr>
        <w:t>:</w:t>
      </w:r>
    </w:p>
    <w:p w:rsidR="00405730" w:rsidRPr="00E10097" w:rsidRDefault="00405730" w:rsidP="00405730">
      <w:pPr>
        <w:pStyle w:val="ListParagraph"/>
        <w:numPr>
          <w:ilvl w:val="0"/>
          <w:numId w:val="14"/>
        </w:numPr>
        <w:rPr>
          <w:sz w:val="20"/>
          <w:szCs w:val="20"/>
        </w:rPr>
      </w:pPr>
      <w:r w:rsidRPr="00E10097">
        <w:rPr>
          <w:b/>
          <w:bCs/>
          <w:sz w:val="20"/>
          <w:szCs w:val="20"/>
        </w:rPr>
        <w:t>Statistical Leaders Failed</w:t>
      </w:r>
      <w:r w:rsidR="00587232" w:rsidRPr="00E10097">
        <w:rPr>
          <w:b/>
          <w:bCs/>
          <w:sz w:val="20"/>
          <w:szCs w:val="20"/>
        </w:rPr>
        <w:t xml:space="preserve"> to achieve Gold</w:t>
      </w:r>
      <w:r w:rsidRPr="00E10097">
        <w:rPr>
          <w:b/>
          <w:bCs/>
          <w:sz w:val="20"/>
          <w:szCs w:val="20"/>
        </w:rPr>
        <w:t xml:space="preserve">: </w:t>
      </w:r>
      <w:r w:rsidRPr="00E10097">
        <w:rPr>
          <w:sz w:val="20"/>
          <w:szCs w:val="20"/>
        </w:rPr>
        <w:t>Ademola Lookman (7 G+A, tournament high) won bronze. Brahim Díaz (5 goals, Golden Boot) won silver. Both accumulated superior aggregate numbers yet neither lifted the trophy.</w:t>
      </w:r>
    </w:p>
    <w:p w:rsidR="00405730" w:rsidRPr="00E10097" w:rsidRDefault="00405730" w:rsidP="00405730">
      <w:pPr>
        <w:pStyle w:val="ListParagraph"/>
        <w:numPr>
          <w:ilvl w:val="0"/>
          <w:numId w:val="14"/>
        </w:numPr>
        <w:rPr>
          <w:sz w:val="20"/>
          <w:szCs w:val="20"/>
        </w:rPr>
      </w:pPr>
      <w:r w:rsidRPr="00E10097">
        <w:rPr>
          <w:b/>
          <w:bCs/>
          <w:sz w:val="20"/>
          <w:szCs w:val="20"/>
        </w:rPr>
        <w:t xml:space="preserve">Decisive Moments Won: </w:t>
      </w:r>
      <w:r w:rsidRPr="00E10097">
        <w:rPr>
          <w:sz w:val="20"/>
          <w:szCs w:val="20"/>
        </w:rPr>
        <w:t xml:space="preserve">Pape Gueye (3 goals) became champion through one extra-time final winner. Sadio Mané (5 G+A) won Tournament MVP through two goals </w:t>
      </w:r>
      <w:r w:rsidR="00587232" w:rsidRPr="00E10097">
        <w:rPr>
          <w:sz w:val="20"/>
          <w:szCs w:val="20"/>
        </w:rPr>
        <w:t xml:space="preserve">of immense importance, </w:t>
      </w:r>
      <w:r w:rsidRPr="00E10097">
        <w:rPr>
          <w:sz w:val="20"/>
          <w:szCs w:val="20"/>
        </w:rPr>
        <w:t>DR Congo equalizer securing qualification, Egypt semi-final winner</w:t>
      </w:r>
      <w:r w:rsidR="00587232" w:rsidRPr="00E10097">
        <w:rPr>
          <w:sz w:val="20"/>
          <w:szCs w:val="20"/>
        </w:rPr>
        <w:t xml:space="preserve"> which booked a spot in the finals</w:t>
      </w:r>
      <w:r w:rsidRPr="00E10097">
        <w:rPr>
          <w:sz w:val="20"/>
          <w:szCs w:val="20"/>
        </w:rPr>
        <w:t>.</w:t>
      </w:r>
    </w:p>
    <w:p w:rsidR="00405730" w:rsidRPr="00E10097" w:rsidRDefault="00405730" w:rsidP="00405730">
      <w:pPr>
        <w:pStyle w:val="ListParagraph"/>
        <w:numPr>
          <w:ilvl w:val="0"/>
          <w:numId w:val="14"/>
        </w:numPr>
        <w:rPr>
          <w:sz w:val="20"/>
          <w:szCs w:val="20"/>
        </w:rPr>
      </w:pPr>
      <w:r w:rsidRPr="00E10097">
        <w:rPr>
          <w:b/>
          <w:bCs/>
          <w:sz w:val="20"/>
          <w:szCs w:val="20"/>
        </w:rPr>
        <w:t xml:space="preserve">Penalty Shootout Failures: </w:t>
      </w:r>
      <w:r w:rsidRPr="00E10097">
        <w:rPr>
          <w:sz w:val="20"/>
          <w:szCs w:val="20"/>
        </w:rPr>
        <w:t>Nigeria (tournament-leading 14 goals) and Morocco (9 goals) both failed to score in decisive knockout moments, relying on penalties. Nigeria's 0-0 semi-final and 0-0 third-place match revealed their stars couldn't deliver under maximum pressure despite statistical excellence.</w:t>
      </w:r>
    </w:p>
    <w:p w:rsidR="00405730" w:rsidRPr="00E10097" w:rsidRDefault="00405730" w:rsidP="00405730">
      <w:pPr>
        <w:spacing w:before="180" w:after="360"/>
        <w:rPr>
          <w:sz w:val="20"/>
          <w:szCs w:val="20"/>
        </w:rPr>
      </w:pPr>
      <w:r w:rsidRPr="00E10097">
        <w:rPr>
          <w:b/>
          <w:bCs/>
          <w:sz w:val="20"/>
          <w:szCs w:val="20"/>
        </w:rPr>
        <w:t xml:space="preserve">Core Insight: </w:t>
      </w:r>
      <w:r w:rsidRPr="00E10097">
        <w:rPr>
          <w:sz w:val="20"/>
          <w:szCs w:val="20"/>
        </w:rPr>
        <w:t>One extra-time final goal outweighs an entire tournament's statistical dominance. Championships belong to those who deliver when it matters most, not merely those who deliver most often.</w:t>
      </w:r>
    </w:p>
    <w:p w:rsidR="00405730" w:rsidRPr="0096475A" w:rsidRDefault="0096475A" w:rsidP="00405730">
      <w:pPr>
        <w:pStyle w:val="Heading2"/>
        <w:rPr>
          <w:sz w:val="26"/>
          <w:szCs w:val="26"/>
        </w:rPr>
      </w:pPr>
      <w:r w:rsidRPr="0096475A">
        <w:rPr>
          <w:sz w:val="26"/>
          <w:szCs w:val="26"/>
        </w:rPr>
        <w:t xml:space="preserve">9.2 </w:t>
      </w:r>
      <w:r w:rsidR="00405730" w:rsidRPr="0096475A">
        <w:rPr>
          <w:sz w:val="26"/>
          <w:szCs w:val="26"/>
        </w:rPr>
        <w:t>Nigerian Football: On-Field Excellence, Off-Field Administrative Gaps</w:t>
      </w:r>
    </w:p>
    <w:p w:rsidR="00405730" w:rsidRPr="00E10097" w:rsidRDefault="00405730" w:rsidP="00405730">
      <w:pPr>
        <w:spacing w:after="180"/>
        <w:rPr>
          <w:sz w:val="20"/>
          <w:szCs w:val="20"/>
        </w:rPr>
      </w:pPr>
      <w:r w:rsidRPr="00E10097">
        <w:rPr>
          <w:sz w:val="20"/>
          <w:szCs w:val="20"/>
        </w:rPr>
        <w:t>Nigeria's AFCON 2025 performance revealed contrasting realities: competitive excellence on the field alongside concerning institutional gaps in referee development:</w:t>
      </w:r>
    </w:p>
    <w:p w:rsidR="00405730" w:rsidRPr="0096475A" w:rsidRDefault="0096475A" w:rsidP="00405730">
      <w:pPr>
        <w:pStyle w:val="Heading2"/>
        <w:rPr>
          <w:sz w:val="26"/>
          <w:szCs w:val="26"/>
        </w:rPr>
      </w:pPr>
      <w:r w:rsidRPr="0096475A">
        <w:rPr>
          <w:sz w:val="26"/>
          <w:szCs w:val="26"/>
        </w:rPr>
        <w:t>9.2.1</w:t>
      </w:r>
      <w:r w:rsidR="00405730" w:rsidRPr="0096475A">
        <w:rPr>
          <w:sz w:val="26"/>
          <w:szCs w:val="26"/>
        </w:rPr>
        <w:t>Competitive Performance Analysis</w:t>
      </w:r>
    </w:p>
    <w:p w:rsidR="00405730" w:rsidRPr="00E10097" w:rsidRDefault="00405730" w:rsidP="00405730">
      <w:pPr>
        <w:pStyle w:val="ListParagraph"/>
        <w:numPr>
          <w:ilvl w:val="0"/>
          <w:numId w:val="14"/>
        </w:numPr>
        <w:rPr>
          <w:sz w:val="20"/>
          <w:szCs w:val="20"/>
        </w:rPr>
      </w:pPr>
      <w:r w:rsidRPr="00E10097">
        <w:rPr>
          <w:b/>
          <w:bCs/>
          <w:sz w:val="20"/>
          <w:szCs w:val="20"/>
        </w:rPr>
        <w:t xml:space="preserve">Tournament-Leading Offense: </w:t>
      </w:r>
      <w:r w:rsidRPr="00E10097">
        <w:rPr>
          <w:sz w:val="20"/>
          <w:szCs w:val="20"/>
        </w:rPr>
        <w:t>Nigeria's 14 goals topped all teams. Goal distribution: Lookman/Osimhen (7 goals), remaining 7 goals scored by 6 different players</w:t>
      </w:r>
      <w:r w:rsidR="0096475A" w:rsidRPr="00E10097">
        <w:rPr>
          <w:sz w:val="20"/>
          <w:szCs w:val="20"/>
        </w:rPr>
        <w:t xml:space="preserve">, </w:t>
      </w:r>
      <w:r w:rsidRPr="00E10097">
        <w:rPr>
          <w:sz w:val="20"/>
          <w:szCs w:val="20"/>
        </w:rPr>
        <w:t>Akor Adams (2), Raphael Onyedika (2), Wilfred Ndidi (1), S</w:t>
      </w:r>
      <w:r w:rsidR="0096475A" w:rsidRPr="00E10097">
        <w:rPr>
          <w:sz w:val="20"/>
          <w:szCs w:val="20"/>
        </w:rPr>
        <w:t>.</w:t>
      </w:r>
      <w:r w:rsidRPr="00E10097">
        <w:rPr>
          <w:sz w:val="20"/>
          <w:szCs w:val="20"/>
        </w:rPr>
        <w:t xml:space="preserve"> Ajayi (1), Paul Onuachu (1)</w:t>
      </w:r>
      <w:r w:rsidR="0096475A" w:rsidRPr="00E10097">
        <w:rPr>
          <w:sz w:val="20"/>
          <w:szCs w:val="20"/>
        </w:rPr>
        <w:t xml:space="preserve">, </w:t>
      </w:r>
      <w:r w:rsidRPr="00E10097">
        <w:rPr>
          <w:sz w:val="20"/>
          <w:szCs w:val="20"/>
        </w:rPr>
        <w:t>demonstrating reasonable squad depth, not over-reliance.</w:t>
      </w:r>
    </w:p>
    <w:p w:rsidR="00405730" w:rsidRPr="00E10097" w:rsidRDefault="00405730" w:rsidP="00405730">
      <w:pPr>
        <w:pStyle w:val="ListParagraph"/>
        <w:numPr>
          <w:ilvl w:val="0"/>
          <w:numId w:val="14"/>
        </w:numPr>
        <w:rPr>
          <w:sz w:val="20"/>
          <w:szCs w:val="20"/>
        </w:rPr>
      </w:pPr>
      <w:r w:rsidRPr="00E10097">
        <w:rPr>
          <w:b/>
          <w:bCs/>
          <w:sz w:val="20"/>
          <w:szCs w:val="20"/>
        </w:rPr>
        <w:t xml:space="preserve">Mental Strength Gap in Decisive Moments: </w:t>
      </w:r>
      <w:r w:rsidRPr="00E10097">
        <w:rPr>
          <w:sz w:val="20"/>
          <w:szCs w:val="20"/>
        </w:rPr>
        <w:t>Nigeria played two penalty shootouts: lost to Morocco in semi-final (0-0), won against Egypt in bronze final (0-0). The issue wasn't lack of contributors but inability to break deadlocks when pressure peaked. Strong mentality needed when goals don't flow freely.</w:t>
      </w:r>
    </w:p>
    <w:p w:rsidR="00405730" w:rsidRPr="00E10097" w:rsidRDefault="00405730" w:rsidP="00405730">
      <w:pPr>
        <w:pStyle w:val="ListParagraph"/>
        <w:numPr>
          <w:ilvl w:val="0"/>
          <w:numId w:val="14"/>
        </w:numPr>
        <w:rPr>
          <w:sz w:val="20"/>
          <w:szCs w:val="20"/>
        </w:rPr>
      </w:pPr>
      <w:r w:rsidRPr="00E10097">
        <w:rPr>
          <w:b/>
          <w:bCs/>
          <w:sz w:val="20"/>
          <w:szCs w:val="20"/>
        </w:rPr>
        <w:t xml:space="preserve">Penalty Performance Mixed: </w:t>
      </w:r>
      <w:r w:rsidRPr="00E10097">
        <w:rPr>
          <w:sz w:val="20"/>
          <w:szCs w:val="20"/>
        </w:rPr>
        <w:t>Won bronze final shootout vs Egypt but lost semi-final shootout vs Morocco. Better penalty preparation and execution under maximum pressure could elevate future tournament performances.</w:t>
      </w:r>
    </w:p>
    <w:p w:rsidR="00405730" w:rsidRDefault="00405730" w:rsidP="00405730">
      <w:pPr>
        <w:pStyle w:val="ListParagraph"/>
        <w:numPr>
          <w:ilvl w:val="0"/>
          <w:numId w:val="14"/>
        </w:numPr>
      </w:pPr>
      <w:r w:rsidRPr="00E10097">
        <w:rPr>
          <w:b/>
          <w:bCs/>
          <w:sz w:val="20"/>
          <w:szCs w:val="20"/>
        </w:rPr>
        <w:t xml:space="preserve">Discipline </w:t>
      </w:r>
      <w:r w:rsidR="0096475A" w:rsidRPr="00E10097">
        <w:rPr>
          <w:b/>
          <w:bCs/>
          <w:sz w:val="20"/>
          <w:szCs w:val="20"/>
        </w:rPr>
        <w:t>Realities</w:t>
      </w:r>
      <w:r w:rsidRPr="00E10097">
        <w:rPr>
          <w:b/>
          <w:bCs/>
          <w:sz w:val="20"/>
          <w:szCs w:val="20"/>
        </w:rPr>
        <w:t xml:space="preserve">: </w:t>
      </w:r>
      <w:r w:rsidRPr="00E10097">
        <w:rPr>
          <w:sz w:val="20"/>
          <w:szCs w:val="20"/>
        </w:rPr>
        <w:t xml:space="preserve">17 yellow cards, 0 red cards across 7 matches. Maintained physicality (136 fouls, 19.4/match) </w:t>
      </w:r>
      <w:r w:rsidR="0096475A" w:rsidRPr="00E10097">
        <w:rPr>
          <w:sz w:val="20"/>
          <w:szCs w:val="20"/>
        </w:rPr>
        <w:t>but with such discipline records came some repercussions; team captain Wilfred Ndidi suspended for the crucial SF clash with host Morocco for picking two yellow cards in the knockout stages, Calvin Bassey also suffered similar fate when he got suspended for the bronze final match after accumulating two yellow cards</w:t>
      </w:r>
      <w:r w:rsidR="0096475A">
        <w:t>.</w:t>
      </w:r>
    </w:p>
    <w:p w:rsidR="00E10097" w:rsidRDefault="00E10097" w:rsidP="00405730">
      <w:pPr>
        <w:pStyle w:val="Heading2"/>
        <w:rPr>
          <w:sz w:val="26"/>
          <w:szCs w:val="26"/>
        </w:rPr>
      </w:pPr>
    </w:p>
    <w:p w:rsidR="00405730" w:rsidRPr="0096475A" w:rsidRDefault="0096475A" w:rsidP="00405730">
      <w:pPr>
        <w:pStyle w:val="Heading2"/>
        <w:rPr>
          <w:sz w:val="26"/>
          <w:szCs w:val="26"/>
        </w:rPr>
      </w:pPr>
      <w:r w:rsidRPr="0096475A">
        <w:rPr>
          <w:sz w:val="26"/>
          <w:szCs w:val="26"/>
        </w:rPr>
        <w:lastRenderedPageBreak/>
        <w:t xml:space="preserve">9.2.2 </w:t>
      </w:r>
      <w:r w:rsidR="00405730" w:rsidRPr="0096475A">
        <w:rPr>
          <w:sz w:val="26"/>
          <w:szCs w:val="26"/>
        </w:rPr>
        <w:t>Referee Development: A Stakeholder Awareness Issue</w:t>
      </w:r>
    </w:p>
    <w:p w:rsidR="00405730" w:rsidRPr="00E10097" w:rsidRDefault="00405730" w:rsidP="00405730">
      <w:pPr>
        <w:spacing w:after="120"/>
        <w:rPr>
          <w:sz w:val="20"/>
          <w:szCs w:val="20"/>
        </w:rPr>
      </w:pPr>
      <w:r w:rsidRPr="00E10097">
        <w:rPr>
          <w:sz w:val="20"/>
          <w:szCs w:val="20"/>
        </w:rPr>
        <w:t>While not a tournament headline, Nigeria's referee situation warrants stakeholder attention for future continental participation:</w:t>
      </w:r>
    </w:p>
    <w:p w:rsidR="00405730" w:rsidRPr="00E10097" w:rsidRDefault="00405730" w:rsidP="00405730">
      <w:pPr>
        <w:pStyle w:val="ListParagraph"/>
        <w:numPr>
          <w:ilvl w:val="0"/>
          <w:numId w:val="14"/>
        </w:numPr>
        <w:rPr>
          <w:sz w:val="20"/>
          <w:szCs w:val="20"/>
        </w:rPr>
      </w:pPr>
      <w:r w:rsidRPr="00E10097">
        <w:rPr>
          <w:b/>
          <w:bCs/>
          <w:sz w:val="20"/>
          <w:szCs w:val="20"/>
        </w:rPr>
        <w:t xml:space="preserve">CAF Official List Absence: </w:t>
      </w:r>
      <w:r w:rsidRPr="00E10097">
        <w:rPr>
          <w:sz w:val="20"/>
          <w:szCs w:val="20"/>
        </w:rPr>
        <w:t>Zero Nigerian referees on CAF's official referee list. Zero AFCON 2025 representation. This reflects institutional underfunding rather than lack of talent.</w:t>
      </w:r>
    </w:p>
    <w:p w:rsidR="00405730" w:rsidRPr="00E10097" w:rsidRDefault="00405730" w:rsidP="00405730">
      <w:pPr>
        <w:pStyle w:val="ListParagraph"/>
        <w:numPr>
          <w:ilvl w:val="0"/>
          <w:numId w:val="14"/>
        </w:numPr>
        <w:rPr>
          <w:sz w:val="20"/>
          <w:szCs w:val="20"/>
        </w:rPr>
      </w:pPr>
      <w:r w:rsidRPr="00E10097">
        <w:rPr>
          <w:b/>
          <w:bCs/>
          <w:sz w:val="20"/>
          <w:szCs w:val="20"/>
        </w:rPr>
        <w:t xml:space="preserve">Budget Disparity: </w:t>
      </w:r>
      <w:r w:rsidRPr="00E10097">
        <w:rPr>
          <w:sz w:val="20"/>
          <w:szCs w:val="20"/>
        </w:rPr>
        <w:t>NFF allocates 1.45% ($131,000) to referee development vs Morocco's 12.6% ($8.2M) and Egypt's 12.5% ($1.8M). Nigerian referees receive $525 per capita vs Egypt's $53,000.</w:t>
      </w:r>
    </w:p>
    <w:p w:rsidR="00405730" w:rsidRPr="00E10097" w:rsidRDefault="00405730" w:rsidP="00405730">
      <w:pPr>
        <w:pStyle w:val="ListParagraph"/>
        <w:numPr>
          <w:ilvl w:val="0"/>
          <w:numId w:val="14"/>
        </w:numPr>
        <w:rPr>
          <w:sz w:val="20"/>
          <w:szCs w:val="20"/>
        </w:rPr>
      </w:pPr>
      <w:r w:rsidRPr="00E10097">
        <w:rPr>
          <w:b/>
          <w:bCs/>
          <w:sz w:val="20"/>
          <w:szCs w:val="20"/>
        </w:rPr>
        <w:t xml:space="preserve">Smaller Nations Succeeding: </w:t>
      </w:r>
      <w:r w:rsidRPr="00E10097">
        <w:rPr>
          <w:sz w:val="20"/>
          <w:szCs w:val="20"/>
        </w:rPr>
        <w:t>Gabon (2 referees), Djibouti (2 referees), Burundi (1 referee) at AFCON 2025 through strategic partnerships (Gabon-France FFF) and maximizing FIFA Forward funding—pathways available to Nigeria.</w:t>
      </w:r>
    </w:p>
    <w:p w:rsidR="00405730" w:rsidRPr="00E10097" w:rsidRDefault="00405730" w:rsidP="00405730">
      <w:pPr>
        <w:pStyle w:val="ListParagraph"/>
        <w:numPr>
          <w:ilvl w:val="0"/>
          <w:numId w:val="14"/>
        </w:numPr>
        <w:rPr>
          <w:sz w:val="20"/>
          <w:szCs w:val="20"/>
        </w:rPr>
      </w:pPr>
      <w:r w:rsidRPr="00E10097">
        <w:rPr>
          <w:b/>
          <w:bCs/>
          <w:sz w:val="20"/>
          <w:szCs w:val="20"/>
        </w:rPr>
        <w:t xml:space="preserve">Recommendation: </w:t>
      </w:r>
      <w:r w:rsidRPr="00E10097">
        <w:rPr>
          <w:sz w:val="20"/>
          <w:szCs w:val="20"/>
        </w:rPr>
        <w:t>Raise referee allocation to minimum 8% of NFF budget ($725,000), establish international partnerships, and secure CAF Referees Committee representation. See detailed recommendations in Section 9.2.</w:t>
      </w:r>
    </w:p>
    <w:p w:rsidR="00405730" w:rsidRPr="00E10097" w:rsidRDefault="00405730" w:rsidP="00405730">
      <w:pPr>
        <w:spacing w:before="180" w:after="360"/>
        <w:rPr>
          <w:sz w:val="20"/>
          <w:szCs w:val="20"/>
        </w:rPr>
      </w:pPr>
      <w:r w:rsidRPr="00E10097">
        <w:rPr>
          <w:b/>
          <w:bCs/>
          <w:i/>
          <w:iCs/>
          <w:sz w:val="20"/>
          <w:szCs w:val="20"/>
        </w:rPr>
        <w:t xml:space="preserve">Note: </w:t>
      </w:r>
      <w:r w:rsidRPr="00E10097">
        <w:rPr>
          <w:i/>
          <w:iCs/>
          <w:sz w:val="20"/>
          <w:szCs w:val="20"/>
        </w:rPr>
        <w:t>This analysis aims to raise awareness among Nigerian football stakeholders for proactive reform, not to sensationalize the issue.</w:t>
      </w:r>
    </w:p>
    <w:p w:rsidR="00405730" w:rsidRPr="0096475A" w:rsidRDefault="0096475A" w:rsidP="00405730">
      <w:pPr>
        <w:pStyle w:val="Heading2"/>
        <w:rPr>
          <w:sz w:val="26"/>
          <w:szCs w:val="26"/>
        </w:rPr>
      </w:pPr>
      <w:r w:rsidRPr="0096475A">
        <w:rPr>
          <w:sz w:val="26"/>
          <w:szCs w:val="26"/>
        </w:rPr>
        <w:t xml:space="preserve">9.3 </w:t>
      </w:r>
      <w:r w:rsidR="00405730" w:rsidRPr="0096475A">
        <w:rPr>
          <w:sz w:val="26"/>
          <w:szCs w:val="26"/>
        </w:rPr>
        <w:t>Morocco's Hosting Excellence and Operational Lessons</w:t>
      </w:r>
    </w:p>
    <w:p w:rsidR="00405730" w:rsidRPr="00E10097" w:rsidRDefault="00405730" w:rsidP="00405730">
      <w:pPr>
        <w:pStyle w:val="ListParagraph"/>
        <w:numPr>
          <w:ilvl w:val="0"/>
          <w:numId w:val="14"/>
        </w:numPr>
        <w:rPr>
          <w:sz w:val="20"/>
          <w:szCs w:val="20"/>
        </w:rPr>
      </w:pPr>
      <w:r w:rsidRPr="00E10097">
        <w:rPr>
          <w:b/>
          <w:bCs/>
          <w:sz w:val="20"/>
          <w:szCs w:val="20"/>
        </w:rPr>
        <w:t xml:space="preserve">Infrastructure Success: </w:t>
      </w:r>
      <w:r w:rsidRPr="00E10097">
        <w:rPr>
          <w:sz w:val="20"/>
          <w:szCs w:val="20"/>
        </w:rPr>
        <w:t>9 world-class venues across 8 cities delivered 1,340,022 total attendance (average 25,769 per match). Stade Prince Moulay Abdallah achieved 91.8% capacity utilization, demonstrating Morocco's capability to host continental finals.</w:t>
      </w:r>
    </w:p>
    <w:p w:rsidR="00405730" w:rsidRPr="00E10097" w:rsidRDefault="00405730" w:rsidP="00405730">
      <w:pPr>
        <w:pStyle w:val="ListParagraph"/>
        <w:numPr>
          <w:ilvl w:val="0"/>
          <w:numId w:val="14"/>
        </w:numPr>
        <w:rPr>
          <w:sz w:val="20"/>
          <w:szCs w:val="20"/>
        </w:rPr>
      </w:pPr>
      <w:r w:rsidRPr="00E10097">
        <w:rPr>
          <w:b/>
          <w:bCs/>
          <w:sz w:val="20"/>
          <w:szCs w:val="20"/>
        </w:rPr>
        <w:t xml:space="preserve">Attendance Variance: </w:t>
      </w:r>
      <w:r w:rsidRPr="00E10097">
        <w:rPr>
          <w:sz w:val="20"/>
          <w:szCs w:val="20"/>
        </w:rPr>
        <w:t>16.6x range between lowest (4,013 - South Africa vs Sudan) and highest (66,526 - final). Reveals that match significance and host involvement dramatically influence turnout more than venue infrastructure alone.</w:t>
      </w:r>
    </w:p>
    <w:p w:rsidR="00405730" w:rsidRPr="00E10097" w:rsidRDefault="00405730" w:rsidP="00405730">
      <w:pPr>
        <w:pStyle w:val="ListParagraph"/>
        <w:numPr>
          <w:ilvl w:val="0"/>
          <w:numId w:val="14"/>
        </w:numPr>
        <w:rPr>
          <w:sz w:val="20"/>
          <w:szCs w:val="20"/>
        </w:rPr>
      </w:pPr>
      <w:r w:rsidRPr="00E10097">
        <w:rPr>
          <w:b/>
          <w:bCs/>
          <w:sz w:val="20"/>
          <w:szCs w:val="20"/>
        </w:rPr>
        <w:t xml:space="preserve">Venue Optimization: </w:t>
      </w:r>
      <w:r w:rsidRPr="00E10097">
        <w:rPr>
          <w:sz w:val="20"/>
          <w:szCs w:val="20"/>
        </w:rPr>
        <w:t>Mid-capacity stadiums (18,000-35,000) achieved 57-78% fill rates for standard fixtures. Future tournaments should match venue size to expected attendance rather than default to largest available stadiums.</w:t>
      </w:r>
    </w:p>
    <w:p w:rsidR="00405730" w:rsidRPr="00E10097" w:rsidRDefault="00405730" w:rsidP="00405730">
      <w:pPr>
        <w:pStyle w:val="ListParagraph"/>
        <w:numPr>
          <w:ilvl w:val="0"/>
          <w:numId w:val="14"/>
        </w:numPr>
        <w:rPr>
          <w:sz w:val="20"/>
          <w:szCs w:val="20"/>
        </w:rPr>
      </w:pPr>
      <w:r w:rsidRPr="00E10097">
        <w:rPr>
          <w:b/>
          <w:bCs/>
          <w:sz w:val="20"/>
          <w:szCs w:val="20"/>
        </w:rPr>
        <w:t xml:space="preserve">Referee Development Investment: </w:t>
      </w:r>
      <w:r w:rsidRPr="00E10097">
        <w:rPr>
          <w:sz w:val="20"/>
          <w:szCs w:val="20"/>
        </w:rPr>
        <w:t>Morocco's $8.2M referee allocation and FIFA-accredited Mohammed VI Academy positioned Morocco as continental leader in officiating—2 referees at AFCON 2025, Fair Play Award winner, defensive excellence (Bounou's Golden Gloves).</w:t>
      </w:r>
    </w:p>
    <w:p w:rsidR="003932F0" w:rsidRPr="00E10097" w:rsidRDefault="00405730" w:rsidP="00E10097">
      <w:pPr>
        <w:spacing w:before="180" w:after="360"/>
        <w:rPr>
          <w:sz w:val="20"/>
          <w:szCs w:val="20"/>
        </w:rPr>
      </w:pPr>
      <w:r w:rsidRPr="00E10097">
        <w:rPr>
          <w:b/>
          <w:bCs/>
          <w:sz w:val="20"/>
          <w:szCs w:val="20"/>
        </w:rPr>
        <w:t xml:space="preserve">Lesson: </w:t>
      </w:r>
      <w:r w:rsidRPr="00E10097">
        <w:rPr>
          <w:sz w:val="20"/>
          <w:szCs w:val="20"/>
        </w:rPr>
        <w:t>Systematic investment in infrastructure (stadiums + referee development) creates competitive advantages both on and off the field.</w:t>
      </w:r>
    </w:p>
    <w:p w:rsidR="00405730" w:rsidRPr="003932F0" w:rsidRDefault="003932F0" w:rsidP="00405730">
      <w:pPr>
        <w:pStyle w:val="Heading2"/>
        <w:rPr>
          <w:sz w:val="26"/>
          <w:szCs w:val="26"/>
        </w:rPr>
      </w:pPr>
      <w:r w:rsidRPr="003932F0">
        <w:rPr>
          <w:sz w:val="26"/>
          <w:szCs w:val="26"/>
        </w:rPr>
        <w:t xml:space="preserve">9.4 </w:t>
      </w:r>
      <w:r w:rsidR="00405730" w:rsidRPr="003932F0">
        <w:rPr>
          <w:sz w:val="26"/>
          <w:szCs w:val="26"/>
        </w:rPr>
        <w:t>Continental Representation and Officiating Quality</w:t>
      </w:r>
    </w:p>
    <w:p w:rsidR="00405730" w:rsidRPr="00E10097" w:rsidRDefault="00405730" w:rsidP="00405730">
      <w:pPr>
        <w:pStyle w:val="ListParagraph"/>
        <w:numPr>
          <w:ilvl w:val="0"/>
          <w:numId w:val="14"/>
        </w:numPr>
        <w:rPr>
          <w:sz w:val="20"/>
          <w:szCs w:val="20"/>
        </w:rPr>
      </w:pPr>
      <w:r w:rsidRPr="00E10097">
        <w:rPr>
          <w:b/>
          <w:bCs/>
          <w:sz w:val="20"/>
          <w:szCs w:val="20"/>
        </w:rPr>
        <w:t xml:space="preserve">Geographic Balance: </w:t>
      </w:r>
      <w:r w:rsidRPr="00E10097">
        <w:rPr>
          <w:sz w:val="20"/>
          <w:szCs w:val="20"/>
        </w:rPr>
        <w:t>29 referees from 22 African nations ensured all regions represented (North, West, Central, East, Southern Africa). CAF's commitment to continental diversity in officiating succeeded.</w:t>
      </w:r>
    </w:p>
    <w:p w:rsidR="00405730" w:rsidRPr="00E10097" w:rsidRDefault="00405730" w:rsidP="00405730">
      <w:pPr>
        <w:pStyle w:val="ListParagraph"/>
        <w:numPr>
          <w:ilvl w:val="0"/>
          <w:numId w:val="14"/>
        </w:numPr>
        <w:rPr>
          <w:sz w:val="20"/>
          <w:szCs w:val="20"/>
        </w:rPr>
      </w:pPr>
      <w:r w:rsidRPr="00E10097">
        <w:rPr>
          <w:b/>
          <w:bCs/>
          <w:sz w:val="20"/>
          <w:szCs w:val="20"/>
        </w:rPr>
        <w:t xml:space="preserve">Performance Variance: </w:t>
      </w:r>
      <w:r w:rsidRPr="00E10097">
        <w:rPr>
          <w:sz w:val="20"/>
          <w:szCs w:val="20"/>
        </w:rPr>
        <w:t>Cards per match ranged from 1.0 (Ahmad Heeralall, Mauritius) to 7.0 (Waweru Peter, Kenya), revealing significant referee style differences. High-pressure knockout matches naturally yielded higher card rates.</w:t>
      </w:r>
    </w:p>
    <w:p w:rsidR="00405730" w:rsidRPr="00E10097" w:rsidRDefault="00405730" w:rsidP="00405730">
      <w:pPr>
        <w:pStyle w:val="ListParagraph"/>
        <w:numPr>
          <w:ilvl w:val="0"/>
          <w:numId w:val="14"/>
        </w:numPr>
        <w:rPr>
          <w:sz w:val="20"/>
          <w:szCs w:val="20"/>
        </w:rPr>
      </w:pPr>
      <w:r w:rsidRPr="00E10097">
        <w:rPr>
          <w:b/>
          <w:bCs/>
          <w:sz w:val="20"/>
          <w:szCs w:val="20"/>
        </w:rPr>
        <w:t xml:space="preserve">Controversial Final: </w:t>
      </w:r>
      <w:r w:rsidRPr="00E10097">
        <w:rPr>
          <w:sz w:val="20"/>
          <w:szCs w:val="20"/>
        </w:rPr>
        <w:t>Jean-Jacques Ndala (DR Congo) awarded late penalty in Senegal vs Morocco final, prompting Senegal walkout protest. Sadio Mané's leadership convinced teammates to return, demonstrating that tournament success requires mental resilience beyond tactical preparation.</w:t>
      </w:r>
    </w:p>
    <w:p w:rsidR="00405730" w:rsidRPr="00E10097" w:rsidRDefault="00405730" w:rsidP="00405730">
      <w:pPr>
        <w:spacing w:after="360"/>
        <w:rPr>
          <w:sz w:val="20"/>
          <w:szCs w:val="20"/>
        </w:rPr>
      </w:pPr>
    </w:p>
    <w:p w:rsidR="00E10097" w:rsidRDefault="00E10097" w:rsidP="00405730">
      <w:pPr>
        <w:pStyle w:val="Heading1"/>
        <w:rPr>
          <w:sz w:val="26"/>
          <w:szCs w:val="26"/>
        </w:rPr>
      </w:pPr>
    </w:p>
    <w:p w:rsidR="00405730" w:rsidRPr="003932F0" w:rsidRDefault="00405730" w:rsidP="00405730">
      <w:pPr>
        <w:pStyle w:val="Heading1"/>
        <w:rPr>
          <w:sz w:val="26"/>
          <w:szCs w:val="26"/>
        </w:rPr>
      </w:pPr>
      <w:r w:rsidRPr="003932F0">
        <w:rPr>
          <w:sz w:val="26"/>
          <w:szCs w:val="26"/>
        </w:rPr>
        <w:lastRenderedPageBreak/>
        <w:t>9.</w:t>
      </w:r>
      <w:r w:rsidR="003932F0" w:rsidRPr="003932F0">
        <w:rPr>
          <w:sz w:val="26"/>
          <w:szCs w:val="26"/>
        </w:rPr>
        <w:t>5</w:t>
      </w:r>
      <w:r w:rsidRPr="003932F0">
        <w:rPr>
          <w:sz w:val="26"/>
          <w:szCs w:val="26"/>
        </w:rPr>
        <w:t xml:space="preserve"> STRATEGIC RECOMMENDATIONS</w:t>
      </w:r>
    </w:p>
    <w:p w:rsidR="00405730" w:rsidRDefault="003932F0" w:rsidP="00405730">
      <w:pPr>
        <w:pStyle w:val="Heading2"/>
      </w:pPr>
      <w:r>
        <w:t>9.5.1 For Participating Teams</w:t>
      </w:r>
    </w:p>
    <w:p w:rsidR="00405730" w:rsidRPr="003932F0" w:rsidRDefault="003932F0" w:rsidP="00405730">
      <w:pPr>
        <w:pStyle w:val="Heading2"/>
        <w:rPr>
          <w:sz w:val="24"/>
          <w:szCs w:val="24"/>
        </w:rPr>
      </w:pPr>
      <w:r>
        <w:t xml:space="preserve">    </w:t>
      </w:r>
      <w:r w:rsidR="00405730" w:rsidRPr="003932F0">
        <w:rPr>
          <w:sz w:val="24"/>
          <w:szCs w:val="24"/>
        </w:rPr>
        <w:t>Mali: Discipline and Tactical Control</w:t>
      </w:r>
    </w:p>
    <w:p w:rsidR="00405730" w:rsidRPr="00E10097" w:rsidRDefault="00405730" w:rsidP="00405730">
      <w:pPr>
        <w:spacing w:after="180"/>
        <w:rPr>
          <w:sz w:val="20"/>
          <w:szCs w:val="20"/>
        </w:rPr>
      </w:pPr>
      <w:r w:rsidRPr="00E10097">
        <w:rPr>
          <w:sz w:val="20"/>
          <w:szCs w:val="20"/>
        </w:rPr>
        <w:t xml:space="preserve">Mali accumulated the tournament's highest card total (19 cards: 16 yellow, 3 red) with an average of 3.8 cards per match. Their third red card, received by Yves Bissouma in the </w:t>
      </w:r>
      <w:r w:rsidR="003932F0" w:rsidRPr="00E10097">
        <w:rPr>
          <w:sz w:val="20"/>
          <w:szCs w:val="20"/>
        </w:rPr>
        <w:t>quarter</w:t>
      </w:r>
      <w:r w:rsidRPr="00E10097">
        <w:rPr>
          <w:sz w:val="20"/>
          <w:szCs w:val="20"/>
        </w:rPr>
        <w:t>-final against Senegal, forced them to play the entire second half with 10 men, directly contributing to elimination.</w:t>
      </w:r>
    </w:p>
    <w:p w:rsidR="00405730" w:rsidRPr="00E10097" w:rsidRDefault="00405730" w:rsidP="00405730">
      <w:pPr>
        <w:pStyle w:val="ListParagraph"/>
        <w:numPr>
          <w:ilvl w:val="0"/>
          <w:numId w:val="14"/>
        </w:numPr>
        <w:rPr>
          <w:sz w:val="20"/>
          <w:szCs w:val="20"/>
        </w:rPr>
      </w:pPr>
      <w:r w:rsidRPr="00E10097">
        <w:rPr>
          <w:b/>
          <w:bCs/>
          <w:sz w:val="20"/>
          <w:szCs w:val="20"/>
        </w:rPr>
        <w:t xml:space="preserve">Recommendation: </w:t>
      </w:r>
      <w:r w:rsidRPr="00E10097">
        <w:rPr>
          <w:sz w:val="20"/>
          <w:szCs w:val="20"/>
        </w:rPr>
        <w:t>Institute tactical training emphasizing intelligent fouls (when necessary) versus emotional reactions. Assign dedicated coaching staff to monitor player discipline patterns during matches and intervene before critical suspensions occur.</w:t>
      </w:r>
    </w:p>
    <w:p w:rsidR="00405730" w:rsidRDefault="00405730" w:rsidP="00405730">
      <w:pPr>
        <w:spacing w:after="240"/>
      </w:pPr>
    </w:p>
    <w:p w:rsidR="00405730" w:rsidRPr="003932F0" w:rsidRDefault="003932F0" w:rsidP="00405730">
      <w:pPr>
        <w:pStyle w:val="Heading2"/>
        <w:rPr>
          <w:sz w:val="26"/>
          <w:szCs w:val="26"/>
        </w:rPr>
      </w:pPr>
      <w:r w:rsidRPr="003932F0">
        <w:rPr>
          <w:sz w:val="26"/>
          <w:szCs w:val="26"/>
        </w:rPr>
        <w:t xml:space="preserve">9.5.2 </w:t>
      </w:r>
      <w:r w:rsidR="00405730" w:rsidRPr="003932F0">
        <w:rPr>
          <w:sz w:val="26"/>
          <w:szCs w:val="26"/>
        </w:rPr>
        <w:t>Morocco: Host Nation Conduct and Match Integrity</w:t>
      </w:r>
    </w:p>
    <w:p w:rsidR="00405730" w:rsidRPr="00E10097" w:rsidRDefault="00405730" w:rsidP="00405730">
      <w:pPr>
        <w:spacing w:after="180"/>
        <w:rPr>
          <w:sz w:val="20"/>
          <w:szCs w:val="20"/>
        </w:rPr>
      </w:pPr>
      <w:r w:rsidRPr="00E10097">
        <w:rPr>
          <w:sz w:val="20"/>
          <w:szCs w:val="20"/>
        </w:rPr>
        <w:t>Morocco's hosting excellence was undermined by instances of ball boy and technical staff interference with match operations. Ball boys were observed removing opponent goalkeepers' towels during critical moments in both the semi-final (vs Nigeria) and final (vs Senegal), creating unnecessary tension and raising questions about host nation influence on match conditions.</w:t>
      </w:r>
    </w:p>
    <w:p w:rsidR="003932F0" w:rsidRPr="00E10097" w:rsidRDefault="00405730" w:rsidP="00405730">
      <w:pPr>
        <w:pStyle w:val="ListParagraph"/>
        <w:numPr>
          <w:ilvl w:val="0"/>
          <w:numId w:val="14"/>
        </w:numPr>
        <w:rPr>
          <w:sz w:val="20"/>
          <w:szCs w:val="20"/>
        </w:rPr>
      </w:pPr>
      <w:r w:rsidRPr="00E10097">
        <w:rPr>
          <w:b/>
          <w:bCs/>
          <w:sz w:val="20"/>
          <w:szCs w:val="20"/>
        </w:rPr>
        <w:t xml:space="preserve">Recommendation: </w:t>
      </w:r>
      <w:r w:rsidRPr="00E10097">
        <w:rPr>
          <w:sz w:val="20"/>
          <w:szCs w:val="20"/>
        </w:rPr>
        <w:t>Future host nations must establish clear protocols preventing non-playing personnel from interfering with match operations. CAF should mandate neutral ball boy training programs and assign match commissioners with authority to immediately address stadium staff misconduct. Technical area boundaries require strict enforcement with sanctions for coaching staff who overstep designated zones.</w:t>
      </w:r>
    </w:p>
    <w:p w:rsidR="00405730" w:rsidRPr="003932F0" w:rsidRDefault="003932F0" w:rsidP="00405730">
      <w:pPr>
        <w:pStyle w:val="Heading2"/>
        <w:rPr>
          <w:sz w:val="26"/>
          <w:szCs w:val="26"/>
        </w:rPr>
      </w:pPr>
      <w:r w:rsidRPr="003932F0">
        <w:rPr>
          <w:sz w:val="26"/>
          <w:szCs w:val="26"/>
        </w:rPr>
        <w:t xml:space="preserve">9.5.3 </w:t>
      </w:r>
      <w:r w:rsidR="00405730" w:rsidRPr="003932F0">
        <w:rPr>
          <w:sz w:val="26"/>
          <w:szCs w:val="26"/>
        </w:rPr>
        <w:t>Senegal: Sportsmanship and Dispute Resolution</w:t>
      </w:r>
    </w:p>
    <w:p w:rsidR="00405730" w:rsidRPr="00E10097" w:rsidRDefault="00405730" w:rsidP="00405730">
      <w:pPr>
        <w:spacing w:after="180"/>
        <w:rPr>
          <w:sz w:val="20"/>
          <w:szCs w:val="20"/>
        </w:rPr>
      </w:pPr>
      <w:r w:rsidRPr="00E10097">
        <w:rPr>
          <w:sz w:val="20"/>
          <w:szCs w:val="20"/>
        </w:rPr>
        <w:t>Senegal's championship was marred by their walkout protest during the final after a controversial late penalty was awarded to Morocco. While Sadio Mané's leadership in convincing teammates to return demonstrated commendable maturity, the initial decision to leave the pitch sets a dangerous precedent for dispute resolution in African football.</w:t>
      </w:r>
    </w:p>
    <w:p w:rsidR="00405730" w:rsidRPr="00E10097" w:rsidRDefault="00405730" w:rsidP="00405730">
      <w:pPr>
        <w:pStyle w:val="ListParagraph"/>
        <w:numPr>
          <w:ilvl w:val="0"/>
          <w:numId w:val="14"/>
        </w:numPr>
        <w:rPr>
          <w:sz w:val="20"/>
          <w:szCs w:val="20"/>
        </w:rPr>
      </w:pPr>
      <w:r w:rsidRPr="00E10097">
        <w:rPr>
          <w:b/>
          <w:bCs/>
          <w:sz w:val="20"/>
          <w:szCs w:val="20"/>
        </w:rPr>
        <w:t xml:space="preserve">Recommendation: </w:t>
      </w:r>
      <w:r w:rsidRPr="00E10097">
        <w:rPr>
          <w:sz w:val="20"/>
          <w:szCs w:val="20"/>
        </w:rPr>
        <w:t>There are better mechanisms for resolving disputed decisions than abandoning the pitch. Teams should utilize official protest procedures, post-match appeals, and diplomatic channels rather than jeopardizing tournament integrity. CAF must establish clear protocols for managing on-field protests with immediate consequences for teams that refuse to continue play without legitimate safety concerns.</w:t>
      </w:r>
    </w:p>
    <w:p w:rsidR="00405730" w:rsidRPr="00E10097" w:rsidRDefault="00405730" w:rsidP="00405730">
      <w:pPr>
        <w:spacing w:after="360"/>
        <w:rPr>
          <w:sz w:val="20"/>
          <w:szCs w:val="20"/>
        </w:rPr>
      </w:pPr>
    </w:p>
    <w:p w:rsidR="00405730" w:rsidRPr="00C8313A" w:rsidRDefault="00C8313A" w:rsidP="00405730">
      <w:pPr>
        <w:pStyle w:val="Heading2"/>
        <w:rPr>
          <w:sz w:val="26"/>
          <w:szCs w:val="26"/>
        </w:rPr>
      </w:pPr>
      <w:r w:rsidRPr="00C8313A">
        <w:rPr>
          <w:sz w:val="26"/>
          <w:szCs w:val="26"/>
        </w:rPr>
        <w:t xml:space="preserve">9.6 </w:t>
      </w:r>
      <w:r w:rsidR="00405730" w:rsidRPr="00C8313A">
        <w:rPr>
          <w:sz w:val="26"/>
          <w:szCs w:val="26"/>
        </w:rPr>
        <w:t>FOR NIGERIA FOOTBALL FEDERATION</w:t>
      </w:r>
    </w:p>
    <w:p w:rsidR="00405730" w:rsidRPr="00C8313A" w:rsidRDefault="00C8313A" w:rsidP="00405730">
      <w:pPr>
        <w:pStyle w:val="Heading2"/>
        <w:rPr>
          <w:sz w:val="24"/>
          <w:szCs w:val="24"/>
        </w:rPr>
      </w:pPr>
      <w:r w:rsidRPr="00C8313A">
        <w:rPr>
          <w:sz w:val="24"/>
          <w:szCs w:val="24"/>
        </w:rPr>
        <w:t xml:space="preserve">9.6.1 </w:t>
      </w:r>
      <w:r w:rsidR="00405730" w:rsidRPr="00C8313A">
        <w:rPr>
          <w:sz w:val="24"/>
          <w:szCs w:val="24"/>
        </w:rPr>
        <w:t>Delivering Results Under Pressure</w:t>
      </w:r>
    </w:p>
    <w:p w:rsidR="00405730" w:rsidRPr="00E10097" w:rsidRDefault="00405730" w:rsidP="00405730">
      <w:pPr>
        <w:spacing w:after="180"/>
        <w:rPr>
          <w:sz w:val="20"/>
          <w:szCs w:val="20"/>
        </w:rPr>
      </w:pPr>
      <w:r w:rsidRPr="00E10097">
        <w:rPr>
          <w:sz w:val="20"/>
          <w:szCs w:val="20"/>
        </w:rPr>
        <w:t>Nigeria's tournament-leading 14 goals came from balanced distribution: Lookman/Osimhen (7 goals), Akor Adams (2), Raphael Onyedika (2), Wilfred Ndidi (1), Semi Ajayi (1), Paul Onuachu (1)</w:t>
      </w:r>
      <w:r w:rsidR="00C8313A" w:rsidRPr="00E10097">
        <w:rPr>
          <w:sz w:val="20"/>
          <w:szCs w:val="20"/>
        </w:rPr>
        <w:t xml:space="preserve"> </w:t>
      </w:r>
      <w:r w:rsidRPr="00E10097">
        <w:rPr>
          <w:sz w:val="20"/>
          <w:szCs w:val="20"/>
        </w:rPr>
        <w:t>demonstrating adequate squad depth. However, Nigeria failed to score in both knockout decisive moments: lost to Morocco on penalties in the semi-final (0-0), won against Egypt on penalties in the bronze final (0-0). The issue isn't attacking talent; it's delivering when pressure peaks.</w:t>
      </w:r>
    </w:p>
    <w:p w:rsidR="00405730" w:rsidRPr="00C87DC0" w:rsidRDefault="00405730" w:rsidP="00405730">
      <w:pPr>
        <w:pStyle w:val="ListParagraph"/>
        <w:numPr>
          <w:ilvl w:val="0"/>
          <w:numId w:val="14"/>
        </w:numPr>
        <w:rPr>
          <w:sz w:val="20"/>
          <w:szCs w:val="20"/>
        </w:rPr>
      </w:pPr>
      <w:r w:rsidRPr="00C87DC0">
        <w:rPr>
          <w:b/>
          <w:bCs/>
          <w:sz w:val="20"/>
          <w:szCs w:val="20"/>
        </w:rPr>
        <w:t xml:space="preserve">On-Field Performance: </w:t>
      </w:r>
      <w:r w:rsidRPr="00C87DC0">
        <w:rPr>
          <w:sz w:val="20"/>
          <w:szCs w:val="20"/>
        </w:rPr>
        <w:t xml:space="preserve">Institute mental strength training programs for high-pressure scenarios. Develop dedicated penalty excellence protocols with sports psychologists. Regular practice under simulated pressure conditions, goalkeeper-striker analysis sessions, and mental visualization </w:t>
      </w:r>
      <w:r w:rsidRPr="00C87DC0">
        <w:rPr>
          <w:sz w:val="20"/>
          <w:szCs w:val="20"/>
        </w:rPr>
        <w:lastRenderedPageBreak/>
        <w:t>techniques. Nigeria's talent is evident; mental resilience under maximum pressure requires systematic development.</w:t>
      </w:r>
    </w:p>
    <w:p w:rsidR="00405730" w:rsidRPr="00C87DC0" w:rsidRDefault="00405730" w:rsidP="00405730">
      <w:pPr>
        <w:pStyle w:val="ListParagraph"/>
        <w:numPr>
          <w:ilvl w:val="0"/>
          <w:numId w:val="14"/>
        </w:numPr>
        <w:rPr>
          <w:sz w:val="20"/>
          <w:szCs w:val="20"/>
        </w:rPr>
      </w:pPr>
      <w:r w:rsidRPr="00C87DC0">
        <w:rPr>
          <w:b/>
          <w:bCs/>
          <w:sz w:val="20"/>
          <w:szCs w:val="20"/>
        </w:rPr>
        <w:t xml:space="preserve">Institutional Development: </w:t>
      </w:r>
      <w:r w:rsidRPr="00C87DC0">
        <w:rPr>
          <w:sz w:val="20"/>
          <w:szCs w:val="20"/>
        </w:rPr>
        <w:t>Raise referee development allocation from 1.45% to minimum 8% of NFF budget ($725,000). Establish international partnerships (Morocco's Academy, European federations) and secure CAF Referees Committee representation. Zero Nigerian referees on CAF's official list requires stakeholder attention and systematic reform. See Section 8.0 for detailed analysis.</w:t>
      </w:r>
    </w:p>
    <w:p w:rsidR="00405730" w:rsidRPr="00C87DC0" w:rsidRDefault="00405730" w:rsidP="00405730">
      <w:pPr>
        <w:spacing w:after="360"/>
        <w:rPr>
          <w:sz w:val="20"/>
          <w:szCs w:val="20"/>
        </w:rPr>
      </w:pPr>
    </w:p>
    <w:p w:rsidR="00405730" w:rsidRPr="00C8313A" w:rsidRDefault="00C8313A" w:rsidP="00405730">
      <w:pPr>
        <w:pStyle w:val="Heading2"/>
        <w:rPr>
          <w:sz w:val="26"/>
          <w:szCs w:val="26"/>
        </w:rPr>
      </w:pPr>
      <w:r w:rsidRPr="00C8313A">
        <w:rPr>
          <w:sz w:val="26"/>
          <w:szCs w:val="26"/>
        </w:rPr>
        <w:t xml:space="preserve">9.7 </w:t>
      </w:r>
      <w:r w:rsidR="00405730" w:rsidRPr="00C8313A">
        <w:rPr>
          <w:sz w:val="26"/>
          <w:szCs w:val="26"/>
        </w:rPr>
        <w:t>FOR CAF (CONFEDERATION OF AFRICAN FOOTBALL)</w:t>
      </w:r>
    </w:p>
    <w:p w:rsidR="00405730" w:rsidRPr="00C87DC0" w:rsidRDefault="00405730" w:rsidP="00405730">
      <w:pPr>
        <w:pStyle w:val="ListParagraph"/>
        <w:numPr>
          <w:ilvl w:val="0"/>
          <w:numId w:val="14"/>
        </w:numPr>
        <w:rPr>
          <w:sz w:val="20"/>
          <w:szCs w:val="20"/>
        </w:rPr>
      </w:pPr>
      <w:r w:rsidRPr="00C87DC0">
        <w:rPr>
          <w:b/>
          <w:bCs/>
          <w:sz w:val="20"/>
          <w:szCs w:val="20"/>
        </w:rPr>
        <w:t xml:space="preserve">Attendance Optimization: </w:t>
      </w:r>
      <w:r w:rsidRPr="00C87DC0">
        <w:rPr>
          <w:sz w:val="20"/>
          <w:szCs w:val="20"/>
        </w:rPr>
        <w:t>Implement dynamic venue-to-fixture matching using team popularity metrics and historical attendance data. South Africa vs Sudan drawing 4,013 in 41,245-capacity stadium reveals poor match assignment. Use 15,000-25,000 capacity venues for group matches between non-host nations.</w:t>
      </w:r>
    </w:p>
    <w:p w:rsidR="00405730" w:rsidRPr="00C87DC0" w:rsidRDefault="00405730" w:rsidP="00405730">
      <w:pPr>
        <w:pStyle w:val="ListParagraph"/>
        <w:numPr>
          <w:ilvl w:val="0"/>
          <w:numId w:val="14"/>
        </w:numPr>
        <w:rPr>
          <w:sz w:val="20"/>
          <w:szCs w:val="20"/>
        </w:rPr>
      </w:pPr>
      <w:r w:rsidRPr="00C87DC0">
        <w:rPr>
          <w:b/>
          <w:bCs/>
          <w:sz w:val="20"/>
          <w:szCs w:val="20"/>
        </w:rPr>
        <w:t xml:space="preserve">Tiered Pricing Strategy: </w:t>
      </w:r>
      <w:r w:rsidRPr="00C87DC0">
        <w:rPr>
          <w:sz w:val="20"/>
          <w:szCs w:val="20"/>
        </w:rPr>
        <w:t>Price early group matches 60-70% below knockout fixtures to maximize attendance across all match types. 16.6x attendance variance indicates pricing should reflect match significance.</w:t>
      </w:r>
    </w:p>
    <w:p w:rsidR="00405730" w:rsidRPr="00C87DC0" w:rsidRDefault="00405730" w:rsidP="00405730">
      <w:pPr>
        <w:pStyle w:val="ListParagraph"/>
        <w:numPr>
          <w:ilvl w:val="0"/>
          <w:numId w:val="14"/>
        </w:numPr>
        <w:rPr>
          <w:sz w:val="20"/>
          <w:szCs w:val="20"/>
        </w:rPr>
      </w:pPr>
      <w:r w:rsidRPr="00C87DC0">
        <w:rPr>
          <w:b/>
          <w:bCs/>
          <w:sz w:val="20"/>
          <w:szCs w:val="20"/>
        </w:rPr>
        <w:t xml:space="preserve">Referee Development Support: </w:t>
      </w:r>
      <w:r w:rsidRPr="00C87DC0">
        <w:rPr>
          <w:sz w:val="20"/>
          <w:szCs w:val="20"/>
        </w:rPr>
        <w:t>Increase technical assistance for nations with zero CAF list representation. Nigeria's exclusion undermines continental balance. Establish minimum infrastructure standards (national academy, fitness programs) with CAF/FIFA joint funding for qualifying nations.</w:t>
      </w:r>
    </w:p>
    <w:p w:rsidR="00405730" w:rsidRPr="00C87DC0" w:rsidRDefault="00405730" w:rsidP="00405730">
      <w:pPr>
        <w:pStyle w:val="ListParagraph"/>
        <w:numPr>
          <w:ilvl w:val="0"/>
          <w:numId w:val="14"/>
        </w:numPr>
        <w:rPr>
          <w:sz w:val="20"/>
          <w:szCs w:val="20"/>
        </w:rPr>
      </w:pPr>
      <w:r w:rsidRPr="00C87DC0">
        <w:rPr>
          <w:b/>
          <w:bCs/>
          <w:sz w:val="20"/>
          <w:szCs w:val="20"/>
        </w:rPr>
        <w:t xml:space="preserve">Controversy Protocols: </w:t>
      </w:r>
      <w:r w:rsidRPr="00C87DC0">
        <w:rPr>
          <w:sz w:val="20"/>
          <w:szCs w:val="20"/>
        </w:rPr>
        <w:t>Develop clear procedures for managing on-field protests (e.g., Senegal's final walkout). Jean-Jacques Ndala's late penalty decision created tournament-defining controversy that required player intervention (Mané) rather than official protocols.</w:t>
      </w:r>
    </w:p>
    <w:p w:rsidR="00405730" w:rsidRPr="00C8313A" w:rsidRDefault="00C8313A" w:rsidP="00405730">
      <w:pPr>
        <w:pStyle w:val="Heading2"/>
        <w:rPr>
          <w:sz w:val="26"/>
          <w:szCs w:val="26"/>
        </w:rPr>
      </w:pPr>
      <w:r w:rsidRPr="00C8313A">
        <w:rPr>
          <w:sz w:val="26"/>
          <w:szCs w:val="26"/>
        </w:rPr>
        <w:t xml:space="preserve">9.8 </w:t>
      </w:r>
      <w:r w:rsidR="00405730" w:rsidRPr="00C8313A">
        <w:rPr>
          <w:sz w:val="26"/>
          <w:szCs w:val="26"/>
        </w:rPr>
        <w:t>FOR FUTURE HOST NATIONS</w:t>
      </w:r>
    </w:p>
    <w:p w:rsidR="00405730" w:rsidRPr="00C87DC0" w:rsidRDefault="00405730" w:rsidP="00405730">
      <w:pPr>
        <w:pStyle w:val="ListParagraph"/>
        <w:numPr>
          <w:ilvl w:val="0"/>
          <w:numId w:val="14"/>
        </w:numPr>
        <w:rPr>
          <w:sz w:val="20"/>
          <w:szCs w:val="20"/>
        </w:rPr>
      </w:pPr>
      <w:r w:rsidRPr="00C87DC0">
        <w:rPr>
          <w:b/>
          <w:bCs/>
          <w:sz w:val="20"/>
          <w:szCs w:val="20"/>
        </w:rPr>
        <w:t xml:space="preserve">Venue Portfolio Diversification: </w:t>
      </w:r>
      <w:r w:rsidRPr="00C87DC0">
        <w:rPr>
          <w:sz w:val="20"/>
          <w:szCs w:val="20"/>
        </w:rPr>
        <w:t>Morocco's 9-stadium deployment across 8 cities succeeded. Future hosts should maintain 15,000-70,000 capacity range to match fixtures appropriately, avoiding underutilization of flagship venues (Grand Stade de Tanger at 44.4%).</w:t>
      </w:r>
    </w:p>
    <w:p w:rsidR="00405730" w:rsidRPr="00C87DC0" w:rsidRDefault="00405730" w:rsidP="00405730">
      <w:pPr>
        <w:pStyle w:val="ListParagraph"/>
        <w:numPr>
          <w:ilvl w:val="0"/>
          <w:numId w:val="14"/>
        </w:numPr>
        <w:rPr>
          <w:sz w:val="20"/>
          <w:szCs w:val="20"/>
        </w:rPr>
      </w:pPr>
      <w:r w:rsidRPr="00C87DC0">
        <w:rPr>
          <w:b/>
          <w:bCs/>
          <w:sz w:val="20"/>
          <w:szCs w:val="20"/>
        </w:rPr>
        <w:t xml:space="preserve">Fan Engagement Programs: </w:t>
      </w:r>
      <w:r w:rsidRPr="00C87DC0">
        <w:rPr>
          <w:sz w:val="20"/>
          <w:szCs w:val="20"/>
        </w:rPr>
        <w:t>Create targeted outreach to expatriate communities for group-stage matches. South Africa vs Sudan's 4,013 attendance suggests opportunity for community activation when teams lack local following.</w:t>
      </w:r>
    </w:p>
    <w:p w:rsidR="00405730" w:rsidRPr="00C87DC0" w:rsidRDefault="00405730" w:rsidP="00405730">
      <w:pPr>
        <w:pStyle w:val="ListParagraph"/>
        <w:numPr>
          <w:ilvl w:val="0"/>
          <w:numId w:val="14"/>
        </w:numPr>
        <w:rPr>
          <w:sz w:val="20"/>
          <w:szCs w:val="20"/>
        </w:rPr>
      </w:pPr>
      <w:r w:rsidRPr="00C87DC0">
        <w:rPr>
          <w:b/>
          <w:bCs/>
          <w:sz w:val="20"/>
          <w:szCs w:val="20"/>
        </w:rPr>
        <w:t xml:space="preserve">Legacy Infrastructure: </w:t>
      </w:r>
      <w:r w:rsidRPr="00C87DC0">
        <w:rPr>
          <w:sz w:val="20"/>
          <w:szCs w:val="20"/>
        </w:rPr>
        <w:t>Morocco's referee academy investment demonstrates hosting should include institutional development, not just stadium construction. Future bids should incorporate referee training centers as legacy projects.</w:t>
      </w:r>
    </w:p>
    <w:p w:rsidR="00405730" w:rsidRPr="00C87DC0" w:rsidRDefault="00405730" w:rsidP="00405730">
      <w:pPr>
        <w:spacing w:after="480"/>
        <w:rPr>
          <w:sz w:val="20"/>
          <w:szCs w:val="20"/>
        </w:rPr>
      </w:pPr>
    </w:p>
    <w:p w:rsidR="00C87DC0" w:rsidRDefault="00C87DC0" w:rsidP="00405730">
      <w:pPr>
        <w:pStyle w:val="Heading1"/>
        <w:rPr>
          <w:sz w:val="26"/>
          <w:szCs w:val="26"/>
        </w:rPr>
      </w:pPr>
    </w:p>
    <w:p w:rsidR="00C87DC0" w:rsidRDefault="00C87DC0" w:rsidP="00405730">
      <w:pPr>
        <w:pStyle w:val="Heading1"/>
        <w:rPr>
          <w:sz w:val="26"/>
          <w:szCs w:val="26"/>
        </w:rPr>
      </w:pPr>
    </w:p>
    <w:p w:rsidR="00C87DC0" w:rsidRDefault="00C87DC0" w:rsidP="00405730">
      <w:pPr>
        <w:pStyle w:val="Heading1"/>
        <w:rPr>
          <w:sz w:val="26"/>
          <w:szCs w:val="26"/>
        </w:rPr>
      </w:pPr>
    </w:p>
    <w:p w:rsidR="00C87DC0" w:rsidRDefault="00C87DC0" w:rsidP="00405730">
      <w:pPr>
        <w:pStyle w:val="Heading1"/>
        <w:rPr>
          <w:sz w:val="26"/>
          <w:szCs w:val="26"/>
        </w:rPr>
      </w:pPr>
    </w:p>
    <w:p w:rsidR="00C87DC0" w:rsidRDefault="00C87DC0" w:rsidP="00405730">
      <w:pPr>
        <w:pStyle w:val="Heading1"/>
        <w:rPr>
          <w:sz w:val="26"/>
          <w:szCs w:val="26"/>
        </w:rPr>
      </w:pPr>
    </w:p>
    <w:p w:rsidR="00C87DC0" w:rsidRDefault="00C87DC0" w:rsidP="00405730">
      <w:pPr>
        <w:pStyle w:val="Heading1"/>
        <w:rPr>
          <w:sz w:val="26"/>
          <w:szCs w:val="26"/>
        </w:rPr>
      </w:pPr>
    </w:p>
    <w:p w:rsidR="00405730" w:rsidRPr="00C8313A" w:rsidRDefault="00C8313A" w:rsidP="00405730">
      <w:pPr>
        <w:pStyle w:val="Heading1"/>
        <w:rPr>
          <w:sz w:val="26"/>
          <w:szCs w:val="26"/>
        </w:rPr>
      </w:pPr>
      <w:r w:rsidRPr="00C8313A">
        <w:rPr>
          <w:sz w:val="26"/>
          <w:szCs w:val="26"/>
        </w:rPr>
        <w:lastRenderedPageBreak/>
        <w:t xml:space="preserve">10.0 </w:t>
      </w:r>
      <w:r w:rsidR="00405730" w:rsidRPr="00C8313A">
        <w:rPr>
          <w:sz w:val="26"/>
          <w:szCs w:val="26"/>
        </w:rPr>
        <w:t>DATA SOURCES &amp; METHODOLOGY</w:t>
      </w:r>
    </w:p>
    <w:p w:rsidR="00405730" w:rsidRPr="00E10097" w:rsidRDefault="00C8313A" w:rsidP="00405730">
      <w:pPr>
        <w:pStyle w:val="Heading2"/>
        <w:rPr>
          <w:sz w:val="26"/>
          <w:szCs w:val="26"/>
        </w:rPr>
      </w:pPr>
      <w:r w:rsidRPr="00E10097">
        <w:rPr>
          <w:sz w:val="26"/>
          <w:szCs w:val="26"/>
        </w:rPr>
        <w:t>10.1</w:t>
      </w:r>
      <w:r w:rsidR="00405730" w:rsidRPr="00E10097">
        <w:rPr>
          <w:sz w:val="26"/>
          <w:szCs w:val="26"/>
        </w:rPr>
        <w:t xml:space="preserve"> Primary Data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7351"/>
      </w:tblGrid>
      <w:tr w:rsidR="00405730" w:rsidTr="00EE29D2">
        <w:tblPrEx>
          <w:tblCellMar>
            <w:top w:w="0" w:type="dxa"/>
            <w:bottom w:w="0" w:type="dxa"/>
          </w:tblCellMar>
        </w:tblPrEx>
        <w:tc>
          <w:tcPr>
            <w:tcW w:w="2000" w:type="dxa"/>
            <w:shd w:val="clear" w:color="auto" w:fill="E0E0E0"/>
            <w:tcMar>
              <w:top w:w="80" w:type="dxa"/>
              <w:left w:w="120" w:type="dxa"/>
              <w:bottom w:w="80" w:type="dxa"/>
              <w:right w:w="120" w:type="dxa"/>
            </w:tcMar>
          </w:tcPr>
          <w:p w:rsidR="00405730" w:rsidRPr="00C87DC0" w:rsidRDefault="00405730" w:rsidP="00EE29D2">
            <w:pPr>
              <w:rPr>
                <w:sz w:val="20"/>
                <w:szCs w:val="20"/>
              </w:rPr>
            </w:pPr>
            <w:r w:rsidRPr="00C87DC0">
              <w:rPr>
                <w:b/>
                <w:bCs/>
                <w:sz w:val="20"/>
                <w:szCs w:val="20"/>
              </w:rPr>
              <w:t>Source</w:t>
            </w:r>
          </w:p>
        </w:tc>
        <w:tc>
          <w:tcPr>
            <w:tcW w:w="7360" w:type="dxa"/>
            <w:shd w:val="clear" w:color="auto" w:fill="E0E0E0"/>
            <w:tcMar>
              <w:top w:w="80" w:type="dxa"/>
              <w:left w:w="120" w:type="dxa"/>
              <w:bottom w:w="80" w:type="dxa"/>
              <w:right w:w="120" w:type="dxa"/>
            </w:tcMar>
          </w:tcPr>
          <w:p w:rsidR="00405730" w:rsidRPr="00C87DC0" w:rsidRDefault="00405730" w:rsidP="00EE29D2">
            <w:pPr>
              <w:rPr>
                <w:sz w:val="20"/>
                <w:szCs w:val="20"/>
              </w:rPr>
            </w:pPr>
            <w:r w:rsidRPr="00C87DC0">
              <w:rPr>
                <w:b/>
                <w:bCs/>
                <w:sz w:val="20"/>
                <w:szCs w:val="20"/>
              </w:rPr>
              <w:t>Data Coverage</w:t>
            </w:r>
          </w:p>
        </w:tc>
      </w:tr>
      <w:tr w:rsidR="00405730" w:rsidTr="00EE29D2">
        <w:tblPrEx>
          <w:tblCellMar>
            <w:top w:w="0" w:type="dxa"/>
            <w:bottom w:w="0" w:type="dxa"/>
          </w:tblCellMar>
        </w:tblPrEx>
        <w:tc>
          <w:tcPr>
            <w:tcW w:w="2000" w:type="dxa"/>
            <w:tcMar>
              <w:top w:w="70" w:type="dxa"/>
              <w:left w:w="120" w:type="dxa"/>
              <w:bottom w:w="70" w:type="dxa"/>
              <w:right w:w="120" w:type="dxa"/>
            </w:tcMar>
          </w:tcPr>
          <w:p w:rsidR="00405730" w:rsidRPr="00C87DC0" w:rsidRDefault="00405730" w:rsidP="00EE29D2">
            <w:pPr>
              <w:rPr>
                <w:sz w:val="20"/>
                <w:szCs w:val="20"/>
              </w:rPr>
            </w:pPr>
            <w:proofErr w:type="spellStart"/>
            <w:r w:rsidRPr="00C87DC0">
              <w:rPr>
                <w:b/>
                <w:bCs/>
                <w:sz w:val="20"/>
                <w:szCs w:val="20"/>
              </w:rPr>
              <w:t>FotMob</w:t>
            </w:r>
            <w:proofErr w:type="spellEnd"/>
          </w:p>
        </w:tc>
        <w:tc>
          <w:tcPr>
            <w:tcW w:w="7360" w:type="dxa"/>
            <w:tcMar>
              <w:top w:w="70" w:type="dxa"/>
              <w:left w:w="120" w:type="dxa"/>
              <w:bottom w:w="70" w:type="dxa"/>
              <w:right w:w="120" w:type="dxa"/>
            </w:tcMar>
          </w:tcPr>
          <w:p w:rsidR="00405730" w:rsidRPr="00C87DC0" w:rsidRDefault="00405730" w:rsidP="00EE29D2">
            <w:pPr>
              <w:rPr>
                <w:sz w:val="20"/>
                <w:szCs w:val="20"/>
              </w:rPr>
            </w:pPr>
            <w:r w:rsidRPr="00C87DC0">
              <w:rPr>
                <w:sz w:val="20"/>
                <w:szCs w:val="20"/>
              </w:rPr>
              <w:t>Match statistics, player performance (goals, assists, shots, accuracy, conversion rates), team metrics (fouls, cards, penalties), attendance figures</w:t>
            </w:r>
            <w:r w:rsidR="00E10097" w:rsidRPr="00C87DC0">
              <w:rPr>
                <w:sz w:val="20"/>
                <w:szCs w:val="20"/>
              </w:rPr>
              <w:t>, stadium</w:t>
            </w:r>
          </w:p>
        </w:tc>
      </w:tr>
      <w:tr w:rsidR="00405730" w:rsidTr="00EE29D2">
        <w:tblPrEx>
          <w:tblCellMar>
            <w:top w:w="0" w:type="dxa"/>
            <w:bottom w:w="0" w:type="dxa"/>
          </w:tblCellMar>
        </w:tblPrEx>
        <w:tc>
          <w:tcPr>
            <w:tcW w:w="2000" w:type="dxa"/>
            <w:shd w:val="clear" w:color="auto" w:fill="F7FAFC"/>
            <w:tcMar>
              <w:top w:w="70" w:type="dxa"/>
              <w:left w:w="120" w:type="dxa"/>
              <w:bottom w:w="70" w:type="dxa"/>
              <w:right w:w="120" w:type="dxa"/>
            </w:tcMar>
          </w:tcPr>
          <w:p w:rsidR="00405730" w:rsidRPr="00C87DC0" w:rsidRDefault="00405730" w:rsidP="00EE29D2">
            <w:pPr>
              <w:rPr>
                <w:sz w:val="20"/>
                <w:szCs w:val="20"/>
              </w:rPr>
            </w:pPr>
            <w:proofErr w:type="spellStart"/>
            <w:r w:rsidRPr="00C87DC0">
              <w:rPr>
                <w:b/>
                <w:bCs/>
                <w:sz w:val="20"/>
                <w:szCs w:val="20"/>
              </w:rPr>
              <w:t>Opta</w:t>
            </w:r>
            <w:proofErr w:type="spellEnd"/>
            <w:r w:rsidRPr="00C87DC0">
              <w:rPr>
                <w:b/>
                <w:bCs/>
                <w:sz w:val="20"/>
                <w:szCs w:val="20"/>
              </w:rPr>
              <w:t xml:space="preserve"> Sports</w:t>
            </w:r>
          </w:p>
        </w:tc>
        <w:tc>
          <w:tcPr>
            <w:tcW w:w="7360" w:type="dxa"/>
            <w:shd w:val="clear" w:color="auto" w:fill="F7FAFC"/>
            <w:tcMar>
              <w:top w:w="70" w:type="dxa"/>
              <w:left w:w="120" w:type="dxa"/>
              <w:bottom w:w="70" w:type="dxa"/>
              <w:right w:w="120" w:type="dxa"/>
            </w:tcMar>
          </w:tcPr>
          <w:p w:rsidR="00405730" w:rsidRPr="00C87DC0" w:rsidRDefault="00405730" w:rsidP="00EE29D2">
            <w:pPr>
              <w:rPr>
                <w:sz w:val="20"/>
                <w:szCs w:val="20"/>
              </w:rPr>
            </w:pPr>
            <w:r w:rsidRPr="00C87DC0">
              <w:rPr>
                <w:sz w:val="20"/>
                <w:szCs w:val="20"/>
              </w:rPr>
              <w:t xml:space="preserve">Advanced analytics, validation of stats from </w:t>
            </w:r>
            <w:proofErr w:type="spellStart"/>
            <w:r w:rsidRPr="00C87DC0">
              <w:rPr>
                <w:sz w:val="20"/>
                <w:szCs w:val="20"/>
              </w:rPr>
              <w:t>Fotmob</w:t>
            </w:r>
            <w:proofErr w:type="spellEnd"/>
          </w:p>
        </w:tc>
      </w:tr>
      <w:tr w:rsidR="00405730" w:rsidTr="00EE29D2">
        <w:tblPrEx>
          <w:tblCellMar>
            <w:top w:w="0" w:type="dxa"/>
            <w:bottom w:w="0" w:type="dxa"/>
          </w:tblCellMar>
        </w:tblPrEx>
        <w:tc>
          <w:tcPr>
            <w:tcW w:w="2000" w:type="dxa"/>
            <w:tcMar>
              <w:top w:w="70" w:type="dxa"/>
              <w:left w:w="120" w:type="dxa"/>
              <w:bottom w:w="70" w:type="dxa"/>
              <w:right w:w="120" w:type="dxa"/>
            </w:tcMar>
          </w:tcPr>
          <w:p w:rsidR="00405730" w:rsidRPr="00C87DC0" w:rsidRDefault="00405730" w:rsidP="00EE29D2">
            <w:pPr>
              <w:rPr>
                <w:sz w:val="20"/>
                <w:szCs w:val="20"/>
              </w:rPr>
            </w:pPr>
            <w:r w:rsidRPr="00C87DC0">
              <w:rPr>
                <w:b/>
                <w:bCs/>
                <w:sz w:val="20"/>
                <w:szCs w:val="20"/>
              </w:rPr>
              <w:t>CAF</w:t>
            </w:r>
          </w:p>
        </w:tc>
        <w:tc>
          <w:tcPr>
            <w:tcW w:w="7360" w:type="dxa"/>
            <w:tcMar>
              <w:top w:w="70" w:type="dxa"/>
              <w:left w:w="120" w:type="dxa"/>
              <w:bottom w:w="70" w:type="dxa"/>
              <w:right w:w="120" w:type="dxa"/>
            </w:tcMar>
          </w:tcPr>
          <w:p w:rsidR="00405730" w:rsidRPr="00C87DC0" w:rsidRDefault="00405730" w:rsidP="00EE29D2">
            <w:pPr>
              <w:rPr>
                <w:sz w:val="20"/>
                <w:szCs w:val="20"/>
              </w:rPr>
            </w:pPr>
            <w:r w:rsidRPr="00C87DC0">
              <w:rPr>
                <w:sz w:val="20"/>
                <w:szCs w:val="20"/>
              </w:rPr>
              <w:t>Official tournament records, referee assignments, disciplinary data, venue information, match schedules, awards, tournament narratives</w:t>
            </w:r>
            <w:r w:rsidR="00E10097" w:rsidRPr="00C87DC0">
              <w:rPr>
                <w:sz w:val="20"/>
                <w:szCs w:val="20"/>
              </w:rPr>
              <w:t>. Final validation source</w:t>
            </w:r>
          </w:p>
        </w:tc>
      </w:tr>
    </w:tbl>
    <w:p w:rsidR="00405730" w:rsidRDefault="00405730" w:rsidP="00405730">
      <w:pPr>
        <w:pStyle w:val="Heading2"/>
      </w:pPr>
    </w:p>
    <w:p w:rsidR="00405730" w:rsidRPr="00E10097" w:rsidRDefault="00E10097" w:rsidP="00405730">
      <w:pPr>
        <w:pStyle w:val="Heading2"/>
        <w:rPr>
          <w:sz w:val="26"/>
          <w:szCs w:val="26"/>
        </w:rPr>
      </w:pPr>
      <w:r w:rsidRPr="00E10097">
        <w:rPr>
          <w:sz w:val="26"/>
          <w:szCs w:val="26"/>
        </w:rPr>
        <w:t xml:space="preserve">10.2 </w:t>
      </w:r>
      <w:r w:rsidR="00405730" w:rsidRPr="00E10097">
        <w:rPr>
          <w:sz w:val="26"/>
          <w:szCs w:val="26"/>
        </w:rPr>
        <w:t>Secondary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8"/>
        <w:gridCol w:w="6852"/>
      </w:tblGrid>
      <w:tr w:rsidR="00405730" w:rsidTr="00EE29D2">
        <w:tblPrEx>
          <w:tblCellMar>
            <w:top w:w="0" w:type="dxa"/>
            <w:bottom w:w="0" w:type="dxa"/>
          </w:tblCellMar>
        </w:tblPrEx>
        <w:tc>
          <w:tcPr>
            <w:tcW w:w="2500" w:type="dxa"/>
            <w:shd w:val="clear" w:color="auto" w:fill="E0E0E0"/>
            <w:tcMar>
              <w:top w:w="80" w:type="dxa"/>
              <w:left w:w="120" w:type="dxa"/>
              <w:bottom w:w="80" w:type="dxa"/>
              <w:right w:w="120" w:type="dxa"/>
            </w:tcMar>
          </w:tcPr>
          <w:p w:rsidR="00405730" w:rsidRPr="00C87DC0" w:rsidRDefault="00405730" w:rsidP="00EE29D2">
            <w:pPr>
              <w:rPr>
                <w:sz w:val="20"/>
                <w:szCs w:val="20"/>
              </w:rPr>
            </w:pPr>
            <w:r w:rsidRPr="00C87DC0">
              <w:rPr>
                <w:b/>
                <w:bCs/>
                <w:sz w:val="20"/>
                <w:szCs w:val="20"/>
              </w:rPr>
              <w:t>Organization</w:t>
            </w:r>
          </w:p>
        </w:tc>
        <w:tc>
          <w:tcPr>
            <w:tcW w:w="6860" w:type="dxa"/>
            <w:shd w:val="clear" w:color="auto" w:fill="E0E0E0"/>
            <w:tcMar>
              <w:top w:w="80" w:type="dxa"/>
              <w:left w:w="120" w:type="dxa"/>
              <w:bottom w:w="80" w:type="dxa"/>
              <w:right w:w="120" w:type="dxa"/>
            </w:tcMar>
          </w:tcPr>
          <w:p w:rsidR="00405730" w:rsidRPr="00C87DC0" w:rsidRDefault="00405730" w:rsidP="00EE29D2">
            <w:pPr>
              <w:rPr>
                <w:sz w:val="20"/>
                <w:szCs w:val="20"/>
              </w:rPr>
            </w:pPr>
            <w:r w:rsidRPr="00C87DC0">
              <w:rPr>
                <w:b/>
                <w:bCs/>
                <w:sz w:val="20"/>
                <w:szCs w:val="20"/>
              </w:rPr>
              <w:t>Documentation</w:t>
            </w:r>
          </w:p>
        </w:tc>
      </w:tr>
      <w:tr w:rsidR="00405730" w:rsidTr="00EE29D2">
        <w:tblPrEx>
          <w:tblCellMar>
            <w:top w:w="0" w:type="dxa"/>
            <w:bottom w:w="0" w:type="dxa"/>
          </w:tblCellMar>
        </w:tblPrEx>
        <w:tc>
          <w:tcPr>
            <w:tcW w:w="2500" w:type="dxa"/>
            <w:tcMar>
              <w:top w:w="70" w:type="dxa"/>
              <w:left w:w="120" w:type="dxa"/>
              <w:bottom w:w="70" w:type="dxa"/>
              <w:right w:w="120" w:type="dxa"/>
            </w:tcMar>
          </w:tcPr>
          <w:p w:rsidR="00405730" w:rsidRPr="00C87DC0" w:rsidRDefault="00405730" w:rsidP="00EE29D2">
            <w:pPr>
              <w:rPr>
                <w:sz w:val="20"/>
                <w:szCs w:val="20"/>
              </w:rPr>
            </w:pPr>
            <w:r w:rsidRPr="00C87DC0">
              <w:rPr>
                <w:sz w:val="20"/>
                <w:szCs w:val="20"/>
              </w:rPr>
              <w:t>NFF (Nigeria)</w:t>
            </w:r>
          </w:p>
        </w:tc>
        <w:tc>
          <w:tcPr>
            <w:tcW w:w="6860" w:type="dxa"/>
            <w:tcMar>
              <w:top w:w="70" w:type="dxa"/>
              <w:left w:w="120" w:type="dxa"/>
              <w:bottom w:w="70" w:type="dxa"/>
              <w:right w:w="120" w:type="dxa"/>
            </w:tcMar>
          </w:tcPr>
          <w:p w:rsidR="00405730" w:rsidRPr="00C87DC0" w:rsidRDefault="00405730" w:rsidP="00EE29D2">
            <w:pPr>
              <w:rPr>
                <w:sz w:val="20"/>
                <w:szCs w:val="20"/>
              </w:rPr>
            </w:pPr>
            <w:r w:rsidRPr="00C87DC0">
              <w:rPr>
                <w:sz w:val="20"/>
                <w:szCs w:val="20"/>
              </w:rPr>
              <w:t>2025 budget (₦12.8B total, ₦185M referee allocation)</w:t>
            </w:r>
          </w:p>
        </w:tc>
      </w:tr>
      <w:tr w:rsidR="00405730" w:rsidTr="00EE29D2">
        <w:tblPrEx>
          <w:tblCellMar>
            <w:top w:w="0" w:type="dxa"/>
            <w:bottom w:w="0" w:type="dxa"/>
          </w:tblCellMar>
        </w:tblPrEx>
        <w:tc>
          <w:tcPr>
            <w:tcW w:w="2500" w:type="dxa"/>
            <w:shd w:val="clear" w:color="auto" w:fill="F7FAFC"/>
            <w:tcMar>
              <w:top w:w="70" w:type="dxa"/>
              <w:left w:w="120" w:type="dxa"/>
              <w:bottom w:w="70" w:type="dxa"/>
              <w:right w:w="120" w:type="dxa"/>
            </w:tcMar>
          </w:tcPr>
          <w:p w:rsidR="00405730" w:rsidRPr="00C87DC0" w:rsidRDefault="00405730" w:rsidP="00EE29D2">
            <w:pPr>
              <w:rPr>
                <w:sz w:val="20"/>
                <w:szCs w:val="20"/>
              </w:rPr>
            </w:pPr>
            <w:r w:rsidRPr="00C87DC0">
              <w:rPr>
                <w:sz w:val="20"/>
                <w:szCs w:val="20"/>
              </w:rPr>
              <w:t>FRMF (Morocco)</w:t>
            </w:r>
          </w:p>
        </w:tc>
        <w:tc>
          <w:tcPr>
            <w:tcW w:w="6860" w:type="dxa"/>
            <w:shd w:val="clear" w:color="auto" w:fill="F7FAFC"/>
            <w:tcMar>
              <w:top w:w="70" w:type="dxa"/>
              <w:left w:w="120" w:type="dxa"/>
              <w:bottom w:w="70" w:type="dxa"/>
              <w:right w:w="120" w:type="dxa"/>
            </w:tcMar>
          </w:tcPr>
          <w:p w:rsidR="00405730" w:rsidRPr="00C87DC0" w:rsidRDefault="00405730" w:rsidP="00EE29D2">
            <w:pPr>
              <w:rPr>
                <w:sz w:val="20"/>
                <w:szCs w:val="20"/>
              </w:rPr>
            </w:pPr>
            <w:r w:rsidRPr="00C87DC0">
              <w:rPr>
                <w:sz w:val="20"/>
                <w:szCs w:val="20"/>
              </w:rPr>
              <w:t>Annual report 2024 ($65M budget, $8.2M referee allocation)</w:t>
            </w:r>
          </w:p>
        </w:tc>
      </w:tr>
      <w:tr w:rsidR="00405730" w:rsidTr="00EE29D2">
        <w:tblPrEx>
          <w:tblCellMar>
            <w:top w:w="0" w:type="dxa"/>
            <w:bottom w:w="0" w:type="dxa"/>
          </w:tblCellMar>
        </w:tblPrEx>
        <w:tc>
          <w:tcPr>
            <w:tcW w:w="2500" w:type="dxa"/>
            <w:tcMar>
              <w:top w:w="70" w:type="dxa"/>
              <w:left w:w="120" w:type="dxa"/>
              <w:bottom w:w="70" w:type="dxa"/>
              <w:right w:w="120" w:type="dxa"/>
            </w:tcMar>
          </w:tcPr>
          <w:p w:rsidR="00405730" w:rsidRPr="00C87DC0" w:rsidRDefault="00405730" w:rsidP="00EE29D2">
            <w:pPr>
              <w:rPr>
                <w:sz w:val="20"/>
                <w:szCs w:val="20"/>
              </w:rPr>
            </w:pPr>
            <w:r w:rsidRPr="00C87DC0">
              <w:rPr>
                <w:sz w:val="20"/>
                <w:szCs w:val="20"/>
              </w:rPr>
              <w:t>EFA (Egypt)</w:t>
            </w:r>
          </w:p>
        </w:tc>
        <w:tc>
          <w:tcPr>
            <w:tcW w:w="6860" w:type="dxa"/>
            <w:tcMar>
              <w:top w:w="70" w:type="dxa"/>
              <w:left w:w="120" w:type="dxa"/>
              <w:bottom w:w="70" w:type="dxa"/>
              <w:right w:w="120" w:type="dxa"/>
            </w:tcMar>
          </w:tcPr>
          <w:p w:rsidR="00405730" w:rsidRPr="00C87DC0" w:rsidRDefault="00405730" w:rsidP="00EE29D2">
            <w:pPr>
              <w:rPr>
                <w:sz w:val="20"/>
                <w:szCs w:val="20"/>
              </w:rPr>
            </w:pPr>
            <w:r w:rsidRPr="00C87DC0">
              <w:rPr>
                <w:sz w:val="20"/>
                <w:szCs w:val="20"/>
              </w:rPr>
              <w:t>Ministry of Sports budget (E£680M EFA, E£85M referee)</w:t>
            </w:r>
          </w:p>
        </w:tc>
      </w:tr>
      <w:tr w:rsidR="00405730" w:rsidTr="00EE29D2">
        <w:tblPrEx>
          <w:tblCellMar>
            <w:top w:w="0" w:type="dxa"/>
            <w:bottom w:w="0" w:type="dxa"/>
          </w:tblCellMar>
        </w:tblPrEx>
        <w:tc>
          <w:tcPr>
            <w:tcW w:w="2500" w:type="dxa"/>
            <w:shd w:val="clear" w:color="auto" w:fill="F7FAFC"/>
            <w:tcMar>
              <w:top w:w="70" w:type="dxa"/>
              <w:left w:w="120" w:type="dxa"/>
              <w:bottom w:w="70" w:type="dxa"/>
              <w:right w:w="120" w:type="dxa"/>
            </w:tcMar>
          </w:tcPr>
          <w:p w:rsidR="00405730" w:rsidRPr="00C87DC0" w:rsidRDefault="00405730" w:rsidP="00EE29D2">
            <w:pPr>
              <w:rPr>
                <w:sz w:val="20"/>
                <w:szCs w:val="20"/>
              </w:rPr>
            </w:pPr>
            <w:r w:rsidRPr="00C87DC0">
              <w:rPr>
                <w:sz w:val="20"/>
                <w:szCs w:val="20"/>
              </w:rPr>
              <w:t>SAFA (South Africa)</w:t>
            </w:r>
          </w:p>
        </w:tc>
        <w:tc>
          <w:tcPr>
            <w:tcW w:w="6860" w:type="dxa"/>
            <w:shd w:val="clear" w:color="auto" w:fill="F7FAFC"/>
            <w:tcMar>
              <w:top w:w="70" w:type="dxa"/>
              <w:left w:w="120" w:type="dxa"/>
              <w:bottom w:w="70" w:type="dxa"/>
              <w:right w:w="120" w:type="dxa"/>
            </w:tcMar>
          </w:tcPr>
          <w:p w:rsidR="00405730" w:rsidRPr="00C87DC0" w:rsidRDefault="00405730" w:rsidP="00EE29D2">
            <w:pPr>
              <w:rPr>
                <w:sz w:val="20"/>
                <w:szCs w:val="20"/>
              </w:rPr>
            </w:pPr>
            <w:r w:rsidRPr="00C87DC0">
              <w:rPr>
                <w:sz w:val="20"/>
                <w:szCs w:val="20"/>
              </w:rPr>
              <w:t>Financial statements (R285M budget, professional contracts)</w:t>
            </w:r>
          </w:p>
        </w:tc>
      </w:tr>
      <w:tr w:rsidR="00405730" w:rsidTr="00EE29D2">
        <w:tblPrEx>
          <w:tblCellMar>
            <w:top w:w="0" w:type="dxa"/>
            <w:bottom w:w="0" w:type="dxa"/>
          </w:tblCellMar>
        </w:tblPrEx>
        <w:tc>
          <w:tcPr>
            <w:tcW w:w="2500" w:type="dxa"/>
            <w:tcMar>
              <w:top w:w="70" w:type="dxa"/>
              <w:left w:w="120" w:type="dxa"/>
              <w:bottom w:w="70" w:type="dxa"/>
              <w:right w:w="120" w:type="dxa"/>
            </w:tcMar>
          </w:tcPr>
          <w:p w:rsidR="00405730" w:rsidRPr="00C87DC0" w:rsidRDefault="00405730" w:rsidP="00EE29D2">
            <w:pPr>
              <w:rPr>
                <w:sz w:val="20"/>
                <w:szCs w:val="20"/>
              </w:rPr>
            </w:pPr>
            <w:r w:rsidRPr="00C87DC0">
              <w:rPr>
                <w:sz w:val="20"/>
                <w:szCs w:val="20"/>
              </w:rPr>
              <w:t>FIFA Forward</w:t>
            </w:r>
          </w:p>
        </w:tc>
        <w:tc>
          <w:tcPr>
            <w:tcW w:w="6860" w:type="dxa"/>
            <w:tcMar>
              <w:top w:w="70" w:type="dxa"/>
              <w:left w:w="120" w:type="dxa"/>
              <w:bottom w:w="70" w:type="dxa"/>
              <w:right w:w="120" w:type="dxa"/>
            </w:tcMar>
          </w:tcPr>
          <w:p w:rsidR="00405730" w:rsidRPr="00C87DC0" w:rsidRDefault="00405730" w:rsidP="00EE29D2">
            <w:pPr>
              <w:rPr>
                <w:sz w:val="20"/>
                <w:szCs w:val="20"/>
              </w:rPr>
            </w:pPr>
            <w:r w:rsidRPr="00C87DC0">
              <w:rPr>
                <w:sz w:val="20"/>
                <w:szCs w:val="20"/>
              </w:rPr>
              <w:t>Transparency reports on development fund allocations</w:t>
            </w:r>
          </w:p>
        </w:tc>
      </w:tr>
    </w:tbl>
    <w:p w:rsidR="00405730" w:rsidRDefault="00405730" w:rsidP="00405730">
      <w:pPr>
        <w:spacing w:after="360"/>
      </w:pPr>
    </w:p>
    <w:p w:rsidR="00405730" w:rsidRPr="00E10097" w:rsidRDefault="00E10097" w:rsidP="00405730">
      <w:pPr>
        <w:pStyle w:val="Heading2"/>
        <w:rPr>
          <w:sz w:val="26"/>
          <w:szCs w:val="26"/>
        </w:rPr>
      </w:pPr>
      <w:r w:rsidRPr="00E10097">
        <w:rPr>
          <w:sz w:val="26"/>
          <w:szCs w:val="26"/>
        </w:rPr>
        <w:t>10.3</w:t>
      </w:r>
      <w:r w:rsidR="00405730" w:rsidRPr="00E10097">
        <w:rPr>
          <w:sz w:val="26"/>
          <w:szCs w:val="26"/>
        </w:rPr>
        <w:t xml:space="preserve"> Analytical Approach</w:t>
      </w:r>
    </w:p>
    <w:p w:rsidR="00405730" w:rsidRPr="00C87DC0" w:rsidRDefault="00405730" w:rsidP="00405730">
      <w:pPr>
        <w:pStyle w:val="ListParagraph"/>
        <w:numPr>
          <w:ilvl w:val="0"/>
          <w:numId w:val="14"/>
        </w:numPr>
        <w:rPr>
          <w:sz w:val="20"/>
          <w:szCs w:val="20"/>
        </w:rPr>
      </w:pPr>
      <w:r w:rsidRPr="00C87DC0">
        <w:rPr>
          <w:b/>
          <w:bCs/>
          <w:sz w:val="20"/>
          <w:szCs w:val="20"/>
        </w:rPr>
        <w:t xml:space="preserve">Player Impact: </w:t>
      </w:r>
      <w:r w:rsidRPr="00C87DC0">
        <w:rPr>
          <w:sz w:val="20"/>
          <w:szCs w:val="20"/>
        </w:rPr>
        <w:t>Minimum 2 goals OR 2 assists inclusion criteria. Total G+A analyzed against match significance and tournament outcomes.</w:t>
      </w:r>
    </w:p>
    <w:p w:rsidR="00405730" w:rsidRPr="00C87DC0" w:rsidRDefault="00405730" w:rsidP="00405730">
      <w:pPr>
        <w:pStyle w:val="ListParagraph"/>
        <w:numPr>
          <w:ilvl w:val="0"/>
          <w:numId w:val="14"/>
        </w:numPr>
        <w:rPr>
          <w:sz w:val="20"/>
          <w:szCs w:val="20"/>
        </w:rPr>
      </w:pPr>
      <w:r w:rsidRPr="00C87DC0">
        <w:rPr>
          <w:b/>
          <w:bCs/>
          <w:sz w:val="20"/>
          <w:szCs w:val="20"/>
        </w:rPr>
        <w:t xml:space="preserve">Team Effectiveness: </w:t>
      </w:r>
      <w:r w:rsidRPr="00C87DC0">
        <w:rPr>
          <w:sz w:val="20"/>
          <w:szCs w:val="20"/>
        </w:rPr>
        <w:t>Goals, shots, shot accuracy, conversion rates, fouls, cards analyzed across all 24 teams.</w:t>
      </w:r>
    </w:p>
    <w:p w:rsidR="00405730" w:rsidRPr="00C87DC0" w:rsidRDefault="00405730" w:rsidP="00405730">
      <w:pPr>
        <w:pStyle w:val="ListParagraph"/>
        <w:numPr>
          <w:ilvl w:val="0"/>
          <w:numId w:val="14"/>
        </w:numPr>
        <w:rPr>
          <w:sz w:val="20"/>
          <w:szCs w:val="20"/>
        </w:rPr>
      </w:pPr>
      <w:r w:rsidRPr="00C87DC0">
        <w:rPr>
          <w:b/>
          <w:bCs/>
          <w:sz w:val="20"/>
          <w:szCs w:val="20"/>
        </w:rPr>
        <w:t xml:space="preserve">Referee Performance: </w:t>
      </w:r>
      <w:r w:rsidRPr="00C87DC0">
        <w:rPr>
          <w:sz w:val="20"/>
          <w:szCs w:val="20"/>
        </w:rPr>
        <w:t>Geographic distribution (22 nations, 5 regions), cards per match, match types officiated.</w:t>
      </w:r>
    </w:p>
    <w:p w:rsidR="00405730" w:rsidRPr="00C87DC0" w:rsidRDefault="00405730" w:rsidP="00405730">
      <w:pPr>
        <w:pStyle w:val="ListParagraph"/>
        <w:numPr>
          <w:ilvl w:val="0"/>
          <w:numId w:val="14"/>
        </w:numPr>
        <w:rPr>
          <w:sz w:val="20"/>
          <w:szCs w:val="20"/>
        </w:rPr>
      </w:pPr>
      <w:r w:rsidRPr="00C87DC0">
        <w:rPr>
          <w:b/>
          <w:bCs/>
          <w:sz w:val="20"/>
          <w:szCs w:val="20"/>
        </w:rPr>
        <w:t xml:space="preserve">Budget Analysis: </w:t>
      </w:r>
      <w:r w:rsidRPr="00C87DC0">
        <w:rPr>
          <w:sz w:val="20"/>
          <w:szCs w:val="20"/>
        </w:rPr>
        <w:t>Currency standardization to USD, per-capita calculations (allocation ÷ elite referee pool), correlation with AFCON representation.</w:t>
      </w:r>
    </w:p>
    <w:p w:rsidR="00405730" w:rsidRPr="00C87DC0" w:rsidRDefault="00405730" w:rsidP="00405730">
      <w:pPr>
        <w:pStyle w:val="ListParagraph"/>
        <w:numPr>
          <w:ilvl w:val="0"/>
          <w:numId w:val="14"/>
        </w:numPr>
        <w:rPr>
          <w:sz w:val="20"/>
          <w:szCs w:val="20"/>
        </w:rPr>
      </w:pPr>
      <w:r w:rsidRPr="00C87DC0">
        <w:rPr>
          <w:b/>
          <w:bCs/>
          <w:sz w:val="20"/>
          <w:szCs w:val="20"/>
        </w:rPr>
        <w:t xml:space="preserve">Stadium Analytics: </w:t>
      </w:r>
      <w:r w:rsidRPr="00C87DC0">
        <w:rPr>
          <w:sz w:val="20"/>
          <w:szCs w:val="20"/>
        </w:rPr>
        <w:t>Capacity utilization (attendance/capacity %), attendance drivers (match significance, host involvement).</w:t>
      </w:r>
    </w:p>
    <w:p w:rsidR="00405730" w:rsidRPr="00C87DC0" w:rsidRDefault="00405730" w:rsidP="00405730">
      <w:pPr>
        <w:spacing w:after="240"/>
        <w:rPr>
          <w:sz w:val="20"/>
          <w:szCs w:val="20"/>
        </w:rPr>
      </w:pPr>
    </w:p>
    <w:p w:rsidR="00405730" w:rsidRPr="00E10097" w:rsidRDefault="00E10097" w:rsidP="00405730">
      <w:pPr>
        <w:pStyle w:val="Heading2"/>
        <w:rPr>
          <w:sz w:val="26"/>
          <w:szCs w:val="26"/>
        </w:rPr>
      </w:pPr>
      <w:r w:rsidRPr="00E10097">
        <w:rPr>
          <w:sz w:val="26"/>
          <w:szCs w:val="26"/>
        </w:rPr>
        <w:t xml:space="preserve">10.4 </w:t>
      </w:r>
      <w:r w:rsidR="00405730" w:rsidRPr="00E10097">
        <w:rPr>
          <w:sz w:val="26"/>
          <w:szCs w:val="26"/>
        </w:rPr>
        <w:t>Key Limitations</w:t>
      </w:r>
    </w:p>
    <w:p w:rsidR="00405730" w:rsidRPr="00C87DC0" w:rsidRDefault="00405730" w:rsidP="00405730">
      <w:pPr>
        <w:pStyle w:val="ListParagraph"/>
        <w:numPr>
          <w:ilvl w:val="0"/>
          <w:numId w:val="14"/>
        </w:numPr>
        <w:rPr>
          <w:sz w:val="20"/>
          <w:szCs w:val="20"/>
        </w:rPr>
      </w:pPr>
      <w:r w:rsidRPr="00C87DC0">
        <w:rPr>
          <w:b/>
          <w:bCs/>
          <w:sz w:val="20"/>
          <w:szCs w:val="20"/>
        </w:rPr>
        <w:t xml:space="preserve">Budget Transparency: </w:t>
      </w:r>
      <w:r w:rsidRPr="00C87DC0">
        <w:rPr>
          <w:sz w:val="20"/>
          <w:szCs w:val="20"/>
        </w:rPr>
        <w:t>Some federations (Gabon, Chad, Benin) provided limited breakdowns. Estimates used where official reports unavailable.</w:t>
      </w:r>
    </w:p>
    <w:p w:rsidR="00405730" w:rsidRPr="00C87DC0" w:rsidRDefault="00405730" w:rsidP="00405730">
      <w:pPr>
        <w:pStyle w:val="ListParagraph"/>
        <w:numPr>
          <w:ilvl w:val="0"/>
          <w:numId w:val="14"/>
        </w:numPr>
        <w:rPr>
          <w:sz w:val="20"/>
          <w:szCs w:val="20"/>
        </w:rPr>
      </w:pPr>
      <w:r w:rsidRPr="00C87DC0">
        <w:rPr>
          <w:b/>
          <w:bCs/>
          <w:sz w:val="20"/>
          <w:szCs w:val="20"/>
        </w:rPr>
        <w:t xml:space="preserve">Qualitative Elements: </w:t>
      </w:r>
      <w:r w:rsidRPr="00C87DC0">
        <w:rPr>
          <w:sz w:val="20"/>
          <w:szCs w:val="20"/>
        </w:rPr>
        <w:t>Leadership impact (Mané's intervention), mental resilience captured narratively, not quantitatively modeled.</w:t>
      </w:r>
    </w:p>
    <w:p w:rsidR="00405730" w:rsidRPr="00C87DC0" w:rsidRDefault="00405730" w:rsidP="00405730">
      <w:pPr>
        <w:pStyle w:val="ListParagraph"/>
        <w:numPr>
          <w:ilvl w:val="0"/>
          <w:numId w:val="14"/>
        </w:numPr>
        <w:rPr>
          <w:sz w:val="20"/>
          <w:szCs w:val="20"/>
        </w:rPr>
      </w:pPr>
      <w:r w:rsidRPr="00C87DC0">
        <w:rPr>
          <w:b/>
          <w:bCs/>
          <w:sz w:val="20"/>
          <w:szCs w:val="20"/>
        </w:rPr>
        <w:t xml:space="preserve">Cross-Validation: </w:t>
      </w:r>
      <w:proofErr w:type="spellStart"/>
      <w:r w:rsidRPr="00C87DC0">
        <w:rPr>
          <w:sz w:val="20"/>
          <w:szCs w:val="20"/>
        </w:rPr>
        <w:t>FotMob</w:t>
      </w:r>
      <w:proofErr w:type="spellEnd"/>
      <w:r w:rsidRPr="00C87DC0">
        <w:rPr>
          <w:sz w:val="20"/>
          <w:szCs w:val="20"/>
        </w:rPr>
        <w:t xml:space="preserve"> statistics verified against </w:t>
      </w:r>
      <w:proofErr w:type="spellStart"/>
      <w:r w:rsidRPr="00C87DC0">
        <w:rPr>
          <w:sz w:val="20"/>
          <w:szCs w:val="20"/>
        </w:rPr>
        <w:t>Opta</w:t>
      </w:r>
      <w:proofErr w:type="spellEnd"/>
      <w:r w:rsidRPr="00C87DC0">
        <w:rPr>
          <w:sz w:val="20"/>
          <w:szCs w:val="20"/>
        </w:rPr>
        <w:t>. Discrepancies (&lt;2% variance) resolved using CAF official records.</w:t>
      </w:r>
    </w:p>
    <w:p w:rsidR="00C8313A" w:rsidRDefault="00C8313A" w:rsidP="00405730">
      <w:pPr>
        <w:pStyle w:val="Heading1"/>
      </w:pPr>
    </w:p>
    <w:p w:rsidR="00405730" w:rsidRPr="00C87DC0" w:rsidRDefault="00C87DC0" w:rsidP="00405730">
      <w:pPr>
        <w:pStyle w:val="Heading1"/>
        <w:rPr>
          <w:sz w:val="26"/>
          <w:szCs w:val="26"/>
        </w:rPr>
      </w:pPr>
      <w:r w:rsidRPr="00C87DC0">
        <w:rPr>
          <w:sz w:val="26"/>
          <w:szCs w:val="26"/>
        </w:rPr>
        <w:t xml:space="preserve">11.0 </w:t>
      </w:r>
      <w:r w:rsidR="00405730" w:rsidRPr="00C87DC0">
        <w:rPr>
          <w:sz w:val="26"/>
          <w:szCs w:val="26"/>
        </w:rPr>
        <w:t>FINAL STATEMENT</w:t>
      </w:r>
    </w:p>
    <w:p w:rsidR="00405730" w:rsidRDefault="00405730" w:rsidP="00405730">
      <w:pPr>
        <w:spacing w:after="180"/>
      </w:pPr>
      <w:r>
        <w:t>AFCON 2025 revealed fundamental truths about tournament football: decisive moments outweigh statistical volume, mental strength under pressure separates medalists from champions, and systematic institutional investment creates sustainable competitive advantage.</w:t>
      </w:r>
    </w:p>
    <w:p w:rsidR="00405730" w:rsidRDefault="00405730" w:rsidP="00405730">
      <w:pPr>
        <w:spacing w:after="180"/>
      </w:pPr>
      <w:r>
        <w:t>Nigeria's experience demonstrates this perfectly: tournament-leading 14 goals from 8 different scorers shows adequate offensive depth, but inability to score in semi-final and bronze final reveals mental strength gap when pressure peaks. The solution isn't more attacking talent</w:t>
      </w:r>
      <w:r w:rsidR="00C87DC0">
        <w:t xml:space="preserve">, </w:t>
      </w:r>
      <w:r>
        <w:t>it's psychological resilience training and penalty excellence programs.</w:t>
      </w:r>
    </w:p>
    <w:p w:rsidR="00405730" w:rsidRDefault="00405730" w:rsidP="00405730">
      <w:pPr>
        <w:spacing w:after="180"/>
      </w:pPr>
      <w:r>
        <w:t>Senegal's championship validates the complete formula: sustained quality (Mané's MVP contributions), clutch performance (Gueye's extra-time winner), mental resilience (returning after walkout), and sufficient depth. Morocco's hosting excellence and $8.2M referee investment demonstrate how systematic infrastructure development creates continental leadership.</w:t>
      </w:r>
    </w:p>
    <w:p w:rsidR="00405730" w:rsidRDefault="00405730" w:rsidP="00405730">
      <w:pPr>
        <w:spacing w:after="240"/>
      </w:pPr>
      <w:r>
        <w:rPr>
          <w:b/>
          <w:bCs/>
        </w:rPr>
        <w:t xml:space="preserve">The tournament's legacy: </w:t>
      </w:r>
      <w:r>
        <w:t>AFCON 2027 will reveal which African nations learned these lessons</w:t>
      </w:r>
      <w:r w:rsidR="00C87DC0">
        <w:t xml:space="preserve">, </w:t>
      </w:r>
      <w:r>
        <w:t>investing in mental performance programs, referee development systems, and international partnerships</w:t>
      </w:r>
      <w:r w:rsidR="00C87DC0">
        <w:t xml:space="preserve">, </w:t>
      </w:r>
      <w:r>
        <w:t>versus those that rely solely on individual talent and hope.</w:t>
      </w:r>
    </w:p>
    <w:p w:rsidR="00C87DC0" w:rsidRPr="00C87DC0" w:rsidRDefault="00C87DC0" w:rsidP="00405730">
      <w:pPr>
        <w:spacing w:after="240"/>
      </w:pPr>
      <w:r>
        <w:t>From me the author Lamini K.A (</w:t>
      </w:r>
      <w:hyperlink r:id="rId7" w:history="1">
        <w:r w:rsidRPr="002D5C47">
          <w:rPr>
            <w:rStyle w:val="Hyperlink"/>
            <w:i/>
          </w:rPr>
          <w:t>sarkinkolo539@gmail.com</w:t>
        </w:r>
      </w:hyperlink>
      <w:r>
        <w:rPr>
          <w:i/>
        </w:rPr>
        <w:t xml:space="preserve">) </w:t>
      </w:r>
      <w:r>
        <w:t>see you another time.</w:t>
      </w:r>
      <w:bookmarkStart w:id="0" w:name="_GoBack"/>
      <w:bookmarkEnd w:id="0"/>
    </w:p>
    <w:p w:rsidR="00405730" w:rsidRDefault="00405730" w:rsidP="00405730"/>
    <w:p w:rsidR="00405730" w:rsidRPr="00386BCD" w:rsidRDefault="00405730" w:rsidP="00386BCD">
      <w:pPr>
        <w:spacing w:after="240"/>
        <w:rPr>
          <w:sz w:val="20"/>
          <w:szCs w:val="20"/>
        </w:rPr>
      </w:pPr>
    </w:p>
    <w:p w:rsidR="00386BCD" w:rsidRDefault="00386BCD" w:rsidP="00386BCD"/>
    <w:p w:rsidR="007E53DA" w:rsidRDefault="007E53DA" w:rsidP="007E53DA">
      <w:pPr>
        <w:pStyle w:val="ListParagraph"/>
        <w:ind w:left="720"/>
      </w:pPr>
    </w:p>
    <w:p w:rsidR="001D40B5" w:rsidRDefault="001D40B5" w:rsidP="001D40B5">
      <w:r>
        <w:br w:type="page"/>
      </w:r>
    </w:p>
    <w:p w:rsidR="001D40B5" w:rsidRDefault="001D40B5">
      <w:pPr>
        <w:pStyle w:val="Heading1"/>
      </w:pPr>
    </w:p>
    <w:p w:rsidR="00C73900" w:rsidRDefault="00C73900">
      <w:pPr>
        <w:pStyle w:val="Heading1"/>
      </w:pPr>
    </w:p>
    <w:p w:rsidR="007B1459" w:rsidRDefault="002C2475">
      <w:pPr>
        <w:spacing w:before="400"/>
        <w:jc w:val="center"/>
      </w:pPr>
      <w:r>
        <w:rPr>
          <w:b/>
          <w:bCs/>
          <w:color w:val="008751"/>
        </w:rPr>
        <w:t>EDA REPORT ---</w:t>
      </w:r>
    </w:p>
    <w:sectPr w:rsidR="007B145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773D" w:rsidRDefault="00FC773D">
      <w:r>
        <w:separator/>
      </w:r>
    </w:p>
  </w:endnote>
  <w:endnote w:type="continuationSeparator" w:id="0">
    <w:p w:rsidR="00FC773D" w:rsidRDefault="00FC7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D10" w:rsidRDefault="00894D1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773D" w:rsidRDefault="00FC773D">
      <w:r>
        <w:separator/>
      </w:r>
    </w:p>
  </w:footnote>
  <w:footnote w:type="continuationSeparator" w:id="0">
    <w:p w:rsidR="00FC773D" w:rsidRDefault="00FC77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D10" w:rsidRDefault="00894D10">
    <w:pPr>
      <w:jc w:val="center"/>
    </w:pPr>
    <w:r>
      <w:rPr>
        <w:b/>
        <w:bCs/>
        <w:color w:val="008751"/>
        <w:sz w:val="20"/>
        <w:szCs w:val="20"/>
      </w:rPr>
      <w:t>AFCON 2025 - Comprehensive Tournament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E5D6A"/>
    <w:multiLevelType w:val="hybridMultilevel"/>
    <w:tmpl w:val="DA627958"/>
    <w:lvl w:ilvl="0" w:tplc="A3C42B4E">
      <w:start w:val="1"/>
      <w:numFmt w:val="bullet"/>
      <w:lvlText w:val="•"/>
      <w:lvlJc w:val="left"/>
      <w:pPr>
        <w:ind w:left="720" w:hanging="360"/>
      </w:pPr>
    </w:lvl>
    <w:lvl w:ilvl="1" w:tplc="9F783202">
      <w:numFmt w:val="decimal"/>
      <w:lvlText w:val=""/>
      <w:lvlJc w:val="left"/>
    </w:lvl>
    <w:lvl w:ilvl="2" w:tplc="BD7CD42E">
      <w:numFmt w:val="decimal"/>
      <w:lvlText w:val=""/>
      <w:lvlJc w:val="left"/>
    </w:lvl>
    <w:lvl w:ilvl="3" w:tplc="88B8646A">
      <w:numFmt w:val="decimal"/>
      <w:lvlText w:val=""/>
      <w:lvlJc w:val="left"/>
    </w:lvl>
    <w:lvl w:ilvl="4" w:tplc="D520D810">
      <w:numFmt w:val="decimal"/>
      <w:lvlText w:val=""/>
      <w:lvlJc w:val="left"/>
    </w:lvl>
    <w:lvl w:ilvl="5" w:tplc="55BA5926">
      <w:numFmt w:val="decimal"/>
      <w:lvlText w:val=""/>
      <w:lvlJc w:val="left"/>
    </w:lvl>
    <w:lvl w:ilvl="6" w:tplc="6BF4E984">
      <w:numFmt w:val="decimal"/>
      <w:lvlText w:val=""/>
      <w:lvlJc w:val="left"/>
    </w:lvl>
    <w:lvl w:ilvl="7" w:tplc="0470A5A2">
      <w:numFmt w:val="decimal"/>
      <w:lvlText w:val=""/>
      <w:lvlJc w:val="left"/>
    </w:lvl>
    <w:lvl w:ilvl="8" w:tplc="AC469D7C">
      <w:numFmt w:val="decimal"/>
      <w:lvlText w:val=""/>
      <w:lvlJc w:val="left"/>
    </w:lvl>
  </w:abstractNum>
  <w:abstractNum w:abstractNumId="1" w15:restartNumberingAfterBreak="0">
    <w:nsid w:val="0D5C3D58"/>
    <w:multiLevelType w:val="hybridMultilevel"/>
    <w:tmpl w:val="1312091A"/>
    <w:lvl w:ilvl="0" w:tplc="9368815E">
      <w:start w:val="1"/>
      <w:numFmt w:val="bullet"/>
      <w:lvlText w:val="•"/>
      <w:lvlJc w:val="left"/>
      <w:pPr>
        <w:ind w:left="720" w:hanging="360"/>
      </w:pPr>
    </w:lvl>
    <w:lvl w:ilvl="1" w:tplc="9BC41912">
      <w:numFmt w:val="decimal"/>
      <w:lvlText w:val=""/>
      <w:lvlJc w:val="left"/>
      <w:pPr>
        <w:ind w:left="0" w:firstLine="0"/>
      </w:pPr>
    </w:lvl>
    <w:lvl w:ilvl="2" w:tplc="1D36EC36">
      <w:numFmt w:val="decimal"/>
      <w:lvlText w:val=""/>
      <w:lvlJc w:val="left"/>
      <w:pPr>
        <w:ind w:left="0" w:firstLine="0"/>
      </w:pPr>
    </w:lvl>
    <w:lvl w:ilvl="3" w:tplc="9086DD4E">
      <w:numFmt w:val="decimal"/>
      <w:lvlText w:val=""/>
      <w:lvlJc w:val="left"/>
      <w:pPr>
        <w:ind w:left="0" w:firstLine="0"/>
      </w:pPr>
    </w:lvl>
    <w:lvl w:ilvl="4" w:tplc="8AF08552">
      <w:numFmt w:val="decimal"/>
      <w:lvlText w:val=""/>
      <w:lvlJc w:val="left"/>
      <w:pPr>
        <w:ind w:left="0" w:firstLine="0"/>
      </w:pPr>
    </w:lvl>
    <w:lvl w:ilvl="5" w:tplc="2A52179E">
      <w:numFmt w:val="decimal"/>
      <w:lvlText w:val=""/>
      <w:lvlJc w:val="left"/>
      <w:pPr>
        <w:ind w:left="0" w:firstLine="0"/>
      </w:pPr>
    </w:lvl>
    <w:lvl w:ilvl="6" w:tplc="58A8A24E">
      <w:numFmt w:val="decimal"/>
      <w:lvlText w:val=""/>
      <w:lvlJc w:val="left"/>
      <w:pPr>
        <w:ind w:left="0" w:firstLine="0"/>
      </w:pPr>
    </w:lvl>
    <w:lvl w:ilvl="7" w:tplc="20ACCCF6">
      <w:numFmt w:val="decimal"/>
      <w:lvlText w:val=""/>
      <w:lvlJc w:val="left"/>
      <w:pPr>
        <w:ind w:left="0" w:firstLine="0"/>
      </w:pPr>
    </w:lvl>
    <w:lvl w:ilvl="8" w:tplc="9636008C">
      <w:numFmt w:val="decimal"/>
      <w:lvlText w:val=""/>
      <w:lvlJc w:val="left"/>
      <w:pPr>
        <w:ind w:left="0" w:firstLine="0"/>
      </w:pPr>
    </w:lvl>
  </w:abstractNum>
  <w:abstractNum w:abstractNumId="2" w15:restartNumberingAfterBreak="0">
    <w:nsid w:val="14BA44E5"/>
    <w:multiLevelType w:val="hybridMultilevel"/>
    <w:tmpl w:val="B2F88416"/>
    <w:lvl w:ilvl="0" w:tplc="D6C86FDA">
      <w:start w:val="1"/>
      <w:numFmt w:val="bullet"/>
      <w:lvlText w:val="•"/>
      <w:lvlJc w:val="left"/>
      <w:pPr>
        <w:ind w:left="720" w:hanging="360"/>
      </w:pPr>
    </w:lvl>
    <w:lvl w:ilvl="1" w:tplc="63EAA4F2">
      <w:numFmt w:val="decimal"/>
      <w:lvlText w:val=""/>
      <w:lvlJc w:val="left"/>
    </w:lvl>
    <w:lvl w:ilvl="2" w:tplc="4FD64616">
      <w:numFmt w:val="decimal"/>
      <w:lvlText w:val=""/>
      <w:lvlJc w:val="left"/>
    </w:lvl>
    <w:lvl w:ilvl="3" w:tplc="22B49F9E">
      <w:numFmt w:val="decimal"/>
      <w:lvlText w:val=""/>
      <w:lvlJc w:val="left"/>
    </w:lvl>
    <w:lvl w:ilvl="4" w:tplc="FC388976">
      <w:numFmt w:val="decimal"/>
      <w:lvlText w:val=""/>
      <w:lvlJc w:val="left"/>
    </w:lvl>
    <w:lvl w:ilvl="5" w:tplc="1E2C092C">
      <w:numFmt w:val="decimal"/>
      <w:lvlText w:val=""/>
      <w:lvlJc w:val="left"/>
    </w:lvl>
    <w:lvl w:ilvl="6" w:tplc="4C328138">
      <w:numFmt w:val="decimal"/>
      <w:lvlText w:val=""/>
      <w:lvlJc w:val="left"/>
    </w:lvl>
    <w:lvl w:ilvl="7" w:tplc="AFE44ABA">
      <w:numFmt w:val="decimal"/>
      <w:lvlText w:val=""/>
      <w:lvlJc w:val="left"/>
    </w:lvl>
    <w:lvl w:ilvl="8" w:tplc="1212B2C6">
      <w:numFmt w:val="decimal"/>
      <w:lvlText w:val=""/>
      <w:lvlJc w:val="left"/>
    </w:lvl>
  </w:abstractNum>
  <w:abstractNum w:abstractNumId="3" w15:restartNumberingAfterBreak="0">
    <w:nsid w:val="172F13FD"/>
    <w:multiLevelType w:val="hybridMultilevel"/>
    <w:tmpl w:val="178245C8"/>
    <w:lvl w:ilvl="0" w:tplc="2242C534">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D13C1"/>
    <w:multiLevelType w:val="multilevel"/>
    <w:tmpl w:val="1104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52D3F"/>
    <w:multiLevelType w:val="multilevel"/>
    <w:tmpl w:val="079A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348F6"/>
    <w:multiLevelType w:val="hybridMultilevel"/>
    <w:tmpl w:val="7F508412"/>
    <w:lvl w:ilvl="0" w:tplc="499EB25C">
      <w:start w:val="1"/>
      <w:numFmt w:val="bullet"/>
      <w:lvlText w:val="•"/>
      <w:lvlJc w:val="left"/>
      <w:pPr>
        <w:ind w:left="720" w:hanging="360"/>
      </w:pPr>
    </w:lvl>
    <w:lvl w:ilvl="1" w:tplc="1648066E">
      <w:numFmt w:val="decimal"/>
      <w:lvlText w:val=""/>
      <w:lvlJc w:val="left"/>
    </w:lvl>
    <w:lvl w:ilvl="2" w:tplc="2AB847BA">
      <w:numFmt w:val="decimal"/>
      <w:lvlText w:val=""/>
      <w:lvlJc w:val="left"/>
    </w:lvl>
    <w:lvl w:ilvl="3" w:tplc="07BE66A2">
      <w:numFmt w:val="decimal"/>
      <w:lvlText w:val=""/>
      <w:lvlJc w:val="left"/>
    </w:lvl>
    <w:lvl w:ilvl="4" w:tplc="E3DC1786">
      <w:numFmt w:val="decimal"/>
      <w:lvlText w:val=""/>
      <w:lvlJc w:val="left"/>
    </w:lvl>
    <w:lvl w:ilvl="5" w:tplc="B5EA899C">
      <w:numFmt w:val="decimal"/>
      <w:lvlText w:val=""/>
      <w:lvlJc w:val="left"/>
    </w:lvl>
    <w:lvl w:ilvl="6" w:tplc="A9F808BC">
      <w:numFmt w:val="decimal"/>
      <w:lvlText w:val=""/>
      <w:lvlJc w:val="left"/>
    </w:lvl>
    <w:lvl w:ilvl="7" w:tplc="8C18E6B0">
      <w:numFmt w:val="decimal"/>
      <w:lvlText w:val=""/>
      <w:lvlJc w:val="left"/>
    </w:lvl>
    <w:lvl w:ilvl="8" w:tplc="8D403200">
      <w:numFmt w:val="decimal"/>
      <w:lvlText w:val=""/>
      <w:lvlJc w:val="left"/>
    </w:lvl>
  </w:abstractNum>
  <w:abstractNum w:abstractNumId="7" w15:restartNumberingAfterBreak="0">
    <w:nsid w:val="53DB4842"/>
    <w:multiLevelType w:val="multilevel"/>
    <w:tmpl w:val="873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9122B"/>
    <w:multiLevelType w:val="hybridMultilevel"/>
    <w:tmpl w:val="570E3AB8"/>
    <w:lvl w:ilvl="0" w:tplc="2E5A9CB8">
      <w:start w:val="1"/>
      <w:numFmt w:val="bullet"/>
      <w:lvlText w:val="●"/>
      <w:lvlJc w:val="left"/>
      <w:pPr>
        <w:ind w:left="720" w:hanging="360"/>
      </w:pPr>
    </w:lvl>
    <w:lvl w:ilvl="1" w:tplc="B5AC2C32">
      <w:start w:val="1"/>
      <w:numFmt w:val="bullet"/>
      <w:lvlText w:val="○"/>
      <w:lvlJc w:val="left"/>
      <w:pPr>
        <w:ind w:left="1440" w:hanging="360"/>
      </w:pPr>
    </w:lvl>
    <w:lvl w:ilvl="2" w:tplc="06D477A8">
      <w:start w:val="1"/>
      <w:numFmt w:val="bullet"/>
      <w:lvlText w:val="■"/>
      <w:lvlJc w:val="left"/>
      <w:pPr>
        <w:ind w:left="2160" w:hanging="360"/>
      </w:pPr>
    </w:lvl>
    <w:lvl w:ilvl="3" w:tplc="0CD47902">
      <w:start w:val="1"/>
      <w:numFmt w:val="bullet"/>
      <w:lvlText w:val="●"/>
      <w:lvlJc w:val="left"/>
      <w:pPr>
        <w:ind w:left="2880" w:hanging="360"/>
      </w:pPr>
    </w:lvl>
    <w:lvl w:ilvl="4" w:tplc="A5B0BDC6">
      <w:start w:val="1"/>
      <w:numFmt w:val="bullet"/>
      <w:lvlText w:val="○"/>
      <w:lvlJc w:val="left"/>
      <w:pPr>
        <w:ind w:left="3600" w:hanging="360"/>
      </w:pPr>
    </w:lvl>
    <w:lvl w:ilvl="5" w:tplc="D1261EBA">
      <w:start w:val="1"/>
      <w:numFmt w:val="bullet"/>
      <w:lvlText w:val="■"/>
      <w:lvlJc w:val="left"/>
      <w:pPr>
        <w:ind w:left="4320" w:hanging="360"/>
      </w:pPr>
    </w:lvl>
    <w:lvl w:ilvl="6" w:tplc="49DCF9EA">
      <w:start w:val="1"/>
      <w:numFmt w:val="bullet"/>
      <w:lvlText w:val="●"/>
      <w:lvlJc w:val="left"/>
      <w:pPr>
        <w:ind w:left="5040" w:hanging="360"/>
      </w:pPr>
    </w:lvl>
    <w:lvl w:ilvl="7" w:tplc="4C7C8868">
      <w:start w:val="1"/>
      <w:numFmt w:val="bullet"/>
      <w:lvlText w:val="●"/>
      <w:lvlJc w:val="left"/>
      <w:pPr>
        <w:ind w:left="5760" w:hanging="360"/>
      </w:pPr>
    </w:lvl>
    <w:lvl w:ilvl="8" w:tplc="74CC3FDE">
      <w:start w:val="1"/>
      <w:numFmt w:val="bullet"/>
      <w:lvlText w:val="●"/>
      <w:lvlJc w:val="left"/>
      <w:pPr>
        <w:ind w:left="6480" w:hanging="360"/>
      </w:pPr>
    </w:lvl>
  </w:abstractNum>
  <w:abstractNum w:abstractNumId="9" w15:restartNumberingAfterBreak="0">
    <w:nsid w:val="5CED2E2A"/>
    <w:multiLevelType w:val="multilevel"/>
    <w:tmpl w:val="7F20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E2EEB"/>
    <w:multiLevelType w:val="hybridMultilevel"/>
    <w:tmpl w:val="6930C1D8"/>
    <w:lvl w:ilvl="0" w:tplc="F370A8C0">
      <w:start w:val="1"/>
      <w:numFmt w:val="bullet"/>
      <w:lvlText w:val="•"/>
      <w:lvlJc w:val="left"/>
      <w:pPr>
        <w:ind w:left="720" w:hanging="360"/>
      </w:pPr>
    </w:lvl>
    <w:lvl w:ilvl="1" w:tplc="654A2D08">
      <w:numFmt w:val="decimal"/>
      <w:lvlText w:val=""/>
      <w:lvlJc w:val="left"/>
      <w:pPr>
        <w:ind w:left="0" w:firstLine="0"/>
      </w:pPr>
    </w:lvl>
    <w:lvl w:ilvl="2" w:tplc="E3D4C160">
      <w:numFmt w:val="decimal"/>
      <w:lvlText w:val=""/>
      <w:lvlJc w:val="left"/>
      <w:pPr>
        <w:ind w:left="0" w:firstLine="0"/>
      </w:pPr>
    </w:lvl>
    <w:lvl w:ilvl="3" w:tplc="15940DAC">
      <w:numFmt w:val="decimal"/>
      <w:lvlText w:val=""/>
      <w:lvlJc w:val="left"/>
      <w:pPr>
        <w:ind w:left="0" w:firstLine="0"/>
      </w:pPr>
    </w:lvl>
    <w:lvl w:ilvl="4" w:tplc="D50A7D08">
      <w:numFmt w:val="decimal"/>
      <w:lvlText w:val=""/>
      <w:lvlJc w:val="left"/>
      <w:pPr>
        <w:ind w:left="0" w:firstLine="0"/>
      </w:pPr>
    </w:lvl>
    <w:lvl w:ilvl="5" w:tplc="2E68B99E">
      <w:numFmt w:val="decimal"/>
      <w:lvlText w:val=""/>
      <w:lvlJc w:val="left"/>
      <w:pPr>
        <w:ind w:left="0" w:firstLine="0"/>
      </w:pPr>
    </w:lvl>
    <w:lvl w:ilvl="6" w:tplc="8C866A14">
      <w:numFmt w:val="decimal"/>
      <w:lvlText w:val=""/>
      <w:lvlJc w:val="left"/>
      <w:pPr>
        <w:ind w:left="0" w:firstLine="0"/>
      </w:pPr>
    </w:lvl>
    <w:lvl w:ilvl="7" w:tplc="E4D0BB48">
      <w:numFmt w:val="decimal"/>
      <w:lvlText w:val=""/>
      <w:lvlJc w:val="left"/>
      <w:pPr>
        <w:ind w:left="0" w:firstLine="0"/>
      </w:pPr>
    </w:lvl>
    <w:lvl w:ilvl="8" w:tplc="61BCE972">
      <w:numFmt w:val="decimal"/>
      <w:lvlText w:val=""/>
      <w:lvlJc w:val="left"/>
      <w:pPr>
        <w:ind w:left="0" w:firstLine="0"/>
      </w:pPr>
    </w:lvl>
  </w:abstractNum>
  <w:abstractNum w:abstractNumId="11" w15:restartNumberingAfterBreak="0">
    <w:nsid w:val="6C8320E6"/>
    <w:multiLevelType w:val="multilevel"/>
    <w:tmpl w:val="A55A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72CE3"/>
    <w:multiLevelType w:val="hybridMultilevel"/>
    <w:tmpl w:val="7AA0B4CC"/>
    <w:lvl w:ilvl="0" w:tplc="ABD6D9D8">
      <w:start w:val="1"/>
      <w:numFmt w:val="bullet"/>
      <w:lvlText w:val="•"/>
      <w:lvlJc w:val="left"/>
      <w:pPr>
        <w:ind w:left="720" w:hanging="360"/>
      </w:pPr>
    </w:lvl>
    <w:lvl w:ilvl="1" w:tplc="D638C348">
      <w:numFmt w:val="decimal"/>
      <w:lvlText w:val=""/>
      <w:lvlJc w:val="left"/>
      <w:pPr>
        <w:ind w:left="0" w:firstLine="0"/>
      </w:pPr>
    </w:lvl>
    <w:lvl w:ilvl="2" w:tplc="1416004E">
      <w:numFmt w:val="decimal"/>
      <w:lvlText w:val=""/>
      <w:lvlJc w:val="left"/>
      <w:pPr>
        <w:ind w:left="0" w:firstLine="0"/>
      </w:pPr>
    </w:lvl>
    <w:lvl w:ilvl="3" w:tplc="1C6E0E8E">
      <w:numFmt w:val="decimal"/>
      <w:lvlText w:val=""/>
      <w:lvlJc w:val="left"/>
      <w:pPr>
        <w:ind w:left="0" w:firstLine="0"/>
      </w:pPr>
    </w:lvl>
    <w:lvl w:ilvl="4" w:tplc="DA22DCFE">
      <w:numFmt w:val="decimal"/>
      <w:lvlText w:val=""/>
      <w:lvlJc w:val="left"/>
      <w:pPr>
        <w:ind w:left="0" w:firstLine="0"/>
      </w:pPr>
    </w:lvl>
    <w:lvl w:ilvl="5" w:tplc="800E075C">
      <w:numFmt w:val="decimal"/>
      <w:lvlText w:val=""/>
      <w:lvlJc w:val="left"/>
      <w:pPr>
        <w:ind w:left="0" w:firstLine="0"/>
      </w:pPr>
    </w:lvl>
    <w:lvl w:ilvl="6" w:tplc="9FDA0268">
      <w:numFmt w:val="decimal"/>
      <w:lvlText w:val=""/>
      <w:lvlJc w:val="left"/>
      <w:pPr>
        <w:ind w:left="0" w:firstLine="0"/>
      </w:pPr>
    </w:lvl>
    <w:lvl w:ilvl="7" w:tplc="91AA9706">
      <w:numFmt w:val="decimal"/>
      <w:lvlText w:val=""/>
      <w:lvlJc w:val="left"/>
      <w:pPr>
        <w:ind w:left="0" w:firstLine="0"/>
      </w:pPr>
    </w:lvl>
    <w:lvl w:ilvl="8" w:tplc="3AAC3D1C">
      <w:numFmt w:val="decimal"/>
      <w:lvlText w:val=""/>
      <w:lvlJc w:val="left"/>
      <w:pPr>
        <w:ind w:left="0" w:firstLine="0"/>
      </w:pPr>
    </w:lvl>
  </w:abstractNum>
  <w:abstractNum w:abstractNumId="13" w15:restartNumberingAfterBreak="0">
    <w:nsid w:val="713005B5"/>
    <w:multiLevelType w:val="multilevel"/>
    <w:tmpl w:val="4E1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startOverride w:val="1"/>
    </w:lvlOverride>
  </w:num>
  <w:num w:numId="2">
    <w:abstractNumId w:val="6"/>
    <w:lvlOverride w:ilvl="0">
      <w:startOverride w:val="1"/>
    </w:lvlOverride>
  </w:num>
  <w:num w:numId="3">
    <w:abstractNumId w:val="9"/>
  </w:num>
  <w:num w:numId="4">
    <w:abstractNumId w:val="7"/>
  </w:num>
  <w:num w:numId="5">
    <w:abstractNumId w:val="4"/>
  </w:num>
  <w:num w:numId="6">
    <w:abstractNumId w:val="13"/>
  </w:num>
  <w:num w:numId="7">
    <w:abstractNumId w:val="11"/>
  </w:num>
  <w:num w:numId="8">
    <w:abstractNumId w:val="5"/>
  </w:num>
  <w:num w:numId="9">
    <w:abstractNumId w:val="3"/>
  </w:num>
  <w:num w:numId="10">
    <w:abstractNumId w:val="1"/>
    <w:lvlOverride w:ilvl="0"/>
    <w:lvlOverride w:ilvl="1"/>
    <w:lvlOverride w:ilvl="2"/>
    <w:lvlOverride w:ilvl="3"/>
    <w:lvlOverride w:ilvl="4"/>
    <w:lvlOverride w:ilvl="5"/>
    <w:lvlOverride w:ilvl="6"/>
    <w:lvlOverride w:ilvl="7"/>
    <w:lvlOverride w:ilvl="8"/>
  </w:num>
  <w:num w:numId="11">
    <w:abstractNumId w:val="12"/>
    <w:lvlOverride w:ilvl="0"/>
    <w:lvlOverride w:ilvl="1"/>
    <w:lvlOverride w:ilvl="2"/>
    <w:lvlOverride w:ilvl="3"/>
    <w:lvlOverride w:ilvl="4"/>
    <w:lvlOverride w:ilvl="5"/>
    <w:lvlOverride w:ilvl="6"/>
    <w:lvlOverride w:ilvl="7"/>
    <w:lvlOverride w:ilvl="8"/>
  </w:num>
  <w:num w:numId="12">
    <w:abstractNumId w:val="10"/>
    <w:lvlOverride w:ilvl="0"/>
    <w:lvlOverride w:ilvl="1"/>
    <w:lvlOverride w:ilvl="2"/>
    <w:lvlOverride w:ilvl="3"/>
    <w:lvlOverride w:ilvl="4"/>
    <w:lvlOverride w:ilvl="5"/>
    <w:lvlOverride w:ilvl="6"/>
    <w:lvlOverride w:ilvl="7"/>
    <w:lvlOverride w:ilvl="8"/>
  </w:num>
  <w:num w:numId="13">
    <w:abstractNumId w:val="0"/>
    <w:lvlOverride w:ilvl="0">
      <w:startOverride w:val="1"/>
    </w:lvlOverride>
  </w:num>
  <w:num w:numId="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459"/>
    <w:rsid w:val="00044733"/>
    <w:rsid w:val="001377E0"/>
    <w:rsid w:val="0016320F"/>
    <w:rsid w:val="0019753D"/>
    <w:rsid w:val="001D40B5"/>
    <w:rsid w:val="00215EED"/>
    <w:rsid w:val="00225E7A"/>
    <w:rsid w:val="00245829"/>
    <w:rsid w:val="00257F15"/>
    <w:rsid w:val="00281455"/>
    <w:rsid w:val="002C2475"/>
    <w:rsid w:val="002D2A0E"/>
    <w:rsid w:val="002F3ED0"/>
    <w:rsid w:val="003678A3"/>
    <w:rsid w:val="00386BCD"/>
    <w:rsid w:val="003932F0"/>
    <w:rsid w:val="003F2080"/>
    <w:rsid w:val="00405730"/>
    <w:rsid w:val="00407398"/>
    <w:rsid w:val="00474CCC"/>
    <w:rsid w:val="00481F59"/>
    <w:rsid w:val="004F398B"/>
    <w:rsid w:val="00532443"/>
    <w:rsid w:val="00575BA0"/>
    <w:rsid w:val="00587232"/>
    <w:rsid w:val="0059743D"/>
    <w:rsid w:val="005C6B66"/>
    <w:rsid w:val="00686590"/>
    <w:rsid w:val="006C44AD"/>
    <w:rsid w:val="007B1459"/>
    <w:rsid w:val="007E307C"/>
    <w:rsid w:val="007E53DA"/>
    <w:rsid w:val="00894D10"/>
    <w:rsid w:val="0096475A"/>
    <w:rsid w:val="00997094"/>
    <w:rsid w:val="009D7985"/>
    <w:rsid w:val="00A31D58"/>
    <w:rsid w:val="00A3321E"/>
    <w:rsid w:val="00A53481"/>
    <w:rsid w:val="00AD2C7D"/>
    <w:rsid w:val="00B64D37"/>
    <w:rsid w:val="00B96AEE"/>
    <w:rsid w:val="00BE025B"/>
    <w:rsid w:val="00BF505F"/>
    <w:rsid w:val="00C10533"/>
    <w:rsid w:val="00C31B9F"/>
    <w:rsid w:val="00C34723"/>
    <w:rsid w:val="00C73900"/>
    <w:rsid w:val="00C8313A"/>
    <w:rsid w:val="00C87DC0"/>
    <w:rsid w:val="00CE296E"/>
    <w:rsid w:val="00DC0923"/>
    <w:rsid w:val="00E064B2"/>
    <w:rsid w:val="00E10097"/>
    <w:rsid w:val="00F51A14"/>
    <w:rsid w:val="00FC773D"/>
    <w:rsid w:val="00FD1359"/>
    <w:rsid w:val="00FD1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CAE9"/>
  <w15:docId w15:val="{C5E50B99-92E0-4DCC-85A6-78B0B862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8751"/>
      <w:sz w:val="36"/>
      <w:szCs w:val="36"/>
    </w:rPr>
  </w:style>
  <w:style w:type="paragraph" w:styleId="Heading2">
    <w:name w:val="heading 2"/>
    <w:link w:val="Heading2Char"/>
    <w:uiPriority w:val="9"/>
    <w:unhideWhenUsed/>
    <w:qFormat/>
    <w:pPr>
      <w:spacing w:before="240" w:after="120"/>
      <w:outlineLvl w:val="1"/>
    </w:pPr>
    <w:rPr>
      <w:b/>
      <w:bCs/>
      <w:color w:val="005A35"/>
      <w:sz w:val="30"/>
      <w:szCs w:val="30"/>
    </w:rPr>
  </w:style>
  <w:style w:type="paragraph" w:styleId="Heading3">
    <w:name w:val="heading 3"/>
    <w:uiPriority w:val="9"/>
    <w:unhideWhenUsed/>
    <w:qFormat/>
    <w:pPr>
      <w:spacing w:before="18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whitespace-normal">
    <w:name w:val="whitespace-normal"/>
    <w:basedOn w:val="Normal"/>
    <w:rsid w:val="00E064B2"/>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E064B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064B2"/>
    <w:rPr>
      <w:b/>
      <w:bCs/>
    </w:rPr>
  </w:style>
  <w:style w:type="character" w:customStyle="1" w:styleId="Heading2Char">
    <w:name w:val="Heading 2 Char"/>
    <w:basedOn w:val="DefaultParagraphFont"/>
    <w:link w:val="Heading2"/>
    <w:uiPriority w:val="9"/>
    <w:rsid w:val="00AD2C7D"/>
    <w:rPr>
      <w:b/>
      <w:bCs/>
      <w:color w:val="005A35"/>
      <w:sz w:val="30"/>
      <w:szCs w:val="30"/>
    </w:rPr>
  </w:style>
  <w:style w:type="character" w:styleId="UnresolvedMention">
    <w:name w:val="Unresolved Mention"/>
    <w:basedOn w:val="DefaultParagraphFont"/>
    <w:uiPriority w:val="99"/>
    <w:semiHidden/>
    <w:unhideWhenUsed/>
    <w:rsid w:val="00C87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52265">
      <w:bodyDiv w:val="1"/>
      <w:marLeft w:val="0"/>
      <w:marRight w:val="0"/>
      <w:marTop w:val="0"/>
      <w:marBottom w:val="0"/>
      <w:divBdr>
        <w:top w:val="none" w:sz="0" w:space="0" w:color="auto"/>
        <w:left w:val="none" w:sz="0" w:space="0" w:color="auto"/>
        <w:bottom w:val="none" w:sz="0" w:space="0" w:color="auto"/>
        <w:right w:val="none" w:sz="0" w:space="0" w:color="auto"/>
      </w:divBdr>
      <w:divsChild>
        <w:div w:id="1609923649">
          <w:marLeft w:val="0"/>
          <w:marRight w:val="0"/>
          <w:marTop w:val="0"/>
          <w:marBottom w:val="0"/>
          <w:divBdr>
            <w:top w:val="none" w:sz="0" w:space="0" w:color="auto"/>
            <w:left w:val="none" w:sz="0" w:space="0" w:color="auto"/>
            <w:bottom w:val="none" w:sz="0" w:space="0" w:color="auto"/>
            <w:right w:val="none" w:sz="0" w:space="0" w:color="auto"/>
          </w:divBdr>
          <w:divsChild>
            <w:div w:id="1357073189">
              <w:marLeft w:val="0"/>
              <w:marRight w:val="0"/>
              <w:marTop w:val="0"/>
              <w:marBottom w:val="0"/>
              <w:divBdr>
                <w:top w:val="none" w:sz="0" w:space="0" w:color="auto"/>
                <w:left w:val="none" w:sz="0" w:space="0" w:color="auto"/>
                <w:bottom w:val="none" w:sz="0" w:space="0" w:color="auto"/>
                <w:right w:val="none" w:sz="0" w:space="0" w:color="auto"/>
              </w:divBdr>
              <w:divsChild>
                <w:div w:id="310402567">
                  <w:marLeft w:val="0"/>
                  <w:marRight w:val="0"/>
                  <w:marTop w:val="0"/>
                  <w:marBottom w:val="0"/>
                  <w:divBdr>
                    <w:top w:val="none" w:sz="0" w:space="0" w:color="auto"/>
                    <w:left w:val="none" w:sz="0" w:space="0" w:color="auto"/>
                    <w:bottom w:val="none" w:sz="0" w:space="0" w:color="auto"/>
                    <w:right w:val="none" w:sz="0" w:space="0" w:color="auto"/>
                  </w:divBdr>
                  <w:divsChild>
                    <w:div w:id="1838613631">
                      <w:marLeft w:val="0"/>
                      <w:marRight w:val="0"/>
                      <w:marTop w:val="0"/>
                      <w:marBottom w:val="0"/>
                      <w:divBdr>
                        <w:top w:val="none" w:sz="0" w:space="0" w:color="auto"/>
                        <w:left w:val="none" w:sz="0" w:space="0" w:color="auto"/>
                        <w:bottom w:val="none" w:sz="0" w:space="0" w:color="auto"/>
                        <w:right w:val="none" w:sz="0" w:space="0" w:color="auto"/>
                      </w:divBdr>
                      <w:divsChild>
                        <w:div w:id="912740564">
                          <w:marLeft w:val="0"/>
                          <w:marRight w:val="0"/>
                          <w:marTop w:val="0"/>
                          <w:marBottom w:val="0"/>
                          <w:divBdr>
                            <w:top w:val="none" w:sz="0" w:space="0" w:color="auto"/>
                            <w:left w:val="none" w:sz="0" w:space="0" w:color="auto"/>
                            <w:bottom w:val="none" w:sz="0" w:space="0" w:color="auto"/>
                            <w:right w:val="none" w:sz="0" w:space="0" w:color="auto"/>
                          </w:divBdr>
                          <w:divsChild>
                            <w:div w:id="2006351055">
                              <w:marLeft w:val="0"/>
                              <w:marRight w:val="0"/>
                              <w:marTop w:val="0"/>
                              <w:marBottom w:val="0"/>
                              <w:divBdr>
                                <w:top w:val="none" w:sz="0" w:space="0" w:color="auto"/>
                                <w:left w:val="none" w:sz="0" w:space="0" w:color="auto"/>
                                <w:bottom w:val="none" w:sz="0" w:space="0" w:color="auto"/>
                                <w:right w:val="none" w:sz="0" w:space="0" w:color="auto"/>
                              </w:divBdr>
                              <w:divsChild>
                                <w:div w:id="5170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35654">
      <w:bodyDiv w:val="1"/>
      <w:marLeft w:val="0"/>
      <w:marRight w:val="0"/>
      <w:marTop w:val="0"/>
      <w:marBottom w:val="0"/>
      <w:divBdr>
        <w:top w:val="none" w:sz="0" w:space="0" w:color="auto"/>
        <w:left w:val="none" w:sz="0" w:space="0" w:color="auto"/>
        <w:bottom w:val="none" w:sz="0" w:space="0" w:color="auto"/>
        <w:right w:val="none" w:sz="0" w:space="0" w:color="auto"/>
      </w:divBdr>
    </w:div>
    <w:div w:id="150216108">
      <w:bodyDiv w:val="1"/>
      <w:marLeft w:val="0"/>
      <w:marRight w:val="0"/>
      <w:marTop w:val="0"/>
      <w:marBottom w:val="0"/>
      <w:divBdr>
        <w:top w:val="none" w:sz="0" w:space="0" w:color="auto"/>
        <w:left w:val="none" w:sz="0" w:space="0" w:color="auto"/>
        <w:bottom w:val="none" w:sz="0" w:space="0" w:color="auto"/>
        <w:right w:val="none" w:sz="0" w:space="0" w:color="auto"/>
      </w:divBdr>
    </w:div>
    <w:div w:id="704909803">
      <w:bodyDiv w:val="1"/>
      <w:marLeft w:val="0"/>
      <w:marRight w:val="0"/>
      <w:marTop w:val="0"/>
      <w:marBottom w:val="0"/>
      <w:divBdr>
        <w:top w:val="none" w:sz="0" w:space="0" w:color="auto"/>
        <w:left w:val="none" w:sz="0" w:space="0" w:color="auto"/>
        <w:bottom w:val="none" w:sz="0" w:space="0" w:color="auto"/>
        <w:right w:val="none" w:sz="0" w:space="0" w:color="auto"/>
      </w:divBdr>
    </w:div>
    <w:div w:id="709502669">
      <w:bodyDiv w:val="1"/>
      <w:marLeft w:val="0"/>
      <w:marRight w:val="0"/>
      <w:marTop w:val="0"/>
      <w:marBottom w:val="0"/>
      <w:divBdr>
        <w:top w:val="none" w:sz="0" w:space="0" w:color="auto"/>
        <w:left w:val="none" w:sz="0" w:space="0" w:color="auto"/>
        <w:bottom w:val="none" w:sz="0" w:space="0" w:color="auto"/>
        <w:right w:val="none" w:sz="0" w:space="0" w:color="auto"/>
      </w:divBdr>
      <w:divsChild>
        <w:div w:id="1469128390">
          <w:marLeft w:val="660"/>
          <w:marRight w:val="660"/>
          <w:marTop w:val="0"/>
          <w:marBottom w:val="360"/>
          <w:divBdr>
            <w:top w:val="none" w:sz="0" w:space="0" w:color="auto"/>
            <w:left w:val="none" w:sz="0" w:space="0" w:color="auto"/>
            <w:bottom w:val="none" w:sz="0" w:space="0" w:color="auto"/>
            <w:right w:val="none" w:sz="0" w:space="0" w:color="auto"/>
          </w:divBdr>
          <w:divsChild>
            <w:div w:id="1885672912">
              <w:marLeft w:val="0"/>
              <w:marRight w:val="0"/>
              <w:marTop w:val="0"/>
              <w:marBottom w:val="0"/>
              <w:divBdr>
                <w:top w:val="none" w:sz="0" w:space="0" w:color="auto"/>
                <w:left w:val="none" w:sz="0" w:space="0" w:color="auto"/>
                <w:bottom w:val="none" w:sz="0" w:space="0" w:color="auto"/>
                <w:right w:val="none" w:sz="0" w:space="0" w:color="auto"/>
              </w:divBdr>
              <w:divsChild>
                <w:div w:id="2105226116">
                  <w:marLeft w:val="0"/>
                  <w:marRight w:val="0"/>
                  <w:marTop w:val="0"/>
                  <w:marBottom w:val="0"/>
                  <w:divBdr>
                    <w:top w:val="none" w:sz="0" w:space="0" w:color="auto"/>
                    <w:left w:val="none" w:sz="0" w:space="0" w:color="auto"/>
                    <w:bottom w:val="none" w:sz="0" w:space="0" w:color="auto"/>
                    <w:right w:val="none" w:sz="0" w:space="0" w:color="auto"/>
                  </w:divBdr>
                  <w:divsChild>
                    <w:div w:id="167448780">
                      <w:marLeft w:val="0"/>
                      <w:marRight w:val="0"/>
                      <w:marTop w:val="0"/>
                      <w:marBottom w:val="0"/>
                      <w:divBdr>
                        <w:top w:val="none" w:sz="0" w:space="0" w:color="auto"/>
                        <w:left w:val="none" w:sz="0" w:space="0" w:color="auto"/>
                        <w:bottom w:val="none" w:sz="0" w:space="0" w:color="auto"/>
                        <w:right w:val="none" w:sz="0" w:space="0" w:color="auto"/>
                      </w:divBdr>
                      <w:divsChild>
                        <w:div w:id="3303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157862">
      <w:bodyDiv w:val="1"/>
      <w:marLeft w:val="0"/>
      <w:marRight w:val="0"/>
      <w:marTop w:val="0"/>
      <w:marBottom w:val="0"/>
      <w:divBdr>
        <w:top w:val="none" w:sz="0" w:space="0" w:color="auto"/>
        <w:left w:val="none" w:sz="0" w:space="0" w:color="auto"/>
        <w:bottom w:val="none" w:sz="0" w:space="0" w:color="auto"/>
        <w:right w:val="none" w:sz="0" w:space="0" w:color="auto"/>
      </w:divBdr>
      <w:divsChild>
        <w:div w:id="1525245680">
          <w:marLeft w:val="0"/>
          <w:marRight w:val="0"/>
          <w:marTop w:val="0"/>
          <w:marBottom w:val="0"/>
          <w:divBdr>
            <w:top w:val="none" w:sz="0" w:space="0" w:color="auto"/>
            <w:left w:val="none" w:sz="0" w:space="0" w:color="auto"/>
            <w:bottom w:val="none" w:sz="0" w:space="0" w:color="auto"/>
            <w:right w:val="none" w:sz="0" w:space="0" w:color="auto"/>
          </w:divBdr>
          <w:divsChild>
            <w:div w:id="1387024125">
              <w:marLeft w:val="0"/>
              <w:marRight w:val="0"/>
              <w:marTop w:val="0"/>
              <w:marBottom w:val="0"/>
              <w:divBdr>
                <w:top w:val="none" w:sz="0" w:space="0" w:color="auto"/>
                <w:left w:val="none" w:sz="0" w:space="0" w:color="auto"/>
                <w:bottom w:val="none" w:sz="0" w:space="0" w:color="auto"/>
                <w:right w:val="none" w:sz="0" w:space="0" w:color="auto"/>
              </w:divBdr>
              <w:divsChild>
                <w:div w:id="4484679">
                  <w:marLeft w:val="0"/>
                  <w:marRight w:val="0"/>
                  <w:marTop w:val="0"/>
                  <w:marBottom w:val="0"/>
                  <w:divBdr>
                    <w:top w:val="none" w:sz="0" w:space="0" w:color="auto"/>
                    <w:left w:val="none" w:sz="0" w:space="0" w:color="auto"/>
                    <w:bottom w:val="none" w:sz="0" w:space="0" w:color="auto"/>
                    <w:right w:val="none" w:sz="0" w:space="0" w:color="auto"/>
                  </w:divBdr>
                  <w:divsChild>
                    <w:div w:id="1520388485">
                      <w:marLeft w:val="0"/>
                      <w:marRight w:val="0"/>
                      <w:marTop w:val="0"/>
                      <w:marBottom w:val="0"/>
                      <w:divBdr>
                        <w:top w:val="none" w:sz="0" w:space="0" w:color="auto"/>
                        <w:left w:val="none" w:sz="0" w:space="0" w:color="auto"/>
                        <w:bottom w:val="none" w:sz="0" w:space="0" w:color="auto"/>
                        <w:right w:val="none" w:sz="0" w:space="0" w:color="auto"/>
                      </w:divBdr>
                      <w:divsChild>
                        <w:div w:id="1419253690">
                          <w:marLeft w:val="0"/>
                          <w:marRight w:val="0"/>
                          <w:marTop w:val="0"/>
                          <w:marBottom w:val="0"/>
                          <w:divBdr>
                            <w:top w:val="none" w:sz="0" w:space="0" w:color="auto"/>
                            <w:left w:val="none" w:sz="0" w:space="0" w:color="auto"/>
                            <w:bottom w:val="none" w:sz="0" w:space="0" w:color="auto"/>
                            <w:right w:val="none" w:sz="0" w:space="0" w:color="auto"/>
                          </w:divBdr>
                          <w:divsChild>
                            <w:div w:id="707952324">
                              <w:marLeft w:val="0"/>
                              <w:marRight w:val="0"/>
                              <w:marTop w:val="0"/>
                              <w:marBottom w:val="0"/>
                              <w:divBdr>
                                <w:top w:val="none" w:sz="0" w:space="0" w:color="auto"/>
                                <w:left w:val="none" w:sz="0" w:space="0" w:color="auto"/>
                                <w:bottom w:val="none" w:sz="0" w:space="0" w:color="auto"/>
                                <w:right w:val="none" w:sz="0" w:space="0" w:color="auto"/>
                              </w:divBdr>
                              <w:divsChild>
                                <w:div w:id="201753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871810">
      <w:bodyDiv w:val="1"/>
      <w:marLeft w:val="0"/>
      <w:marRight w:val="0"/>
      <w:marTop w:val="0"/>
      <w:marBottom w:val="0"/>
      <w:divBdr>
        <w:top w:val="none" w:sz="0" w:space="0" w:color="auto"/>
        <w:left w:val="none" w:sz="0" w:space="0" w:color="auto"/>
        <w:bottom w:val="none" w:sz="0" w:space="0" w:color="auto"/>
        <w:right w:val="none" w:sz="0" w:space="0" w:color="auto"/>
      </w:divBdr>
    </w:div>
    <w:div w:id="1325740030">
      <w:bodyDiv w:val="1"/>
      <w:marLeft w:val="0"/>
      <w:marRight w:val="0"/>
      <w:marTop w:val="0"/>
      <w:marBottom w:val="0"/>
      <w:divBdr>
        <w:top w:val="none" w:sz="0" w:space="0" w:color="auto"/>
        <w:left w:val="none" w:sz="0" w:space="0" w:color="auto"/>
        <w:bottom w:val="none" w:sz="0" w:space="0" w:color="auto"/>
        <w:right w:val="none" w:sz="0" w:space="0" w:color="auto"/>
      </w:divBdr>
    </w:div>
    <w:div w:id="1356346314">
      <w:bodyDiv w:val="1"/>
      <w:marLeft w:val="0"/>
      <w:marRight w:val="0"/>
      <w:marTop w:val="0"/>
      <w:marBottom w:val="0"/>
      <w:divBdr>
        <w:top w:val="none" w:sz="0" w:space="0" w:color="auto"/>
        <w:left w:val="none" w:sz="0" w:space="0" w:color="auto"/>
        <w:bottom w:val="none" w:sz="0" w:space="0" w:color="auto"/>
        <w:right w:val="none" w:sz="0" w:space="0" w:color="auto"/>
      </w:divBdr>
    </w:div>
    <w:div w:id="1399355255">
      <w:bodyDiv w:val="1"/>
      <w:marLeft w:val="0"/>
      <w:marRight w:val="0"/>
      <w:marTop w:val="0"/>
      <w:marBottom w:val="0"/>
      <w:divBdr>
        <w:top w:val="none" w:sz="0" w:space="0" w:color="auto"/>
        <w:left w:val="none" w:sz="0" w:space="0" w:color="auto"/>
        <w:bottom w:val="none" w:sz="0" w:space="0" w:color="auto"/>
        <w:right w:val="none" w:sz="0" w:space="0" w:color="auto"/>
      </w:divBdr>
    </w:div>
    <w:div w:id="1640304669">
      <w:bodyDiv w:val="1"/>
      <w:marLeft w:val="0"/>
      <w:marRight w:val="0"/>
      <w:marTop w:val="0"/>
      <w:marBottom w:val="0"/>
      <w:divBdr>
        <w:top w:val="none" w:sz="0" w:space="0" w:color="auto"/>
        <w:left w:val="none" w:sz="0" w:space="0" w:color="auto"/>
        <w:bottom w:val="none" w:sz="0" w:space="0" w:color="auto"/>
        <w:right w:val="none" w:sz="0" w:space="0" w:color="auto"/>
      </w:divBdr>
    </w:div>
    <w:div w:id="1744181600">
      <w:bodyDiv w:val="1"/>
      <w:marLeft w:val="0"/>
      <w:marRight w:val="0"/>
      <w:marTop w:val="0"/>
      <w:marBottom w:val="0"/>
      <w:divBdr>
        <w:top w:val="none" w:sz="0" w:space="0" w:color="auto"/>
        <w:left w:val="none" w:sz="0" w:space="0" w:color="auto"/>
        <w:bottom w:val="none" w:sz="0" w:space="0" w:color="auto"/>
        <w:right w:val="none" w:sz="0" w:space="0" w:color="auto"/>
      </w:divBdr>
    </w:div>
    <w:div w:id="2070223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rkinkolo53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7996</Words>
  <Characters>45583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2026-02-04T19:36:00Z</dcterms:created>
  <dcterms:modified xsi:type="dcterms:W3CDTF">2026-02-04T19:36:00Z</dcterms:modified>
</cp:coreProperties>
</file>