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DEEB3">
      <w:pPr>
        <w:pStyle w:val="14"/>
        <w:ind w:right="-331"/>
        <w:jc w:val="center"/>
      </w:pPr>
      <w:bookmarkStart w:id="0" w:name="_Toc439994682"/>
      <w:bookmarkStart w:id="1" w:name="OLE_LINK1"/>
      <w:bookmarkStart w:id="2" w:name="OLE_LINK2"/>
      <w:r>
        <w:t>ISD TERM PROJECT</w:t>
      </w:r>
    </w:p>
    <w:p w14:paraId="4CCB1B00">
      <w:pPr>
        <w:pStyle w:val="14"/>
        <w:ind w:right="-331"/>
        <w:jc w:val="center"/>
      </w:pPr>
      <w:r>
        <w:t>&lt;Software Requirements Specification&gt;</w:t>
      </w:r>
    </w:p>
    <w:p w14:paraId="26D79DE7">
      <w:pPr>
        <w:spacing w:line="240" w:lineRule="auto"/>
        <w:jc w:val="center"/>
        <w:rPr>
          <w:rFonts w:ascii="Times New Roman" w:hAnsi="Times New Roman"/>
          <w:sz w:val="56"/>
          <w:szCs w:val="24"/>
        </w:rPr>
      </w:pPr>
    </w:p>
    <w:p w14:paraId="38D164A9">
      <w:pPr>
        <w:spacing w:line="240" w:lineRule="auto"/>
        <w:jc w:val="center"/>
        <w:rPr>
          <w:rFonts w:ascii="Times New Roman" w:hAnsi="Times New Roman"/>
          <w:b/>
          <w:bCs/>
          <w:sz w:val="56"/>
          <w:szCs w:val="24"/>
        </w:rPr>
      </w:pPr>
      <w:r>
        <w:rPr>
          <w:rFonts w:ascii="Times New Roman" w:hAnsi="Times New Roman"/>
          <w:b/>
          <w:bCs/>
          <w:sz w:val="56"/>
          <w:szCs w:val="24"/>
        </w:rPr>
        <w:t>MediAlert — Medicine Reminder &amp; Health Tracker</w:t>
      </w:r>
    </w:p>
    <w:p w14:paraId="540F74A5">
      <w:pPr>
        <w:spacing w:line="240" w:lineRule="auto"/>
        <w:rPr>
          <w:rFonts w:ascii="Times New Roman" w:hAnsi="Times New Roman"/>
          <w:b/>
          <w:bCs/>
          <w:szCs w:val="24"/>
        </w:rPr>
      </w:pPr>
    </w:p>
    <w:p w14:paraId="6FFAC231">
      <w:pPr>
        <w:spacing w:line="240" w:lineRule="auto"/>
        <w:rPr>
          <w:rFonts w:ascii="Times New Roman" w:hAnsi="Times New Roman"/>
          <w:szCs w:val="24"/>
        </w:rPr>
      </w:pPr>
    </w:p>
    <w:p w14:paraId="01F8D35B">
      <w:pPr>
        <w:keepNext/>
        <w:spacing w:line="240" w:lineRule="auto"/>
        <w:ind w:left="360"/>
        <w:jc w:val="center"/>
        <w:outlineLvl w:val="3"/>
        <w:rPr>
          <w:rFonts w:ascii="Times New Roman" w:hAnsi="Times New Roman"/>
          <w:sz w:val="54"/>
        </w:rPr>
      </w:pPr>
      <w:r>
        <w:rPr>
          <w:rFonts w:ascii="Times New Roman" w:hAnsi="Times New Roman"/>
          <w:sz w:val="54"/>
        </w:rPr>
        <w:drawing>
          <wp:inline distT="0" distB="0" distL="0" distR="0">
            <wp:extent cx="1882140" cy="1882140"/>
            <wp:effectExtent l="0" t="0" r="0" b="381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7" descr="logo UC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14:paraId="41D0FFC8">
      <w:pPr>
        <w:spacing w:line="240" w:lineRule="auto"/>
        <w:rPr>
          <w:rFonts w:ascii="Times New Roman" w:hAnsi="Times New Roman"/>
          <w:sz w:val="30"/>
          <w:szCs w:val="24"/>
        </w:rPr>
      </w:pPr>
    </w:p>
    <w:p w14:paraId="09F17E91">
      <w:pPr>
        <w:spacing w:line="240" w:lineRule="auto"/>
        <w:rPr>
          <w:rFonts w:ascii="Times New Roman" w:hAnsi="Times New Roman"/>
          <w:sz w:val="30"/>
          <w:szCs w:val="24"/>
        </w:rPr>
      </w:pPr>
    </w:p>
    <w:p w14:paraId="1091422B">
      <w:pPr>
        <w:tabs>
          <w:tab w:val="left" w:pos="3007"/>
        </w:tabs>
        <w:spacing w:line="240" w:lineRule="auto"/>
        <w:jc w:val="center"/>
        <w:rPr>
          <w:rFonts w:ascii="Times New Roman" w:hAnsi="Times New Roman"/>
          <w:szCs w:val="24"/>
        </w:rPr>
      </w:pPr>
      <w:r>
        <w:rPr>
          <w:rFonts w:ascii="Times New Roman" w:hAnsi="Times New Roman"/>
          <w:szCs w:val="24"/>
        </w:rPr>
        <w:t>Project Advisor</w:t>
      </w:r>
    </w:p>
    <w:p w14:paraId="2FA415A8">
      <w:pPr>
        <w:tabs>
          <w:tab w:val="left" w:pos="3007"/>
        </w:tabs>
        <w:spacing w:line="240" w:lineRule="auto"/>
        <w:jc w:val="center"/>
        <w:rPr>
          <w:rFonts w:ascii="Times New Roman" w:hAnsi="Times New Roman"/>
          <w:szCs w:val="24"/>
        </w:rPr>
      </w:pPr>
    </w:p>
    <w:p w14:paraId="44DFA40D">
      <w:pPr>
        <w:spacing w:line="240" w:lineRule="auto"/>
        <w:ind w:left="1440" w:firstLine="2641" w:firstLineChars="1100"/>
        <w:rPr>
          <w:rFonts w:ascii="Times New Roman" w:hAnsi="Times New Roman"/>
          <w:sz w:val="30"/>
          <w:szCs w:val="24"/>
        </w:rPr>
      </w:pPr>
      <w:r>
        <w:rPr>
          <w:rFonts w:ascii="Times New Roman" w:hAnsi="Times New Roman"/>
          <w:b/>
          <w:szCs w:val="24"/>
        </w:rPr>
        <w:t>Ayesha Zaheer</w:t>
      </w:r>
    </w:p>
    <w:p w14:paraId="52A54E47">
      <w:pPr>
        <w:spacing w:line="240" w:lineRule="auto"/>
        <w:rPr>
          <w:rFonts w:ascii="Times New Roman" w:hAnsi="Times New Roman"/>
          <w:sz w:val="30"/>
          <w:szCs w:val="24"/>
        </w:rPr>
      </w:pPr>
    </w:p>
    <w:p w14:paraId="2AB8E58B">
      <w:pPr>
        <w:spacing w:line="240" w:lineRule="auto"/>
        <w:jc w:val="center"/>
        <w:rPr>
          <w:rFonts w:ascii="Times New Roman" w:hAnsi="Times New Roman"/>
          <w:sz w:val="28"/>
          <w:szCs w:val="24"/>
        </w:rPr>
      </w:pPr>
      <w:r>
        <w:rPr>
          <w:rFonts w:ascii="Times New Roman" w:hAnsi="Times New Roman"/>
          <w:sz w:val="28"/>
          <w:szCs w:val="24"/>
        </w:rPr>
        <w:t xml:space="preserve">Presented by: </w:t>
      </w:r>
    </w:p>
    <w:p w14:paraId="124AC09E">
      <w:pPr>
        <w:spacing w:line="240" w:lineRule="auto"/>
        <w:jc w:val="center"/>
        <w:rPr>
          <w:rFonts w:hint="default" w:ascii="Times New Roman" w:hAnsi="Times New Roman"/>
          <w:b/>
          <w:sz w:val="28"/>
          <w:szCs w:val="24"/>
          <w:lang w:val="en-US"/>
        </w:rPr>
      </w:pPr>
      <w:r>
        <w:rPr>
          <w:rFonts w:ascii="Times New Roman" w:hAnsi="Times New Roman"/>
          <w:b/>
          <w:sz w:val="28"/>
          <w:szCs w:val="24"/>
        </w:rPr>
        <w:t xml:space="preserve">Group ID: </w:t>
      </w:r>
      <w:r>
        <w:rPr>
          <w:rFonts w:hint="default" w:ascii="Times New Roman" w:hAnsi="Times New Roman"/>
          <w:b/>
          <w:sz w:val="28"/>
          <w:szCs w:val="24"/>
          <w:lang w:val="en-US"/>
        </w:rPr>
        <w:t>SE_IISS</w:t>
      </w:r>
    </w:p>
    <w:p w14:paraId="58CC2CF0">
      <w:pPr>
        <w:spacing w:line="240" w:lineRule="auto"/>
        <w:jc w:val="center"/>
        <w:rPr>
          <w:rFonts w:ascii="Times New Roman" w:hAnsi="Times New Roman"/>
          <w:szCs w:val="24"/>
        </w:rPr>
      </w:pPr>
    </w:p>
    <w:p w14:paraId="2BE4CE3A">
      <w:pPr>
        <w:spacing w:line="240" w:lineRule="auto"/>
        <w:jc w:val="center"/>
        <w:rPr>
          <w:rFonts w:ascii="Times New Roman" w:hAnsi="Times New Roman"/>
          <w:b/>
          <w:sz w:val="32"/>
        </w:rPr>
      </w:pPr>
    </w:p>
    <w:tbl>
      <w:tblPr>
        <w:tblStyle w:val="12"/>
        <w:tblpPr w:leftFromText="180" w:rightFromText="180" w:vertAnchor="text" w:horzAnchor="page" w:tblpX="2146" w:tblpY="24"/>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3B0A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tcPr>
          <w:p w14:paraId="03C85526">
            <w:pPr>
              <w:jc w:val="center"/>
            </w:pPr>
            <w:r>
              <w:rPr>
                <w:rFonts w:ascii="Times New Roman" w:hAnsi="Times New Roman"/>
                <w:b/>
                <w:bCs/>
                <w:sz w:val="22"/>
                <w:szCs w:val="22"/>
              </w:rPr>
              <w:t>Sr. No.</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tcPr>
          <w:p w14:paraId="3777509F">
            <w:pPr>
              <w:jc w:val="center"/>
            </w:pPr>
            <w:r>
              <w:rPr>
                <w:rFonts w:ascii="Times New Roman" w:hAnsi="Times New Roman"/>
                <w:b/>
                <w:bCs/>
                <w:sz w:val="22"/>
                <w:szCs w:val="22"/>
              </w:rPr>
              <w:t>Student Name</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100" w:type="dxa"/>
              <w:left w:w="150" w:type="dxa"/>
              <w:bottom w:w="100" w:type="dxa"/>
              <w:right w:w="150" w:type="dxa"/>
            </w:tcMar>
          </w:tcPr>
          <w:p w14:paraId="775CB7FA">
            <w:pPr>
              <w:jc w:val="center"/>
            </w:pPr>
            <w:r>
              <w:rPr>
                <w:rFonts w:ascii="Times New Roman" w:hAnsi="Times New Roman"/>
                <w:b/>
                <w:bCs/>
                <w:sz w:val="22"/>
                <w:szCs w:val="22"/>
              </w:rPr>
              <w:t>Registration No.</w:t>
            </w:r>
          </w:p>
        </w:tc>
      </w:tr>
      <w:tr w14:paraId="3F77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EE51710">
            <w:pPr>
              <w:jc w:val="center"/>
            </w:pPr>
            <w:r>
              <w:rPr>
                <w:rFonts w:ascii="Times New Roman" w:hAnsi="Times New Roman"/>
                <w:color w:val="000000"/>
                <w:sz w:val="21"/>
                <w:szCs w:val="21"/>
              </w:rPr>
              <w:t>1</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5B2A046">
            <w:pPr>
              <w:jc w:val="center"/>
            </w:pPr>
            <w:r>
              <w:rPr>
                <w:rFonts w:ascii="Times New Roman" w:hAnsi="Times New Roman"/>
                <w:color w:val="000000"/>
                <w:sz w:val="21"/>
                <w:szCs w:val="21"/>
              </w:rPr>
              <w:t>Muhammad Irtaza</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0BB60A4">
            <w:pPr>
              <w:jc w:val="center"/>
            </w:pPr>
            <w:r>
              <w:rPr>
                <w:rFonts w:ascii="Times New Roman" w:hAnsi="Times New Roman"/>
                <w:color w:val="000000"/>
                <w:sz w:val="21"/>
                <w:szCs w:val="21"/>
              </w:rPr>
              <w:t>L1F24BSCS0593</w:t>
            </w:r>
          </w:p>
        </w:tc>
      </w:tr>
      <w:tr w14:paraId="73C3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E7D3811">
            <w:pPr>
              <w:jc w:val="center"/>
            </w:pPr>
            <w:r>
              <w:rPr>
                <w:rFonts w:ascii="Times New Roman" w:hAnsi="Times New Roman"/>
                <w:color w:val="000000"/>
                <w:sz w:val="21"/>
                <w:szCs w:val="21"/>
              </w:rPr>
              <w:t>2</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4DCDAB7">
            <w:pPr>
              <w:jc w:val="center"/>
            </w:pPr>
            <w:r>
              <w:rPr>
                <w:rFonts w:ascii="Times New Roman" w:hAnsi="Times New Roman"/>
                <w:color w:val="000000"/>
                <w:sz w:val="21"/>
                <w:szCs w:val="21"/>
              </w:rPr>
              <w:t>Muhammad Imran Butt</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7BF5F98">
            <w:pPr>
              <w:jc w:val="center"/>
            </w:pPr>
            <w:r>
              <w:rPr>
                <w:rFonts w:ascii="Times New Roman" w:hAnsi="Times New Roman"/>
                <w:color w:val="000000"/>
                <w:sz w:val="21"/>
                <w:szCs w:val="21"/>
              </w:rPr>
              <w:t>L1F24BSCS0546</w:t>
            </w:r>
          </w:p>
        </w:tc>
      </w:tr>
      <w:tr w14:paraId="7A2A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F680F57">
            <w:pPr>
              <w:jc w:val="center"/>
            </w:pPr>
            <w:r>
              <w:rPr>
                <w:rFonts w:ascii="Times New Roman" w:hAnsi="Times New Roman"/>
                <w:color w:val="000000"/>
                <w:sz w:val="21"/>
                <w:szCs w:val="21"/>
              </w:rPr>
              <w:t>3</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621425C">
            <w:pPr>
              <w:jc w:val="center"/>
            </w:pPr>
            <w:r>
              <w:rPr>
                <w:rFonts w:ascii="Times New Roman" w:hAnsi="Times New Roman"/>
                <w:color w:val="000000"/>
                <w:sz w:val="21"/>
                <w:szCs w:val="21"/>
              </w:rPr>
              <w:t>Muhammad Salman Amjad</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4FBC7BE">
            <w:pPr>
              <w:jc w:val="center"/>
            </w:pPr>
            <w:r>
              <w:rPr>
                <w:rFonts w:ascii="Times New Roman" w:hAnsi="Times New Roman"/>
                <w:color w:val="000000"/>
                <w:sz w:val="21"/>
                <w:szCs w:val="21"/>
              </w:rPr>
              <w:t>L1F24BSCS0553</w:t>
            </w:r>
          </w:p>
        </w:tc>
      </w:tr>
      <w:tr w14:paraId="31A6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474C54D">
            <w:pPr>
              <w:jc w:val="center"/>
            </w:pPr>
            <w:r>
              <w:rPr>
                <w:rFonts w:ascii="Times New Roman" w:hAnsi="Times New Roman"/>
                <w:color w:val="000000"/>
                <w:sz w:val="21"/>
                <w:szCs w:val="21"/>
              </w:rPr>
              <w:t>4</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EC1FC9B">
            <w:pPr>
              <w:jc w:val="center"/>
            </w:pPr>
            <w:r>
              <w:rPr>
                <w:rFonts w:ascii="Times New Roman" w:hAnsi="Times New Roman"/>
                <w:color w:val="000000"/>
                <w:sz w:val="21"/>
                <w:szCs w:val="21"/>
              </w:rPr>
              <w:t>Sarmad Amin</w:t>
            </w:r>
          </w:p>
        </w:tc>
        <w:tc>
          <w:tcPr>
            <w:tcW w:w="3009"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30493CA">
            <w:pPr>
              <w:jc w:val="center"/>
            </w:pPr>
            <w:r>
              <w:rPr>
                <w:rFonts w:ascii="Times New Roman" w:hAnsi="Times New Roman"/>
                <w:color w:val="000000"/>
                <w:sz w:val="21"/>
                <w:szCs w:val="21"/>
              </w:rPr>
              <w:t>L1F24BSCS0716</w:t>
            </w:r>
          </w:p>
        </w:tc>
      </w:tr>
    </w:tbl>
    <w:p w14:paraId="55AA18C0">
      <w:pPr>
        <w:spacing w:line="240" w:lineRule="auto"/>
        <w:jc w:val="center"/>
        <w:rPr>
          <w:rFonts w:ascii="Times New Roman" w:hAnsi="Times New Roman"/>
          <w:b/>
          <w:sz w:val="32"/>
        </w:rPr>
      </w:pPr>
    </w:p>
    <w:p w14:paraId="79845AE2">
      <w:pPr>
        <w:spacing w:line="240" w:lineRule="auto"/>
        <w:jc w:val="center"/>
        <w:rPr>
          <w:rFonts w:ascii="Times New Roman" w:hAnsi="Times New Roman"/>
          <w:b/>
          <w:sz w:val="32"/>
        </w:rPr>
      </w:pPr>
    </w:p>
    <w:p w14:paraId="659F87D6">
      <w:pPr>
        <w:spacing w:line="240" w:lineRule="auto"/>
        <w:jc w:val="center"/>
        <w:rPr>
          <w:rFonts w:ascii="Times New Roman" w:hAnsi="Times New Roman"/>
          <w:b/>
          <w:sz w:val="32"/>
        </w:rPr>
      </w:pPr>
    </w:p>
    <w:p w14:paraId="342B00C6">
      <w:pPr>
        <w:spacing w:line="240" w:lineRule="auto"/>
        <w:jc w:val="center"/>
        <w:rPr>
          <w:rFonts w:ascii="Times New Roman" w:hAnsi="Times New Roman"/>
          <w:b/>
          <w:sz w:val="32"/>
        </w:rPr>
      </w:pPr>
    </w:p>
    <w:p w14:paraId="70C97236">
      <w:pPr>
        <w:spacing w:line="240" w:lineRule="auto"/>
        <w:jc w:val="center"/>
        <w:rPr>
          <w:rFonts w:ascii="Times New Roman" w:hAnsi="Times New Roman"/>
          <w:b/>
          <w:sz w:val="32"/>
        </w:rPr>
      </w:pPr>
    </w:p>
    <w:p w14:paraId="7B2F69FD">
      <w:pPr>
        <w:spacing w:line="240" w:lineRule="auto"/>
        <w:jc w:val="center"/>
        <w:rPr>
          <w:rFonts w:ascii="Times New Roman" w:hAnsi="Times New Roman"/>
          <w:b/>
          <w:sz w:val="32"/>
        </w:rPr>
      </w:pPr>
    </w:p>
    <w:p w14:paraId="65021029">
      <w:pPr>
        <w:spacing w:line="240" w:lineRule="auto"/>
        <w:jc w:val="center"/>
        <w:rPr>
          <w:rFonts w:ascii="Times New Roman" w:hAnsi="Times New Roman"/>
          <w:b/>
          <w:sz w:val="32"/>
        </w:rPr>
      </w:pPr>
    </w:p>
    <w:p w14:paraId="1B32DB79">
      <w:pPr>
        <w:spacing w:line="240" w:lineRule="auto"/>
        <w:jc w:val="center"/>
        <w:rPr>
          <w:rFonts w:ascii="Times New Roman" w:hAnsi="Times New Roman"/>
          <w:b/>
          <w:sz w:val="32"/>
        </w:rPr>
      </w:pPr>
    </w:p>
    <w:p w14:paraId="091A7DFD">
      <w:pPr>
        <w:spacing w:line="240" w:lineRule="auto"/>
        <w:jc w:val="center"/>
        <w:rPr>
          <w:rFonts w:ascii="Times New Roman" w:hAnsi="Times New Roman"/>
          <w:b/>
          <w:sz w:val="32"/>
        </w:rPr>
      </w:pPr>
      <w:r>
        <w:rPr>
          <w:rFonts w:ascii="Times New Roman" w:hAnsi="Times New Roman"/>
          <w:b/>
          <w:sz w:val="32"/>
        </w:rPr>
        <w:t>Faculty of Information Technology</w:t>
      </w:r>
    </w:p>
    <w:p w14:paraId="585FFBE5">
      <w:pPr>
        <w:spacing w:line="240" w:lineRule="auto"/>
        <w:jc w:val="center"/>
        <w:rPr>
          <w:rFonts w:ascii="Times New Roman" w:hAnsi="Times New Roman"/>
          <w:szCs w:val="24"/>
        </w:rPr>
      </w:pPr>
    </w:p>
    <w:p w14:paraId="754F67BD">
      <w:pPr>
        <w:spacing w:line="240" w:lineRule="auto"/>
        <w:jc w:val="center"/>
        <w:rPr>
          <w:rFonts w:ascii="Old English Text MT" w:hAnsi="Old English Text MT"/>
          <w:b/>
          <w:sz w:val="48"/>
          <w:szCs w:val="24"/>
        </w:rPr>
      </w:pPr>
      <w:r>
        <w:rPr>
          <w:rFonts w:ascii="Old English Text MT" w:hAnsi="Old English Text MT"/>
          <w:b/>
          <w:sz w:val="48"/>
          <w:szCs w:val="24"/>
        </w:rPr>
        <w:t>University of Central Punjab</w:t>
      </w:r>
    </w:p>
    <w:p w14:paraId="024BBEEA">
      <w:pPr>
        <w:pStyle w:val="25"/>
        <w:spacing w:after="100" w:afterAutospacing="1"/>
        <w:jc w:val="center"/>
      </w:pPr>
      <w:r>
        <w:br w:type="page"/>
      </w:r>
      <w:r>
        <w:t xml:space="preserve">Software Requirements Specification </w:t>
      </w:r>
    </w:p>
    <w:p w14:paraId="2EE7D739">
      <w:pPr>
        <w:pStyle w:val="25"/>
        <w:jc w:val="center"/>
        <w:rPr>
          <w:sz w:val="40"/>
        </w:rPr>
      </w:pPr>
      <w:r>
        <w:t>Version &lt;Version # 1.0.0&gt;</w:t>
      </w:r>
    </w:p>
    <w:p w14:paraId="0F3872BD">
      <w:pPr>
        <w:pStyle w:val="25"/>
        <w:spacing w:after="100" w:afterAutospacing="1"/>
        <w:jc w:val="center"/>
      </w:pPr>
      <w:r>
        <w:t>&lt;MediAlert&gt;</w:t>
      </w:r>
    </w:p>
    <w:p w14:paraId="03967CA7">
      <w:pPr>
        <w:pStyle w:val="25"/>
        <w:spacing w:after="100" w:afterAutospacing="1"/>
        <w:jc w:val="center"/>
      </w:pPr>
      <w:r>
        <w:t>Advisor: Ayesha Zaheer</w:t>
      </w:r>
    </w:p>
    <w:p w14:paraId="3F38CACA">
      <w:pPr>
        <w:pStyle w:val="25"/>
        <w:jc w:val="center"/>
      </w:pPr>
    </w:p>
    <w:p w14:paraId="00C88319">
      <w:pPr>
        <w:pStyle w:val="25"/>
        <w:spacing w:after="100" w:afterAutospacing="1"/>
        <w:jc w:val="center"/>
      </w:pPr>
      <w:r>
        <w:t>Group &lt;Group ID&gt;</w:t>
      </w:r>
    </w:p>
    <w:p w14:paraId="275A1626">
      <w:pPr>
        <w:pStyle w:val="44"/>
        <w:rPr>
          <w:sz w:val="32"/>
        </w:rPr>
      </w:pP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1993"/>
        <w:gridCol w:w="2144"/>
        <w:gridCol w:w="2206"/>
        <w:gridCol w:w="1188"/>
        <w:gridCol w:w="993"/>
        <w:gridCol w:w="1066"/>
      </w:tblGrid>
      <w:tr w14:paraId="3AB11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5" w:hRule="atLeast"/>
          <w:jc w:val="center"/>
        </w:trPr>
        <w:tc>
          <w:tcPr>
            <w:tcW w:w="2719" w:type="dxa"/>
            <w:vAlign w:val="center"/>
          </w:tcPr>
          <w:p w14:paraId="46106EE5">
            <w:pPr>
              <w:pStyle w:val="43"/>
              <w:spacing w:before="0" w:after="0"/>
              <w:jc w:val="center"/>
              <w:rPr>
                <w:szCs w:val="28"/>
              </w:rPr>
            </w:pPr>
            <w:r>
              <w:rPr>
                <w:kern w:val="0"/>
                <w:szCs w:val="28"/>
              </w:rPr>
              <w:t>Member Name</w:t>
            </w:r>
          </w:p>
        </w:tc>
        <w:tc>
          <w:tcPr>
            <w:tcW w:w="2138" w:type="dxa"/>
            <w:vAlign w:val="center"/>
          </w:tcPr>
          <w:p w14:paraId="7F7B2A48">
            <w:pPr>
              <w:pStyle w:val="43"/>
              <w:spacing w:before="0" w:after="0"/>
              <w:jc w:val="center"/>
              <w:rPr>
                <w:szCs w:val="28"/>
              </w:rPr>
            </w:pPr>
            <w:r>
              <w:rPr>
                <w:kern w:val="0"/>
                <w:szCs w:val="28"/>
              </w:rPr>
              <w:t>Primary Responsibility</w:t>
            </w:r>
          </w:p>
        </w:tc>
        <w:tc>
          <w:tcPr>
            <w:tcW w:w="2517" w:type="dxa"/>
          </w:tcPr>
          <w:p w14:paraId="331201A5">
            <w:pPr>
              <w:pStyle w:val="43"/>
              <w:spacing w:before="0" w:after="0"/>
              <w:jc w:val="center"/>
              <w:rPr>
                <w:kern w:val="0"/>
                <w:szCs w:val="28"/>
              </w:rPr>
            </w:pPr>
            <w:r>
              <w:rPr>
                <w:kern w:val="0"/>
                <w:szCs w:val="28"/>
              </w:rPr>
              <w:t>% Contribution</w:t>
            </w:r>
          </w:p>
        </w:tc>
        <w:tc>
          <w:tcPr>
            <w:tcW w:w="1639" w:type="dxa"/>
          </w:tcPr>
          <w:p w14:paraId="54D5E996">
            <w:pPr>
              <w:pStyle w:val="43"/>
              <w:spacing w:before="0" w:after="0"/>
              <w:jc w:val="center"/>
              <w:rPr>
                <w:kern w:val="0"/>
                <w:szCs w:val="28"/>
              </w:rPr>
            </w:pPr>
            <w:r>
              <w:rPr>
                <w:kern w:val="0"/>
                <w:szCs w:val="28"/>
              </w:rPr>
              <w:t>Roll No</w:t>
            </w:r>
          </w:p>
        </w:tc>
        <w:tc>
          <w:tcPr>
            <w:tcW w:w="798" w:type="dxa"/>
          </w:tcPr>
          <w:p w14:paraId="2D6F06BF">
            <w:pPr>
              <w:pStyle w:val="43"/>
              <w:spacing w:before="0" w:after="0"/>
              <w:jc w:val="center"/>
              <w:rPr>
                <w:kern w:val="0"/>
                <w:szCs w:val="28"/>
              </w:rPr>
            </w:pPr>
            <w:r>
              <w:rPr>
                <w:kern w:val="0"/>
                <w:szCs w:val="28"/>
              </w:rPr>
              <w:t>Serial #</w:t>
            </w:r>
          </w:p>
        </w:tc>
        <w:tc>
          <w:tcPr>
            <w:tcW w:w="1308" w:type="dxa"/>
          </w:tcPr>
          <w:p w14:paraId="17628C67">
            <w:pPr>
              <w:pStyle w:val="43"/>
              <w:spacing w:before="0" w:after="0"/>
              <w:jc w:val="center"/>
              <w:rPr>
                <w:kern w:val="0"/>
                <w:sz w:val="40"/>
                <w:szCs w:val="40"/>
              </w:rPr>
            </w:pPr>
            <w:r>
              <w:rPr>
                <w:kern w:val="0"/>
                <w:szCs w:val="28"/>
              </w:rPr>
              <w:t>Sign</w:t>
            </w:r>
          </w:p>
        </w:tc>
      </w:tr>
      <w:tr w14:paraId="776F8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9" w:hRule="atLeast"/>
          <w:jc w:val="center"/>
        </w:trPr>
        <w:tc>
          <w:tcPr>
            <w:tcW w:w="2719" w:type="dxa"/>
          </w:tcPr>
          <w:p w14:paraId="378D968E">
            <w:pPr>
              <w:pStyle w:val="43"/>
              <w:spacing w:before="0" w:after="0"/>
              <w:jc w:val="left"/>
              <w:rPr>
                <w:sz w:val="40"/>
                <w:szCs w:val="40"/>
              </w:rPr>
            </w:pPr>
          </w:p>
        </w:tc>
        <w:tc>
          <w:tcPr>
            <w:tcW w:w="2138" w:type="dxa"/>
          </w:tcPr>
          <w:p w14:paraId="4DD5A724">
            <w:pPr>
              <w:pStyle w:val="43"/>
              <w:spacing w:before="0" w:after="0"/>
              <w:jc w:val="left"/>
              <w:rPr>
                <w:sz w:val="40"/>
                <w:szCs w:val="40"/>
              </w:rPr>
            </w:pPr>
          </w:p>
        </w:tc>
        <w:tc>
          <w:tcPr>
            <w:tcW w:w="2517" w:type="dxa"/>
          </w:tcPr>
          <w:p w14:paraId="1879FCF4">
            <w:pPr>
              <w:pStyle w:val="43"/>
              <w:spacing w:before="0" w:after="0"/>
              <w:jc w:val="left"/>
              <w:rPr>
                <w:sz w:val="40"/>
                <w:szCs w:val="40"/>
              </w:rPr>
            </w:pPr>
          </w:p>
        </w:tc>
        <w:tc>
          <w:tcPr>
            <w:tcW w:w="1639" w:type="dxa"/>
          </w:tcPr>
          <w:p w14:paraId="1AE9CD32">
            <w:pPr>
              <w:pStyle w:val="43"/>
              <w:spacing w:before="0" w:after="0"/>
              <w:jc w:val="left"/>
              <w:rPr>
                <w:sz w:val="40"/>
                <w:szCs w:val="40"/>
              </w:rPr>
            </w:pPr>
          </w:p>
        </w:tc>
        <w:tc>
          <w:tcPr>
            <w:tcW w:w="798" w:type="dxa"/>
          </w:tcPr>
          <w:p w14:paraId="1671C59E">
            <w:pPr>
              <w:pStyle w:val="43"/>
              <w:spacing w:before="0" w:after="0"/>
              <w:jc w:val="left"/>
              <w:rPr>
                <w:sz w:val="40"/>
                <w:szCs w:val="40"/>
              </w:rPr>
            </w:pPr>
          </w:p>
        </w:tc>
        <w:tc>
          <w:tcPr>
            <w:tcW w:w="1308" w:type="dxa"/>
          </w:tcPr>
          <w:p w14:paraId="25B6F8B2">
            <w:pPr>
              <w:pStyle w:val="43"/>
              <w:spacing w:before="0" w:after="0"/>
              <w:jc w:val="left"/>
              <w:rPr>
                <w:sz w:val="40"/>
                <w:szCs w:val="40"/>
              </w:rPr>
            </w:pPr>
          </w:p>
        </w:tc>
      </w:tr>
      <w:tr w14:paraId="62139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jc w:val="center"/>
        </w:trPr>
        <w:tc>
          <w:tcPr>
            <w:tcW w:w="2719" w:type="dxa"/>
          </w:tcPr>
          <w:p w14:paraId="0C3279CD">
            <w:pPr>
              <w:pStyle w:val="43"/>
              <w:spacing w:before="0" w:after="0"/>
              <w:jc w:val="left"/>
              <w:rPr>
                <w:sz w:val="40"/>
                <w:szCs w:val="40"/>
              </w:rPr>
            </w:pPr>
          </w:p>
        </w:tc>
        <w:tc>
          <w:tcPr>
            <w:tcW w:w="2138" w:type="dxa"/>
          </w:tcPr>
          <w:p w14:paraId="0777776E">
            <w:pPr>
              <w:pStyle w:val="43"/>
              <w:spacing w:before="0" w:after="0"/>
              <w:jc w:val="left"/>
              <w:rPr>
                <w:sz w:val="40"/>
                <w:szCs w:val="40"/>
              </w:rPr>
            </w:pPr>
          </w:p>
        </w:tc>
        <w:tc>
          <w:tcPr>
            <w:tcW w:w="2517" w:type="dxa"/>
          </w:tcPr>
          <w:p w14:paraId="0D2D7528">
            <w:pPr>
              <w:pStyle w:val="43"/>
              <w:spacing w:before="0" w:after="0"/>
              <w:jc w:val="left"/>
              <w:rPr>
                <w:sz w:val="40"/>
                <w:szCs w:val="40"/>
              </w:rPr>
            </w:pPr>
          </w:p>
        </w:tc>
        <w:tc>
          <w:tcPr>
            <w:tcW w:w="1639" w:type="dxa"/>
          </w:tcPr>
          <w:p w14:paraId="23F429DE">
            <w:pPr>
              <w:pStyle w:val="43"/>
              <w:spacing w:before="0" w:after="0"/>
              <w:jc w:val="left"/>
              <w:rPr>
                <w:sz w:val="40"/>
                <w:szCs w:val="40"/>
              </w:rPr>
            </w:pPr>
          </w:p>
        </w:tc>
        <w:tc>
          <w:tcPr>
            <w:tcW w:w="798" w:type="dxa"/>
          </w:tcPr>
          <w:p w14:paraId="68F6F52D">
            <w:pPr>
              <w:pStyle w:val="43"/>
              <w:spacing w:before="0" w:after="0"/>
              <w:jc w:val="left"/>
              <w:rPr>
                <w:sz w:val="40"/>
                <w:szCs w:val="40"/>
              </w:rPr>
            </w:pPr>
          </w:p>
        </w:tc>
        <w:tc>
          <w:tcPr>
            <w:tcW w:w="1308" w:type="dxa"/>
          </w:tcPr>
          <w:p w14:paraId="65289CC8">
            <w:pPr>
              <w:pStyle w:val="43"/>
              <w:spacing w:before="0" w:after="0"/>
              <w:jc w:val="left"/>
              <w:rPr>
                <w:sz w:val="40"/>
                <w:szCs w:val="40"/>
              </w:rPr>
            </w:pPr>
          </w:p>
        </w:tc>
      </w:tr>
      <w:tr w14:paraId="70EEB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9" w:hRule="atLeast"/>
          <w:jc w:val="center"/>
        </w:trPr>
        <w:tc>
          <w:tcPr>
            <w:tcW w:w="2719" w:type="dxa"/>
          </w:tcPr>
          <w:p w14:paraId="23D11E51">
            <w:pPr>
              <w:pStyle w:val="43"/>
              <w:spacing w:before="0" w:after="0"/>
              <w:jc w:val="left"/>
              <w:rPr>
                <w:sz w:val="40"/>
                <w:szCs w:val="40"/>
              </w:rPr>
            </w:pPr>
          </w:p>
        </w:tc>
        <w:tc>
          <w:tcPr>
            <w:tcW w:w="2138" w:type="dxa"/>
          </w:tcPr>
          <w:p w14:paraId="2884C346">
            <w:pPr>
              <w:pStyle w:val="43"/>
              <w:spacing w:before="0" w:after="0"/>
              <w:jc w:val="left"/>
              <w:rPr>
                <w:sz w:val="40"/>
                <w:szCs w:val="40"/>
              </w:rPr>
            </w:pPr>
          </w:p>
        </w:tc>
        <w:tc>
          <w:tcPr>
            <w:tcW w:w="2517" w:type="dxa"/>
          </w:tcPr>
          <w:p w14:paraId="0844109A">
            <w:pPr>
              <w:pStyle w:val="43"/>
              <w:spacing w:before="0" w:after="0"/>
              <w:jc w:val="left"/>
              <w:rPr>
                <w:sz w:val="40"/>
                <w:szCs w:val="40"/>
              </w:rPr>
            </w:pPr>
          </w:p>
        </w:tc>
        <w:tc>
          <w:tcPr>
            <w:tcW w:w="1639" w:type="dxa"/>
          </w:tcPr>
          <w:p w14:paraId="363D91F4">
            <w:pPr>
              <w:pStyle w:val="43"/>
              <w:spacing w:before="0" w:after="0"/>
              <w:jc w:val="left"/>
              <w:rPr>
                <w:sz w:val="40"/>
                <w:szCs w:val="40"/>
              </w:rPr>
            </w:pPr>
          </w:p>
        </w:tc>
        <w:tc>
          <w:tcPr>
            <w:tcW w:w="798" w:type="dxa"/>
          </w:tcPr>
          <w:p w14:paraId="73150558">
            <w:pPr>
              <w:pStyle w:val="43"/>
              <w:spacing w:before="0" w:after="0"/>
              <w:jc w:val="left"/>
              <w:rPr>
                <w:sz w:val="40"/>
                <w:szCs w:val="40"/>
              </w:rPr>
            </w:pPr>
          </w:p>
        </w:tc>
        <w:tc>
          <w:tcPr>
            <w:tcW w:w="1308" w:type="dxa"/>
          </w:tcPr>
          <w:p w14:paraId="087AFAA8">
            <w:pPr>
              <w:pStyle w:val="43"/>
              <w:spacing w:before="0" w:after="0"/>
              <w:jc w:val="left"/>
              <w:rPr>
                <w:sz w:val="40"/>
                <w:szCs w:val="40"/>
              </w:rPr>
            </w:pPr>
          </w:p>
        </w:tc>
      </w:tr>
      <w:tr w14:paraId="505B0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1" w:hRule="atLeast"/>
          <w:jc w:val="center"/>
        </w:trPr>
        <w:tc>
          <w:tcPr>
            <w:tcW w:w="2719" w:type="dxa"/>
          </w:tcPr>
          <w:p w14:paraId="102BF7F0">
            <w:pPr>
              <w:pStyle w:val="43"/>
              <w:spacing w:before="0" w:after="0"/>
              <w:jc w:val="left"/>
              <w:rPr>
                <w:sz w:val="40"/>
                <w:szCs w:val="40"/>
              </w:rPr>
            </w:pPr>
          </w:p>
        </w:tc>
        <w:tc>
          <w:tcPr>
            <w:tcW w:w="2138" w:type="dxa"/>
          </w:tcPr>
          <w:p w14:paraId="01D35FF9">
            <w:pPr>
              <w:pStyle w:val="43"/>
              <w:spacing w:before="0" w:after="0"/>
              <w:jc w:val="left"/>
              <w:rPr>
                <w:sz w:val="40"/>
                <w:szCs w:val="40"/>
              </w:rPr>
            </w:pPr>
          </w:p>
        </w:tc>
        <w:tc>
          <w:tcPr>
            <w:tcW w:w="2517" w:type="dxa"/>
          </w:tcPr>
          <w:p w14:paraId="25158643">
            <w:pPr>
              <w:pStyle w:val="43"/>
              <w:spacing w:before="0" w:after="0"/>
              <w:jc w:val="left"/>
              <w:rPr>
                <w:sz w:val="40"/>
                <w:szCs w:val="40"/>
              </w:rPr>
            </w:pPr>
          </w:p>
        </w:tc>
        <w:tc>
          <w:tcPr>
            <w:tcW w:w="1639" w:type="dxa"/>
          </w:tcPr>
          <w:p w14:paraId="45CC71AA">
            <w:pPr>
              <w:pStyle w:val="43"/>
              <w:spacing w:before="0" w:after="0"/>
              <w:jc w:val="left"/>
              <w:rPr>
                <w:sz w:val="40"/>
                <w:szCs w:val="40"/>
              </w:rPr>
            </w:pPr>
          </w:p>
        </w:tc>
        <w:tc>
          <w:tcPr>
            <w:tcW w:w="798" w:type="dxa"/>
          </w:tcPr>
          <w:p w14:paraId="4F314F83">
            <w:pPr>
              <w:pStyle w:val="43"/>
              <w:spacing w:before="0" w:after="0"/>
              <w:jc w:val="left"/>
              <w:rPr>
                <w:sz w:val="40"/>
                <w:szCs w:val="40"/>
              </w:rPr>
            </w:pPr>
          </w:p>
        </w:tc>
        <w:tc>
          <w:tcPr>
            <w:tcW w:w="1308" w:type="dxa"/>
          </w:tcPr>
          <w:p w14:paraId="31C43CBE">
            <w:pPr>
              <w:pStyle w:val="43"/>
              <w:spacing w:before="0" w:after="0"/>
              <w:jc w:val="left"/>
              <w:rPr>
                <w:sz w:val="40"/>
                <w:szCs w:val="40"/>
              </w:rPr>
            </w:pPr>
          </w:p>
        </w:tc>
      </w:tr>
    </w:tbl>
    <w:p w14:paraId="4FBF385B">
      <w:pPr>
        <w:pStyle w:val="44"/>
        <w:rPr>
          <w:sz w:val="32"/>
        </w:rPr>
        <w:sectPr>
          <w:headerReference r:id="rId5" w:type="default"/>
          <w:pgSz w:w="12240" w:h="15840"/>
          <w:pgMar w:top="1440" w:right="1440" w:bottom="1440" w:left="1440" w:header="720" w:footer="720" w:gutter="0"/>
          <w:pgNumType w:fmt="lowerRoman" w:start="1"/>
          <w:cols w:space="720" w:num="1"/>
        </w:sectPr>
      </w:pPr>
    </w:p>
    <w:p w14:paraId="75E1EA79">
      <w:pPr>
        <w:pStyle w:val="39"/>
      </w:pPr>
      <w:bookmarkStart w:id="3" w:name="_Toc173835006"/>
      <w:r>
        <w:t>Table of Contents</w:t>
      </w:r>
      <w:bookmarkEnd w:id="3"/>
    </w:p>
    <w:p w14:paraId="76ED27FA">
      <w:pPr>
        <w:pStyle w:val="26"/>
        <w:rPr>
          <w:rFonts w:asciiTheme="minorHAnsi" w:hAnsiTheme="minorHAnsi" w:eastAsiaTheme="minorEastAsia" w:cstheme="minorBidi"/>
          <w:b w:val="0"/>
          <w:kern w:val="2"/>
          <w:sz w:val="22"/>
          <w:szCs w:val="22"/>
          <w:lang w:val="zh-CN" w:eastAsia="zh-CN"/>
          <w14:ligatures w14:val="standardContextual"/>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_Toc173835006 \h </w:instrText>
      </w:r>
      <w:r>
        <w:fldChar w:fldCharType="separate"/>
      </w:r>
      <w:r>
        <w:t>iii</w:t>
      </w:r>
      <w:r>
        <w:fldChar w:fldCharType="end"/>
      </w:r>
    </w:p>
    <w:p w14:paraId="0323A420">
      <w:pPr>
        <w:pStyle w:val="26"/>
        <w:rPr>
          <w:rFonts w:asciiTheme="minorHAnsi" w:hAnsiTheme="minorHAnsi" w:eastAsiaTheme="minorEastAsia" w:cstheme="minorBidi"/>
          <w:b w:val="0"/>
          <w:kern w:val="2"/>
          <w:sz w:val="22"/>
          <w:szCs w:val="22"/>
          <w:lang w:val="zh-CN" w:eastAsia="zh-CN"/>
          <w14:ligatures w14:val="standardContextual"/>
        </w:rPr>
      </w:pPr>
      <w:r>
        <w:t>List of Figures</w:t>
      </w:r>
      <w:r>
        <w:tab/>
      </w:r>
      <w:r>
        <w:fldChar w:fldCharType="begin"/>
      </w:r>
      <w:r>
        <w:instrText xml:space="preserve"> PAGEREF _Toc173835007 \h </w:instrText>
      </w:r>
      <w:r>
        <w:fldChar w:fldCharType="separate"/>
      </w:r>
      <w:r>
        <w:t>v</w:t>
      </w:r>
      <w:r>
        <w:fldChar w:fldCharType="end"/>
      </w:r>
    </w:p>
    <w:p w14:paraId="095C0E4F">
      <w:pPr>
        <w:pStyle w:val="26"/>
        <w:rPr>
          <w:rFonts w:asciiTheme="minorHAnsi" w:hAnsiTheme="minorHAnsi" w:eastAsiaTheme="minorEastAsia" w:cstheme="minorBidi"/>
          <w:b w:val="0"/>
          <w:kern w:val="2"/>
          <w:sz w:val="22"/>
          <w:szCs w:val="22"/>
          <w:lang w:val="zh-CN" w:eastAsia="zh-CN"/>
          <w14:ligatures w14:val="standardContextual"/>
        </w:rPr>
      </w:pPr>
      <w:r>
        <w:t>List of Tables</w:t>
      </w:r>
      <w:r>
        <w:tab/>
      </w:r>
      <w:r>
        <w:fldChar w:fldCharType="begin"/>
      </w:r>
      <w:r>
        <w:instrText xml:space="preserve"> PAGEREF _Toc173835008 \h </w:instrText>
      </w:r>
      <w:r>
        <w:fldChar w:fldCharType="separate"/>
      </w:r>
      <w:r>
        <w:t>vi</w:t>
      </w:r>
      <w:r>
        <w:fldChar w:fldCharType="end"/>
      </w:r>
    </w:p>
    <w:p w14:paraId="2B9DA666">
      <w:pPr>
        <w:pStyle w:val="26"/>
        <w:rPr>
          <w:rFonts w:asciiTheme="minorHAnsi" w:hAnsiTheme="minorHAnsi" w:eastAsiaTheme="minorEastAsia" w:cstheme="minorBidi"/>
          <w:b w:val="0"/>
          <w:kern w:val="2"/>
          <w:sz w:val="22"/>
          <w:szCs w:val="22"/>
          <w:lang w:val="zh-CN" w:eastAsia="zh-CN"/>
          <w14:ligatures w14:val="standardContextual"/>
        </w:rPr>
      </w:pPr>
      <w:r>
        <w:t>Revision History</w:t>
      </w:r>
      <w:r>
        <w:tab/>
      </w:r>
      <w:r>
        <w:fldChar w:fldCharType="begin"/>
      </w:r>
      <w:r>
        <w:instrText xml:space="preserve"> PAGEREF _Toc173835009 \h </w:instrText>
      </w:r>
      <w:r>
        <w:fldChar w:fldCharType="separate"/>
      </w:r>
      <w:r>
        <w:t>vii</w:t>
      </w:r>
      <w:r>
        <w:fldChar w:fldCharType="end"/>
      </w:r>
    </w:p>
    <w:p w14:paraId="5A055C47">
      <w:pPr>
        <w:pStyle w:val="26"/>
        <w:rPr>
          <w:rFonts w:asciiTheme="minorHAnsi" w:hAnsiTheme="minorHAnsi" w:eastAsiaTheme="minorEastAsia" w:cstheme="minorBidi"/>
          <w:b w:val="0"/>
          <w:kern w:val="2"/>
          <w:sz w:val="22"/>
          <w:szCs w:val="22"/>
          <w:lang w:val="zh-CN" w:eastAsia="zh-CN"/>
          <w14:ligatures w14:val="standardContextual"/>
        </w:rPr>
      </w:pPr>
      <w:r>
        <w:t>1.</w:t>
      </w:r>
      <w:r>
        <w:rPr>
          <w:rFonts w:asciiTheme="minorHAnsi" w:hAnsiTheme="minorHAnsi" w:eastAsiaTheme="minorEastAsia" w:cstheme="minorBidi"/>
          <w:b w:val="0"/>
          <w:kern w:val="2"/>
          <w:sz w:val="22"/>
          <w:szCs w:val="22"/>
          <w:lang w:val="zh-CN" w:eastAsia="zh-CN"/>
          <w14:ligatures w14:val="standardContextual"/>
        </w:rPr>
        <w:tab/>
      </w:r>
      <w:r>
        <w:t>Introduction and Background</w:t>
      </w:r>
      <w:r>
        <w:tab/>
      </w:r>
      <w:r>
        <w:fldChar w:fldCharType="begin"/>
      </w:r>
      <w:r>
        <w:instrText xml:space="preserve"> PAGEREF _Toc173835010 \h </w:instrText>
      </w:r>
      <w:r>
        <w:fldChar w:fldCharType="separate"/>
      </w:r>
      <w:r>
        <w:t>1</w:t>
      </w:r>
      <w:r>
        <w:fldChar w:fldCharType="end"/>
      </w:r>
    </w:p>
    <w:p w14:paraId="1AB1FA75">
      <w:pPr>
        <w:pStyle w:val="27"/>
        <w:tabs>
          <w:tab w:val="left" w:pos="960"/>
        </w:tabs>
        <w:rPr>
          <w:rFonts w:asciiTheme="minorHAnsi" w:hAnsiTheme="minorHAnsi" w:eastAsiaTheme="minorEastAsia" w:cstheme="minorBidi"/>
          <w:kern w:val="2"/>
          <w:szCs w:val="22"/>
          <w:lang w:val="zh-CN" w:eastAsia="zh-CN"/>
          <w14:ligatures w14:val="standardContextual"/>
        </w:rPr>
      </w:pPr>
      <w:r>
        <w:t>1.1</w:t>
      </w:r>
      <w:r>
        <w:rPr>
          <w:rFonts w:asciiTheme="minorHAnsi" w:hAnsiTheme="minorHAnsi" w:eastAsiaTheme="minorEastAsia" w:cstheme="minorBidi"/>
          <w:kern w:val="2"/>
          <w:szCs w:val="22"/>
          <w:lang w:val="zh-CN" w:eastAsia="zh-CN"/>
          <w14:ligatures w14:val="standardContextual"/>
        </w:rPr>
        <w:tab/>
      </w:r>
      <w:r>
        <w:t>Product (Problem Statement)</w:t>
      </w:r>
      <w:r>
        <w:tab/>
      </w:r>
      <w:r>
        <w:fldChar w:fldCharType="begin"/>
      </w:r>
      <w:r>
        <w:instrText xml:space="preserve"> PAGEREF _Toc173835011 \h </w:instrText>
      </w:r>
      <w:r>
        <w:fldChar w:fldCharType="separate"/>
      </w:r>
      <w:r>
        <w:t>1</w:t>
      </w:r>
      <w:r>
        <w:fldChar w:fldCharType="end"/>
      </w:r>
    </w:p>
    <w:p w14:paraId="38E21074">
      <w:pPr>
        <w:pStyle w:val="27"/>
        <w:tabs>
          <w:tab w:val="left" w:pos="960"/>
        </w:tabs>
        <w:rPr>
          <w:rFonts w:asciiTheme="minorHAnsi" w:hAnsiTheme="minorHAnsi" w:eastAsiaTheme="minorEastAsia" w:cstheme="minorBidi"/>
          <w:kern w:val="2"/>
          <w:szCs w:val="22"/>
          <w:lang w:val="zh-CN" w:eastAsia="zh-CN"/>
          <w14:ligatures w14:val="standardContextual"/>
        </w:rPr>
      </w:pPr>
      <w:r>
        <w:t>1.2</w:t>
      </w:r>
      <w:r>
        <w:rPr>
          <w:rFonts w:asciiTheme="minorHAnsi" w:hAnsiTheme="minorHAnsi" w:eastAsiaTheme="minorEastAsia" w:cstheme="minorBidi"/>
          <w:kern w:val="2"/>
          <w:szCs w:val="22"/>
          <w:lang w:val="zh-CN" w:eastAsia="zh-CN"/>
          <w14:ligatures w14:val="standardContextual"/>
        </w:rPr>
        <w:tab/>
      </w:r>
      <w:r>
        <w:t>Background</w:t>
      </w:r>
      <w:r>
        <w:tab/>
      </w:r>
      <w:r>
        <w:fldChar w:fldCharType="begin"/>
      </w:r>
      <w:r>
        <w:instrText xml:space="preserve"> PAGEREF _Toc173835012 \h </w:instrText>
      </w:r>
      <w:r>
        <w:fldChar w:fldCharType="separate"/>
      </w:r>
      <w:r>
        <w:t>1</w:t>
      </w:r>
      <w:r>
        <w:fldChar w:fldCharType="end"/>
      </w:r>
    </w:p>
    <w:p w14:paraId="539E0396">
      <w:pPr>
        <w:pStyle w:val="27"/>
        <w:tabs>
          <w:tab w:val="left" w:pos="960"/>
        </w:tabs>
        <w:rPr>
          <w:rFonts w:asciiTheme="minorHAnsi" w:hAnsiTheme="minorHAnsi" w:eastAsiaTheme="minorEastAsia" w:cstheme="minorBidi"/>
          <w:kern w:val="2"/>
          <w:szCs w:val="22"/>
          <w:lang w:val="zh-CN" w:eastAsia="zh-CN"/>
          <w14:ligatures w14:val="standardContextual"/>
        </w:rPr>
      </w:pPr>
      <w:r>
        <w:t>1.3</w:t>
      </w:r>
      <w:r>
        <w:rPr>
          <w:rFonts w:asciiTheme="minorHAnsi" w:hAnsiTheme="minorHAnsi" w:eastAsiaTheme="minorEastAsia" w:cstheme="minorBidi"/>
          <w:kern w:val="2"/>
          <w:szCs w:val="22"/>
          <w:lang w:val="zh-CN" w:eastAsia="zh-CN"/>
          <w14:ligatures w14:val="standardContextual"/>
        </w:rPr>
        <w:tab/>
      </w:r>
      <w:r>
        <w:t>Scope</w:t>
      </w:r>
      <w:r>
        <w:tab/>
      </w:r>
      <w:r>
        <w:fldChar w:fldCharType="begin"/>
      </w:r>
      <w:r>
        <w:instrText xml:space="preserve"> PAGEREF _Toc173835013 \h </w:instrText>
      </w:r>
      <w:r>
        <w:fldChar w:fldCharType="separate"/>
      </w:r>
      <w:r>
        <w:t>1</w:t>
      </w:r>
      <w:r>
        <w:fldChar w:fldCharType="end"/>
      </w:r>
    </w:p>
    <w:p w14:paraId="6FFC7C56">
      <w:pPr>
        <w:pStyle w:val="27"/>
        <w:tabs>
          <w:tab w:val="left" w:pos="960"/>
        </w:tabs>
        <w:rPr>
          <w:rFonts w:asciiTheme="minorHAnsi" w:hAnsiTheme="minorHAnsi" w:eastAsiaTheme="minorEastAsia" w:cstheme="minorBidi"/>
          <w:kern w:val="2"/>
          <w:szCs w:val="22"/>
          <w:lang w:val="zh-CN" w:eastAsia="zh-CN"/>
          <w14:ligatures w14:val="standardContextual"/>
        </w:rPr>
      </w:pPr>
      <w:r>
        <w:t>1.4</w:t>
      </w:r>
      <w:r>
        <w:rPr>
          <w:rFonts w:asciiTheme="minorHAnsi" w:hAnsiTheme="minorHAnsi" w:eastAsiaTheme="minorEastAsia" w:cstheme="minorBidi"/>
          <w:kern w:val="2"/>
          <w:szCs w:val="22"/>
          <w:lang w:val="zh-CN" w:eastAsia="zh-CN"/>
          <w14:ligatures w14:val="standardContextual"/>
        </w:rPr>
        <w:tab/>
      </w:r>
      <w:r>
        <w:t>Objective(s)/Aim(s)/Target(s)</w:t>
      </w:r>
      <w:r>
        <w:tab/>
      </w:r>
      <w:r>
        <w:fldChar w:fldCharType="begin"/>
      </w:r>
      <w:r>
        <w:instrText xml:space="preserve"> PAGEREF _Toc173835014 \h </w:instrText>
      </w:r>
      <w:r>
        <w:fldChar w:fldCharType="separate"/>
      </w:r>
      <w:r>
        <w:t>1</w:t>
      </w:r>
      <w:r>
        <w:fldChar w:fldCharType="end"/>
      </w:r>
    </w:p>
    <w:p w14:paraId="443AF032">
      <w:pPr>
        <w:pStyle w:val="27"/>
        <w:tabs>
          <w:tab w:val="left" w:pos="960"/>
        </w:tabs>
        <w:rPr>
          <w:rFonts w:asciiTheme="minorHAnsi" w:hAnsiTheme="minorHAnsi" w:eastAsiaTheme="minorEastAsia" w:cstheme="minorBidi"/>
          <w:kern w:val="2"/>
          <w:szCs w:val="22"/>
          <w:lang w:val="zh-CN" w:eastAsia="zh-CN"/>
          <w14:ligatures w14:val="standardContextual"/>
        </w:rPr>
      </w:pPr>
      <w:r>
        <w:t>1.5</w:t>
      </w:r>
      <w:r>
        <w:rPr>
          <w:rFonts w:asciiTheme="minorHAnsi" w:hAnsiTheme="minorHAnsi" w:eastAsiaTheme="minorEastAsia" w:cstheme="minorBidi"/>
          <w:kern w:val="2"/>
          <w:szCs w:val="22"/>
          <w:lang w:val="zh-CN" w:eastAsia="zh-CN"/>
          <w14:ligatures w14:val="standardContextual"/>
        </w:rPr>
        <w:tab/>
      </w:r>
      <w:r>
        <w:t>Challenges</w:t>
      </w:r>
      <w:r>
        <w:tab/>
      </w:r>
      <w:r>
        <w:fldChar w:fldCharType="begin"/>
      </w:r>
      <w:r>
        <w:instrText xml:space="preserve"> PAGEREF _Toc173835015 \h </w:instrText>
      </w:r>
      <w:r>
        <w:fldChar w:fldCharType="separate"/>
      </w:r>
      <w:r>
        <w:t>1</w:t>
      </w:r>
      <w:r>
        <w:fldChar w:fldCharType="end"/>
      </w:r>
    </w:p>
    <w:p w14:paraId="241D78DF">
      <w:pPr>
        <w:pStyle w:val="27"/>
        <w:tabs>
          <w:tab w:val="left" w:pos="960"/>
        </w:tabs>
        <w:rPr>
          <w:rFonts w:asciiTheme="minorHAnsi" w:hAnsiTheme="minorHAnsi" w:eastAsiaTheme="minorEastAsia" w:cstheme="minorBidi"/>
          <w:kern w:val="2"/>
          <w:szCs w:val="22"/>
          <w:lang w:val="zh-CN" w:eastAsia="zh-CN"/>
          <w14:ligatures w14:val="standardContextual"/>
        </w:rPr>
      </w:pPr>
      <w:r>
        <w:t>1.6</w:t>
      </w:r>
      <w:r>
        <w:rPr>
          <w:rFonts w:asciiTheme="minorHAnsi" w:hAnsiTheme="minorHAnsi" w:eastAsiaTheme="minorEastAsia" w:cstheme="minorBidi"/>
          <w:kern w:val="2"/>
          <w:szCs w:val="22"/>
          <w:lang w:val="zh-CN" w:eastAsia="zh-CN"/>
          <w14:ligatures w14:val="standardContextual"/>
        </w:rPr>
        <w:tab/>
      </w:r>
      <w:r>
        <w:t>Learning Outcomes</w:t>
      </w:r>
      <w:r>
        <w:tab/>
      </w:r>
      <w:r>
        <w:fldChar w:fldCharType="begin"/>
      </w:r>
      <w:r>
        <w:instrText xml:space="preserve"> PAGEREF _Toc173835016 \h </w:instrText>
      </w:r>
      <w:r>
        <w:fldChar w:fldCharType="separate"/>
      </w:r>
      <w:r>
        <w:t>1</w:t>
      </w:r>
      <w:r>
        <w:fldChar w:fldCharType="end"/>
      </w:r>
    </w:p>
    <w:p w14:paraId="19B2BA29">
      <w:pPr>
        <w:pStyle w:val="27"/>
        <w:tabs>
          <w:tab w:val="left" w:pos="960"/>
        </w:tabs>
        <w:rPr>
          <w:rFonts w:asciiTheme="minorHAnsi" w:hAnsiTheme="minorHAnsi" w:eastAsiaTheme="minorEastAsia" w:cstheme="minorBidi"/>
          <w:kern w:val="2"/>
          <w:szCs w:val="22"/>
          <w:lang w:val="zh-CN" w:eastAsia="zh-CN"/>
          <w14:ligatures w14:val="standardContextual"/>
        </w:rPr>
      </w:pPr>
      <w:r>
        <w:t>1.7</w:t>
      </w:r>
      <w:r>
        <w:rPr>
          <w:rFonts w:asciiTheme="minorHAnsi" w:hAnsiTheme="minorHAnsi" w:eastAsiaTheme="minorEastAsia" w:cstheme="minorBidi"/>
          <w:kern w:val="2"/>
          <w:szCs w:val="22"/>
          <w:lang w:val="zh-CN" w:eastAsia="zh-CN"/>
          <w14:ligatures w14:val="standardContextual"/>
        </w:rPr>
        <w:tab/>
      </w:r>
      <w:r>
        <w:t>Nature of End Product</w:t>
      </w:r>
      <w:r>
        <w:tab/>
      </w:r>
      <w:r>
        <w:fldChar w:fldCharType="begin"/>
      </w:r>
      <w:r>
        <w:instrText xml:space="preserve"> PAGEREF _Toc173835017 \h </w:instrText>
      </w:r>
      <w:r>
        <w:fldChar w:fldCharType="separate"/>
      </w:r>
      <w:r>
        <w:t>1</w:t>
      </w:r>
      <w:r>
        <w:fldChar w:fldCharType="end"/>
      </w:r>
    </w:p>
    <w:p w14:paraId="789C84BE">
      <w:pPr>
        <w:pStyle w:val="27"/>
        <w:tabs>
          <w:tab w:val="left" w:pos="960"/>
        </w:tabs>
        <w:rPr>
          <w:rFonts w:asciiTheme="minorHAnsi" w:hAnsiTheme="minorHAnsi" w:eastAsiaTheme="minorEastAsia" w:cstheme="minorBidi"/>
          <w:kern w:val="2"/>
          <w:szCs w:val="22"/>
          <w:lang w:val="zh-CN" w:eastAsia="zh-CN"/>
          <w14:ligatures w14:val="standardContextual"/>
        </w:rPr>
      </w:pPr>
      <w:r>
        <w:t>1.8</w:t>
      </w:r>
      <w:r>
        <w:rPr>
          <w:rFonts w:asciiTheme="minorHAnsi" w:hAnsiTheme="minorHAnsi" w:eastAsiaTheme="minorEastAsia" w:cstheme="minorBidi"/>
          <w:kern w:val="2"/>
          <w:szCs w:val="22"/>
          <w:lang w:val="zh-CN" w:eastAsia="zh-CN"/>
          <w14:ligatures w14:val="standardContextual"/>
        </w:rPr>
        <w:tab/>
      </w:r>
      <w:r>
        <w:t>Completeness Criteria</w:t>
      </w:r>
      <w:r>
        <w:tab/>
      </w:r>
      <w:r>
        <w:fldChar w:fldCharType="begin"/>
      </w:r>
      <w:r>
        <w:instrText xml:space="preserve"> PAGEREF _Toc173835018 \h </w:instrText>
      </w:r>
      <w:r>
        <w:fldChar w:fldCharType="separate"/>
      </w:r>
      <w:r>
        <w:t>1</w:t>
      </w:r>
      <w:r>
        <w:fldChar w:fldCharType="end"/>
      </w:r>
    </w:p>
    <w:p w14:paraId="279D62AA">
      <w:pPr>
        <w:pStyle w:val="27"/>
        <w:tabs>
          <w:tab w:val="left" w:pos="960"/>
        </w:tabs>
        <w:rPr>
          <w:rFonts w:asciiTheme="minorHAnsi" w:hAnsiTheme="minorHAnsi" w:eastAsiaTheme="minorEastAsia" w:cstheme="minorBidi"/>
          <w:kern w:val="2"/>
          <w:szCs w:val="22"/>
          <w:lang w:val="zh-CN" w:eastAsia="zh-CN"/>
          <w14:ligatures w14:val="standardContextual"/>
        </w:rPr>
      </w:pPr>
      <w:r>
        <w:t>1.9</w:t>
      </w:r>
      <w:r>
        <w:rPr>
          <w:rFonts w:asciiTheme="minorHAnsi" w:hAnsiTheme="minorHAnsi" w:eastAsiaTheme="minorEastAsia" w:cstheme="minorBidi"/>
          <w:kern w:val="2"/>
          <w:szCs w:val="22"/>
          <w:lang w:val="zh-CN" w:eastAsia="zh-CN"/>
          <w14:ligatures w14:val="standardContextual"/>
        </w:rPr>
        <w:tab/>
      </w:r>
      <w:r>
        <w:t>Business Goals</w:t>
      </w:r>
      <w:r>
        <w:tab/>
      </w:r>
      <w:r>
        <w:fldChar w:fldCharType="begin"/>
      </w:r>
      <w:r>
        <w:instrText xml:space="preserve"> PAGEREF _Toc173835019 \h </w:instrText>
      </w:r>
      <w:r>
        <w:fldChar w:fldCharType="separate"/>
      </w:r>
      <w:r>
        <w:t>1</w:t>
      </w:r>
      <w:r>
        <w:fldChar w:fldCharType="end"/>
      </w:r>
    </w:p>
    <w:p w14:paraId="5BDECE20">
      <w:pPr>
        <w:pStyle w:val="27"/>
        <w:tabs>
          <w:tab w:val="left" w:pos="960"/>
        </w:tabs>
        <w:rPr>
          <w:rFonts w:asciiTheme="minorHAnsi" w:hAnsiTheme="minorHAnsi" w:eastAsiaTheme="minorEastAsia" w:cstheme="minorBidi"/>
          <w:kern w:val="2"/>
          <w:szCs w:val="22"/>
          <w:lang w:val="zh-CN" w:eastAsia="zh-CN"/>
          <w14:ligatures w14:val="standardContextual"/>
        </w:rPr>
      </w:pPr>
      <w:r>
        <w:t>1.10</w:t>
      </w:r>
      <w:r>
        <w:rPr>
          <w:rFonts w:asciiTheme="minorHAnsi" w:hAnsiTheme="minorHAnsi" w:eastAsiaTheme="minorEastAsia" w:cstheme="minorBidi"/>
          <w:kern w:val="2"/>
          <w:szCs w:val="22"/>
          <w:lang w:val="zh-CN" w:eastAsia="zh-CN"/>
          <w14:ligatures w14:val="standardContextual"/>
        </w:rPr>
        <w:tab/>
      </w:r>
      <w:r>
        <w:t>Related Work/ Literature Survey/ Literature Review</w:t>
      </w:r>
      <w:r>
        <w:tab/>
      </w:r>
      <w:r>
        <w:fldChar w:fldCharType="begin"/>
      </w:r>
      <w:r>
        <w:instrText xml:space="preserve"> PAGEREF _Toc173835020 \h </w:instrText>
      </w:r>
      <w:r>
        <w:fldChar w:fldCharType="separate"/>
      </w:r>
      <w:r>
        <w:t>1</w:t>
      </w:r>
      <w:r>
        <w:fldChar w:fldCharType="end"/>
      </w:r>
    </w:p>
    <w:p w14:paraId="0D968E93">
      <w:pPr>
        <w:pStyle w:val="27"/>
        <w:tabs>
          <w:tab w:val="left" w:pos="960"/>
        </w:tabs>
        <w:rPr>
          <w:rFonts w:asciiTheme="minorHAnsi" w:hAnsiTheme="minorHAnsi" w:eastAsiaTheme="minorEastAsia" w:cstheme="minorBidi"/>
          <w:kern w:val="2"/>
          <w:szCs w:val="22"/>
          <w:lang w:val="zh-CN" w:eastAsia="zh-CN"/>
          <w14:ligatures w14:val="standardContextual"/>
        </w:rPr>
      </w:pPr>
      <w:r>
        <w:t>1.11</w:t>
      </w:r>
      <w:r>
        <w:rPr>
          <w:rFonts w:asciiTheme="minorHAnsi" w:hAnsiTheme="minorHAnsi" w:eastAsiaTheme="minorEastAsia" w:cstheme="minorBidi"/>
          <w:kern w:val="2"/>
          <w:szCs w:val="22"/>
          <w:lang w:val="zh-CN" w:eastAsia="zh-CN"/>
          <w14:ligatures w14:val="standardContextual"/>
        </w:rPr>
        <w:tab/>
      </w:r>
      <w:r>
        <w:t>Document Conventions</w:t>
      </w:r>
      <w:r>
        <w:tab/>
      </w:r>
      <w:r>
        <w:fldChar w:fldCharType="begin"/>
      </w:r>
      <w:r>
        <w:instrText xml:space="preserve"> PAGEREF _Toc173835021 \h </w:instrText>
      </w:r>
      <w:r>
        <w:fldChar w:fldCharType="separate"/>
      </w:r>
      <w:r>
        <w:t>1</w:t>
      </w:r>
      <w:r>
        <w:fldChar w:fldCharType="end"/>
      </w:r>
    </w:p>
    <w:p w14:paraId="63E854EC">
      <w:pPr>
        <w:pStyle w:val="26"/>
        <w:rPr>
          <w:rFonts w:asciiTheme="minorHAnsi" w:hAnsiTheme="minorHAnsi" w:eastAsiaTheme="minorEastAsia" w:cstheme="minorBidi"/>
          <w:b w:val="0"/>
          <w:kern w:val="2"/>
          <w:sz w:val="22"/>
          <w:szCs w:val="22"/>
          <w:lang w:val="zh-CN" w:eastAsia="zh-CN"/>
          <w14:ligatures w14:val="standardContextual"/>
        </w:rPr>
      </w:pPr>
      <w:r>
        <w:t>2.</w:t>
      </w:r>
      <w:r>
        <w:rPr>
          <w:rFonts w:asciiTheme="minorHAnsi" w:hAnsiTheme="minorHAnsi" w:eastAsiaTheme="minorEastAsia" w:cstheme="minorBidi"/>
          <w:b w:val="0"/>
          <w:kern w:val="2"/>
          <w:sz w:val="22"/>
          <w:szCs w:val="22"/>
          <w:lang w:val="zh-CN" w:eastAsia="zh-CN"/>
          <w14:ligatures w14:val="standardContextual"/>
        </w:rPr>
        <w:tab/>
      </w:r>
      <w:r>
        <w:t>Overall Description</w:t>
      </w:r>
      <w:r>
        <w:tab/>
      </w:r>
      <w:r>
        <w:fldChar w:fldCharType="begin"/>
      </w:r>
      <w:r>
        <w:instrText xml:space="preserve"> PAGEREF _Toc173835022 \h </w:instrText>
      </w:r>
      <w:r>
        <w:fldChar w:fldCharType="separate"/>
      </w:r>
      <w:r>
        <w:t>2</w:t>
      </w:r>
      <w:r>
        <w:fldChar w:fldCharType="end"/>
      </w:r>
    </w:p>
    <w:p w14:paraId="630ED26D">
      <w:pPr>
        <w:pStyle w:val="27"/>
        <w:tabs>
          <w:tab w:val="left" w:pos="960"/>
        </w:tabs>
        <w:rPr>
          <w:rFonts w:asciiTheme="minorHAnsi" w:hAnsiTheme="minorHAnsi" w:eastAsiaTheme="minorEastAsia" w:cstheme="minorBidi"/>
          <w:kern w:val="2"/>
          <w:szCs w:val="22"/>
          <w:lang w:val="zh-CN" w:eastAsia="zh-CN"/>
          <w14:ligatures w14:val="standardContextual"/>
        </w:rPr>
      </w:pPr>
      <w:r>
        <w:t>2.1</w:t>
      </w:r>
      <w:r>
        <w:rPr>
          <w:rFonts w:asciiTheme="minorHAnsi" w:hAnsiTheme="minorHAnsi" w:eastAsiaTheme="minorEastAsia" w:cstheme="minorBidi"/>
          <w:kern w:val="2"/>
          <w:szCs w:val="22"/>
          <w:lang w:val="zh-CN" w:eastAsia="zh-CN"/>
          <w14:ligatures w14:val="standardContextual"/>
        </w:rPr>
        <w:tab/>
      </w:r>
      <w:r>
        <w:t>Product Features</w:t>
      </w:r>
      <w:r>
        <w:tab/>
      </w:r>
      <w:r>
        <w:fldChar w:fldCharType="begin"/>
      </w:r>
      <w:r>
        <w:instrText xml:space="preserve"> PAGEREF _Toc173835023 \h </w:instrText>
      </w:r>
      <w:r>
        <w:fldChar w:fldCharType="separate"/>
      </w:r>
      <w:r>
        <w:t>2</w:t>
      </w:r>
      <w:r>
        <w:fldChar w:fldCharType="end"/>
      </w:r>
    </w:p>
    <w:p w14:paraId="4AAB80A1">
      <w:pPr>
        <w:pStyle w:val="27"/>
        <w:tabs>
          <w:tab w:val="left" w:pos="960"/>
        </w:tabs>
        <w:rPr>
          <w:rFonts w:asciiTheme="minorHAnsi" w:hAnsiTheme="minorHAnsi" w:eastAsiaTheme="minorEastAsia" w:cstheme="minorBidi"/>
          <w:kern w:val="2"/>
          <w:szCs w:val="22"/>
          <w:lang w:val="zh-CN" w:eastAsia="zh-CN"/>
          <w14:ligatures w14:val="standardContextual"/>
        </w:rPr>
      </w:pPr>
      <w:r>
        <w:t>2.2</w:t>
      </w:r>
      <w:r>
        <w:rPr>
          <w:rFonts w:asciiTheme="minorHAnsi" w:hAnsiTheme="minorHAnsi" w:eastAsiaTheme="minorEastAsia" w:cstheme="minorBidi"/>
          <w:kern w:val="2"/>
          <w:szCs w:val="22"/>
          <w:lang w:val="zh-CN" w:eastAsia="zh-CN"/>
          <w14:ligatures w14:val="standardContextual"/>
        </w:rPr>
        <w:tab/>
      </w:r>
      <w:r>
        <w:t>User Classes and Characteristics</w:t>
      </w:r>
      <w:r>
        <w:tab/>
      </w:r>
      <w:r>
        <w:fldChar w:fldCharType="begin"/>
      </w:r>
      <w:r>
        <w:instrText xml:space="preserve"> PAGEREF _Toc173835024 \h </w:instrText>
      </w:r>
      <w:r>
        <w:fldChar w:fldCharType="separate"/>
      </w:r>
      <w:r>
        <w:t>2</w:t>
      </w:r>
      <w:r>
        <w:fldChar w:fldCharType="end"/>
      </w:r>
    </w:p>
    <w:p w14:paraId="307282F2">
      <w:pPr>
        <w:pStyle w:val="27"/>
        <w:tabs>
          <w:tab w:val="left" w:pos="960"/>
        </w:tabs>
        <w:rPr>
          <w:rFonts w:asciiTheme="minorHAnsi" w:hAnsiTheme="minorHAnsi" w:eastAsiaTheme="minorEastAsia" w:cstheme="minorBidi"/>
          <w:kern w:val="2"/>
          <w:szCs w:val="22"/>
          <w:lang w:val="zh-CN" w:eastAsia="zh-CN"/>
          <w14:ligatures w14:val="standardContextual"/>
        </w:rPr>
      </w:pPr>
      <w:r>
        <w:t>2.3</w:t>
      </w:r>
      <w:r>
        <w:rPr>
          <w:rFonts w:asciiTheme="minorHAnsi" w:hAnsiTheme="minorHAnsi" w:eastAsiaTheme="minorEastAsia" w:cstheme="minorBidi"/>
          <w:kern w:val="2"/>
          <w:szCs w:val="22"/>
          <w:lang w:val="zh-CN" w:eastAsia="zh-CN"/>
          <w14:ligatures w14:val="standardContextual"/>
        </w:rPr>
        <w:tab/>
      </w:r>
      <w:r>
        <w:t>Operating Environment</w:t>
      </w:r>
      <w:r>
        <w:tab/>
      </w:r>
      <w:r>
        <w:fldChar w:fldCharType="begin"/>
      </w:r>
      <w:r>
        <w:instrText xml:space="preserve"> PAGEREF _Toc173835025 \h </w:instrText>
      </w:r>
      <w:r>
        <w:fldChar w:fldCharType="separate"/>
      </w:r>
      <w:r>
        <w:t>2</w:t>
      </w:r>
      <w:r>
        <w:fldChar w:fldCharType="end"/>
      </w:r>
    </w:p>
    <w:p w14:paraId="34164B51">
      <w:pPr>
        <w:pStyle w:val="27"/>
        <w:tabs>
          <w:tab w:val="left" w:pos="960"/>
        </w:tabs>
        <w:rPr>
          <w:rFonts w:asciiTheme="minorHAnsi" w:hAnsiTheme="minorHAnsi" w:eastAsiaTheme="minorEastAsia" w:cstheme="minorBidi"/>
          <w:kern w:val="2"/>
          <w:szCs w:val="22"/>
          <w:lang w:val="zh-CN" w:eastAsia="zh-CN"/>
          <w14:ligatures w14:val="standardContextual"/>
        </w:rPr>
      </w:pPr>
      <w:r>
        <w:t>2.4</w:t>
      </w:r>
      <w:r>
        <w:rPr>
          <w:rFonts w:asciiTheme="minorHAnsi" w:hAnsiTheme="minorHAnsi" w:eastAsiaTheme="minorEastAsia" w:cstheme="minorBidi"/>
          <w:kern w:val="2"/>
          <w:szCs w:val="22"/>
          <w:lang w:val="zh-CN" w:eastAsia="zh-CN"/>
          <w14:ligatures w14:val="standardContextual"/>
        </w:rPr>
        <w:tab/>
      </w:r>
      <w:r>
        <w:t>Design and Implementation Constraints</w:t>
      </w:r>
      <w:r>
        <w:tab/>
      </w:r>
      <w:r>
        <w:fldChar w:fldCharType="begin"/>
      </w:r>
      <w:r>
        <w:instrText xml:space="preserve"> PAGEREF _Toc173835026 \h </w:instrText>
      </w:r>
      <w:r>
        <w:fldChar w:fldCharType="separate"/>
      </w:r>
      <w:r>
        <w:t>2</w:t>
      </w:r>
      <w:r>
        <w:fldChar w:fldCharType="end"/>
      </w:r>
    </w:p>
    <w:p w14:paraId="56542E41">
      <w:pPr>
        <w:pStyle w:val="27"/>
        <w:tabs>
          <w:tab w:val="left" w:pos="960"/>
        </w:tabs>
        <w:rPr>
          <w:rFonts w:asciiTheme="minorHAnsi" w:hAnsiTheme="minorHAnsi" w:eastAsiaTheme="minorEastAsia" w:cstheme="minorBidi"/>
          <w:kern w:val="2"/>
          <w:szCs w:val="22"/>
          <w:lang w:val="zh-CN" w:eastAsia="zh-CN"/>
          <w14:ligatures w14:val="standardContextual"/>
        </w:rPr>
      </w:pPr>
      <w:r>
        <w:t>2.5</w:t>
      </w:r>
      <w:r>
        <w:rPr>
          <w:rFonts w:asciiTheme="minorHAnsi" w:hAnsiTheme="minorHAnsi" w:eastAsiaTheme="minorEastAsia" w:cstheme="minorBidi"/>
          <w:kern w:val="2"/>
          <w:szCs w:val="22"/>
          <w:lang w:val="zh-CN" w:eastAsia="zh-CN"/>
          <w14:ligatures w14:val="standardContextual"/>
        </w:rPr>
        <w:tab/>
      </w:r>
      <w:r>
        <w:t>Assumptions and Dependencies</w:t>
      </w:r>
      <w:r>
        <w:tab/>
      </w:r>
      <w:r>
        <w:fldChar w:fldCharType="begin"/>
      </w:r>
      <w:r>
        <w:instrText xml:space="preserve"> PAGEREF _Toc173835027 \h </w:instrText>
      </w:r>
      <w:r>
        <w:fldChar w:fldCharType="separate"/>
      </w:r>
      <w:r>
        <w:t>2</w:t>
      </w:r>
      <w:r>
        <w:fldChar w:fldCharType="end"/>
      </w:r>
    </w:p>
    <w:p w14:paraId="767F468E">
      <w:pPr>
        <w:pStyle w:val="26"/>
        <w:rPr>
          <w:rFonts w:asciiTheme="minorHAnsi" w:hAnsiTheme="minorHAnsi" w:eastAsiaTheme="minorEastAsia" w:cstheme="minorBidi"/>
          <w:b w:val="0"/>
          <w:kern w:val="2"/>
          <w:sz w:val="22"/>
          <w:szCs w:val="22"/>
          <w:lang w:val="zh-CN" w:eastAsia="zh-CN"/>
          <w14:ligatures w14:val="standardContextual"/>
        </w:rPr>
      </w:pPr>
      <w:r>
        <w:t>3.</w:t>
      </w:r>
      <w:r>
        <w:rPr>
          <w:rFonts w:asciiTheme="minorHAnsi" w:hAnsiTheme="minorHAnsi" w:eastAsiaTheme="minorEastAsia" w:cstheme="minorBidi"/>
          <w:b w:val="0"/>
          <w:kern w:val="2"/>
          <w:sz w:val="22"/>
          <w:szCs w:val="22"/>
          <w:lang w:val="zh-CN" w:eastAsia="zh-CN"/>
          <w14:ligatures w14:val="standardContextual"/>
        </w:rPr>
        <w:tab/>
      </w:r>
      <w:r>
        <w:t>Project Management.</w:t>
      </w:r>
      <w:r>
        <w:tab/>
      </w:r>
      <w:r>
        <w:fldChar w:fldCharType="begin"/>
      </w:r>
      <w:r>
        <w:instrText xml:space="preserve"> PAGEREF _Toc173835028 \h </w:instrText>
      </w:r>
      <w:r>
        <w:fldChar w:fldCharType="separate"/>
      </w:r>
      <w:r>
        <w:t>3</w:t>
      </w:r>
      <w:r>
        <w:fldChar w:fldCharType="end"/>
      </w:r>
    </w:p>
    <w:p w14:paraId="0BC2B8B7">
      <w:pPr>
        <w:pStyle w:val="27"/>
        <w:tabs>
          <w:tab w:val="left" w:pos="960"/>
        </w:tabs>
        <w:rPr>
          <w:rFonts w:asciiTheme="minorHAnsi" w:hAnsiTheme="minorHAnsi" w:eastAsiaTheme="minorEastAsia" w:cstheme="minorBidi"/>
          <w:kern w:val="2"/>
          <w:szCs w:val="22"/>
          <w:lang w:val="zh-CN" w:eastAsia="zh-CN"/>
          <w14:ligatures w14:val="standardContextual"/>
        </w:rPr>
      </w:pPr>
      <w:r>
        <w:t>3.1</w:t>
      </w:r>
      <w:r>
        <w:rPr>
          <w:rFonts w:asciiTheme="minorHAnsi" w:hAnsiTheme="minorHAnsi" w:eastAsiaTheme="minorEastAsia" w:cstheme="minorBidi"/>
          <w:kern w:val="2"/>
          <w:szCs w:val="22"/>
          <w:lang w:val="zh-CN" w:eastAsia="zh-CN"/>
          <w14:ligatures w14:val="standardContextual"/>
        </w:rPr>
        <w:tab/>
      </w:r>
      <w:r>
        <w:t>Work Breakdown Structure (WBS).</w:t>
      </w:r>
      <w:r>
        <w:tab/>
      </w:r>
      <w:r>
        <w:fldChar w:fldCharType="begin"/>
      </w:r>
      <w:r>
        <w:instrText xml:space="preserve"> PAGEREF _Toc173835029 \h </w:instrText>
      </w:r>
      <w:r>
        <w:fldChar w:fldCharType="separate"/>
      </w:r>
      <w:r>
        <w:t>3</w:t>
      </w:r>
      <w:r>
        <w:fldChar w:fldCharType="end"/>
      </w:r>
    </w:p>
    <w:p w14:paraId="4834F329">
      <w:pPr>
        <w:pStyle w:val="27"/>
        <w:tabs>
          <w:tab w:val="left" w:pos="960"/>
        </w:tabs>
        <w:rPr>
          <w:rFonts w:asciiTheme="minorHAnsi" w:hAnsiTheme="minorHAnsi" w:eastAsiaTheme="minorEastAsia" w:cstheme="minorBidi"/>
          <w:kern w:val="2"/>
          <w:szCs w:val="22"/>
          <w:lang w:val="zh-CN" w:eastAsia="zh-CN"/>
          <w14:ligatures w14:val="standardContextual"/>
        </w:rPr>
      </w:pPr>
      <w:r>
        <w:t>3.2</w:t>
      </w:r>
      <w:r>
        <w:rPr>
          <w:rFonts w:asciiTheme="minorHAnsi" w:hAnsiTheme="minorHAnsi" w:eastAsiaTheme="minorEastAsia" w:cstheme="minorBidi"/>
          <w:kern w:val="2"/>
          <w:szCs w:val="22"/>
          <w:lang w:val="zh-CN" w:eastAsia="zh-CN"/>
          <w14:ligatures w14:val="standardContextual"/>
        </w:rPr>
        <w:tab/>
      </w:r>
      <w:r>
        <w:t>Create Milestone table</w:t>
      </w:r>
      <w:r>
        <w:tab/>
      </w:r>
      <w:r>
        <w:fldChar w:fldCharType="begin"/>
      </w:r>
      <w:r>
        <w:instrText xml:space="preserve"> PAGEREF _Toc173835030 \h </w:instrText>
      </w:r>
      <w:r>
        <w:fldChar w:fldCharType="separate"/>
      </w:r>
      <w:r>
        <w:t>3</w:t>
      </w:r>
      <w:r>
        <w:fldChar w:fldCharType="end"/>
      </w:r>
    </w:p>
    <w:p w14:paraId="32614BF4">
      <w:pPr>
        <w:pStyle w:val="27"/>
        <w:tabs>
          <w:tab w:val="left" w:pos="960"/>
        </w:tabs>
        <w:rPr>
          <w:rFonts w:asciiTheme="minorHAnsi" w:hAnsiTheme="minorHAnsi" w:eastAsiaTheme="minorEastAsia" w:cstheme="minorBidi"/>
          <w:kern w:val="2"/>
          <w:szCs w:val="22"/>
          <w:lang w:val="zh-CN" w:eastAsia="zh-CN"/>
          <w14:ligatures w14:val="standardContextual"/>
        </w:rPr>
      </w:pPr>
      <w:r>
        <w:t>3.3</w:t>
      </w:r>
      <w:r>
        <w:rPr>
          <w:rFonts w:asciiTheme="minorHAnsi" w:hAnsiTheme="minorHAnsi" w:eastAsiaTheme="minorEastAsia" w:cstheme="minorBidi"/>
          <w:kern w:val="2"/>
          <w:szCs w:val="22"/>
          <w:lang w:val="zh-CN" w:eastAsia="zh-CN"/>
          <w14:ligatures w14:val="standardContextual"/>
        </w:rPr>
        <w:tab/>
      </w:r>
      <w:r>
        <w:t>Develop an Activity Graph.</w:t>
      </w:r>
      <w:r>
        <w:tab/>
      </w:r>
      <w:r>
        <w:fldChar w:fldCharType="begin"/>
      </w:r>
      <w:r>
        <w:instrText xml:space="preserve"> PAGEREF _Toc173835031 \h </w:instrText>
      </w:r>
      <w:r>
        <w:fldChar w:fldCharType="separate"/>
      </w:r>
      <w:r>
        <w:t>3</w:t>
      </w:r>
      <w:r>
        <w:fldChar w:fldCharType="end"/>
      </w:r>
    </w:p>
    <w:p w14:paraId="59ABA43C">
      <w:pPr>
        <w:pStyle w:val="27"/>
        <w:tabs>
          <w:tab w:val="left" w:pos="960"/>
        </w:tabs>
        <w:rPr>
          <w:rFonts w:asciiTheme="minorHAnsi" w:hAnsiTheme="minorHAnsi" w:eastAsiaTheme="minorEastAsia" w:cstheme="minorBidi"/>
          <w:kern w:val="2"/>
          <w:szCs w:val="22"/>
          <w:lang w:val="zh-CN" w:eastAsia="zh-CN"/>
          <w14:ligatures w14:val="standardContextual"/>
        </w:rPr>
      </w:pPr>
      <w:r>
        <w:t>3.4</w:t>
      </w:r>
      <w:r>
        <w:rPr>
          <w:rFonts w:asciiTheme="minorHAnsi" w:hAnsiTheme="minorHAnsi" w:eastAsiaTheme="minorEastAsia" w:cstheme="minorBidi"/>
          <w:kern w:val="2"/>
          <w:szCs w:val="22"/>
          <w:lang w:val="zh-CN" w:eastAsia="zh-CN"/>
          <w14:ligatures w14:val="standardContextual"/>
        </w:rPr>
        <w:tab/>
      </w:r>
      <w:r>
        <w:t>Find the Critical Path.</w:t>
      </w:r>
      <w:r>
        <w:tab/>
      </w:r>
      <w:r>
        <w:fldChar w:fldCharType="begin"/>
      </w:r>
      <w:r>
        <w:instrText xml:space="preserve"> PAGEREF _Toc173835032 \h </w:instrText>
      </w:r>
      <w:r>
        <w:fldChar w:fldCharType="separate"/>
      </w:r>
      <w:r>
        <w:t>3</w:t>
      </w:r>
      <w:r>
        <w:fldChar w:fldCharType="end"/>
      </w:r>
    </w:p>
    <w:p w14:paraId="28C86E69">
      <w:pPr>
        <w:pStyle w:val="27"/>
        <w:tabs>
          <w:tab w:val="left" w:pos="960"/>
        </w:tabs>
        <w:rPr>
          <w:rFonts w:asciiTheme="minorHAnsi" w:hAnsiTheme="minorHAnsi" w:eastAsiaTheme="minorEastAsia" w:cstheme="minorBidi"/>
          <w:kern w:val="2"/>
          <w:szCs w:val="22"/>
          <w:lang w:val="zh-CN" w:eastAsia="zh-CN"/>
          <w14:ligatures w14:val="standardContextual"/>
        </w:rPr>
      </w:pPr>
      <w:r>
        <w:t>3.5</w:t>
      </w:r>
      <w:r>
        <w:rPr>
          <w:rFonts w:asciiTheme="minorHAnsi" w:hAnsiTheme="minorHAnsi" w:eastAsiaTheme="minorEastAsia" w:cstheme="minorBidi"/>
          <w:kern w:val="2"/>
          <w:szCs w:val="22"/>
          <w:lang w:val="zh-CN" w:eastAsia="zh-CN"/>
          <w14:ligatures w14:val="standardContextual"/>
        </w:rPr>
        <w:tab/>
      </w:r>
      <w:r>
        <w:t>Create a Gantt chart.</w:t>
      </w:r>
      <w:r>
        <w:tab/>
      </w:r>
      <w:r>
        <w:fldChar w:fldCharType="begin"/>
      </w:r>
      <w:r>
        <w:instrText xml:space="preserve"> PAGEREF _Toc173835033 \h </w:instrText>
      </w:r>
      <w:r>
        <w:fldChar w:fldCharType="separate"/>
      </w:r>
      <w:r>
        <w:t>3</w:t>
      </w:r>
      <w:r>
        <w:fldChar w:fldCharType="end"/>
      </w:r>
    </w:p>
    <w:p w14:paraId="2C40791A">
      <w:pPr>
        <w:pStyle w:val="26"/>
        <w:rPr>
          <w:rFonts w:asciiTheme="minorHAnsi" w:hAnsiTheme="minorHAnsi" w:eastAsiaTheme="minorEastAsia" w:cstheme="minorBidi"/>
          <w:b w:val="0"/>
          <w:kern w:val="2"/>
          <w:sz w:val="22"/>
          <w:szCs w:val="22"/>
          <w:lang w:val="zh-CN" w:eastAsia="zh-CN"/>
          <w14:ligatures w14:val="standardContextual"/>
        </w:rPr>
      </w:pPr>
      <w:r>
        <w:t>~~~~~~~~~~ Phase II ~~~~~~~~~~</w:t>
      </w:r>
      <w:r>
        <w:tab/>
      </w:r>
      <w:r>
        <w:fldChar w:fldCharType="begin"/>
      </w:r>
      <w:r>
        <w:instrText xml:space="preserve"> PAGEREF _Toc173835034 \h </w:instrText>
      </w:r>
      <w:r>
        <w:fldChar w:fldCharType="separate"/>
      </w:r>
      <w:r>
        <w:t>4</w:t>
      </w:r>
      <w:r>
        <w:fldChar w:fldCharType="end"/>
      </w:r>
    </w:p>
    <w:p w14:paraId="4072B4CF">
      <w:pPr>
        <w:pStyle w:val="26"/>
        <w:rPr>
          <w:rFonts w:asciiTheme="minorHAnsi" w:hAnsiTheme="minorHAnsi" w:eastAsiaTheme="minorEastAsia" w:cstheme="minorBidi"/>
          <w:b w:val="0"/>
          <w:kern w:val="2"/>
          <w:sz w:val="22"/>
          <w:szCs w:val="22"/>
          <w:lang w:val="zh-CN" w:eastAsia="zh-CN"/>
          <w14:ligatures w14:val="standardContextual"/>
        </w:rPr>
      </w:pPr>
      <w:r>
        <w:t>4.</w:t>
      </w:r>
      <w:r>
        <w:rPr>
          <w:rFonts w:asciiTheme="minorHAnsi" w:hAnsiTheme="minorHAnsi" w:eastAsiaTheme="minorEastAsia" w:cstheme="minorBidi"/>
          <w:b w:val="0"/>
          <w:kern w:val="2"/>
          <w:sz w:val="22"/>
          <w:szCs w:val="22"/>
          <w:lang w:val="zh-CN" w:eastAsia="zh-CN"/>
          <w14:ligatures w14:val="standardContextual"/>
        </w:rPr>
        <w:tab/>
      </w:r>
      <w:r>
        <w:t>Functional Requirements</w:t>
      </w:r>
      <w:r>
        <w:tab/>
      </w:r>
      <w:r>
        <w:fldChar w:fldCharType="begin"/>
      </w:r>
      <w:r>
        <w:instrText xml:space="preserve"> PAGEREF _Toc173835035 \h </w:instrText>
      </w:r>
      <w:r>
        <w:fldChar w:fldCharType="separate"/>
      </w:r>
      <w:r>
        <w:t>4</w:t>
      </w:r>
      <w:r>
        <w:fldChar w:fldCharType="end"/>
      </w:r>
    </w:p>
    <w:p w14:paraId="0B8F454A">
      <w:pPr>
        <w:pStyle w:val="27"/>
        <w:tabs>
          <w:tab w:val="left" w:pos="960"/>
        </w:tabs>
        <w:rPr>
          <w:rFonts w:asciiTheme="minorHAnsi" w:hAnsiTheme="minorHAnsi" w:eastAsiaTheme="minorEastAsia" w:cstheme="minorBidi"/>
          <w:kern w:val="2"/>
          <w:szCs w:val="22"/>
          <w:lang w:val="zh-CN" w:eastAsia="zh-CN"/>
          <w14:ligatures w14:val="standardContextual"/>
        </w:rPr>
      </w:pPr>
      <w:r>
        <w:t>4.1</w:t>
      </w:r>
      <w:r>
        <w:rPr>
          <w:rFonts w:asciiTheme="minorHAnsi" w:hAnsiTheme="minorHAnsi" w:eastAsiaTheme="minorEastAsia" w:cstheme="minorBidi"/>
          <w:kern w:val="2"/>
          <w:szCs w:val="22"/>
          <w:lang w:val="zh-CN" w:eastAsia="zh-CN"/>
          <w14:ligatures w14:val="standardContextual"/>
        </w:rPr>
        <w:tab/>
      </w:r>
      <w:r>
        <w:t>Name of Use-Case 1</w:t>
      </w:r>
      <w:r>
        <w:tab/>
      </w:r>
      <w:r>
        <w:fldChar w:fldCharType="begin"/>
      </w:r>
      <w:r>
        <w:instrText xml:space="preserve"> PAGEREF _Toc173835036 \h </w:instrText>
      </w:r>
      <w:r>
        <w:fldChar w:fldCharType="separate"/>
      </w:r>
      <w:r>
        <w:t>4</w:t>
      </w:r>
      <w:r>
        <w:fldChar w:fldCharType="end"/>
      </w:r>
    </w:p>
    <w:p w14:paraId="1261E46E">
      <w:pPr>
        <w:pStyle w:val="27"/>
        <w:tabs>
          <w:tab w:val="left" w:pos="960"/>
        </w:tabs>
        <w:rPr>
          <w:rFonts w:asciiTheme="minorHAnsi" w:hAnsiTheme="minorHAnsi" w:eastAsiaTheme="minorEastAsia" w:cstheme="minorBidi"/>
          <w:kern w:val="2"/>
          <w:szCs w:val="22"/>
          <w:lang w:val="zh-CN" w:eastAsia="zh-CN"/>
          <w14:ligatures w14:val="standardContextual"/>
        </w:rPr>
      </w:pPr>
      <w:r>
        <w:t>4.2</w:t>
      </w:r>
      <w:r>
        <w:rPr>
          <w:rFonts w:asciiTheme="minorHAnsi" w:hAnsiTheme="minorHAnsi" w:eastAsiaTheme="minorEastAsia" w:cstheme="minorBidi"/>
          <w:kern w:val="2"/>
          <w:szCs w:val="22"/>
          <w:lang w:val="zh-CN" w:eastAsia="zh-CN"/>
          <w14:ligatures w14:val="standardContextual"/>
        </w:rPr>
        <w:tab/>
      </w:r>
      <w:r>
        <w:t>Name of Use-Case 2 (and so on)</w:t>
      </w:r>
      <w:r>
        <w:tab/>
      </w:r>
      <w:r>
        <w:fldChar w:fldCharType="begin"/>
      </w:r>
      <w:r>
        <w:instrText xml:space="preserve"> PAGEREF _Toc173835037 \h </w:instrText>
      </w:r>
      <w:r>
        <w:fldChar w:fldCharType="separate"/>
      </w:r>
      <w:r>
        <w:t>4</w:t>
      </w:r>
      <w:r>
        <w:fldChar w:fldCharType="end"/>
      </w:r>
    </w:p>
    <w:p w14:paraId="5084FA72">
      <w:pPr>
        <w:pStyle w:val="27"/>
        <w:rPr>
          <w:rFonts w:asciiTheme="minorHAnsi" w:hAnsiTheme="minorHAnsi" w:eastAsiaTheme="minorEastAsia" w:cstheme="minorBidi"/>
          <w:kern w:val="2"/>
          <w:szCs w:val="22"/>
          <w:lang w:val="zh-CN" w:eastAsia="zh-CN"/>
          <w14:ligatures w14:val="standardContextual"/>
        </w:rPr>
      </w:pPr>
      <w:r>
        <w:t>Requirements Analysis and Modeling</w:t>
      </w:r>
      <w:r>
        <w:tab/>
      </w:r>
      <w:r>
        <w:fldChar w:fldCharType="begin"/>
      </w:r>
      <w:r>
        <w:instrText xml:space="preserve"> PAGEREF _Toc173835038 \h </w:instrText>
      </w:r>
      <w:r>
        <w:fldChar w:fldCharType="separate"/>
      </w:r>
      <w:r>
        <w:t>5</w:t>
      </w:r>
      <w:r>
        <w:fldChar w:fldCharType="end"/>
      </w:r>
    </w:p>
    <w:p w14:paraId="1888C0E2">
      <w:pPr>
        <w:pStyle w:val="26"/>
        <w:rPr>
          <w:rFonts w:asciiTheme="minorHAnsi" w:hAnsiTheme="minorHAnsi" w:eastAsiaTheme="minorEastAsia" w:cstheme="minorBidi"/>
          <w:b w:val="0"/>
          <w:kern w:val="2"/>
          <w:sz w:val="22"/>
          <w:szCs w:val="22"/>
          <w:lang w:val="zh-CN" w:eastAsia="zh-CN"/>
          <w14:ligatures w14:val="standardContextual"/>
        </w:rPr>
      </w:pPr>
      <w:r>
        <w:t>5.</w:t>
      </w:r>
      <w:r>
        <w:rPr>
          <w:rFonts w:asciiTheme="minorHAnsi" w:hAnsiTheme="minorHAnsi" w:eastAsiaTheme="minorEastAsia" w:cstheme="minorBidi"/>
          <w:b w:val="0"/>
          <w:kern w:val="2"/>
          <w:sz w:val="22"/>
          <w:szCs w:val="22"/>
          <w:lang w:val="zh-CN" w:eastAsia="zh-CN"/>
          <w14:ligatures w14:val="standardContextual"/>
        </w:rPr>
        <w:tab/>
      </w:r>
      <w:r>
        <w:t>Nonfunctional Requirements*</w:t>
      </w:r>
      <w:r>
        <w:tab/>
      </w:r>
      <w:r>
        <w:fldChar w:fldCharType="begin"/>
      </w:r>
      <w:r>
        <w:instrText xml:space="preserve"> PAGEREF _Toc173835039 \h </w:instrText>
      </w:r>
      <w:r>
        <w:fldChar w:fldCharType="separate"/>
      </w:r>
      <w:r>
        <w:t>6</w:t>
      </w:r>
      <w:r>
        <w:fldChar w:fldCharType="end"/>
      </w:r>
    </w:p>
    <w:p w14:paraId="515C4CEE">
      <w:pPr>
        <w:pStyle w:val="27"/>
        <w:tabs>
          <w:tab w:val="left" w:pos="960"/>
        </w:tabs>
        <w:rPr>
          <w:rFonts w:asciiTheme="minorHAnsi" w:hAnsiTheme="minorHAnsi" w:eastAsiaTheme="minorEastAsia" w:cstheme="minorBidi"/>
          <w:kern w:val="2"/>
          <w:szCs w:val="22"/>
          <w:lang w:val="zh-CN" w:eastAsia="zh-CN"/>
          <w14:ligatures w14:val="standardContextual"/>
        </w:rPr>
      </w:pPr>
      <w:r>
        <w:t>5.1</w:t>
      </w:r>
      <w:r>
        <w:rPr>
          <w:rFonts w:asciiTheme="minorHAnsi" w:hAnsiTheme="minorHAnsi" w:eastAsiaTheme="minorEastAsia" w:cstheme="minorBidi"/>
          <w:kern w:val="2"/>
          <w:szCs w:val="22"/>
          <w:lang w:val="zh-CN" w:eastAsia="zh-CN"/>
          <w14:ligatures w14:val="standardContextual"/>
        </w:rPr>
        <w:tab/>
      </w:r>
      <w:r>
        <w:t>Performance Requirements</w:t>
      </w:r>
      <w:r>
        <w:tab/>
      </w:r>
      <w:r>
        <w:fldChar w:fldCharType="begin"/>
      </w:r>
      <w:r>
        <w:instrText xml:space="preserve"> PAGEREF _Toc173835040 \h </w:instrText>
      </w:r>
      <w:r>
        <w:fldChar w:fldCharType="separate"/>
      </w:r>
      <w:r>
        <w:t>6</w:t>
      </w:r>
      <w:r>
        <w:fldChar w:fldCharType="end"/>
      </w:r>
    </w:p>
    <w:p w14:paraId="5D003474">
      <w:pPr>
        <w:pStyle w:val="27"/>
        <w:tabs>
          <w:tab w:val="left" w:pos="960"/>
        </w:tabs>
        <w:rPr>
          <w:rFonts w:asciiTheme="minorHAnsi" w:hAnsiTheme="minorHAnsi" w:eastAsiaTheme="minorEastAsia" w:cstheme="minorBidi"/>
          <w:kern w:val="2"/>
          <w:szCs w:val="22"/>
          <w:lang w:val="zh-CN" w:eastAsia="zh-CN"/>
          <w14:ligatures w14:val="standardContextual"/>
        </w:rPr>
      </w:pPr>
      <w:r>
        <w:t>5.2</w:t>
      </w:r>
      <w:r>
        <w:rPr>
          <w:rFonts w:asciiTheme="minorHAnsi" w:hAnsiTheme="minorHAnsi" w:eastAsiaTheme="minorEastAsia" w:cstheme="minorBidi"/>
          <w:kern w:val="2"/>
          <w:szCs w:val="22"/>
          <w:lang w:val="zh-CN" w:eastAsia="zh-CN"/>
          <w14:ligatures w14:val="standardContextual"/>
        </w:rPr>
        <w:tab/>
      </w:r>
      <w:r>
        <w:t>Safety Requirements</w:t>
      </w:r>
      <w:r>
        <w:tab/>
      </w:r>
      <w:r>
        <w:fldChar w:fldCharType="begin"/>
      </w:r>
      <w:r>
        <w:instrText xml:space="preserve"> PAGEREF _Toc173835041 \h </w:instrText>
      </w:r>
      <w:r>
        <w:fldChar w:fldCharType="separate"/>
      </w:r>
      <w:r>
        <w:t>6</w:t>
      </w:r>
      <w:r>
        <w:fldChar w:fldCharType="end"/>
      </w:r>
    </w:p>
    <w:p w14:paraId="6BE938DA">
      <w:pPr>
        <w:pStyle w:val="27"/>
        <w:tabs>
          <w:tab w:val="left" w:pos="960"/>
        </w:tabs>
        <w:rPr>
          <w:rFonts w:asciiTheme="minorHAnsi" w:hAnsiTheme="minorHAnsi" w:eastAsiaTheme="minorEastAsia" w:cstheme="minorBidi"/>
          <w:kern w:val="2"/>
          <w:szCs w:val="22"/>
          <w:lang w:val="zh-CN" w:eastAsia="zh-CN"/>
          <w14:ligatures w14:val="standardContextual"/>
        </w:rPr>
      </w:pPr>
      <w:r>
        <w:t>5.3</w:t>
      </w:r>
      <w:r>
        <w:rPr>
          <w:rFonts w:asciiTheme="minorHAnsi" w:hAnsiTheme="minorHAnsi" w:eastAsiaTheme="minorEastAsia" w:cstheme="minorBidi"/>
          <w:kern w:val="2"/>
          <w:szCs w:val="22"/>
          <w:lang w:val="zh-CN" w:eastAsia="zh-CN"/>
          <w14:ligatures w14:val="standardContextual"/>
        </w:rPr>
        <w:tab/>
      </w:r>
      <w:r>
        <w:t>Security Requirements</w:t>
      </w:r>
      <w:r>
        <w:tab/>
      </w:r>
      <w:r>
        <w:fldChar w:fldCharType="begin"/>
      </w:r>
      <w:r>
        <w:instrText xml:space="preserve"> PAGEREF _Toc173835042 \h </w:instrText>
      </w:r>
      <w:r>
        <w:fldChar w:fldCharType="separate"/>
      </w:r>
      <w:r>
        <w:t>6</w:t>
      </w:r>
      <w:r>
        <w:fldChar w:fldCharType="end"/>
      </w:r>
    </w:p>
    <w:p w14:paraId="6D3706EB">
      <w:pPr>
        <w:pStyle w:val="27"/>
        <w:tabs>
          <w:tab w:val="left" w:pos="960"/>
        </w:tabs>
        <w:rPr>
          <w:rFonts w:asciiTheme="minorHAnsi" w:hAnsiTheme="minorHAnsi" w:eastAsiaTheme="minorEastAsia" w:cstheme="minorBidi"/>
          <w:kern w:val="2"/>
          <w:szCs w:val="22"/>
          <w:lang w:val="zh-CN" w:eastAsia="zh-CN"/>
          <w14:ligatures w14:val="standardContextual"/>
        </w:rPr>
      </w:pPr>
      <w:r>
        <w:t>5.4</w:t>
      </w:r>
      <w:r>
        <w:rPr>
          <w:rFonts w:asciiTheme="minorHAnsi" w:hAnsiTheme="minorHAnsi" w:eastAsiaTheme="minorEastAsia" w:cstheme="minorBidi"/>
          <w:kern w:val="2"/>
          <w:szCs w:val="22"/>
          <w:lang w:val="zh-CN" w:eastAsia="zh-CN"/>
          <w14:ligatures w14:val="standardContextual"/>
        </w:rPr>
        <w:tab/>
      </w:r>
      <w:r>
        <w:t>Additional Software Quality Attributes</w:t>
      </w:r>
      <w:r>
        <w:tab/>
      </w:r>
      <w:r>
        <w:fldChar w:fldCharType="begin"/>
      </w:r>
      <w:r>
        <w:instrText xml:space="preserve"> PAGEREF _Toc173835043 \h </w:instrText>
      </w:r>
      <w:r>
        <w:fldChar w:fldCharType="separate"/>
      </w:r>
      <w:r>
        <w:t>6</w:t>
      </w:r>
      <w:r>
        <w:fldChar w:fldCharType="end"/>
      </w:r>
    </w:p>
    <w:p w14:paraId="73114BCC">
      <w:pPr>
        <w:pStyle w:val="26"/>
        <w:rPr>
          <w:rFonts w:asciiTheme="minorHAnsi" w:hAnsiTheme="minorHAnsi" w:eastAsiaTheme="minorEastAsia" w:cstheme="minorBidi"/>
          <w:b w:val="0"/>
          <w:kern w:val="2"/>
          <w:sz w:val="22"/>
          <w:szCs w:val="22"/>
          <w:lang w:val="zh-CN" w:eastAsia="zh-CN"/>
          <w14:ligatures w14:val="standardContextual"/>
        </w:rPr>
      </w:pPr>
      <w:r>
        <w:t>6.</w:t>
      </w:r>
      <w:r>
        <w:rPr>
          <w:rFonts w:asciiTheme="minorHAnsi" w:hAnsiTheme="minorHAnsi" w:eastAsiaTheme="minorEastAsia" w:cstheme="minorBidi"/>
          <w:b w:val="0"/>
          <w:kern w:val="2"/>
          <w:sz w:val="22"/>
          <w:szCs w:val="22"/>
          <w:lang w:val="zh-CN" w:eastAsia="zh-CN"/>
          <w14:ligatures w14:val="standardContextual"/>
        </w:rPr>
        <w:tab/>
      </w:r>
      <w:r>
        <w:t>Other Requirements</w:t>
      </w:r>
      <w:r>
        <w:tab/>
      </w:r>
      <w:r>
        <w:fldChar w:fldCharType="begin"/>
      </w:r>
      <w:r>
        <w:instrText xml:space="preserve"> PAGEREF _Toc173835044 \h </w:instrText>
      </w:r>
      <w:r>
        <w:fldChar w:fldCharType="separate"/>
      </w:r>
      <w:r>
        <w:t>7</w:t>
      </w:r>
      <w:r>
        <w:fldChar w:fldCharType="end"/>
      </w:r>
    </w:p>
    <w:p w14:paraId="7995B6A2">
      <w:pPr>
        <w:pStyle w:val="26"/>
        <w:rPr>
          <w:rFonts w:asciiTheme="minorHAnsi" w:hAnsiTheme="minorHAnsi" w:eastAsiaTheme="minorEastAsia" w:cstheme="minorBidi"/>
          <w:b w:val="0"/>
          <w:kern w:val="2"/>
          <w:sz w:val="22"/>
          <w:szCs w:val="22"/>
          <w:lang w:val="zh-CN" w:eastAsia="zh-CN"/>
          <w14:ligatures w14:val="standardContextual"/>
        </w:rPr>
      </w:pPr>
      <w:r>
        <w:t>7.</w:t>
      </w:r>
      <w:r>
        <w:rPr>
          <w:rFonts w:asciiTheme="minorHAnsi" w:hAnsiTheme="minorHAnsi" w:eastAsiaTheme="minorEastAsia" w:cstheme="minorBidi"/>
          <w:b w:val="0"/>
          <w:kern w:val="2"/>
          <w:sz w:val="22"/>
          <w:szCs w:val="22"/>
          <w:lang w:val="zh-CN" w:eastAsia="zh-CN"/>
          <w14:ligatures w14:val="standardContextual"/>
        </w:rPr>
        <w:tab/>
      </w:r>
      <w:r>
        <w:t>Designing</w:t>
      </w:r>
      <w:r>
        <w:tab/>
      </w:r>
      <w:r>
        <w:fldChar w:fldCharType="begin"/>
      </w:r>
      <w:r>
        <w:instrText xml:space="preserve"> PAGEREF _Toc173835045 \h </w:instrText>
      </w:r>
      <w:r>
        <w:fldChar w:fldCharType="separate"/>
      </w:r>
      <w:r>
        <w:t>8</w:t>
      </w:r>
      <w:r>
        <w:fldChar w:fldCharType="end"/>
      </w:r>
    </w:p>
    <w:p w14:paraId="7F8C69D9">
      <w:pPr>
        <w:pStyle w:val="27"/>
        <w:tabs>
          <w:tab w:val="left" w:pos="960"/>
        </w:tabs>
        <w:rPr>
          <w:rFonts w:asciiTheme="minorHAnsi" w:hAnsiTheme="minorHAnsi" w:eastAsiaTheme="minorEastAsia" w:cstheme="minorBidi"/>
          <w:kern w:val="2"/>
          <w:szCs w:val="22"/>
          <w:lang w:val="zh-CN" w:eastAsia="zh-CN"/>
          <w14:ligatures w14:val="standardContextual"/>
        </w:rPr>
      </w:pPr>
      <w:r>
        <w:t>7.1</w:t>
      </w:r>
      <w:r>
        <w:rPr>
          <w:rFonts w:asciiTheme="minorHAnsi" w:hAnsiTheme="minorHAnsi" w:eastAsiaTheme="minorEastAsia" w:cstheme="minorBidi"/>
          <w:kern w:val="2"/>
          <w:szCs w:val="22"/>
          <w:lang w:val="zh-CN" w:eastAsia="zh-CN"/>
          <w14:ligatures w14:val="standardContextual"/>
        </w:rPr>
        <w:tab/>
      </w:r>
      <w:r>
        <w:t>Complete class diagram</w:t>
      </w:r>
      <w:r>
        <w:tab/>
      </w:r>
      <w:r>
        <w:fldChar w:fldCharType="begin"/>
      </w:r>
      <w:r>
        <w:instrText xml:space="preserve"> PAGEREF _Toc173835046 \h </w:instrText>
      </w:r>
      <w:r>
        <w:fldChar w:fldCharType="separate"/>
      </w:r>
      <w:r>
        <w:t>8</w:t>
      </w:r>
      <w:r>
        <w:fldChar w:fldCharType="end"/>
      </w:r>
    </w:p>
    <w:p w14:paraId="48C5938E">
      <w:pPr>
        <w:pStyle w:val="27"/>
        <w:tabs>
          <w:tab w:val="left" w:pos="960"/>
        </w:tabs>
        <w:rPr>
          <w:rFonts w:asciiTheme="minorHAnsi" w:hAnsiTheme="minorHAnsi" w:eastAsiaTheme="minorEastAsia" w:cstheme="minorBidi"/>
          <w:kern w:val="2"/>
          <w:szCs w:val="22"/>
          <w:lang w:val="zh-CN" w:eastAsia="zh-CN"/>
          <w14:ligatures w14:val="standardContextual"/>
        </w:rPr>
      </w:pPr>
      <w:r>
        <w:t>7.2</w:t>
      </w:r>
      <w:r>
        <w:rPr>
          <w:rFonts w:asciiTheme="minorHAnsi" w:hAnsiTheme="minorHAnsi" w:eastAsiaTheme="minorEastAsia" w:cstheme="minorBidi"/>
          <w:kern w:val="2"/>
          <w:szCs w:val="22"/>
          <w:lang w:val="zh-CN" w:eastAsia="zh-CN"/>
          <w14:ligatures w14:val="standardContextual"/>
        </w:rPr>
        <w:tab/>
      </w:r>
      <w:r>
        <w:t>Complete Data Flow Diagram (DFD)</w:t>
      </w:r>
      <w:r>
        <w:tab/>
      </w:r>
      <w:r>
        <w:fldChar w:fldCharType="begin"/>
      </w:r>
      <w:r>
        <w:instrText xml:space="preserve"> PAGEREF _Toc173835047 \h </w:instrText>
      </w:r>
      <w:r>
        <w:fldChar w:fldCharType="separate"/>
      </w:r>
      <w:r>
        <w:t>8</w:t>
      </w:r>
      <w:r>
        <w:fldChar w:fldCharType="end"/>
      </w:r>
    </w:p>
    <w:p w14:paraId="5EBA93D0">
      <w:pPr>
        <w:pStyle w:val="27"/>
        <w:tabs>
          <w:tab w:val="left" w:pos="960"/>
        </w:tabs>
        <w:rPr>
          <w:rFonts w:asciiTheme="minorHAnsi" w:hAnsiTheme="minorHAnsi" w:eastAsiaTheme="minorEastAsia" w:cstheme="minorBidi"/>
          <w:kern w:val="2"/>
          <w:szCs w:val="22"/>
          <w:lang w:val="zh-CN" w:eastAsia="zh-CN"/>
          <w14:ligatures w14:val="standardContextual"/>
        </w:rPr>
      </w:pPr>
      <w:r>
        <w:t>7.3</w:t>
      </w:r>
      <w:r>
        <w:rPr>
          <w:rFonts w:asciiTheme="minorHAnsi" w:hAnsiTheme="minorHAnsi" w:eastAsiaTheme="minorEastAsia" w:cstheme="minorBidi"/>
          <w:kern w:val="2"/>
          <w:szCs w:val="22"/>
          <w:lang w:val="zh-CN" w:eastAsia="zh-CN"/>
          <w14:ligatures w14:val="standardContextual"/>
        </w:rPr>
        <w:tab/>
      </w:r>
      <w:r>
        <w:t>Complete ER Diagram</w:t>
      </w:r>
      <w:r>
        <w:tab/>
      </w:r>
      <w:r>
        <w:fldChar w:fldCharType="begin"/>
      </w:r>
      <w:r>
        <w:instrText xml:space="preserve"> PAGEREF _Toc173835048 \h </w:instrText>
      </w:r>
      <w:r>
        <w:fldChar w:fldCharType="separate"/>
      </w:r>
      <w:r>
        <w:t>8</w:t>
      </w:r>
      <w:r>
        <w:fldChar w:fldCharType="end"/>
      </w:r>
    </w:p>
    <w:p w14:paraId="36C57B9D">
      <w:pPr>
        <w:pStyle w:val="27"/>
        <w:tabs>
          <w:tab w:val="left" w:pos="960"/>
        </w:tabs>
        <w:rPr>
          <w:rFonts w:asciiTheme="minorHAnsi" w:hAnsiTheme="minorHAnsi" w:eastAsiaTheme="minorEastAsia" w:cstheme="minorBidi"/>
          <w:kern w:val="2"/>
          <w:szCs w:val="22"/>
          <w:lang w:val="zh-CN" w:eastAsia="zh-CN"/>
          <w14:ligatures w14:val="standardContextual"/>
        </w:rPr>
      </w:pPr>
      <w:r>
        <w:t>7.4</w:t>
      </w:r>
      <w:r>
        <w:rPr>
          <w:rFonts w:asciiTheme="minorHAnsi" w:hAnsiTheme="minorHAnsi" w:eastAsiaTheme="minorEastAsia" w:cstheme="minorBidi"/>
          <w:kern w:val="2"/>
          <w:szCs w:val="22"/>
          <w:lang w:val="zh-CN" w:eastAsia="zh-CN"/>
          <w14:ligatures w14:val="standardContextual"/>
        </w:rPr>
        <w:tab/>
      </w:r>
      <w:r>
        <w:t>Physical design of your database</w:t>
      </w:r>
      <w:r>
        <w:tab/>
      </w:r>
      <w:r>
        <w:fldChar w:fldCharType="begin"/>
      </w:r>
      <w:r>
        <w:instrText xml:space="preserve"> PAGEREF _Toc173835049 \h </w:instrText>
      </w:r>
      <w:r>
        <w:fldChar w:fldCharType="separate"/>
      </w:r>
      <w:r>
        <w:t>8</w:t>
      </w:r>
      <w:r>
        <w:fldChar w:fldCharType="end"/>
      </w:r>
    </w:p>
    <w:p w14:paraId="512402D6">
      <w:pPr>
        <w:pStyle w:val="27"/>
        <w:tabs>
          <w:tab w:val="left" w:pos="960"/>
        </w:tabs>
        <w:rPr>
          <w:rFonts w:asciiTheme="minorHAnsi" w:hAnsiTheme="minorHAnsi" w:eastAsiaTheme="minorEastAsia" w:cstheme="minorBidi"/>
          <w:kern w:val="2"/>
          <w:szCs w:val="22"/>
          <w:lang w:val="zh-CN" w:eastAsia="zh-CN"/>
          <w14:ligatures w14:val="standardContextual"/>
        </w:rPr>
      </w:pPr>
      <w:r>
        <w:t>7.5</w:t>
      </w:r>
      <w:r>
        <w:rPr>
          <w:rFonts w:asciiTheme="minorHAnsi" w:hAnsiTheme="minorHAnsi" w:eastAsiaTheme="minorEastAsia" w:cstheme="minorBidi"/>
          <w:kern w:val="2"/>
          <w:szCs w:val="22"/>
          <w:lang w:val="zh-CN" w:eastAsia="zh-CN"/>
          <w14:ligatures w14:val="standardContextual"/>
        </w:rPr>
        <w:tab/>
      </w:r>
      <w:r>
        <w:t>Information on use of design patterns while designing the modules</w:t>
      </w:r>
      <w:r>
        <w:tab/>
      </w:r>
      <w:r>
        <w:fldChar w:fldCharType="begin"/>
      </w:r>
      <w:r>
        <w:instrText xml:space="preserve"> PAGEREF _Toc173835050 \h </w:instrText>
      </w:r>
      <w:r>
        <w:fldChar w:fldCharType="separate"/>
      </w:r>
      <w:r>
        <w:t>8</w:t>
      </w:r>
      <w:r>
        <w:fldChar w:fldCharType="end"/>
      </w:r>
    </w:p>
    <w:p w14:paraId="6D8DAC8C">
      <w:pPr>
        <w:pStyle w:val="27"/>
        <w:tabs>
          <w:tab w:val="left" w:pos="960"/>
        </w:tabs>
        <w:rPr>
          <w:rFonts w:asciiTheme="minorHAnsi" w:hAnsiTheme="minorHAnsi" w:eastAsiaTheme="minorEastAsia" w:cstheme="minorBidi"/>
          <w:kern w:val="2"/>
          <w:szCs w:val="22"/>
          <w:lang w:val="zh-CN" w:eastAsia="zh-CN"/>
          <w14:ligatures w14:val="standardContextual"/>
        </w:rPr>
      </w:pPr>
      <w:r>
        <w:t>7.6</w:t>
      </w:r>
      <w:r>
        <w:rPr>
          <w:rFonts w:asciiTheme="minorHAnsi" w:hAnsiTheme="minorHAnsi" w:eastAsiaTheme="minorEastAsia" w:cstheme="minorBidi"/>
          <w:kern w:val="2"/>
          <w:szCs w:val="22"/>
          <w:lang w:val="zh-CN" w:eastAsia="zh-CN"/>
          <w14:ligatures w14:val="standardContextual"/>
        </w:rPr>
        <w:tab/>
      </w:r>
      <w:r>
        <w:t>Make a Sequence and a Collaboration diagram of following.</w:t>
      </w:r>
      <w:r>
        <w:tab/>
      </w:r>
      <w:r>
        <w:fldChar w:fldCharType="begin"/>
      </w:r>
      <w:r>
        <w:instrText xml:space="preserve"> PAGEREF _Toc173835051 \h </w:instrText>
      </w:r>
      <w:r>
        <w:fldChar w:fldCharType="separate"/>
      </w:r>
      <w:r>
        <w:t>8</w:t>
      </w:r>
      <w:r>
        <w:fldChar w:fldCharType="end"/>
      </w:r>
    </w:p>
    <w:p w14:paraId="6F216AC5">
      <w:pPr>
        <w:pStyle w:val="28"/>
        <w:rPr>
          <w:rFonts w:asciiTheme="minorHAnsi" w:hAnsiTheme="minorHAnsi" w:eastAsiaTheme="minorEastAsia" w:cstheme="minorBidi"/>
          <w:kern w:val="2"/>
          <w:szCs w:val="22"/>
          <w:lang w:val="zh-CN" w:eastAsia="zh-CN"/>
          <w14:ligatures w14:val="standardContextual"/>
        </w:rPr>
      </w:pPr>
      <w:r>
        <w:t>7.6.1</w:t>
      </w:r>
      <w:r>
        <w:rPr>
          <w:rFonts w:asciiTheme="minorHAnsi" w:hAnsiTheme="minorHAnsi" w:eastAsiaTheme="minorEastAsia" w:cstheme="minorBidi"/>
          <w:kern w:val="2"/>
          <w:szCs w:val="22"/>
          <w:lang w:val="zh-CN" w:eastAsia="zh-CN"/>
          <w14:ligatures w14:val="standardContextual"/>
        </w:rPr>
        <w:tab/>
      </w:r>
      <w:r>
        <w:t>Scenario 1</w:t>
      </w:r>
      <w:r>
        <w:tab/>
      </w:r>
      <w:r>
        <w:fldChar w:fldCharType="begin"/>
      </w:r>
      <w:r>
        <w:instrText xml:space="preserve"> PAGEREF _Toc173835052 \h </w:instrText>
      </w:r>
      <w:r>
        <w:fldChar w:fldCharType="separate"/>
      </w:r>
      <w:r>
        <w:t>8</w:t>
      </w:r>
      <w:r>
        <w:fldChar w:fldCharType="end"/>
      </w:r>
    </w:p>
    <w:p w14:paraId="700A07C4">
      <w:pPr>
        <w:pStyle w:val="28"/>
        <w:rPr>
          <w:rFonts w:asciiTheme="minorHAnsi" w:hAnsiTheme="minorHAnsi" w:eastAsiaTheme="minorEastAsia" w:cstheme="minorBidi"/>
          <w:kern w:val="2"/>
          <w:szCs w:val="22"/>
          <w:lang w:val="zh-CN" w:eastAsia="zh-CN"/>
          <w14:ligatures w14:val="standardContextual"/>
        </w:rPr>
      </w:pPr>
      <w:r>
        <w:t>7.6.2</w:t>
      </w:r>
      <w:r>
        <w:rPr>
          <w:rFonts w:asciiTheme="minorHAnsi" w:hAnsiTheme="minorHAnsi" w:eastAsiaTheme="minorEastAsia" w:cstheme="minorBidi"/>
          <w:kern w:val="2"/>
          <w:szCs w:val="22"/>
          <w:lang w:val="zh-CN" w:eastAsia="zh-CN"/>
          <w14:ligatures w14:val="standardContextual"/>
        </w:rPr>
        <w:tab/>
      </w:r>
      <w:r>
        <w:t>Scenario 2</w:t>
      </w:r>
      <w:r>
        <w:tab/>
      </w:r>
      <w:r>
        <w:fldChar w:fldCharType="begin"/>
      </w:r>
      <w:r>
        <w:instrText xml:space="preserve"> PAGEREF _Toc173835053 \h </w:instrText>
      </w:r>
      <w:r>
        <w:fldChar w:fldCharType="separate"/>
      </w:r>
      <w:r>
        <w:t>8</w:t>
      </w:r>
      <w:r>
        <w:fldChar w:fldCharType="end"/>
      </w:r>
    </w:p>
    <w:p w14:paraId="4BD8E250">
      <w:pPr>
        <w:pStyle w:val="26"/>
        <w:rPr>
          <w:rFonts w:asciiTheme="minorHAnsi" w:hAnsiTheme="minorHAnsi" w:eastAsiaTheme="minorEastAsia" w:cstheme="minorBidi"/>
          <w:b w:val="0"/>
          <w:kern w:val="2"/>
          <w:sz w:val="22"/>
          <w:szCs w:val="22"/>
          <w:lang w:val="zh-CN" w:eastAsia="zh-CN"/>
          <w14:ligatures w14:val="standardContextual"/>
        </w:rPr>
      </w:pPr>
      <w:r>
        <w:t>8.</w:t>
      </w:r>
      <w:r>
        <w:rPr>
          <w:rFonts w:asciiTheme="minorHAnsi" w:hAnsiTheme="minorHAnsi" w:eastAsiaTheme="minorEastAsia" w:cstheme="minorBidi"/>
          <w:b w:val="0"/>
          <w:kern w:val="2"/>
          <w:sz w:val="22"/>
          <w:szCs w:val="22"/>
          <w:lang w:val="zh-CN" w:eastAsia="zh-CN"/>
          <w14:ligatures w14:val="standardContextual"/>
        </w:rPr>
        <w:tab/>
      </w:r>
      <w:r>
        <w:t>Estimation</w:t>
      </w:r>
      <w:r>
        <w:tab/>
      </w:r>
      <w:r>
        <w:fldChar w:fldCharType="begin"/>
      </w:r>
      <w:r>
        <w:instrText xml:space="preserve"> PAGEREF _Toc173835054 \h </w:instrText>
      </w:r>
      <w:r>
        <w:fldChar w:fldCharType="separate"/>
      </w:r>
      <w:r>
        <w:t>9</w:t>
      </w:r>
      <w:r>
        <w:fldChar w:fldCharType="end"/>
      </w:r>
    </w:p>
    <w:p w14:paraId="5A6EF77E">
      <w:pPr>
        <w:pStyle w:val="27"/>
        <w:tabs>
          <w:tab w:val="left" w:pos="960"/>
        </w:tabs>
        <w:rPr>
          <w:rFonts w:asciiTheme="minorHAnsi" w:hAnsiTheme="minorHAnsi" w:eastAsiaTheme="minorEastAsia" w:cstheme="minorBidi"/>
          <w:kern w:val="2"/>
          <w:szCs w:val="22"/>
          <w:lang w:val="zh-CN" w:eastAsia="zh-CN"/>
          <w14:ligatures w14:val="standardContextual"/>
        </w:rPr>
      </w:pPr>
      <w:r>
        <w:t>8.1</w:t>
      </w:r>
      <w:r>
        <w:rPr>
          <w:rFonts w:asciiTheme="minorHAnsi" w:hAnsiTheme="minorHAnsi" w:eastAsiaTheme="minorEastAsia" w:cstheme="minorBidi"/>
          <w:kern w:val="2"/>
          <w:szCs w:val="22"/>
          <w:lang w:val="zh-CN" w:eastAsia="zh-CN"/>
          <w14:ligatures w14:val="standardContextual"/>
        </w:rPr>
        <w:tab/>
      </w:r>
      <w:r>
        <w:t>Cost Benefit Estimation</w:t>
      </w:r>
      <w:r>
        <w:tab/>
      </w:r>
      <w:r>
        <w:fldChar w:fldCharType="begin"/>
      </w:r>
      <w:r>
        <w:instrText xml:space="preserve"> PAGEREF _Toc173835055 \h </w:instrText>
      </w:r>
      <w:r>
        <w:fldChar w:fldCharType="separate"/>
      </w:r>
      <w:r>
        <w:t>9</w:t>
      </w:r>
      <w:r>
        <w:fldChar w:fldCharType="end"/>
      </w:r>
    </w:p>
    <w:p w14:paraId="6E199435">
      <w:pPr>
        <w:pStyle w:val="28"/>
        <w:rPr>
          <w:rFonts w:asciiTheme="minorHAnsi" w:hAnsiTheme="minorHAnsi" w:eastAsiaTheme="minorEastAsia" w:cstheme="minorBidi"/>
          <w:kern w:val="2"/>
          <w:szCs w:val="22"/>
          <w:lang w:val="zh-CN" w:eastAsia="zh-CN"/>
          <w14:ligatures w14:val="standardContextual"/>
        </w:rPr>
      </w:pPr>
      <w:r>
        <w:t>8.1.1</w:t>
      </w:r>
      <w:r>
        <w:rPr>
          <w:rFonts w:asciiTheme="minorHAnsi" w:hAnsiTheme="minorHAnsi" w:eastAsiaTheme="minorEastAsia" w:cstheme="minorBidi"/>
          <w:kern w:val="2"/>
          <w:szCs w:val="22"/>
          <w:lang w:val="zh-CN" w:eastAsia="zh-CN"/>
          <w14:ligatures w14:val="standardContextual"/>
        </w:rPr>
        <w:tab/>
      </w:r>
      <w:r>
        <w:t>Return of Investment (ROI) {1</w:t>
      </w:r>
      <w:r>
        <w:rPr>
          <w:vertAlign w:val="superscript"/>
        </w:rPr>
        <w:t>st</w:t>
      </w:r>
      <w:r>
        <w:t xml:space="preserve"> year}</w:t>
      </w:r>
      <w:r>
        <w:tab/>
      </w:r>
      <w:r>
        <w:fldChar w:fldCharType="begin"/>
      </w:r>
      <w:r>
        <w:instrText xml:space="preserve"> PAGEREF _Toc173835056 \h </w:instrText>
      </w:r>
      <w:r>
        <w:fldChar w:fldCharType="separate"/>
      </w:r>
      <w:r>
        <w:t>9</w:t>
      </w:r>
      <w:r>
        <w:fldChar w:fldCharType="end"/>
      </w:r>
    </w:p>
    <w:p w14:paraId="6657A39F">
      <w:pPr>
        <w:pStyle w:val="28"/>
        <w:rPr>
          <w:rFonts w:asciiTheme="minorHAnsi" w:hAnsiTheme="minorHAnsi" w:eastAsiaTheme="minorEastAsia" w:cstheme="minorBidi"/>
          <w:kern w:val="2"/>
          <w:szCs w:val="22"/>
          <w:lang w:val="zh-CN" w:eastAsia="zh-CN"/>
          <w14:ligatures w14:val="standardContextual"/>
        </w:rPr>
      </w:pPr>
      <w:r>
        <w:t>8.1.2</w:t>
      </w:r>
      <w:r>
        <w:rPr>
          <w:rFonts w:asciiTheme="minorHAnsi" w:hAnsiTheme="minorHAnsi" w:eastAsiaTheme="minorEastAsia" w:cstheme="minorBidi"/>
          <w:kern w:val="2"/>
          <w:szCs w:val="22"/>
          <w:lang w:val="zh-CN" w:eastAsia="zh-CN"/>
          <w14:ligatures w14:val="standardContextual"/>
        </w:rPr>
        <w:tab/>
      </w:r>
      <w:r>
        <w:t>%gain on ROI {1</w:t>
      </w:r>
      <w:r>
        <w:rPr>
          <w:vertAlign w:val="superscript"/>
        </w:rPr>
        <w:t>st</w:t>
      </w:r>
      <w:r>
        <w:t xml:space="preserve"> year}</w:t>
      </w:r>
      <w:r>
        <w:tab/>
      </w:r>
      <w:r>
        <w:fldChar w:fldCharType="begin"/>
      </w:r>
      <w:r>
        <w:instrText xml:space="preserve"> PAGEREF _Toc173835057 \h </w:instrText>
      </w:r>
      <w:r>
        <w:fldChar w:fldCharType="separate"/>
      </w:r>
      <w:r>
        <w:t>9</w:t>
      </w:r>
      <w:r>
        <w:fldChar w:fldCharType="end"/>
      </w:r>
    </w:p>
    <w:p w14:paraId="4B2CFA08">
      <w:pPr>
        <w:pStyle w:val="28"/>
        <w:rPr>
          <w:rFonts w:asciiTheme="minorHAnsi" w:hAnsiTheme="minorHAnsi" w:eastAsiaTheme="minorEastAsia" w:cstheme="minorBidi"/>
          <w:kern w:val="2"/>
          <w:szCs w:val="22"/>
          <w:lang w:val="zh-CN" w:eastAsia="zh-CN"/>
          <w14:ligatures w14:val="standardContextual"/>
        </w:rPr>
      </w:pPr>
      <w:r>
        <w:t>8.1.3</w:t>
      </w:r>
      <w:r>
        <w:rPr>
          <w:rFonts w:asciiTheme="minorHAnsi" w:hAnsiTheme="minorHAnsi" w:eastAsiaTheme="minorEastAsia" w:cstheme="minorBidi"/>
          <w:kern w:val="2"/>
          <w:szCs w:val="22"/>
          <w:lang w:val="zh-CN" w:eastAsia="zh-CN"/>
          <w14:ligatures w14:val="standardContextual"/>
        </w:rPr>
        <w:tab/>
      </w:r>
      <w:r>
        <w:t>Payback Period in years</w:t>
      </w:r>
      <w:r>
        <w:tab/>
      </w:r>
      <w:r>
        <w:fldChar w:fldCharType="begin"/>
      </w:r>
      <w:r>
        <w:instrText xml:space="preserve"> PAGEREF _Toc173835058 \h </w:instrText>
      </w:r>
      <w:r>
        <w:fldChar w:fldCharType="separate"/>
      </w:r>
      <w:r>
        <w:t>9</w:t>
      </w:r>
      <w:r>
        <w:fldChar w:fldCharType="end"/>
      </w:r>
    </w:p>
    <w:p w14:paraId="1780D4A2">
      <w:pPr>
        <w:pStyle w:val="27"/>
        <w:tabs>
          <w:tab w:val="left" w:pos="960"/>
        </w:tabs>
        <w:rPr>
          <w:rFonts w:asciiTheme="minorHAnsi" w:hAnsiTheme="minorHAnsi" w:eastAsiaTheme="minorEastAsia" w:cstheme="minorBidi"/>
          <w:kern w:val="2"/>
          <w:szCs w:val="22"/>
          <w:lang w:val="zh-CN" w:eastAsia="zh-CN"/>
          <w14:ligatures w14:val="standardContextual"/>
        </w:rPr>
      </w:pPr>
      <w:r>
        <w:t>8.2</w:t>
      </w:r>
      <w:r>
        <w:rPr>
          <w:rFonts w:asciiTheme="minorHAnsi" w:hAnsiTheme="minorHAnsi" w:eastAsiaTheme="minorEastAsia" w:cstheme="minorBidi"/>
          <w:kern w:val="2"/>
          <w:szCs w:val="22"/>
          <w:lang w:val="zh-CN" w:eastAsia="zh-CN"/>
          <w14:ligatures w14:val="standardContextual"/>
        </w:rPr>
        <w:tab/>
      </w:r>
      <w:r>
        <w:t>FP based Estimation</w:t>
      </w:r>
      <w:r>
        <w:tab/>
      </w:r>
      <w:r>
        <w:fldChar w:fldCharType="begin"/>
      </w:r>
      <w:r>
        <w:instrText xml:space="preserve"> PAGEREF _Toc173835059 \h </w:instrText>
      </w:r>
      <w:r>
        <w:fldChar w:fldCharType="separate"/>
      </w:r>
      <w:r>
        <w:t>9</w:t>
      </w:r>
      <w:r>
        <w:fldChar w:fldCharType="end"/>
      </w:r>
    </w:p>
    <w:p w14:paraId="446A0885">
      <w:pPr>
        <w:pStyle w:val="27"/>
        <w:tabs>
          <w:tab w:val="left" w:pos="960"/>
        </w:tabs>
        <w:rPr>
          <w:rFonts w:asciiTheme="minorHAnsi" w:hAnsiTheme="minorHAnsi" w:eastAsiaTheme="minorEastAsia" w:cstheme="minorBidi"/>
          <w:kern w:val="2"/>
          <w:szCs w:val="22"/>
          <w:lang w:val="zh-CN" w:eastAsia="zh-CN"/>
          <w14:ligatures w14:val="standardContextual"/>
        </w:rPr>
      </w:pPr>
      <w:r>
        <w:t>8.3</w:t>
      </w:r>
      <w:r>
        <w:rPr>
          <w:rFonts w:asciiTheme="minorHAnsi" w:hAnsiTheme="minorHAnsi" w:eastAsiaTheme="minorEastAsia" w:cstheme="minorBidi"/>
          <w:kern w:val="2"/>
          <w:szCs w:val="22"/>
          <w:lang w:val="zh-CN" w:eastAsia="zh-CN"/>
          <w14:ligatures w14:val="standardContextual"/>
        </w:rPr>
        <w:tab/>
      </w:r>
      <w:r>
        <w:t>COCOMO Estimation</w:t>
      </w:r>
      <w:r>
        <w:tab/>
      </w:r>
      <w:r>
        <w:fldChar w:fldCharType="begin"/>
      </w:r>
      <w:r>
        <w:instrText xml:space="preserve"> PAGEREF _Toc173835060 \h </w:instrText>
      </w:r>
      <w:r>
        <w:fldChar w:fldCharType="separate"/>
      </w:r>
      <w:r>
        <w:t>9</w:t>
      </w:r>
      <w:r>
        <w:fldChar w:fldCharType="end"/>
      </w:r>
    </w:p>
    <w:p w14:paraId="32D59C9A">
      <w:pPr>
        <w:pStyle w:val="26"/>
        <w:rPr>
          <w:rFonts w:asciiTheme="minorHAnsi" w:hAnsiTheme="minorHAnsi" w:eastAsiaTheme="minorEastAsia" w:cstheme="minorBidi"/>
          <w:b w:val="0"/>
          <w:kern w:val="2"/>
          <w:sz w:val="22"/>
          <w:szCs w:val="22"/>
          <w:lang w:val="zh-CN" w:eastAsia="zh-CN"/>
          <w14:ligatures w14:val="standardContextual"/>
        </w:rPr>
      </w:pPr>
      <w:r>
        <w:t>9.</w:t>
      </w:r>
      <w:r>
        <w:rPr>
          <w:rFonts w:asciiTheme="minorHAnsi" w:hAnsiTheme="minorHAnsi" w:eastAsiaTheme="minorEastAsia" w:cstheme="minorBidi"/>
          <w:b w:val="0"/>
          <w:kern w:val="2"/>
          <w:sz w:val="22"/>
          <w:szCs w:val="22"/>
          <w:lang w:val="zh-CN" w:eastAsia="zh-CN"/>
          <w14:ligatures w14:val="standardContextual"/>
        </w:rPr>
        <w:tab/>
      </w:r>
      <w:r>
        <w:t>References</w:t>
      </w:r>
      <w:r>
        <w:tab/>
      </w:r>
      <w:r>
        <w:fldChar w:fldCharType="begin"/>
      </w:r>
      <w:r>
        <w:instrText xml:space="preserve"> PAGEREF _Toc173835061 \h </w:instrText>
      </w:r>
      <w:r>
        <w:fldChar w:fldCharType="separate"/>
      </w:r>
      <w:r>
        <w:t>10</w:t>
      </w:r>
      <w:r>
        <w:fldChar w:fldCharType="end"/>
      </w:r>
    </w:p>
    <w:p w14:paraId="47E581F5">
      <w:pPr>
        <w:pStyle w:val="26"/>
        <w:rPr>
          <w:rFonts w:asciiTheme="minorHAnsi" w:hAnsiTheme="minorHAnsi" w:eastAsiaTheme="minorEastAsia" w:cstheme="minorBidi"/>
          <w:b w:val="0"/>
          <w:kern w:val="2"/>
          <w:sz w:val="22"/>
          <w:szCs w:val="22"/>
          <w:lang w:val="zh-CN" w:eastAsia="zh-CN"/>
          <w14:ligatures w14:val="standardContextual"/>
        </w:rPr>
      </w:pPr>
      <w:r>
        <w:t>Appendix A: Glossary</w:t>
      </w:r>
      <w:r>
        <w:tab/>
      </w:r>
      <w:r>
        <w:fldChar w:fldCharType="begin"/>
      </w:r>
      <w:r>
        <w:instrText xml:space="preserve"> PAGEREF _Toc173835062 \h </w:instrText>
      </w:r>
      <w:r>
        <w:fldChar w:fldCharType="separate"/>
      </w:r>
      <w:r>
        <w:t>11</w:t>
      </w:r>
      <w:r>
        <w:fldChar w:fldCharType="end"/>
      </w:r>
    </w:p>
    <w:p w14:paraId="4AB76ED1">
      <w:pPr>
        <w:pStyle w:val="2"/>
        <w:numPr>
          <w:ilvl w:val="0"/>
          <w:numId w:val="0"/>
        </w:numPr>
        <w:jc w:val="center"/>
      </w:pPr>
      <w:r>
        <w:rPr>
          <w:rFonts w:ascii="Times New Roman" w:hAnsi="Times New Roman"/>
        </w:rPr>
        <w:fldChar w:fldCharType="end"/>
      </w:r>
      <w:r>
        <w:br w:type="page"/>
      </w:r>
      <w:bookmarkStart w:id="4" w:name="_Toc173835007"/>
      <w:r>
        <w:t>List of Figures</w:t>
      </w:r>
      <w:bookmarkEnd w:id="4"/>
    </w:p>
    <w:p w14:paraId="7A232775">
      <w:pPr>
        <w:spacing w:line="240" w:lineRule="auto"/>
        <w:rPr>
          <w:b/>
          <w:kern w:val="28"/>
          <w:sz w:val="36"/>
        </w:rPr>
      </w:pPr>
      <w:r>
        <w:br w:type="page"/>
      </w:r>
    </w:p>
    <w:p w14:paraId="31ADA40C">
      <w:pPr>
        <w:pStyle w:val="2"/>
        <w:numPr>
          <w:ilvl w:val="0"/>
          <w:numId w:val="0"/>
        </w:numPr>
        <w:jc w:val="center"/>
      </w:pPr>
      <w:bookmarkStart w:id="5" w:name="_Toc173835008"/>
      <w:r>
        <w:t>List of Tables</w:t>
      </w:r>
      <w:bookmarkEnd w:id="5"/>
    </w:p>
    <w:p w14:paraId="6D7B339A">
      <w:pPr>
        <w:spacing w:line="240" w:lineRule="auto"/>
        <w:rPr>
          <w:b/>
          <w:kern w:val="28"/>
          <w:sz w:val="36"/>
        </w:rPr>
      </w:pPr>
      <w:r>
        <w:br w:type="page"/>
      </w:r>
    </w:p>
    <w:p w14:paraId="2A779395">
      <w:pPr>
        <w:pStyle w:val="2"/>
        <w:numPr>
          <w:ilvl w:val="0"/>
          <w:numId w:val="0"/>
        </w:numPr>
        <w:jc w:val="center"/>
      </w:pPr>
      <w:bookmarkStart w:id="6" w:name="_Toc173835009"/>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1AC6A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single" w:color="auto" w:sz="12" w:space="0"/>
              <w:bottom w:val="double" w:color="auto" w:sz="12" w:space="0"/>
            </w:tcBorders>
          </w:tcPr>
          <w:p w14:paraId="48657FB0">
            <w:pPr>
              <w:spacing w:before="40" w:after="40"/>
              <w:rPr>
                <w:b/>
              </w:rPr>
            </w:pPr>
            <w:r>
              <w:rPr>
                <w:b/>
              </w:rPr>
              <w:t>Name</w:t>
            </w:r>
          </w:p>
        </w:tc>
        <w:tc>
          <w:tcPr>
            <w:tcW w:w="1170" w:type="dxa"/>
            <w:tcBorders>
              <w:top w:val="single" w:color="auto" w:sz="12" w:space="0"/>
              <w:bottom w:val="double" w:color="auto" w:sz="12" w:space="0"/>
            </w:tcBorders>
          </w:tcPr>
          <w:p w14:paraId="78E0647E">
            <w:pPr>
              <w:spacing w:before="40" w:after="40"/>
              <w:rPr>
                <w:b/>
              </w:rPr>
            </w:pPr>
            <w:r>
              <w:rPr>
                <w:b/>
              </w:rPr>
              <w:t>Date</w:t>
            </w:r>
          </w:p>
        </w:tc>
        <w:tc>
          <w:tcPr>
            <w:tcW w:w="4954" w:type="dxa"/>
            <w:tcBorders>
              <w:top w:val="single" w:color="auto" w:sz="12" w:space="0"/>
              <w:bottom w:val="double" w:color="auto" w:sz="12" w:space="0"/>
            </w:tcBorders>
          </w:tcPr>
          <w:p w14:paraId="537C22A5">
            <w:pPr>
              <w:spacing w:before="40" w:after="40"/>
              <w:rPr>
                <w:b/>
              </w:rPr>
            </w:pPr>
            <w:r>
              <w:rPr>
                <w:b/>
              </w:rPr>
              <w:t>Reason For Changes</w:t>
            </w:r>
          </w:p>
        </w:tc>
        <w:tc>
          <w:tcPr>
            <w:tcW w:w="1584" w:type="dxa"/>
            <w:tcBorders>
              <w:top w:val="single" w:color="auto" w:sz="12" w:space="0"/>
              <w:bottom w:val="double" w:color="auto" w:sz="12" w:space="0"/>
            </w:tcBorders>
          </w:tcPr>
          <w:p w14:paraId="5C49EAEF">
            <w:pPr>
              <w:spacing w:before="40" w:after="40"/>
              <w:rPr>
                <w:b/>
              </w:rPr>
            </w:pPr>
            <w:r>
              <w:rPr>
                <w:b/>
              </w:rPr>
              <w:t>Version</w:t>
            </w:r>
          </w:p>
        </w:tc>
      </w:tr>
      <w:tr w14:paraId="64113A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nil"/>
            </w:tcBorders>
          </w:tcPr>
          <w:p w14:paraId="52312F0F">
            <w:pPr>
              <w:spacing w:before="40" w:after="40"/>
            </w:pPr>
          </w:p>
        </w:tc>
        <w:tc>
          <w:tcPr>
            <w:tcW w:w="1170" w:type="dxa"/>
            <w:tcBorders>
              <w:top w:val="nil"/>
            </w:tcBorders>
          </w:tcPr>
          <w:p w14:paraId="43E738CD">
            <w:pPr>
              <w:spacing w:before="40" w:after="40"/>
            </w:pPr>
          </w:p>
        </w:tc>
        <w:tc>
          <w:tcPr>
            <w:tcW w:w="4954" w:type="dxa"/>
            <w:tcBorders>
              <w:top w:val="nil"/>
            </w:tcBorders>
          </w:tcPr>
          <w:p w14:paraId="187AEEF6">
            <w:pPr>
              <w:spacing w:before="40" w:after="40"/>
            </w:pPr>
          </w:p>
        </w:tc>
        <w:tc>
          <w:tcPr>
            <w:tcW w:w="1584" w:type="dxa"/>
            <w:tcBorders>
              <w:top w:val="nil"/>
            </w:tcBorders>
          </w:tcPr>
          <w:p w14:paraId="3F2E08B7">
            <w:pPr>
              <w:spacing w:before="40" w:after="40"/>
            </w:pPr>
          </w:p>
        </w:tc>
      </w:tr>
      <w:tr w14:paraId="701FF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bottom w:val="single" w:color="auto" w:sz="12" w:space="0"/>
            </w:tcBorders>
          </w:tcPr>
          <w:p w14:paraId="040DBBBD">
            <w:pPr>
              <w:spacing w:before="40" w:after="40"/>
            </w:pPr>
          </w:p>
        </w:tc>
        <w:tc>
          <w:tcPr>
            <w:tcW w:w="1170" w:type="dxa"/>
            <w:tcBorders>
              <w:bottom w:val="single" w:color="auto" w:sz="12" w:space="0"/>
            </w:tcBorders>
          </w:tcPr>
          <w:p w14:paraId="1DE7F2E4">
            <w:pPr>
              <w:spacing w:before="40" w:after="40"/>
            </w:pPr>
          </w:p>
        </w:tc>
        <w:tc>
          <w:tcPr>
            <w:tcW w:w="4954" w:type="dxa"/>
            <w:tcBorders>
              <w:bottom w:val="single" w:color="auto" w:sz="12" w:space="0"/>
            </w:tcBorders>
          </w:tcPr>
          <w:p w14:paraId="665DD544">
            <w:pPr>
              <w:spacing w:before="40" w:after="40"/>
            </w:pPr>
          </w:p>
        </w:tc>
        <w:tc>
          <w:tcPr>
            <w:tcW w:w="1584" w:type="dxa"/>
            <w:tcBorders>
              <w:bottom w:val="single" w:color="auto" w:sz="12" w:space="0"/>
            </w:tcBorders>
          </w:tcPr>
          <w:p w14:paraId="38CB73A3">
            <w:pPr>
              <w:spacing w:before="40" w:after="40"/>
            </w:pPr>
          </w:p>
        </w:tc>
      </w:tr>
    </w:tbl>
    <w:p w14:paraId="155B4835">
      <w:pPr>
        <w:rPr>
          <w:b/>
        </w:rPr>
      </w:pPr>
    </w:p>
    <w:p w14:paraId="69EDC349"/>
    <w:p w14:paraId="6169C3E6">
      <w:pPr>
        <w:sectPr>
          <w:headerReference r:id="rId6" w:type="default"/>
          <w:footerReference r:id="rId7" w:type="default"/>
          <w:pgSz w:w="12240" w:h="15840"/>
          <w:pgMar w:top="1440" w:right="1440" w:bottom="1440" w:left="1440" w:header="720" w:footer="720" w:gutter="0"/>
          <w:pgNumType w:fmt="lowerRoman"/>
          <w:cols w:space="720" w:num="1"/>
        </w:sectPr>
      </w:pPr>
    </w:p>
    <w:p w14:paraId="318D3C7A">
      <w:pPr>
        <w:pStyle w:val="2"/>
      </w:pPr>
      <w:bookmarkStart w:id="7" w:name="_Toc439994665"/>
      <w:bookmarkStart w:id="8" w:name="_Toc173835010"/>
      <w:r>
        <w:t>Introduction</w:t>
      </w:r>
      <w:bookmarkEnd w:id="7"/>
      <w:r>
        <w:t xml:space="preserve"> and Background</w:t>
      </w:r>
      <w:bookmarkEnd w:id="8"/>
    </w:p>
    <w:p w14:paraId="1255D9B5">
      <w:pPr>
        <w:pStyle w:val="40"/>
      </w:pPr>
      <w:bookmarkStart w:id="9" w:name="_Toc173835011"/>
      <w:r>
        <w:t>MediAlert is an Android mobile application developed to address a critical healthcare challenge: medication non-adherence. The application targets patients, elderly individuals, and caregivers who struggle to manage complex medication schedules. Medication non-adherence is a globally recognized public health issue that leads to worsening chronic conditions, preventable hospitalizations, and increased healthcare costs. MediAlert aims to provide a simple, free, and offline-first solution to help users track their medicines, log vitals, and respond to medical emergencies — all from a single Android application.</w:t>
      </w:r>
    </w:p>
    <w:p w14:paraId="028DAFE0">
      <w:pPr>
        <w:pStyle w:val="3"/>
      </w:pPr>
      <w:r>
        <w:t>Product (Problem Statement)</w:t>
      </w:r>
      <w:bookmarkEnd w:id="9"/>
    </w:p>
    <w:p w14:paraId="10A0E3EB">
      <w:pPr>
        <w:pStyle w:val="40"/>
      </w:pPr>
      <w:r>
        <w:t>MediAlert is an Android mobile application designed to help patients, elderly individuals, and caregivers manage medication schedules effectively. The application provides medicine reminders with alarm notifications, a health vitals tracker, a medicine history log, and an emergency contact feature. It is built using MIT App Inventor and stores all data locally on the device using TinyDB, making it completely free to build and use with no internet connection required. The core problem it solves is medication non-adherence, millions of patients worldwide, particularly the elderly, forget to take their medicines on time, leading to worsening chronic illnesses, increased hospital visits, and in some cases, life-threatening consequences.</w:t>
      </w:r>
    </w:p>
    <w:p w14:paraId="0754630D"/>
    <w:p w14:paraId="4B68A870">
      <w:pPr>
        <w:pStyle w:val="3"/>
      </w:pPr>
      <w:bookmarkStart w:id="10" w:name="_Toc173835012"/>
      <w:r>
        <w:t>Background</w:t>
      </w:r>
      <w:bookmarkEnd w:id="10"/>
      <w:r>
        <w:t xml:space="preserve"> (Problem Statement)</w:t>
      </w:r>
    </w:p>
    <w:p w14:paraId="0912ABCE">
      <w:pPr>
        <w:pStyle w:val="40"/>
      </w:pPr>
      <w:r>
        <w:t>The domain of this project is mobile health (mHealth), specifically medication management and patient self-care applications. Chronic diseases such as diabetes, hypertension, and heart disease require patients to follow strict, often complex medication regimens on a daily basis. Studies in healthcare informatics show that approximately 50% of patients with chronic conditions do not take their medications as prescribed . This leads to disease progression, emergency hospital admissions, and a significant burden on healthcare systems. In Pakistan, where access to regular medical supervision is limited for many patients, the need for a simple, low-cost self-management tool is particularly acute. Existing solutions in the market are either too expensive, require constant internet access, or are too complex for elderly users. MediAlert addresses this gap by providing a free, offline, and easy-to-use Android application tailored to local user needs.</w:t>
      </w:r>
    </w:p>
    <w:p w14:paraId="2C55AC85">
      <w:pPr>
        <w:pStyle w:val="40"/>
      </w:pPr>
    </w:p>
    <w:p w14:paraId="6DC82402">
      <w:pPr>
        <w:pStyle w:val="3"/>
      </w:pPr>
      <w:bookmarkStart w:id="11" w:name="_Toc173835013"/>
      <w:bookmarkStart w:id="12" w:name="_Toc439994670"/>
      <w:r>
        <w:t>Scope</w:t>
      </w:r>
      <w:bookmarkEnd w:id="11"/>
      <w:bookmarkEnd w:id="12"/>
    </w:p>
    <w:p w14:paraId="321A5BAF">
      <w:pPr>
        <w:pStyle w:val="40"/>
      </w:pPr>
      <w:r>
        <w:t xml:space="preserve">This SRS covers the full software requirements for the MediAlert Android application. The scope of the system includes: </w:t>
      </w:r>
    </w:p>
    <w:p w14:paraId="383C2543">
      <w:pPr>
        <w:pStyle w:val="40"/>
      </w:pPr>
      <w:r>
        <w:t>(1) user account management (sign up, login, profile management); (2) medicine management (add, edit, delete, and list medicines with dosage and frequency); (3) reminder and notification functionality (daily alarms with mark as Taken or Skipped); (4) medicine history log (daily records, date filtering, consistency streaks); (5) vitals tracker (blood pressure, blood sugar, and weight logging with history); (6) weekly health reports (summary of adherence and vitals trends); and (7) emergency contact feature (one-tap emergency call). The system operates entirely on a single Android device with no server-side components, cloud storage, or internet dependency. Multi-device synchronization, telemedicine integration, and prescription management are explicitly out of scope for this version.</w:t>
      </w:r>
    </w:p>
    <w:p w14:paraId="766E4943">
      <w:pPr>
        <w:pStyle w:val="40"/>
      </w:pPr>
    </w:p>
    <w:p w14:paraId="7FFD8BF1">
      <w:pPr>
        <w:pStyle w:val="40"/>
      </w:pPr>
    </w:p>
    <w:p w14:paraId="3CEE9F73">
      <w:pPr>
        <w:pStyle w:val="40"/>
      </w:pPr>
    </w:p>
    <w:p w14:paraId="2967E535">
      <w:pPr>
        <w:pStyle w:val="40"/>
      </w:pPr>
    </w:p>
    <w:p w14:paraId="11D0E159">
      <w:pPr>
        <w:pStyle w:val="40"/>
      </w:pPr>
    </w:p>
    <w:p w14:paraId="1561C490">
      <w:pPr>
        <w:pStyle w:val="40"/>
      </w:pPr>
    </w:p>
    <w:p w14:paraId="62BE88C0">
      <w:pPr>
        <w:pStyle w:val="40"/>
      </w:pPr>
    </w:p>
    <w:p w14:paraId="42910FAE">
      <w:pPr>
        <w:pStyle w:val="40"/>
      </w:pPr>
    </w:p>
    <w:p w14:paraId="52136F8F">
      <w:pPr>
        <w:pStyle w:val="40"/>
      </w:pPr>
    </w:p>
    <w:p w14:paraId="4EABA9A0">
      <w:pPr>
        <w:pStyle w:val="40"/>
      </w:pPr>
    </w:p>
    <w:p w14:paraId="2A972F73">
      <w:pPr>
        <w:pStyle w:val="3"/>
      </w:pPr>
      <w:bookmarkStart w:id="13" w:name="_Toc173835014"/>
      <w:r>
        <w:t>Objective(s)/Aim(s)/Target(s)</w:t>
      </w:r>
      <w:bookmarkEnd w:id="13"/>
    </w:p>
    <w:p w14:paraId="05041DD5">
      <w:pPr>
        <w:pStyle w:val="40"/>
        <w:rPr>
          <w:szCs w:val="22"/>
        </w:rPr>
      </w:pPr>
      <w:bookmarkStart w:id="14" w:name="_Toc173835015"/>
      <w:r>
        <w:rPr>
          <w:szCs w:val="22"/>
        </w:rPr>
        <w:t>The following objectives are to be achieved upon completion of the MediAlert project:</w:t>
      </w:r>
    </w:p>
    <w:p w14:paraId="09F919B2">
      <w:pPr>
        <w:pStyle w:val="40"/>
        <w:rPr>
          <w:szCs w:val="22"/>
        </w:rPr>
      </w:pPr>
    </w:p>
    <w:p w14:paraId="345B86AD">
      <w:pPr>
        <w:pStyle w:val="40"/>
        <w:numPr>
          <w:ilvl w:val="0"/>
          <w:numId w:val="2"/>
        </w:numPr>
        <w:rPr>
          <w:szCs w:val="22"/>
        </w:rPr>
      </w:pPr>
      <w:r>
        <w:rPr>
          <w:szCs w:val="22"/>
        </w:rPr>
        <w:t>To develop a fully functional Android application that sends medicine reminders at user-defined times.</w:t>
      </w:r>
    </w:p>
    <w:p w14:paraId="364A597D">
      <w:pPr>
        <w:pStyle w:val="40"/>
        <w:rPr>
          <w:szCs w:val="22"/>
        </w:rPr>
      </w:pPr>
    </w:p>
    <w:p w14:paraId="5D57E48E">
      <w:pPr>
        <w:pStyle w:val="40"/>
        <w:rPr>
          <w:szCs w:val="22"/>
        </w:rPr>
      </w:pPr>
      <w:r>
        <w:rPr>
          <w:szCs w:val="22"/>
        </w:rPr>
        <w:t xml:space="preserve">(2) To enable users to log and track their health vitals (blood pressure, blood sugar, weight) over time. </w:t>
      </w:r>
    </w:p>
    <w:p w14:paraId="0FE7F4C1">
      <w:pPr>
        <w:pStyle w:val="40"/>
        <w:rPr>
          <w:szCs w:val="22"/>
        </w:rPr>
      </w:pPr>
    </w:p>
    <w:p w14:paraId="50A5496F">
      <w:pPr>
        <w:pStyle w:val="40"/>
        <w:rPr>
          <w:szCs w:val="22"/>
        </w:rPr>
      </w:pPr>
      <w:r>
        <w:rPr>
          <w:szCs w:val="22"/>
        </w:rPr>
        <w:t xml:space="preserve">(3) To provide a medicine history log that records taken and missed doses with date filtering. </w:t>
      </w:r>
    </w:p>
    <w:p w14:paraId="6FFEFF70">
      <w:pPr>
        <w:pStyle w:val="40"/>
        <w:rPr>
          <w:szCs w:val="22"/>
        </w:rPr>
      </w:pPr>
    </w:p>
    <w:p w14:paraId="249A5CE8">
      <w:pPr>
        <w:pStyle w:val="40"/>
        <w:numPr>
          <w:ilvl w:val="0"/>
          <w:numId w:val="3"/>
        </w:numPr>
        <w:rPr>
          <w:szCs w:val="22"/>
        </w:rPr>
      </w:pPr>
      <w:r>
        <w:rPr>
          <w:szCs w:val="22"/>
        </w:rPr>
        <w:t xml:space="preserve">To generate a weekly health report summarizing medication adherence and vitals trends. </w:t>
      </w:r>
    </w:p>
    <w:p w14:paraId="50EAF570">
      <w:pPr>
        <w:pStyle w:val="40"/>
        <w:rPr>
          <w:szCs w:val="22"/>
        </w:rPr>
      </w:pPr>
    </w:p>
    <w:p w14:paraId="60D6BCA0">
      <w:pPr>
        <w:pStyle w:val="40"/>
        <w:numPr>
          <w:ilvl w:val="0"/>
          <w:numId w:val="3"/>
        </w:numPr>
        <w:rPr>
          <w:szCs w:val="22"/>
        </w:rPr>
      </w:pPr>
      <w:r>
        <w:rPr>
          <w:szCs w:val="22"/>
        </w:rPr>
        <w:t xml:space="preserve">To implement an emergency contact feature that enables a one-tap call to a saved contact. </w:t>
      </w:r>
    </w:p>
    <w:p w14:paraId="290F3864">
      <w:pPr>
        <w:pStyle w:val="40"/>
        <w:rPr>
          <w:szCs w:val="22"/>
        </w:rPr>
      </w:pPr>
    </w:p>
    <w:p w14:paraId="47F32E3E">
      <w:pPr>
        <w:pStyle w:val="40"/>
        <w:numPr>
          <w:ilvl w:val="0"/>
          <w:numId w:val="3"/>
        </w:numPr>
        <w:rPr>
          <w:szCs w:val="22"/>
        </w:rPr>
      </w:pPr>
      <w:r>
        <w:rPr>
          <w:szCs w:val="22"/>
        </w:rPr>
        <w:t xml:space="preserve">To build the entire application using MIT App Inventor at zero cost. </w:t>
      </w:r>
    </w:p>
    <w:p w14:paraId="5741D92A">
      <w:pPr>
        <w:pStyle w:val="40"/>
        <w:rPr>
          <w:szCs w:val="22"/>
        </w:rPr>
      </w:pPr>
    </w:p>
    <w:p w14:paraId="1434F587">
      <w:pPr>
        <w:pStyle w:val="40"/>
      </w:pPr>
      <w:r>
        <w:rPr>
          <w:szCs w:val="22"/>
        </w:rPr>
        <w:t>(7) To deliver a user interface that is simple enough for elderly users with minimal technical expertise.</w:t>
      </w:r>
    </w:p>
    <w:p w14:paraId="4EBC0AA4">
      <w:pPr>
        <w:pStyle w:val="3"/>
      </w:pPr>
      <w:r>
        <w:t>Challenges</w:t>
      </w:r>
      <w:bookmarkEnd w:id="14"/>
    </w:p>
    <w:p w14:paraId="1EF1242D">
      <w:pPr>
        <w:rPr>
          <w:rFonts w:ascii="Arial" w:hAnsi="Arial"/>
          <w:sz w:val="22"/>
          <w:szCs w:val="22"/>
        </w:rPr>
      </w:pPr>
      <w:r>
        <w:rPr>
          <w:rFonts w:ascii="Arial" w:hAnsi="Arial"/>
          <w:sz w:val="22"/>
          <w:szCs w:val="22"/>
        </w:rPr>
        <w:t>The following challenges were anticipated during the development of MediAlert:</w:t>
      </w:r>
    </w:p>
    <w:p w14:paraId="240589B9">
      <w:pPr>
        <w:rPr>
          <w:rFonts w:ascii="Arial" w:hAnsi="Arial"/>
          <w:sz w:val="22"/>
          <w:szCs w:val="22"/>
        </w:rPr>
      </w:pPr>
    </w:p>
    <w:p w14:paraId="03813A9A">
      <w:pPr>
        <w:numPr>
          <w:ilvl w:val="0"/>
          <w:numId w:val="4"/>
        </w:numPr>
        <w:rPr>
          <w:rFonts w:ascii="Arial" w:hAnsi="Arial"/>
          <w:sz w:val="22"/>
          <w:szCs w:val="22"/>
        </w:rPr>
      </w:pPr>
      <w:r>
        <w:rPr>
          <w:rFonts w:ascii="Arial" w:hAnsi="Arial"/>
          <w:sz w:val="22"/>
          <w:szCs w:val="22"/>
        </w:rPr>
        <w:t xml:space="preserve">Implementing reliable timed notifications using the MIT App Inventor Clock component, which requires careful handling of background processes on Android. </w:t>
      </w:r>
    </w:p>
    <w:p w14:paraId="0FB1E8DC">
      <w:pPr>
        <w:rPr>
          <w:rFonts w:ascii="Arial" w:hAnsi="Arial"/>
          <w:sz w:val="22"/>
          <w:szCs w:val="22"/>
        </w:rPr>
      </w:pPr>
    </w:p>
    <w:p w14:paraId="373EFB44">
      <w:pPr>
        <w:numPr>
          <w:ilvl w:val="0"/>
          <w:numId w:val="4"/>
        </w:numPr>
        <w:rPr>
          <w:rFonts w:ascii="Arial" w:hAnsi="Arial"/>
          <w:sz w:val="22"/>
          <w:szCs w:val="22"/>
        </w:rPr>
      </w:pPr>
      <w:r>
        <w:rPr>
          <w:rFonts w:ascii="Arial" w:hAnsi="Arial"/>
          <w:sz w:val="22"/>
          <w:szCs w:val="22"/>
        </w:rPr>
        <w:t xml:space="preserve">Designing a user interface that is accessible to elderly users with large text, simple navigation, and minimal steps to complete tasks. </w:t>
      </w:r>
    </w:p>
    <w:p w14:paraId="063A3427">
      <w:pPr>
        <w:rPr>
          <w:rFonts w:ascii="Arial" w:hAnsi="Arial"/>
          <w:sz w:val="22"/>
          <w:szCs w:val="22"/>
        </w:rPr>
      </w:pPr>
    </w:p>
    <w:p w14:paraId="01EF647C">
      <w:pPr>
        <w:numPr>
          <w:ilvl w:val="0"/>
          <w:numId w:val="4"/>
        </w:numPr>
        <w:rPr>
          <w:rFonts w:ascii="Arial" w:hAnsi="Arial"/>
          <w:sz w:val="22"/>
          <w:szCs w:val="22"/>
        </w:rPr>
      </w:pPr>
      <w:r>
        <w:rPr>
          <w:rFonts w:ascii="Arial" w:hAnsi="Arial"/>
          <w:sz w:val="22"/>
          <w:szCs w:val="22"/>
        </w:rPr>
        <w:t xml:space="preserve">Managing all application data locally using TinyDB without a relational database, requiring careful key-value data structuring to simulate records and relationships. </w:t>
      </w:r>
    </w:p>
    <w:p w14:paraId="57EE91E2">
      <w:pPr>
        <w:rPr>
          <w:rFonts w:ascii="Arial" w:hAnsi="Arial"/>
          <w:sz w:val="22"/>
          <w:szCs w:val="22"/>
        </w:rPr>
      </w:pPr>
    </w:p>
    <w:p w14:paraId="765F64B7">
      <w:pPr>
        <w:numPr>
          <w:ilvl w:val="0"/>
          <w:numId w:val="4"/>
        </w:numPr>
        <w:rPr>
          <w:rFonts w:ascii="Arial" w:hAnsi="Arial"/>
          <w:sz w:val="22"/>
          <w:szCs w:val="22"/>
        </w:rPr>
      </w:pPr>
      <w:r>
        <w:rPr>
          <w:rFonts w:ascii="Arial" w:hAnsi="Arial"/>
          <w:sz w:val="22"/>
          <w:szCs w:val="22"/>
        </w:rPr>
        <w:t xml:space="preserve">Ensuring the medicine reminder system continues to function even if the app is closed or the phone is restarted. </w:t>
      </w:r>
    </w:p>
    <w:p w14:paraId="44A7BA9D">
      <w:pPr>
        <w:rPr>
          <w:rFonts w:ascii="Arial" w:hAnsi="Arial"/>
          <w:sz w:val="22"/>
          <w:szCs w:val="22"/>
        </w:rPr>
      </w:pPr>
    </w:p>
    <w:p w14:paraId="71AEF5DE">
      <w:pPr>
        <w:numPr>
          <w:ilvl w:val="0"/>
          <w:numId w:val="4"/>
        </w:numPr>
        <w:rPr>
          <w:rFonts w:ascii="Arial" w:hAnsi="Arial"/>
          <w:sz w:val="22"/>
          <w:szCs w:val="22"/>
        </w:rPr>
      </w:pPr>
      <w:r>
        <w:rPr>
          <w:rFonts w:ascii="Arial" w:hAnsi="Arial"/>
          <w:sz w:val="22"/>
          <w:szCs w:val="22"/>
        </w:rPr>
        <w:t xml:space="preserve">Building a consistent streak and history log system without server-side support. </w:t>
      </w:r>
    </w:p>
    <w:p w14:paraId="601B47DF">
      <w:pPr>
        <w:rPr>
          <w:rFonts w:ascii="Arial" w:hAnsi="Arial"/>
          <w:sz w:val="22"/>
          <w:szCs w:val="22"/>
        </w:rPr>
      </w:pPr>
    </w:p>
    <w:p w14:paraId="11A12A87">
      <w:r>
        <w:rPr>
          <w:rFonts w:ascii="Arial" w:hAnsi="Arial"/>
          <w:sz w:val="22"/>
          <w:szCs w:val="22"/>
        </w:rPr>
        <w:t>(6) Coordinating team responsibilities across four members while working with a visual development tool that does not support version control natively.</w:t>
      </w:r>
    </w:p>
    <w:p w14:paraId="6EE941D3"/>
    <w:p w14:paraId="058F321E"/>
    <w:p w14:paraId="6182631E"/>
    <w:p w14:paraId="622154E8"/>
    <w:p w14:paraId="33C32E69"/>
    <w:p w14:paraId="61D83BB9"/>
    <w:p w14:paraId="3F781048"/>
    <w:p w14:paraId="7C157F75"/>
    <w:p w14:paraId="5FC79B85"/>
    <w:p w14:paraId="07A62C70"/>
    <w:p w14:paraId="0D03867A"/>
    <w:p w14:paraId="5B4ABC3A"/>
    <w:p w14:paraId="5D23E8F7"/>
    <w:p w14:paraId="45AD3B26"/>
    <w:p w14:paraId="21C2FE78">
      <w:pPr>
        <w:pStyle w:val="3"/>
      </w:pPr>
      <w:bookmarkStart w:id="15" w:name="_Toc173835016"/>
      <w:r>
        <w:t>Learning Outcomes</w:t>
      </w:r>
      <w:bookmarkEnd w:id="15"/>
    </w:p>
    <w:p w14:paraId="50A8F704">
      <w:pPr>
        <w:rPr>
          <w:rFonts w:ascii="Arial" w:hAnsi="Arial"/>
          <w:sz w:val="22"/>
          <w:szCs w:val="22"/>
        </w:rPr>
      </w:pPr>
      <w:r>
        <w:rPr>
          <w:rFonts w:ascii="Arial" w:hAnsi="Arial"/>
          <w:sz w:val="22"/>
          <w:szCs w:val="22"/>
        </w:rPr>
        <w:t>Through the development of MediAlert, the team will achieve the following learning outcomes:</w:t>
      </w:r>
    </w:p>
    <w:p w14:paraId="7D1941D8">
      <w:pPr>
        <w:rPr>
          <w:rFonts w:ascii="Arial" w:hAnsi="Arial"/>
          <w:sz w:val="22"/>
          <w:szCs w:val="22"/>
        </w:rPr>
      </w:pPr>
    </w:p>
    <w:p w14:paraId="4D00032A">
      <w:pPr>
        <w:numPr>
          <w:ilvl w:val="0"/>
          <w:numId w:val="5"/>
        </w:numPr>
        <w:rPr>
          <w:rFonts w:ascii="Arial" w:hAnsi="Arial"/>
          <w:sz w:val="22"/>
          <w:szCs w:val="22"/>
        </w:rPr>
      </w:pPr>
      <w:r>
        <w:rPr>
          <w:rFonts w:ascii="Arial" w:hAnsi="Arial"/>
          <w:sz w:val="22"/>
          <w:szCs w:val="22"/>
        </w:rPr>
        <w:t xml:space="preserve">Gain hands-on experience in applying the Software Development Life Cycle (SDLC) to a real-world project from requirements gathering through to prototyping. </w:t>
      </w:r>
    </w:p>
    <w:p w14:paraId="14863A4D">
      <w:pPr>
        <w:rPr>
          <w:rFonts w:ascii="Arial" w:hAnsi="Arial"/>
          <w:sz w:val="22"/>
          <w:szCs w:val="22"/>
        </w:rPr>
      </w:pPr>
    </w:p>
    <w:p w14:paraId="7C775FDB">
      <w:pPr>
        <w:numPr>
          <w:ilvl w:val="0"/>
          <w:numId w:val="5"/>
        </w:numPr>
        <w:rPr>
          <w:rFonts w:ascii="Arial" w:hAnsi="Arial"/>
          <w:sz w:val="22"/>
          <w:szCs w:val="22"/>
        </w:rPr>
      </w:pPr>
      <w:r>
        <w:rPr>
          <w:rFonts w:ascii="Arial" w:hAnsi="Arial"/>
          <w:sz w:val="22"/>
          <w:szCs w:val="22"/>
        </w:rPr>
        <w:t>Develop proficiency in writing a complete Software Requirements Specification (SRS) document including functional requirements, non-functional requirements, and UML diagrams.</w:t>
      </w:r>
    </w:p>
    <w:p w14:paraId="0AA54421">
      <w:pPr>
        <w:rPr>
          <w:rFonts w:ascii="Arial" w:hAnsi="Arial"/>
          <w:sz w:val="22"/>
          <w:szCs w:val="22"/>
        </w:rPr>
      </w:pPr>
    </w:p>
    <w:p w14:paraId="01336B4D">
      <w:pPr>
        <w:numPr>
          <w:ilvl w:val="0"/>
          <w:numId w:val="5"/>
        </w:numPr>
        <w:rPr>
          <w:rFonts w:ascii="Arial" w:hAnsi="Arial"/>
          <w:sz w:val="22"/>
          <w:szCs w:val="22"/>
        </w:rPr>
      </w:pPr>
      <w:r>
        <w:rPr>
          <w:rFonts w:ascii="Arial" w:hAnsi="Arial"/>
          <w:sz w:val="22"/>
          <w:szCs w:val="22"/>
        </w:rPr>
        <w:t xml:space="preserve">Practice visual application development using MIT App Inventor and understand event-driven programming paradigms. </w:t>
      </w:r>
    </w:p>
    <w:p w14:paraId="2CA81D20">
      <w:pPr>
        <w:rPr>
          <w:rFonts w:ascii="Arial" w:hAnsi="Arial"/>
          <w:sz w:val="22"/>
          <w:szCs w:val="22"/>
        </w:rPr>
      </w:pPr>
    </w:p>
    <w:p w14:paraId="48721849">
      <w:pPr>
        <w:numPr>
          <w:ilvl w:val="0"/>
          <w:numId w:val="5"/>
        </w:numPr>
        <w:rPr>
          <w:rFonts w:ascii="Arial" w:hAnsi="Arial"/>
          <w:sz w:val="22"/>
          <w:szCs w:val="22"/>
        </w:rPr>
      </w:pPr>
      <w:r>
        <w:rPr>
          <w:rFonts w:ascii="Arial" w:hAnsi="Arial"/>
          <w:sz w:val="22"/>
          <w:szCs w:val="22"/>
        </w:rPr>
        <w:t xml:space="preserve">Learn to model software systems using use-case diagrams, activity diagrams, class diagrams, sequence diagrams, ERDs, and DFDs. </w:t>
      </w:r>
    </w:p>
    <w:p w14:paraId="5C1A8EAF">
      <w:pPr>
        <w:rPr>
          <w:rFonts w:ascii="Arial" w:hAnsi="Arial"/>
          <w:sz w:val="22"/>
          <w:szCs w:val="22"/>
        </w:rPr>
      </w:pPr>
    </w:p>
    <w:p w14:paraId="01E0AFC9">
      <w:r>
        <w:rPr>
          <w:rFonts w:ascii="Arial" w:hAnsi="Arial"/>
          <w:sz w:val="22"/>
          <w:szCs w:val="22"/>
        </w:rPr>
        <w:t>(5) Collaborate as a team, divide responsibilities, and integrate contributions into a single deliverable.</w:t>
      </w:r>
    </w:p>
    <w:p w14:paraId="23C46E30"/>
    <w:p w14:paraId="41C3FBCF">
      <w:pPr>
        <w:pStyle w:val="3"/>
      </w:pPr>
      <w:bookmarkStart w:id="16" w:name="_Toc173835017"/>
      <w:r>
        <w:t>Nature of End Product</w:t>
      </w:r>
      <w:bookmarkEnd w:id="16"/>
    </w:p>
    <w:p w14:paraId="16A012E9">
      <w:r>
        <w:rPr>
          <w:rFonts w:ascii="Arial" w:hAnsi="Arial"/>
          <w:sz w:val="22"/>
          <w:szCs w:val="22"/>
        </w:rPr>
        <w:t>The end product of this project is a working Android mobile application prototype. The application is a standalone, offline, single-user system built entirely on the MIT App Inventor platform. It consists of approximately 8-10 screens covering user authentication, medicine management, reminder notifications, history logging, vitals tracking, weekly reporting, and emergency contact functionality. The deliverable includes the complete source project file (.aia) exportable from MIT App Inventor and an installable Android package (.apk) file that can be side-loaded onto any Android device running Android 5.0 (Lollipop) or higher. The application stores all data locally using the TinyDB component, requires no internet connection during use, and is available at zero cost to build, test, and deploy.</w:t>
      </w:r>
    </w:p>
    <w:p w14:paraId="16023EE7"/>
    <w:p w14:paraId="6F33D79E"/>
    <w:p w14:paraId="32E3AEFA">
      <w:pPr>
        <w:pStyle w:val="3"/>
      </w:pPr>
      <w:bookmarkStart w:id="17" w:name="_Toc173835018"/>
      <w:r>
        <w:t>Completeness Criteria</w:t>
      </w:r>
      <w:bookmarkEnd w:id="17"/>
    </w:p>
    <w:p w14:paraId="63BC79EB">
      <w:pPr>
        <w:rPr>
          <w:rFonts w:ascii="Arial" w:hAnsi="Arial"/>
          <w:i/>
          <w:sz w:val="22"/>
          <w:szCs w:val="22"/>
        </w:rPr>
      </w:pPr>
      <w:r>
        <w:rPr>
          <w:rFonts w:ascii="Arial" w:hAnsi="Arial"/>
          <w:i/>
          <w:sz w:val="22"/>
          <w:szCs w:val="22"/>
        </w:rPr>
        <w:t xml:space="preserve">The MediAlert project will be considered complete when all of the following criteria are met: </w:t>
      </w:r>
    </w:p>
    <w:p w14:paraId="509E290D">
      <w:pPr>
        <w:rPr>
          <w:rFonts w:ascii="Arial" w:hAnsi="Arial"/>
          <w:i/>
          <w:sz w:val="22"/>
          <w:szCs w:val="22"/>
        </w:rPr>
      </w:pPr>
    </w:p>
    <w:p w14:paraId="5E99BB27">
      <w:pPr>
        <w:numPr>
          <w:ilvl w:val="0"/>
          <w:numId w:val="6"/>
        </w:numPr>
        <w:rPr>
          <w:rFonts w:ascii="Arial" w:hAnsi="Arial"/>
          <w:i/>
          <w:sz w:val="22"/>
          <w:szCs w:val="22"/>
        </w:rPr>
      </w:pPr>
      <w:r>
        <w:rPr>
          <w:rFonts w:ascii="Arial" w:hAnsi="Arial"/>
          <w:i/>
          <w:sz w:val="22"/>
          <w:szCs w:val="22"/>
        </w:rPr>
        <w:t xml:space="preserve">A user can successfully sign up, log in, and manage their profile. </w:t>
      </w:r>
    </w:p>
    <w:p w14:paraId="4AADA26E">
      <w:pPr>
        <w:rPr>
          <w:rFonts w:ascii="Arial" w:hAnsi="Arial"/>
          <w:i/>
          <w:sz w:val="22"/>
          <w:szCs w:val="22"/>
        </w:rPr>
      </w:pPr>
    </w:p>
    <w:p w14:paraId="023D38F2">
      <w:pPr>
        <w:numPr>
          <w:ilvl w:val="0"/>
          <w:numId w:val="6"/>
        </w:numPr>
        <w:rPr>
          <w:rFonts w:ascii="Arial" w:hAnsi="Arial"/>
          <w:i/>
          <w:sz w:val="22"/>
          <w:szCs w:val="22"/>
        </w:rPr>
      </w:pPr>
      <w:r>
        <w:rPr>
          <w:rFonts w:ascii="Arial" w:hAnsi="Arial"/>
          <w:i/>
          <w:sz w:val="22"/>
          <w:szCs w:val="22"/>
        </w:rPr>
        <w:t>At least one medicine can be added with a name, dosage, frequency, and reminder time, and a notification fires at the scheduled time.</w:t>
      </w:r>
    </w:p>
    <w:p w14:paraId="01BE4D5F">
      <w:pPr>
        <w:rPr>
          <w:rFonts w:ascii="Arial" w:hAnsi="Arial"/>
          <w:i/>
          <w:sz w:val="22"/>
          <w:szCs w:val="22"/>
        </w:rPr>
      </w:pPr>
    </w:p>
    <w:p w14:paraId="7CAAE47E">
      <w:pPr>
        <w:numPr>
          <w:ilvl w:val="0"/>
          <w:numId w:val="6"/>
        </w:numPr>
        <w:rPr>
          <w:rFonts w:ascii="Arial" w:hAnsi="Arial"/>
          <w:i/>
          <w:sz w:val="22"/>
          <w:szCs w:val="22"/>
        </w:rPr>
      </w:pPr>
      <w:r>
        <w:rPr>
          <w:rFonts w:ascii="Arial" w:hAnsi="Arial"/>
          <w:i/>
          <w:sz w:val="22"/>
          <w:szCs w:val="22"/>
        </w:rPr>
        <w:t xml:space="preserve">The user can mark a dose as Taken or Skipped, and the history log correctly reflects this entry. </w:t>
      </w:r>
    </w:p>
    <w:p w14:paraId="430CA257">
      <w:pPr>
        <w:rPr>
          <w:rFonts w:ascii="Arial" w:hAnsi="Arial"/>
          <w:i/>
          <w:sz w:val="22"/>
          <w:szCs w:val="22"/>
        </w:rPr>
      </w:pPr>
    </w:p>
    <w:p w14:paraId="56BCBD72">
      <w:pPr>
        <w:numPr>
          <w:ilvl w:val="0"/>
          <w:numId w:val="6"/>
        </w:numPr>
        <w:rPr>
          <w:rFonts w:ascii="Arial" w:hAnsi="Arial"/>
          <w:i/>
          <w:sz w:val="22"/>
          <w:szCs w:val="22"/>
        </w:rPr>
      </w:pPr>
      <w:r>
        <w:rPr>
          <w:rFonts w:ascii="Arial" w:hAnsi="Arial"/>
          <w:i/>
          <w:sz w:val="22"/>
          <w:szCs w:val="22"/>
        </w:rPr>
        <w:t xml:space="preserve">At least one vitals entry (blood pressure, blood sugar, or weight) can be logged and viewed in history. </w:t>
      </w:r>
    </w:p>
    <w:p w14:paraId="21BC9017">
      <w:pPr>
        <w:rPr>
          <w:rFonts w:ascii="Arial" w:hAnsi="Arial"/>
          <w:i/>
          <w:sz w:val="22"/>
          <w:szCs w:val="22"/>
        </w:rPr>
      </w:pPr>
    </w:p>
    <w:p w14:paraId="59F07561">
      <w:pPr>
        <w:numPr>
          <w:ilvl w:val="0"/>
          <w:numId w:val="6"/>
        </w:numPr>
        <w:rPr>
          <w:rFonts w:ascii="Arial" w:hAnsi="Arial"/>
          <w:i/>
          <w:sz w:val="22"/>
          <w:szCs w:val="22"/>
        </w:rPr>
      </w:pPr>
      <w:r>
        <w:rPr>
          <w:rFonts w:ascii="Arial" w:hAnsi="Arial"/>
          <w:i/>
          <w:sz w:val="22"/>
          <w:szCs w:val="22"/>
        </w:rPr>
        <w:t xml:space="preserve">A weekly report screen displays a summary of medicines taken vs. skipped for the past 7 days. </w:t>
      </w:r>
    </w:p>
    <w:p w14:paraId="78D3FED3">
      <w:pPr>
        <w:rPr>
          <w:rFonts w:ascii="Arial" w:hAnsi="Arial"/>
          <w:i/>
          <w:sz w:val="22"/>
          <w:szCs w:val="22"/>
        </w:rPr>
      </w:pPr>
    </w:p>
    <w:p w14:paraId="77E3D6C4">
      <w:pPr>
        <w:numPr>
          <w:ilvl w:val="0"/>
          <w:numId w:val="6"/>
        </w:numPr>
        <w:rPr>
          <w:rFonts w:ascii="Arial" w:hAnsi="Arial"/>
          <w:i/>
          <w:sz w:val="22"/>
          <w:szCs w:val="22"/>
        </w:rPr>
      </w:pPr>
      <w:r>
        <w:rPr>
          <w:rFonts w:ascii="Arial" w:hAnsi="Arial"/>
          <w:i/>
          <w:sz w:val="22"/>
          <w:szCs w:val="22"/>
        </w:rPr>
        <w:t xml:space="preserve">An emergency contact can be saved and dialed with a single tap from the home screen. </w:t>
      </w:r>
    </w:p>
    <w:p w14:paraId="7AB30F9E">
      <w:pPr>
        <w:rPr>
          <w:rFonts w:ascii="Arial" w:hAnsi="Arial"/>
          <w:i/>
          <w:sz w:val="22"/>
          <w:szCs w:val="22"/>
        </w:rPr>
      </w:pPr>
    </w:p>
    <w:p w14:paraId="426B0853">
      <w:pPr>
        <w:numPr>
          <w:ilvl w:val="0"/>
          <w:numId w:val="6"/>
        </w:numPr>
        <w:rPr>
          <w:rFonts w:ascii="Arial" w:hAnsi="Arial"/>
          <w:i/>
          <w:sz w:val="22"/>
          <w:szCs w:val="22"/>
        </w:rPr>
      </w:pPr>
      <w:r>
        <w:rPr>
          <w:rFonts w:ascii="Arial" w:hAnsi="Arial"/>
          <w:i/>
          <w:sz w:val="22"/>
          <w:szCs w:val="22"/>
        </w:rPr>
        <w:t xml:space="preserve">All desired application screens are functional and navigable without crashes. </w:t>
      </w:r>
    </w:p>
    <w:p w14:paraId="1F2B2F99">
      <w:pPr>
        <w:rPr>
          <w:rFonts w:ascii="Arial" w:hAnsi="Arial"/>
          <w:i/>
          <w:sz w:val="22"/>
          <w:szCs w:val="22"/>
        </w:rPr>
      </w:pPr>
    </w:p>
    <w:p w14:paraId="56CDB315">
      <w:r>
        <w:rPr>
          <w:rFonts w:ascii="Arial" w:hAnsi="Arial"/>
          <w:i/>
          <w:sz w:val="22"/>
          <w:szCs w:val="22"/>
        </w:rPr>
        <w:t>(8) The APK file can be installed and run on a physical Android device or emulator.</w:t>
      </w:r>
    </w:p>
    <w:p w14:paraId="2C5C16CE"/>
    <w:p w14:paraId="63E39F12">
      <w:pPr>
        <w:pStyle w:val="3"/>
      </w:pPr>
      <w:bookmarkStart w:id="18" w:name="_Toc173835019"/>
      <w:r>
        <w:t>Business Goals</w:t>
      </w:r>
      <w:bookmarkEnd w:id="18"/>
    </w:p>
    <w:p w14:paraId="2E5A6542">
      <w:pPr>
        <w:pStyle w:val="40"/>
      </w:pPr>
      <w:bookmarkStart w:id="19" w:name="_Toc173835020"/>
      <w:bookmarkStart w:id="20" w:name="_Toc439994668"/>
      <w:r>
        <w:t xml:space="preserve">MediAlert addresses the following business and social goals: </w:t>
      </w:r>
    </w:p>
    <w:p w14:paraId="5CEB6825">
      <w:pPr>
        <w:pStyle w:val="40"/>
      </w:pPr>
    </w:p>
    <w:p w14:paraId="4E07451B">
      <w:pPr>
        <w:pStyle w:val="40"/>
        <w:numPr>
          <w:ilvl w:val="0"/>
          <w:numId w:val="7"/>
        </w:numPr>
      </w:pPr>
      <w:r>
        <w:t xml:space="preserve">Improve Medication Adherence,  Reduce the rate of missed doses among patients managing chronic conditions such as diabetes, hypertension, and heart disease. </w:t>
      </w:r>
    </w:p>
    <w:p w14:paraId="07F30BB5">
      <w:pPr>
        <w:pStyle w:val="40"/>
      </w:pPr>
    </w:p>
    <w:p w14:paraId="1214CBA4">
      <w:pPr>
        <w:pStyle w:val="40"/>
        <w:numPr>
          <w:ilvl w:val="0"/>
          <w:numId w:val="7"/>
        </w:numPr>
      </w:pPr>
      <w:r>
        <w:t>Reduce Preventable Hospitalizations, By reminding patients to take their medicines on time, the app aims to reduce emergency visits caused by medication non-compliance.</w:t>
      </w:r>
    </w:p>
    <w:p w14:paraId="42D4FE7C">
      <w:pPr>
        <w:pStyle w:val="40"/>
      </w:pPr>
    </w:p>
    <w:p w14:paraId="0033C5D3">
      <w:pPr>
        <w:pStyle w:val="40"/>
        <w:numPr>
          <w:ilvl w:val="0"/>
          <w:numId w:val="7"/>
        </w:numPr>
      </w:pPr>
      <w:r>
        <w:t xml:space="preserve">Empower Caregivers, Provide family members and caregivers a simple tool to help manage medication schedules for elderly or dependent patients. </w:t>
      </w:r>
    </w:p>
    <w:p w14:paraId="5D38DCE8">
      <w:pPr>
        <w:pStyle w:val="40"/>
      </w:pPr>
    </w:p>
    <w:p w14:paraId="697FA565">
      <w:pPr>
        <w:pStyle w:val="40"/>
        <w:numPr>
          <w:ilvl w:val="0"/>
          <w:numId w:val="7"/>
        </w:numPr>
      </w:pPr>
      <w:r>
        <w:t>Zero-Cost Healthcare Tool, Deliver a fully functional health management application at no cost to the end user, increasing accessibility for low-income users in Pakistan and similar markets.</w:t>
      </w:r>
    </w:p>
    <w:p w14:paraId="60F8F83E">
      <w:pPr>
        <w:pStyle w:val="40"/>
      </w:pPr>
    </w:p>
    <w:p w14:paraId="4A585996">
      <w:pPr>
        <w:pStyle w:val="40"/>
      </w:pPr>
      <w:r>
        <w:t>(5) Demonstrate Academic Competency, Showcase the team’s ability to design, document, and prototype a real-world software solution as part of the SE203 course deliverables.</w:t>
      </w:r>
    </w:p>
    <w:p w14:paraId="3A719B05">
      <w:pPr>
        <w:pStyle w:val="3"/>
      </w:pPr>
      <w:r>
        <w:t>Related Work/ Literature Survey/ Literature Review</w:t>
      </w:r>
      <w:bookmarkEnd w:id="19"/>
    </w:p>
    <w:p w14:paraId="3354EC41"/>
    <w:p w14:paraId="5BF8407E">
      <w:r>
        <w:rPr>
          <w:rFonts w:ascii="Arial" w:hAnsi="Arial"/>
          <w:sz w:val="22"/>
          <w:szCs w:val="22"/>
        </w:rPr>
        <w:t>Several existing applications address medication management. Medisafe (Medisafe Inc., 2012) is a widely used medicine reminder app available on Android and iOS; it supports multiple users and cloud sync but requires an internet connection and account registration, making it inaccessible in offline environments. MyTherapy ( 2015) offers reminders, a health journal, and vitals tracking but is feature-heavy and complex for elderly users. Research by Vervloet et al. (2012) in the British Journal of Clinical Pharmacology demonstrated that SMS and app-based reminders significantly improve medication adherence in chronic disease patients. A systematic review by Dayer et al. (2013) published in the journal of American Phrarmacists Association confirmed that mobile apps are effective tools for improving adherence when designed with simplicity and offline capability in mind. MediAlert differentiates itself by being completely free, offline-first, built on MIT App Inventor (requiring no coding), and specifically designed for the Pakistani user context with a simple interface suitable for elderly individuals.</w:t>
      </w:r>
    </w:p>
    <w:p w14:paraId="5DCF1B88"/>
    <w:p w14:paraId="6D60109D">
      <w:pPr>
        <w:pStyle w:val="3"/>
      </w:pPr>
      <w:bookmarkStart w:id="21" w:name="_Toc173835021"/>
      <w:r>
        <w:t>Document Conventions</w:t>
      </w:r>
      <w:bookmarkEnd w:id="20"/>
      <w:bookmarkEnd w:id="21"/>
    </w:p>
    <w:p w14:paraId="196A3992">
      <w:pPr>
        <w:pStyle w:val="40"/>
      </w:pPr>
      <w:bookmarkStart w:id="22" w:name="_Toc439994673"/>
      <w:bookmarkStart w:id="23" w:name="_Toc173835022"/>
      <w:r>
        <w:t xml:space="preserve">This SRS follows standard IEEE 830 conventions for software requirements documentation. The following typographical conventions apply throughout this document: </w:t>
      </w:r>
    </w:p>
    <w:p w14:paraId="1B2F441F">
      <w:pPr>
        <w:pStyle w:val="40"/>
      </w:pPr>
    </w:p>
    <w:p w14:paraId="7F5527EF">
      <w:pPr>
        <w:pStyle w:val="40"/>
        <w:numPr>
          <w:ilvl w:val="0"/>
          <w:numId w:val="8"/>
        </w:numPr>
      </w:pPr>
      <w:r>
        <w:t xml:space="preserve">Section headings are formatted in bold using Heading 1 and Heading 2 styles. </w:t>
      </w:r>
    </w:p>
    <w:p w14:paraId="00E9F164">
      <w:pPr>
        <w:pStyle w:val="40"/>
      </w:pPr>
    </w:p>
    <w:p w14:paraId="29DE3CA8">
      <w:pPr>
        <w:pStyle w:val="40"/>
        <w:numPr>
          <w:ilvl w:val="0"/>
          <w:numId w:val="8"/>
        </w:numPr>
      </w:pPr>
      <w:r>
        <w:t xml:space="preserve">Placeholder text from the template is replaced with MediAlert-specific content in normal body text. </w:t>
      </w:r>
    </w:p>
    <w:p w14:paraId="4DC9BCC4">
      <w:pPr>
        <w:pStyle w:val="40"/>
      </w:pPr>
    </w:p>
    <w:p w14:paraId="4F5B9856">
      <w:pPr>
        <w:pStyle w:val="40"/>
        <w:numPr>
          <w:ilvl w:val="0"/>
          <w:numId w:val="8"/>
        </w:numPr>
      </w:pPr>
      <w:r>
        <w:t xml:space="preserve">The term “User” refers to any of the three user classes: Patient, Elderly Person, or Caregiver, unless a specific class is named. </w:t>
      </w:r>
    </w:p>
    <w:p w14:paraId="07EFF768">
      <w:pPr>
        <w:pStyle w:val="40"/>
      </w:pPr>
    </w:p>
    <w:p w14:paraId="1BF3144B">
      <w:pPr>
        <w:pStyle w:val="40"/>
        <w:numPr>
          <w:ilvl w:val="0"/>
          <w:numId w:val="8"/>
        </w:numPr>
      </w:pPr>
      <w:r>
        <w:t xml:space="preserve">The term “System” refers to the MediAlert Android application. </w:t>
      </w:r>
    </w:p>
    <w:p w14:paraId="575E4DF9">
      <w:pPr>
        <w:pStyle w:val="40"/>
      </w:pPr>
    </w:p>
    <w:p w14:paraId="57E2234B">
      <w:pPr>
        <w:pStyle w:val="40"/>
        <w:numPr>
          <w:ilvl w:val="0"/>
          <w:numId w:val="8"/>
        </w:numPr>
      </w:pPr>
      <w:r>
        <w:t xml:space="preserve">Use-case identifiers follow the format UC-N where N is a sequential integer. </w:t>
      </w:r>
    </w:p>
    <w:p w14:paraId="1970EC49">
      <w:pPr>
        <w:pStyle w:val="40"/>
      </w:pPr>
    </w:p>
    <w:p w14:paraId="1C255F8C">
      <w:pPr>
        <w:pStyle w:val="40"/>
        <w:sectPr>
          <w:footerReference r:id="rId8" w:type="default"/>
          <w:pgSz w:w="12240" w:h="15840"/>
          <w:pgMar w:top="1008" w:right="1152" w:bottom="1008" w:left="1152" w:header="720" w:footer="720" w:gutter="0"/>
          <w:pgNumType w:start="1"/>
          <w:cols w:space="720" w:num="1"/>
          <w:docGrid w:linePitch="326" w:charSpace="0"/>
        </w:sectPr>
      </w:pPr>
      <w:r>
        <w:t xml:space="preserve">(6) Requirements are stated in active voice using the word “shall” to indicate mandatory behaviour and “should” for desirable behaviour. </w:t>
      </w:r>
    </w:p>
    <w:p w14:paraId="60CF4C15">
      <w:pPr>
        <w:pStyle w:val="2"/>
      </w:pPr>
      <w:r>
        <w:t>Overall Description</w:t>
      </w:r>
      <w:bookmarkEnd w:id="22"/>
      <w:bookmarkEnd w:id="23"/>
    </w:p>
    <w:p w14:paraId="0BA6B3C0">
      <w:pPr>
        <w:pStyle w:val="3"/>
      </w:pPr>
      <w:bookmarkStart w:id="24" w:name="_Toc439994675"/>
      <w:bookmarkStart w:id="25" w:name="_Toc173835023"/>
      <w:r>
        <w:t xml:space="preserve">Product </w:t>
      </w:r>
      <w:bookmarkEnd w:id="24"/>
      <w:r>
        <w:t>Features</w:t>
      </w:r>
      <w:bookmarkEnd w:id="25"/>
    </w:p>
    <w:p w14:paraId="154A725E">
      <w:pPr>
        <w:pStyle w:val="40"/>
      </w:pPr>
      <w:r>
        <w:t xml:space="preserve">MediAlert provides the following major features: </w:t>
      </w:r>
    </w:p>
    <w:p w14:paraId="64123AAA">
      <w:pPr>
        <w:pStyle w:val="40"/>
      </w:pPr>
    </w:p>
    <w:p w14:paraId="2A6186A4">
      <w:pPr>
        <w:pStyle w:val="40"/>
        <w:numPr>
          <w:ilvl w:val="0"/>
          <w:numId w:val="9"/>
        </w:numPr>
      </w:pPr>
      <w:r>
        <w:rPr>
          <w:b/>
          <w:bCs/>
        </w:rPr>
        <w:t>User Account Management:</w:t>
      </w:r>
      <w:r>
        <w:t xml:space="preserve"> Users can sign up with their name, age, and phone number, log in and out securely, and view or edit their profile at any time.</w:t>
      </w:r>
    </w:p>
    <w:p w14:paraId="7A771738">
      <w:pPr>
        <w:pStyle w:val="40"/>
      </w:pPr>
    </w:p>
    <w:p w14:paraId="45C2B0C9">
      <w:pPr>
        <w:pStyle w:val="40"/>
        <w:numPr>
          <w:ilvl w:val="0"/>
          <w:numId w:val="9"/>
        </w:numPr>
      </w:pPr>
      <w:r>
        <w:rPr>
          <w:b/>
          <w:bCs/>
        </w:rPr>
        <w:t>Medicine Management</w:t>
      </w:r>
      <w:r>
        <w:t xml:space="preserve">: Users can add medicines with name, dosage, and frequency; set reminder times (once, daily, or multiple times per day); and edit or delete any medicine from their list. </w:t>
      </w:r>
    </w:p>
    <w:p w14:paraId="5904E928">
      <w:pPr>
        <w:pStyle w:val="40"/>
      </w:pPr>
    </w:p>
    <w:p w14:paraId="2C719114">
      <w:pPr>
        <w:pStyle w:val="40"/>
        <w:numPr>
          <w:ilvl w:val="0"/>
          <w:numId w:val="9"/>
        </w:numPr>
      </w:pPr>
      <w:r>
        <w:rPr>
          <w:b/>
          <w:bCs/>
        </w:rPr>
        <w:t>Reminders and Notifications:</w:t>
      </w:r>
      <w:r>
        <w:t xml:space="preserve"> The system fires a daily alarm notification at the set reminder time displaying the medicine name and dosage. Users can mark each dose as Taken or Skipped, and missed doses are automatically logged. </w:t>
      </w:r>
    </w:p>
    <w:p w14:paraId="1BD7752C">
      <w:pPr>
        <w:pStyle w:val="40"/>
      </w:pPr>
    </w:p>
    <w:p w14:paraId="33B6E8B6">
      <w:pPr>
        <w:pStyle w:val="40"/>
        <w:numPr>
          <w:ilvl w:val="0"/>
          <w:numId w:val="9"/>
        </w:numPr>
      </w:pPr>
      <w:r>
        <w:rPr>
          <w:b/>
          <w:bCs/>
        </w:rPr>
        <w:t>Medicine History Log:</w:t>
      </w:r>
      <w:r>
        <w:t xml:space="preserve"> Users can view a daily record of medicines taken and skipped, filter by date, and track their consistency streak.</w:t>
      </w:r>
    </w:p>
    <w:p w14:paraId="0B0A4BC9">
      <w:pPr>
        <w:pStyle w:val="40"/>
      </w:pPr>
    </w:p>
    <w:p w14:paraId="250A244E">
      <w:pPr>
        <w:pStyle w:val="40"/>
        <w:numPr>
          <w:ilvl w:val="0"/>
          <w:numId w:val="9"/>
        </w:numPr>
      </w:pPr>
      <w:r>
        <w:t xml:space="preserve">Vitals Tracker: Users can log blood pressure (systolic and diastolic), blood sugar level, and weight, and view historical entries for each vital. </w:t>
      </w:r>
    </w:p>
    <w:p w14:paraId="111F865A">
      <w:pPr>
        <w:pStyle w:val="40"/>
      </w:pPr>
    </w:p>
    <w:p w14:paraId="0171DF26">
      <w:pPr>
        <w:pStyle w:val="40"/>
        <w:numPr>
          <w:ilvl w:val="0"/>
          <w:numId w:val="9"/>
        </w:numPr>
      </w:pPr>
      <w:r>
        <w:rPr>
          <w:b/>
          <w:bCs/>
        </w:rPr>
        <w:t>Weekly Health Report:</w:t>
      </w:r>
      <w:r>
        <w:t xml:space="preserve"> A summary screen shows medicines taken vs. skipped for the week along with a 7-day vitals trend. </w:t>
      </w:r>
    </w:p>
    <w:p w14:paraId="088A6DFB">
      <w:pPr>
        <w:pStyle w:val="40"/>
      </w:pPr>
    </w:p>
    <w:p w14:paraId="41A9DA00">
      <w:pPr>
        <w:pStyle w:val="40"/>
        <w:numPr>
          <w:ilvl w:val="0"/>
          <w:numId w:val="9"/>
        </w:numPr>
      </w:pPr>
      <w:r>
        <w:rPr>
          <w:b/>
          <w:bCs/>
        </w:rPr>
        <w:t>Emergency Feature:</w:t>
      </w:r>
      <w:r>
        <w:t xml:space="preserve"> A one-tap emergency call button on the home screen dials a saved emergency contact. </w:t>
      </w:r>
    </w:p>
    <w:p w14:paraId="2C1D1099">
      <w:pPr>
        <w:pStyle w:val="40"/>
      </w:pPr>
    </w:p>
    <w:p w14:paraId="7212909A">
      <w:pPr>
        <w:pStyle w:val="40"/>
      </w:pPr>
      <w:r>
        <w:t xml:space="preserve">(8) </w:t>
      </w:r>
      <w:r>
        <w:rPr>
          <w:b/>
          <w:bCs/>
        </w:rPr>
        <w:t>Settings:</w:t>
      </w:r>
      <w:r>
        <w:t xml:space="preserve"> Users can edit their profile, toggle reminder sound, update their emergency contact, and clear all app data.</w:t>
      </w:r>
    </w:p>
    <w:p w14:paraId="4D4247AD">
      <w:pPr>
        <w:pStyle w:val="40"/>
      </w:pPr>
    </w:p>
    <w:p w14:paraId="02C488B3">
      <w:pPr>
        <w:pStyle w:val="3"/>
      </w:pPr>
      <w:bookmarkStart w:id="26" w:name="_Toc439994676"/>
      <w:bookmarkStart w:id="27" w:name="_Toc173835024"/>
      <w:r>
        <w:t>User Classes and Characteristics</w:t>
      </w:r>
      <w:bookmarkEnd w:id="26"/>
      <w:bookmarkEnd w:id="27"/>
    </w:p>
    <w:p w14:paraId="48BCEE21">
      <w:pPr>
        <w:pStyle w:val="21"/>
      </w:pPr>
      <w:r>
        <w:t>MediAlert serves three user classes based on the system's class hierarchy. The base class is User, which represents any registered account in the system. User has two specialized subclasses: Patient and Caregiver.</w:t>
      </w:r>
    </w:p>
    <w:p w14:paraId="13083D30">
      <w:pPr>
        <w:pStyle w:val="21"/>
      </w:pPr>
      <w:r>
        <w:rPr>
          <w:rStyle w:val="23"/>
        </w:rPr>
        <w:t xml:space="preserve">(1) User: </w:t>
      </w:r>
      <w:r>
        <w:t xml:space="preserve"> The base class for all system accounts. Any person who uses MediAlert must first register and log in. The User class provides common functionality including signup, login, logout, and profile editing. All users are expected to own an Android smartphone and have basic literacy.</w:t>
      </w:r>
    </w:p>
    <w:p w14:paraId="3E2012B6">
      <w:pPr>
        <w:pStyle w:val="21"/>
      </w:pPr>
      <w:r>
        <w:rPr>
          <w:rStyle w:val="23"/>
        </w:rPr>
        <w:t xml:space="preserve">(2) Patient: </w:t>
      </w:r>
      <w:r>
        <w:t>The primary and most important user class. A Patient is an individual who takes regular medicines for chronic or acute conditions such as diabetes, hypertension, or heart disease. Patients use the full range of application features: viewing their medicine list, marking doses as taken or skipped, logging vitals (blood pressure, blood sugar, weight), viewing medicine history, generating weekly reports, and making emergency calls. This user class drives the core requirements of the system.</w:t>
      </w:r>
    </w:p>
    <w:p w14:paraId="6F7A9366">
      <w:pPr>
        <w:pStyle w:val="21"/>
      </w:pPr>
      <w:r>
        <w:rPr>
          <w:rStyle w:val="23"/>
        </w:rPr>
        <w:t xml:space="preserve">(3) Caregiver: </w:t>
      </w:r>
      <w:r>
        <w:t>A secondary user class representing a family member, nurse, or attendant who manages medication on behalf of a patient. A Caregiver can add and manage patient profiles, configure medicines and reminders for patients, and view patient history and weekly reports. Caregivers may not use the app on a daily basis but require full access to medicine management and reporting features.</w:t>
      </w:r>
    </w:p>
    <w:p w14:paraId="4C75B49A">
      <w:pPr>
        <w:pStyle w:val="40"/>
      </w:pPr>
    </w:p>
    <w:p w14:paraId="5A9E5E39">
      <w:pPr>
        <w:pStyle w:val="3"/>
      </w:pPr>
      <w:bookmarkStart w:id="28" w:name="_Toc173835025"/>
      <w:bookmarkStart w:id="29" w:name="_Toc439994677"/>
      <w:r>
        <w:t>Operating Environment</w:t>
      </w:r>
      <w:bookmarkEnd w:id="28"/>
      <w:bookmarkEnd w:id="29"/>
    </w:p>
    <w:p w14:paraId="0891883A">
      <w:pPr>
        <w:pStyle w:val="40"/>
      </w:pPr>
      <w:bookmarkStart w:id="30" w:name="_Toc173835026"/>
      <w:bookmarkStart w:id="31" w:name="_Toc439994678"/>
      <w:r>
        <w:t xml:space="preserve">MediAlert operates in the following environment: </w:t>
      </w:r>
    </w:p>
    <w:p w14:paraId="5223D28A">
      <w:pPr>
        <w:pStyle w:val="40"/>
      </w:pPr>
    </w:p>
    <w:p w14:paraId="4350DE2F">
      <w:pPr>
        <w:pStyle w:val="40"/>
      </w:pPr>
      <w:r>
        <w:rPr>
          <w:b/>
          <w:bCs/>
        </w:rPr>
        <w:t xml:space="preserve">Hardware Platform: </w:t>
      </w:r>
      <w:r>
        <w:t xml:space="preserve">Any Android smartphone or tablet with a minimum of 1 GB RAM, 50 MB of free internal storage, and a working speaker for alarm notifications. A camera or fingerprint sensor is not required. </w:t>
      </w:r>
    </w:p>
    <w:p w14:paraId="10689A0D">
      <w:pPr>
        <w:pStyle w:val="40"/>
      </w:pPr>
    </w:p>
    <w:p w14:paraId="17EAAA8F">
      <w:pPr>
        <w:pStyle w:val="40"/>
      </w:pPr>
      <w:r>
        <w:rPr>
          <w:b/>
          <w:bCs/>
        </w:rPr>
        <w:t>Operating System:</w:t>
      </w:r>
      <w:r>
        <w:t xml:space="preserve"> Android 5.0 (Lollipop) or higher. The application is built using MIT App Inventor which compiles to a standard Android APK compatible with all modern Android versions. </w:t>
      </w:r>
    </w:p>
    <w:p w14:paraId="209DEE84">
      <w:pPr>
        <w:pStyle w:val="40"/>
      </w:pPr>
    </w:p>
    <w:p w14:paraId="65D40B21">
      <w:pPr>
        <w:pStyle w:val="40"/>
      </w:pPr>
      <w:r>
        <w:rPr>
          <w:b/>
          <w:bCs/>
        </w:rPr>
        <w:t>Development Environment:</w:t>
      </w:r>
      <w:r>
        <w:t xml:space="preserve"> MIT App Inventor (browser-based IDE at appinventor.mit.edu) running on any modern web browser (Google Chrome recommended). </w:t>
      </w:r>
    </w:p>
    <w:p w14:paraId="12BBCE47">
      <w:pPr>
        <w:pStyle w:val="40"/>
      </w:pPr>
    </w:p>
    <w:p w14:paraId="49E532BD">
      <w:pPr>
        <w:pStyle w:val="40"/>
      </w:pPr>
      <w:r>
        <w:rPr>
          <w:b/>
          <w:bCs/>
        </w:rPr>
        <w:t>Testing Environment:</w:t>
      </w:r>
      <w:r>
        <w:t xml:space="preserve"> Android Emulator provided within MIT App Inventor for development testing, and a physical Android device for final acceptance testing.</w:t>
      </w:r>
    </w:p>
    <w:p w14:paraId="78D8584B">
      <w:pPr>
        <w:pStyle w:val="40"/>
      </w:pPr>
    </w:p>
    <w:p w14:paraId="1EC03B12">
      <w:pPr>
        <w:pStyle w:val="40"/>
      </w:pPr>
      <w:r>
        <w:rPr>
          <w:b/>
          <w:bCs/>
        </w:rPr>
        <w:t xml:space="preserve">Dependencies: </w:t>
      </w:r>
      <w:r>
        <w:t>The application uses only built-in MIT App Inventor components (TinyDB, Clock, Notifier, PhoneCall, TextBox, Spinner) and has no dependency on external libraries, APIs, or internet connectivity during runtime.</w:t>
      </w:r>
    </w:p>
    <w:p w14:paraId="4FA6E4E6">
      <w:pPr>
        <w:pStyle w:val="3"/>
      </w:pPr>
      <w:r>
        <w:t>Design and Implementation Constraints</w:t>
      </w:r>
      <w:bookmarkEnd w:id="30"/>
      <w:bookmarkEnd w:id="31"/>
      <w:bookmarkStart w:id="32" w:name="_Toc173835027"/>
      <w:bookmarkStart w:id="33" w:name="_Toc439994680"/>
    </w:p>
    <w:p w14:paraId="50A830B5">
      <w:pPr>
        <w:pStyle w:val="40"/>
      </w:pPr>
      <w:r>
        <w:t xml:space="preserve">The following constraints apply to the design and implementation of MediAlert: </w:t>
      </w:r>
    </w:p>
    <w:p w14:paraId="5F6171D5">
      <w:pPr>
        <w:pStyle w:val="40"/>
        <w:numPr>
          <w:ilvl w:val="0"/>
          <w:numId w:val="10"/>
        </w:numPr>
      </w:pPr>
      <w:r>
        <w:rPr>
          <w:b/>
          <w:bCs/>
        </w:rPr>
        <w:t>Platform Constraint:</w:t>
      </w:r>
      <w:r>
        <w:t xml:space="preserve"> The application must be built exclusively using MIT App Inventor. This restricts the use of custom native Android code, third-party UI libraries, and advanced database engines. </w:t>
      </w:r>
    </w:p>
    <w:p w14:paraId="3858EFAA">
      <w:pPr>
        <w:pStyle w:val="40"/>
      </w:pPr>
    </w:p>
    <w:p w14:paraId="46EF2D31">
      <w:pPr>
        <w:pStyle w:val="40"/>
        <w:numPr>
          <w:ilvl w:val="0"/>
          <w:numId w:val="10"/>
        </w:numPr>
      </w:pPr>
      <w:r>
        <w:rPr>
          <w:b/>
          <w:bCs/>
        </w:rPr>
        <w:t>Storage Constraint:</w:t>
      </w:r>
      <w:r>
        <w:t xml:space="preserve"> All data must be stored locally using TinyDB, a key-value store built into MIT App Inventor. This means no relational database, no complex queries, and no multi-device data synchronization is possible.</w:t>
      </w:r>
    </w:p>
    <w:p w14:paraId="60A581DF">
      <w:pPr>
        <w:pStyle w:val="40"/>
      </w:pPr>
    </w:p>
    <w:p w14:paraId="48743662">
      <w:pPr>
        <w:pStyle w:val="40"/>
        <w:numPr>
          <w:ilvl w:val="0"/>
          <w:numId w:val="10"/>
        </w:numPr>
      </w:pPr>
      <w:r>
        <w:rPr>
          <w:b/>
          <w:bCs/>
        </w:rPr>
        <w:t>Single-User Constraint:</w:t>
      </w:r>
      <w:r>
        <w:t xml:space="preserve"> The application supports only one user profile per device. Multiple user accounts on the same device are out of scope. </w:t>
      </w:r>
    </w:p>
    <w:p w14:paraId="2D57166F">
      <w:pPr>
        <w:pStyle w:val="40"/>
      </w:pPr>
    </w:p>
    <w:p w14:paraId="01046915">
      <w:pPr>
        <w:pStyle w:val="40"/>
        <w:numPr>
          <w:ilvl w:val="0"/>
          <w:numId w:val="10"/>
        </w:numPr>
      </w:pPr>
      <w:r>
        <w:rPr>
          <w:b/>
          <w:bCs/>
        </w:rPr>
        <w:t xml:space="preserve">Offline-Only Constraint: </w:t>
      </w:r>
      <w:r>
        <w:t xml:space="preserve">No internet connectivity is assumed or required. Features such as cloud backup, remote monitoring, or doctor-patient communication are excluded. </w:t>
      </w:r>
    </w:p>
    <w:p w14:paraId="21400C6B">
      <w:pPr>
        <w:pStyle w:val="40"/>
      </w:pPr>
    </w:p>
    <w:p w14:paraId="31292AC8">
      <w:pPr>
        <w:pStyle w:val="40"/>
        <w:numPr>
          <w:ilvl w:val="0"/>
          <w:numId w:val="10"/>
        </w:numPr>
      </w:pPr>
      <w:r>
        <w:t xml:space="preserve"> </w:t>
      </w:r>
      <w:r>
        <w:rPr>
          <w:b/>
          <w:bCs/>
        </w:rPr>
        <w:t>Android-Only Constraint:</w:t>
      </w:r>
      <w:r>
        <w:t xml:space="preserve"> The application targets Android only. iOS support is not in scope given the MIT App Inventor platform limitation.</w:t>
      </w:r>
    </w:p>
    <w:p w14:paraId="135B0BB2">
      <w:pPr>
        <w:pStyle w:val="40"/>
      </w:pPr>
    </w:p>
    <w:p w14:paraId="26DC5D02">
      <w:pPr>
        <w:pStyle w:val="40"/>
      </w:pPr>
    </w:p>
    <w:p w14:paraId="6EE8CD6F">
      <w:pPr>
        <w:pStyle w:val="40"/>
      </w:pPr>
    </w:p>
    <w:p w14:paraId="741E0A41">
      <w:pPr>
        <w:pStyle w:val="40"/>
      </w:pPr>
    </w:p>
    <w:p w14:paraId="3F7C49A3">
      <w:pPr>
        <w:pStyle w:val="40"/>
      </w:pPr>
    </w:p>
    <w:p w14:paraId="1E21CCF5">
      <w:pPr>
        <w:pStyle w:val="40"/>
      </w:pPr>
    </w:p>
    <w:p w14:paraId="11C08536">
      <w:pPr>
        <w:pStyle w:val="40"/>
      </w:pPr>
    </w:p>
    <w:p w14:paraId="21C3108E">
      <w:pPr>
        <w:pStyle w:val="40"/>
      </w:pPr>
    </w:p>
    <w:p w14:paraId="535EEA4E">
      <w:pPr>
        <w:pStyle w:val="40"/>
      </w:pPr>
    </w:p>
    <w:p w14:paraId="7B4FA08D">
      <w:pPr>
        <w:pStyle w:val="40"/>
      </w:pPr>
    </w:p>
    <w:p w14:paraId="38CF48D8">
      <w:pPr>
        <w:pStyle w:val="3"/>
      </w:pPr>
      <w:r>
        <w:t>Assumptions and Dependencies</w:t>
      </w:r>
      <w:bookmarkEnd w:id="32"/>
      <w:bookmarkEnd w:id="33"/>
    </w:p>
    <w:p w14:paraId="032A579F">
      <w:r>
        <w:t xml:space="preserve">The following assumptions and dependencies apply to the MediAlert project: </w:t>
      </w:r>
    </w:p>
    <w:p w14:paraId="0A701760"/>
    <w:p w14:paraId="093D8297">
      <w:pPr>
        <w:rPr>
          <w:b/>
          <w:bCs/>
        </w:rPr>
      </w:pPr>
      <w:r>
        <w:rPr>
          <w:b/>
          <w:bCs/>
        </w:rPr>
        <w:t xml:space="preserve">Assumptions: </w:t>
      </w:r>
    </w:p>
    <w:p w14:paraId="17C7949E">
      <w:pPr>
        <w:rPr>
          <w:b/>
          <w:bCs/>
        </w:rPr>
      </w:pPr>
    </w:p>
    <w:p w14:paraId="5E9D3DB4">
      <w:pPr>
        <w:numPr>
          <w:ilvl w:val="0"/>
          <w:numId w:val="11"/>
        </w:numPr>
      </w:pPr>
      <w:r>
        <w:t xml:space="preserve">It is assumed that the target user owns an Android smartphone running Android 5.0 or above. </w:t>
      </w:r>
    </w:p>
    <w:p w14:paraId="51550033"/>
    <w:p w14:paraId="44F58E40">
      <w:pPr>
        <w:numPr>
          <w:ilvl w:val="0"/>
          <w:numId w:val="11"/>
        </w:numPr>
      </w:pPr>
      <w:r>
        <w:t xml:space="preserve">It is assumed that the user has basic literacy and can read medicine names and dosage instructions. </w:t>
      </w:r>
    </w:p>
    <w:p w14:paraId="1B5F1268"/>
    <w:p w14:paraId="2951DB80">
      <w:pPr>
        <w:numPr>
          <w:ilvl w:val="0"/>
          <w:numId w:val="11"/>
        </w:numPr>
      </w:pPr>
      <w:r>
        <w:t>It is assumed that the device has a functioning alarm or notification system that is not silenced or blocked by battery optimization settings.</w:t>
      </w:r>
    </w:p>
    <w:p w14:paraId="445E8E6C"/>
    <w:p w14:paraId="7A8AA5AA">
      <w:pPr>
        <w:numPr>
          <w:ilvl w:val="0"/>
          <w:numId w:val="11"/>
        </w:numPr>
      </w:pPr>
      <w:r>
        <w:t xml:space="preserve">It is assumed that users will configure their medicine reminders correctly at the time of adding a medicine. </w:t>
      </w:r>
    </w:p>
    <w:p w14:paraId="34026232"/>
    <w:p w14:paraId="5A7DE052">
      <w:pPr>
        <w:numPr>
          <w:ilvl w:val="0"/>
          <w:numId w:val="11"/>
        </w:numPr>
      </w:pPr>
      <w:r>
        <w:t xml:space="preserve">It is assumed that the phone’s date and time settings are correctly configured, as reminder accuracy depends on the system clock. </w:t>
      </w:r>
    </w:p>
    <w:p w14:paraId="2A13808F"/>
    <w:p w14:paraId="4937AE76">
      <w:pPr>
        <w:rPr>
          <w:b/>
          <w:bCs/>
        </w:rPr>
      </w:pPr>
      <w:r>
        <w:rPr>
          <w:b/>
          <w:bCs/>
        </w:rPr>
        <w:t xml:space="preserve">Dependencies: </w:t>
      </w:r>
    </w:p>
    <w:p w14:paraId="782CCDC4">
      <w:pPr>
        <w:rPr>
          <w:b/>
          <w:bCs/>
        </w:rPr>
      </w:pPr>
    </w:p>
    <w:p w14:paraId="69DEBD6E">
      <w:pPr>
        <w:numPr>
          <w:ilvl w:val="0"/>
          <w:numId w:val="12"/>
        </w:numPr>
      </w:pPr>
      <w:r>
        <w:t>The application depends on the MIT App Inventor platform for development and APK compilation; any downtime or policy changes on the platform could affect the build process.</w:t>
      </w:r>
    </w:p>
    <w:p w14:paraId="21160E16"/>
    <w:p w14:paraId="662735C3">
      <w:pPr>
        <w:numPr>
          <w:ilvl w:val="0"/>
          <w:numId w:val="12"/>
        </w:numPr>
      </w:pPr>
      <w:r>
        <w:t>The Clock component in MIT App Inventor is relied upon for all reminder functionality; its behaviour may vary across Android manufacturers due to battery optimization policies.</w:t>
      </w:r>
    </w:p>
    <w:p w14:paraId="09465688"/>
    <w:p w14:paraId="6A7246F7">
      <w:pPr>
        <w:sectPr>
          <w:footerReference r:id="rId9" w:type="default"/>
          <w:pgSz w:w="12240" w:h="15840"/>
          <w:pgMar w:top="1008" w:right="1152" w:bottom="1008" w:left="1152" w:header="720" w:footer="720" w:gutter="0"/>
          <w:cols w:space="720" w:num="1"/>
          <w:docGrid w:linePitch="326" w:charSpace="0"/>
        </w:sectPr>
      </w:pPr>
      <w:r>
        <w:t>(3) The PhoneCall component depends on the device having an active SIM card and network coverage for the emergency call feature to function.</w:t>
      </w:r>
    </w:p>
    <w:p w14:paraId="3D196E56">
      <w:pPr>
        <w:pStyle w:val="39"/>
        <w:rPr>
          <w:sz w:val="20"/>
        </w:rPr>
      </w:pPr>
    </w:p>
    <w:p w14:paraId="13AAB5B5">
      <w:pPr>
        <w:pStyle w:val="2"/>
        <w:numPr>
          <w:ilvl w:val="0"/>
          <w:numId w:val="0"/>
        </w:numPr>
        <w:sectPr>
          <w:headerReference r:id="rId10" w:type="default"/>
          <w:footerReference r:id="rId11" w:type="default"/>
          <w:pgSz w:w="12240" w:h="15840"/>
          <w:pgMar w:top="1008" w:right="1152" w:bottom="1008" w:left="1152" w:header="720" w:footer="720" w:gutter="0"/>
          <w:cols w:space="720" w:num="1"/>
          <w:docGrid w:linePitch="326" w:charSpace="0"/>
        </w:sectPr>
      </w:pPr>
    </w:p>
    <w:p w14:paraId="170999C7">
      <w:pPr>
        <w:pStyle w:val="2"/>
      </w:pPr>
      <w:bookmarkStart w:id="34" w:name="_Toc173835028"/>
      <w:r>
        <w:t>Project Management.</w:t>
      </w:r>
      <w:bookmarkEnd w:id="34"/>
    </w:p>
    <w:p w14:paraId="665D2389">
      <w:pPr>
        <w:pStyle w:val="3"/>
      </w:pPr>
      <w:r>
        <w:t xml:space="preserve"> </w:t>
      </w:r>
      <w:bookmarkStart w:id="35" w:name="_Toc173835029"/>
      <w:r>
        <w:t>Work Breakdown Structure (WBS).</w:t>
      </w:r>
      <w:bookmarkEnd w:id="35"/>
      <w:r>
        <w:t xml:space="preserve"> </w:t>
      </w:r>
    </w:p>
    <w:p w14:paraId="55069F21">
      <w:pPr>
        <w:pStyle w:val="40"/>
      </w:pPr>
      <w:r>
        <w:drawing>
          <wp:anchor distT="0" distB="0" distL="114300" distR="114300" simplePos="0" relativeHeight="251661312" behindDoc="0" locked="0" layoutInCell="1" allowOverlap="1">
            <wp:simplePos x="0" y="0"/>
            <wp:positionH relativeFrom="column">
              <wp:posOffset>175895</wp:posOffset>
            </wp:positionH>
            <wp:positionV relativeFrom="paragraph">
              <wp:posOffset>123190</wp:posOffset>
            </wp:positionV>
            <wp:extent cx="5273040" cy="3187700"/>
            <wp:effectExtent l="0" t="0" r="3810" b="1270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273040" cy="3187700"/>
                    </a:xfrm>
                    <a:prstGeom prst="rect">
                      <a:avLst/>
                    </a:prstGeom>
                    <a:noFill/>
                    <a:ln>
                      <a:noFill/>
                    </a:ln>
                  </pic:spPr>
                </pic:pic>
              </a:graphicData>
            </a:graphic>
          </wp:anchor>
        </w:drawing>
      </w:r>
    </w:p>
    <w:p w14:paraId="56D864B2">
      <w:pPr>
        <w:pStyle w:val="40"/>
      </w:pPr>
    </w:p>
    <w:p w14:paraId="730C4A74">
      <w:pPr>
        <w:pStyle w:val="40"/>
      </w:pPr>
    </w:p>
    <w:p w14:paraId="04E660FA">
      <w:pPr>
        <w:pStyle w:val="40"/>
      </w:pPr>
    </w:p>
    <w:p w14:paraId="1897EC68">
      <w:pPr>
        <w:pStyle w:val="40"/>
      </w:pPr>
    </w:p>
    <w:p w14:paraId="46E8DAF9">
      <w:pPr>
        <w:pStyle w:val="40"/>
      </w:pPr>
    </w:p>
    <w:p w14:paraId="758F9C7E">
      <w:pPr>
        <w:pStyle w:val="40"/>
      </w:pPr>
    </w:p>
    <w:p w14:paraId="41046369">
      <w:pPr>
        <w:pStyle w:val="40"/>
      </w:pPr>
    </w:p>
    <w:p w14:paraId="12A0ED8D">
      <w:pPr>
        <w:pStyle w:val="40"/>
      </w:pPr>
    </w:p>
    <w:p w14:paraId="4A1DD636">
      <w:pPr>
        <w:pStyle w:val="40"/>
      </w:pPr>
    </w:p>
    <w:p w14:paraId="7FC95626">
      <w:pPr>
        <w:pStyle w:val="40"/>
      </w:pPr>
    </w:p>
    <w:p w14:paraId="67BAFCD1">
      <w:pPr>
        <w:pStyle w:val="40"/>
      </w:pPr>
    </w:p>
    <w:p w14:paraId="4CEBC9B7">
      <w:pPr>
        <w:pStyle w:val="40"/>
      </w:pPr>
    </w:p>
    <w:p w14:paraId="2A59A82E">
      <w:pPr>
        <w:pStyle w:val="40"/>
      </w:pPr>
    </w:p>
    <w:p w14:paraId="738037A0">
      <w:pPr>
        <w:pStyle w:val="40"/>
      </w:pPr>
    </w:p>
    <w:p w14:paraId="66FFAA04">
      <w:pPr>
        <w:pStyle w:val="40"/>
      </w:pPr>
    </w:p>
    <w:p w14:paraId="13546300">
      <w:pPr>
        <w:pStyle w:val="40"/>
      </w:pPr>
    </w:p>
    <w:p w14:paraId="29DB67C2">
      <w:pPr>
        <w:pStyle w:val="3"/>
      </w:pPr>
      <w:bookmarkStart w:id="36" w:name="_Toc173835030"/>
      <w:r>
        <w:t>Create Milestone table</w:t>
      </w:r>
      <w:bookmarkEnd w:id="36"/>
    </w:p>
    <w:p w14:paraId="33BB3073">
      <w:pPr>
        <w:pStyle w:val="40"/>
      </w:pPr>
    </w:p>
    <w:tbl>
      <w:tblPr>
        <w:tblStyle w:val="12"/>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5"/>
        <w:gridCol w:w="6572"/>
        <w:gridCol w:w="2095"/>
      </w:tblGrid>
      <w:tr w14:paraId="0EE3C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545EC5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Milestone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299DDE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Activity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189228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Duration (Days)</w:t>
            </w:r>
          </w:p>
        </w:tc>
      </w:tr>
      <w:tr w14:paraId="24C2B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D06BA9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M1</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F2D02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Requirement Gathering &amp; SRS Finalization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A28694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r>
      <w:tr w14:paraId="12793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4901D3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M2</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FC1F8F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System Design (Use Cases &amp; State Diagrams)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88D2C8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w:t>
            </w:r>
          </w:p>
        </w:tc>
      </w:tr>
      <w:tr w14:paraId="60DB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5A30CF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M3</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DA7D92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Database Design (TinyDB Key-Value Schema)</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45569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r>
      <w:tr w14:paraId="23A4E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751B24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148E4B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Authentication &amp; Profile Screens Setup (Screens 1-3)</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8649F4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w:t>
            </w:r>
          </w:p>
        </w:tc>
      </w:tr>
      <w:tr w14:paraId="4FDC5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88DCEA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M5</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A61D67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Core Tracking &amp; Dashboard Screen Development (Screens 4-6)</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AF0C6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r>
      <w:tr w14:paraId="708B6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62D7D5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M6</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99DBD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Alerts, History &amp; Caregiver Screen Development (Screens 7-9)</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37CE94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r>
      <w:tr w14:paraId="43A7F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B35974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M7</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918833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Logic Integration (TinyDB CRUD &amp; Event Handlers)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B6C379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w:t>
            </w:r>
          </w:p>
        </w:tc>
      </w:tr>
      <w:tr w14:paraId="3CB2B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72E6D6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M8</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B0350A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Integration Testing &amp; Companion Debugging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50FFB2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r>
      <w:tr w14:paraId="4F75C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5BAF48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M9</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E81B4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User Manual Writing &amp; Presentation Preparation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9482FE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r>
    </w:tbl>
    <w:p w14:paraId="3559A732">
      <w:pPr>
        <w:pStyle w:val="40"/>
      </w:pPr>
    </w:p>
    <w:p w14:paraId="62BEDAB3">
      <w:pPr>
        <w:pStyle w:val="3"/>
      </w:pPr>
      <w:bookmarkStart w:id="37" w:name="_Toc173835031"/>
      <w:r>
        <w:t>Develop an Activity Graph.</w:t>
      </w:r>
      <w:bookmarkEnd w:id="37"/>
      <w:r>
        <w:t xml:space="preserve"> </w:t>
      </w:r>
    </w:p>
    <w:p w14:paraId="4ED8FD70">
      <w:pPr>
        <w:pStyle w:val="40"/>
      </w:pPr>
      <w:r>
        <w:rPr>
          <w:rFonts w:ascii="SimSun" w:hAnsi="SimSun" w:eastAsia="SimSun" w:cs="SimSun"/>
          <w:kern w:val="0"/>
          <w:sz w:val="24"/>
          <w:szCs w:val="24"/>
          <w:lang w:val="en-US" w:eastAsia="zh-CN" w:bidi="ar"/>
        </w:rPr>
        <w:drawing>
          <wp:anchor distT="0" distB="0" distL="114300" distR="114300" simplePos="0" relativeHeight="251663360" behindDoc="0" locked="0" layoutInCell="1" allowOverlap="1">
            <wp:simplePos x="0" y="0"/>
            <wp:positionH relativeFrom="column">
              <wp:posOffset>-223520</wp:posOffset>
            </wp:positionH>
            <wp:positionV relativeFrom="paragraph">
              <wp:posOffset>38735</wp:posOffset>
            </wp:positionV>
            <wp:extent cx="5955665" cy="2092960"/>
            <wp:effectExtent l="0" t="0" r="6985" b="2540"/>
            <wp:wrapSquare wrapText="bothSides"/>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22"/>
                    <a:stretch>
                      <a:fillRect/>
                    </a:stretch>
                  </pic:blipFill>
                  <pic:spPr>
                    <a:xfrm>
                      <a:off x="0" y="0"/>
                      <a:ext cx="5955665" cy="2092960"/>
                    </a:xfrm>
                    <a:prstGeom prst="rect">
                      <a:avLst/>
                    </a:prstGeom>
                    <a:noFill/>
                    <a:ln w="9525">
                      <a:noFill/>
                    </a:ln>
                  </pic:spPr>
                </pic:pic>
              </a:graphicData>
            </a:graphic>
          </wp:anchor>
        </w:drawing>
      </w:r>
    </w:p>
    <w:p w14:paraId="4AB6AC63">
      <w:pPr>
        <w:keepNext w:val="0"/>
        <w:keepLines w:val="0"/>
        <w:widowControl/>
        <w:suppressLineNumbers w:val="0"/>
        <w:jc w:val="left"/>
      </w:pPr>
    </w:p>
    <w:p w14:paraId="3445142E">
      <w:pPr>
        <w:pStyle w:val="40"/>
      </w:pPr>
    </w:p>
    <w:p w14:paraId="6D98B957">
      <w:pPr>
        <w:pStyle w:val="3"/>
      </w:pPr>
      <w:bookmarkStart w:id="38" w:name="_Toc173835032"/>
      <w:r>
        <w:t>Find the Critical Path.</w:t>
      </w:r>
      <w:bookmarkEnd w:id="38"/>
    </w:p>
    <w:p w14:paraId="32427264">
      <w:pPr>
        <w:pStyle w:val="4"/>
        <w:keepNext w:val="0"/>
        <w:keepLines w:val="0"/>
        <w:widowControl/>
        <w:suppressLineNumbers w:val="0"/>
      </w:pPr>
      <w:r>
        <w:t>Path 1</w:t>
      </w:r>
    </w:p>
    <w:p w14:paraId="1FD30BD4">
      <w:pPr>
        <w:pStyle w:val="21"/>
        <w:keepNext w:val="0"/>
        <w:keepLines w:val="0"/>
        <w:widowControl/>
        <w:suppressLineNumbers w:val="0"/>
      </w:pPr>
      <w:r>
        <w:t>A → B → C → E → F → G → H → N</w:t>
      </w:r>
    </w:p>
    <w:p w14:paraId="0B531A26">
      <w:pPr>
        <w:pStyle w:val="21"/>
        <w:keepNext w:val="0"/>
        <w:keepLines w:val="0"/>
        <w:widowControl/>
        <w:suppressLineNumbers w:val="0"/>
      </w:pPr>
      <w:r>
        <w:t>Duration:</w:t>
      </w:r>
      <w:r>
        <w:br w:type="textWrapping"/>
      </w:r>
      <w:r>
        <w:t xml:space="preserve">5 + 6 + 3 + 5 + 5 + 4 + 5 + 0 = </w:t>
      </w:r>
      <w:r>
        <w:rPr>
          <w:rStyle w:val="23"/>
        </w:rPr>
        <w:t>33 Days</w:t>
      </w:r>
    </w:p>
    <w:p w14:paraId="259C675C">
      <w:pPr>
        <w:pStyle w:val="40"/>
      </w:pPr>
    </w:p>
    <w:p w14:paraId="61CB8F56">
      <w:pPr>
        <w:pStyle w:val="40"/>
      </w:pPr>
    </w:p>
    <w:p w14:paraId="45C32749">
      <w:pPr>
        <w:pStyle w:val="4"/>
        <w:keepNext w:val="0"/>
        <w:keepLines w:val="0"/>
        <w:widowControl/>
        <w:suppressLineNumbers w:val="0"/>
      </w:pPr>
      <w:r>
        <w:t>Path 2</w:t>
      </w:r>
    </w:p>
    <w:p w14:paraId="0DDB3999">
      <w:pPr>
        <w:pStyle w:val="21"/>
        <w:keepNext w:val="0"/>
        <w:keepLines w:val="0"/>
        <w:widowControl/>
        <w:suppressLineNumbers w:val="0"/>
      </w:pPr>
      <w:r>
        <w:t>A → D → E → F → G → H → N</w:t>
      </w:r>
    </w:p>
    <w:p w14:paraId="505B7928">
      <w:pPr>
        <w:pStyle w:val="21"/>
        <w:keepNext w:val="0"/>
        <w:keepLines w:val="0"/>
        <w:widowControl/>
        <w:suppressLineNumbers w:val="0"/>
      </w:pPr>
      <w:r>
        <w:t>Duration:</w:t>
      </w:r>
      <w:r>
        <w:br w:type="textWrapping"/>
      </w:r>
      <w:r>
        <w:t xml:space="preserve">5 + 4 + 5 + 5 + 4 + 5 + 0 = </w:t>
      </w:r>
      <w:r>
        <w:rPr>
          <w:rStyle w:val="23"/>
        </w:rPr>
        <w:t>28 Days</w:t>
      </w:r>
    </w:p>
    <w:p w14:paraId="6E21939B">
      <w:pPr>
        <w:pStyle w:val="40"/>
      </w:pPr>
    </w:p>
    <w:p w14:paraId="355ECF5F">
      <w:pPr>
        <w:pStyle w:val="40"/>
      </w:pPr>
    </w:p>
    <w:p w14:paraId="4173FF8A">
      <w:pPr>
        <w:pStyle w:val="4"/>
        <w:keepNext w:val="0"/>
        <w:keepLines w:val="0"/>
        <w:widowControl/>
        <w:suppressLineNumbers w:val="0"/>
      </w:pPr>
      <w:r>
        <w:t>Path 3</w:t>
      </w:r>
    </w:p>
    <w:p w14:paraId="239B54D3">
      <w:pPr>
        <w:pStyle w:val="21"/>
        <w:keepNext w:val="0"/>
        <w:keepLines w:val="0"/>
        <w:widowControl/>
        <w:suppressLineNumbers w:val="0"/>
      </w:pPr>
      <w:r>
        <w:t>A → B → C → E → I → N</w:t>
      </w:r>
    </w:p>
    <w:p w14:paraId="1F5547D0">
      <w:pPr>
        <w:pStyle w:val="21"/>
        <w:keepNext w:val="0"/>
        <w:keepLines w:val="0"/>
        <w:widowControl/>
        <w:suppressLineNumbers w:val="0"/>
      </w:pPr>
      <w:r>
        <w:t>Duration:</w:t>
      </w:r>
      <w:r>
        <w:br w:type="textWrapping"/>
      </w:r>
      <w:r>
        <w:t xml:space="preserve">5 + 6 + 3 + 5 + 3 + 0 = </w:t>
      </w:r>
      <w:r>
        <w:rPr>
          <w:rStyle w:val="23"/>
        </w:rPr>
        <w:t>22 Days</w:t>
      </w:r>
    </w:p>
    <w:p w14:paraId="11FCD329">
      <w:pPr>
        <w:pStyle w:val="40"/>
      </w:pPr>
    </w:p>
    <w:p w14:paraId="51F26273">
      <w:pPr>
        <w:pStyle w:val="4"/>
        <w:keepNext w:val="0"/>
        <w:keepLines w:val="0"/>
        <w:widowControl/>
        <w:suppressLineNumbers w:val="0"/>
      </w:pPr>
      <w:r>
        <w:t>Path 4</w:t>
      </w:r>
    </w:p>
    <w:p w14:paraId="559A529D">
      <w:pPr>
        <w:pStyle w:val="21"/>
        <w:keepNext w:val="0"/>
        <w:keepLines w:val="0"/>
        <w:widowControl/>
        <w:suppressLineNumbers w:val="0"/>
      </w:pPr>
      <w:r>
        <w:t>A → D → E → I → N</w:t>
      </w:r>
    </w:p>
    <w:p w14:paraId="1BE64677">
      <w:pPr>
        <w:pStyle w:val="21"/>
        <w:keepNext w:val="0"/>
        <w:keepLines w:val="0"/>
        <w:widowControl/>
        <w:suppressLineNumbers w:val="0"/>
      </w:pPr>
      <w:r>
        <w:t>Duration:</w:t>
      </w:r>
      <w:r>
        <w:br w:type="textWrapping"/>
      </w:r>
      <w:r>
        <w:t xml:space="preserve">5 + 4 + 5 + 3 + 0 = </w:t>
      </w:r>
      <w:r>
        <w:rPr>
          <w:rStyle w:val="23"/>
        </w:rPr>
        <w:t>17 Days</w:t>
      </w:r>
    </w:p>
    <w:p w14:paraId="688005FA">
      <w:pPr>
        <w:pStyle w:val="4"/>
        <w:keepNext w:val="0"/>
        <w:keepLines w:val="0"/>
        <w:widowControl/>
        <w:suppressLineNumbers w:val="0"/>
      </w:pPr>
      <w:r>
        <w:t>Path 5</w:t>
      </w:r>
    </w:p>
    <w:p w14:paraId="343FBEDA">
      <w:pPr>
        <w:pStyle w:val="21"/>
        <w:keepNext w:val="0"/>
        <w:keepLines w:val="0"/>
        <w:widowControl/>
        <w:suppressLineNumbers w:val="0"/>
      </w:pPr>
      <w:r>
        <w:t>A → B → C → E → K → M → N</w:t>
      </w:r>
    </w:p>
    <w:p w14:paraId="640EAA3F">
      <w:pPr>
        <w:pStyle w:val="21"/>
        <w:keepNext w:val="0"/>
        <w:keepLines w:val="0"/>
        <w:widowControl/>
        <w:suppressLineNumbers w:val="0"/>
        <w:rPr>
          <w:rStyle w:val="23"/>
        </w:rPr>
      </w:pPr>
      <w:r>
        <w:t>Duration:</w:t>
      </w:r>
      <w:r>
        <w:br w:type="textWrapping"/>
      </w:r>
      <w:r>
        <w:t xml:space="preserve">5 + 6 + 3 + 5 + 2 + 1 + 0 = </w:t>
      </w:r>
      <w:r>
        <w:rPr>
          <w:rStyle w:val="23"/>
        </w:rPr>
        <w:t>22 Days</w:t>
      </w:r>
    </w:p>
    <w:p w14:paraId="4E29721F">
      <w:pPr>
        <w:pStyle w:val="4"/>
        <w:keepNext w:val="0"/>
        <w:keepLines w:val="0"/>
        <w:widowControl/>
        <w:suppressLineNumbers w:val="0"/>
      </w:pPr>
      <w:r>
        <w:t>Path 6</w:t>
      </w:r>
    </w:p>
    <w:p w14:paraId="20D22153">
      <w:pPr>
        <w:pStyle w:val="21"/>
        <w:keepNext w:val="0"/>
        <w:keepLines w:val="0"/>
        <w:widowControl/>
        <w:suppressLineNumbers w:val="0"/>
      </w:pPr>
      <w:r>
        <w:t>A → D → E → K → M → N</w:t>
      </w:r>
    </w:p>
    <w:p w14:paraId="73AAE55C">
      <w:pPr>
        <w:pStyle w:val="21"/>
        <w:keepNext w:val="0"/>
        <w:keepLines w:val="0"/>
        <w:widowControl/>
        <w:suppressLineNumbers w:val="0"/>
      </w:pPr>
      <w:r>
        <w:t>Duration:</w:t>
      </w:r>
      <w:r>
        <w:br w:type="textWrapping"/>
      </w:r>
      <w:r>
        <w:t xml:space="preserve">5 + 4 + 5 + 2 + 1 + 0 = </w:t>
      </w:r>
      <w:r>
        <w:rPr>
          <w:rStyle w:val="23"/>
        </w:rPr>
        <w:t>17 Days</w:t>
      </w:r>
    </w:p>
    <w:p w14:paraId="52EDB36C">
      <w:pPr>
        <w:pStyle w:val="4"/>
        <w:keepNext w:val="0"/>
        <w:keepLines w:val="0"/>
        <w:widowControl/>
        <w:numPr>
          <w:ilvl w:val="2"/>
          <w:numId w:val="0"/>
        </w:numPr>
        <w:suppressLineNumbers w:val="0"/>
      </w:pPr>
      <w:r>
        <w:t>Critical Path</w:t>
      </w:r>
    </w:p>
    <w:p w14:paraId="5CC6240C">
      <w:pPr>
        <w:pStyle w:val="21"/>
        <w:keepNext w:val="0"/>
        <w:keepLines w:val="0"/>
        <w:widowControl/>
        <w:suppressLineNumbers w:val="0"/>
      </w:pPr>
      <w:r>
        <w:t>The longest path is:</w:t>
      </w:r>
    </w:p>
    <w:p w14:paraId="0A364303">
      <w:pPr>
        <w:pStyle w:val="21"/>
        <w:keepNext w:val="0"/>
        <w:keepLines w:val="0"/>
        <w:widowControl/>
        <w:suppressLineNumbers w:val="0"/>
      </w:pPr>
      <w:r>
        <w:rPr>
          <w:rStyle w:val="23"/>
        </w:rPr>
        <w:t>A → B → C → E → F → G → H → N = 33 Days</w:t>
      </w:r>
    </w:p>
    <w:p w14:paraId="314F21D1">
      <w:pPr>
        <w:pStyle w:val="21"/>
        <w:keepNext w:val="0"/>
        <w:keepLines w:val="0"/>
        <w:widowControl/>
        <w:suppressLineNumbers w:val="0"/>
      </w:pPr>
      <w:r>
        <w:t xml:space="preserve">So the </w:t>
      </w:r>
      <w:r>
        <w:rPr>
          <w:rStyle w:val="23"/>
        </w:rPr>
        <w:t>Critical Path = Path 1</w:t>
      </w:r>
      <w:r>
        <w:t xml:space="preserve"> and the </w:t>
      </w:r>
      <w:r>
        <w:rPr>
          <w:rStyle w:val="23"/>
        </w:rPr>
        <w:t>Project Duration = 33 Days</w:t>
      </w:r>
      <w:r>
        <w:t>.</w:t>
      </w:r>
    </w:p>
    <w:p w14:paraId="4A28A889">
      <w:pPr>
        <w:pStyle w:val="40"/>
      </w:pPr>
    </w:p>
    <w:p w14:paraId="7E3B3B8B">
      <w:pPr>
        <w:pStyle w:val="40"/>
      </w:pPr>
    </w:p>
    <w:p w14:paraId="2920D8BE">
      <w:pPr>
        <w:pStyle w:val="3"/>
      </w:pPr>
      <w:bookmarkStart w:id="39" w:name="_Toc173835033"/>
      <w:r>
        <w:t>Create a Gantt chart.</w:t>
      </w:r>
      <w:bookmarkEnd w:id="39"/>
    </w:p>
    <w:p w14:paraId="49F25C3F"/>
    <w:p w14:paraId="440766CC">
      <w:r>
        <w:drawing>
          <wp:anchor distT="0" distB="0" distL="114300" distR="114300" simplePos="0" relativeHeight="251662336" behindDoc="0" locked="0" layoutInCell="1" allowOverlap="1">
            <wp:simplePos x="0" y="0"/>
            <wp:positionH relativeFrom="column">
              <wp:posOffset>-66675</wp:posOffset>
            </wp:positionH>
            <wp:positionV relativeFrom="paragraph">
              <wp:posOffset>64770</wp:posOffset>
            </wp:positionV>
            <wp:extent cx="6297930" cy="1440180"/>
            <wp:effectExtent l="0" t="0" r="7620" b="7620"/>
            <wp:wrapSquare wrapText="bothSides"/>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3"/>
                    <a:stretch>
                      <a:fillRect/>
                    </a:stretch>
                  </pic:blipFill>
                  <pic:spPr>
                    <a:xfrm>
                      <a:off x="0" y="0"/>
                      <a:ext cx="6297930" cy="1440180"/>
                    </a:xfrm>
                    <a:prstGeom prst="rect">
                      <a:avLst/>
                    </a:prstGeom>
                    <a:noFill/>
                    <a:ln>
                      <a:noFill/>
                    </a:ln>
                  </pic:spPr>
                </pic:pic>
              </a:graphicData>
            </a:graphic>
          </wp:anchor>
        </w:drawing>
      </w:r>
    </w:p>
    <w:p w14:paraId="71C9BB38">
      <w:pPr>
        <w:spacing w:line="240" w:lineRule="auto"/>
      </w:pPr>
    </w:p>
    <w:p w14:paraId="6320477B">
      <w:pPr>
        <w:spacing w:line="240" w:lineRule="auto"/>
        <w:sectPr>
          <w:footerReference r:id="rId12" w:type="default"/>
          <w:pgSz w:w="12240" w:h="15840"/>
          <w:pgMar w:top="1008" w:right="1152" w:bottom="1008" w:left="1152" w:header="720" w:footer="720" w:gutter="0"/>
          <w:cols w:space="720" w:num="1"/>
          <w:docGrid w:linePitch="326" w:charSpace="0"/>
        </w:sectPr>
      </w:pPr>
    </w:p>
    <w:p w14:paraId="68632880">
      <w:pPr>
        <w:pStyle w:val="2"/>
        <w:numPr>
          <w:ilvl w:val="0"/>
          <w:numId w:val="0"/>
        </w:numPr>
      </w:pPr>
      <w:bookmarkStart w:id="40" w:name="_Toc173835034"/>
      <w:r>
        <w:t>~~~~~~~~~~ Phase II ~~~~~~~~~~</w:t>
      </w:r>
      <w:bookmarkEnd w:id="40"/>
    </w:p>
    <w:p w14:paraId="3F15A924">
      <w:pPr>
        <w:pStyle w:val="2"/>
      </w:pPr>
      <w:bookmarkStart w:id="41" w:name="_Toc173835035"/>
      <w:r>
        <w:t>Functional Requirements</w:t>
      </w:r>
      <w:bookmarkEnd w:id="41"/>
    </w:p>
    <w:p w14:paraId="3D06A079">
      <w:pPr>
        <w:pStyle w:val="40"/>
      </w:pPr>
      <w:r>
        <w:t>&lt;All functional requirements are expressed as use-cases. Fill out the following template for each use-case. Don’t really say “Use-Case 1.” State the use-case name in just a few words e.g. “Withdraw Cash from ATM”. A use-case may have multiple alternate courses of action.&gt;</w:t>
      </w:r>
    </w:p>
    <w:p w14:paraId="424705FE">
      <w:pPr>
        <w:pStyle w:val="40"/>
      </w:pPr>
    </w:p>
    <w:p w14:paraId="39BDB86A">
      <w:pPr>
        <w:pStyle w:val="40"/>
      </w:pPr>
      <w:r>
        <w:t>&lt;Provide a Use Case Diagram before describing the use cases.&gt;</w:t>
      </w:r>
    </w:p>
    <w:p w14:paraId="3E589DDD">
      <w:pPr>
        <w:pStyle w:val="40"/>
      </w:pPr>
      <w:r>
        <w:tab/>
      </w:r>
    </w:p>
    <w:p w14:paraId="68ACFB94">
      <w:pPr>
        <w:pStyle w:val="40"/>
      </w:pPr>
    </w:p>
    <w:p w14:paraId="4F3C43DE">
      <w:pPr>
        <w:pStyle w:val="40"/>
      </w:pPr>
    </w:p>
    <w:p w14:paraId="56047317">
      <w:pPr>
        <w:pStyle w:val="40"/>
      </w:pPr>
    </w:p>
    <w:p w14:paraId="03C01239">
      <w:pPr>
        <w:pStyle w:val="40"/>
        <w:spacing w:line="240" w:lineRule="auto"/>
      </w:pPr>
    </w:p>
    <w:p w14:paraId="7A87D884">
      <w:pPr>
        <w:pStyle w:val="40"/>
        <w:spacing w:line="240" w:lineRule="auto"/>
      </w:pPr>
    </w:p>
    <w:p w14:paraId="488A288E">
      <w:pPr>
        <w:pStyle w:val="40"/>
        <w:spacing w:line="240" w:lineRule="auto"/>
      </w:pPr>
    </w:p>
    <w:p w14:paraId="774298F0">
      <w:pPr>
        <w:pStyle w:val="40"/>
        <w:spacing w:line="240" w:lineRule="auto"/>
      </w:pPr>
    </w:p>
    <w:p w14:paraId="50F228B8">
      <w:pPr>
        <w:pStyle w:val="40"/>
        <w:spacing w:line="240" w:lineRule="auto"/>
      </w:pPr>
    </w:p>
    <w:p w14:paraId="75110CA8">
      <w:pPr>
        <w:pStyle w:val="40"/>
        <w:spacing w:line="240" w:lineRule="auto"/>
      </w:pPr>
    </w:p>
    <w:p w14:paraId="2A1F85DD">
      <w:pPr>
        <w:pStyle w:val="40"/>
        <w:spacing w:line="240" w:lineRule="auto"/>
      </w:pPr>
    </w:p>
    <w:p w14:paraId="165F3A71">
      <w:pPr>
        <w:pStyle w:val="40"/>
        <w:spacing w:line="240" w:lineRule="auto"/>
      </w:pPr>
    </w:p>
    <w:p w14:paraId="5E51BBA5">
      <w:pPr>
        <w:pStyle w:val="40"/>
        <w:spacing w:line="240" w:lineRule="auto"/>
      </w:pPr>
    </w:p>
    <w:p w14:paraId="0098846F">
      <w:pPr>
        <w:pStyle w:val="40"/>
        <w:spacing w:line="240" w:lineRule="auto"/>
      </w:pPr>
    </w:p>
    <w:p w14:paraId="761D417B">
      <w:pPr>
        <w:pStyle w:val="40"/>
        <w:spacing w:line="240" w:lineRule="auto"/>
      </w:pPr>
    </w:p>
    <w:p w14:paraId="5B65FD80">
      <w:pPr>
        <w:pStyle w:val="40"/>
        <w:spacing w:line="240" w:lineRule="auto"/>
      </w:pPr>
    </w:p>
    <w:p w14:paraId="72BAF994">
      <w:pPr>
        <w:pStyle w:val="40"/>
        <w:spacing w:line="240" w:lineRule="auto"/>
      </w:pPr>
    </w:p>
    <w:p w14:paraId="0A059A0E">
      <w:pPr>
        <w:pStyle w:val="40"/>
        <w:spacing w:line="240" w:lineRule="auto"/>
      </w:pPr>
    </w:p>
    <w:p w14:paraId="13F3C529">
      <w:pPr>
        <w:pStyle w:val="40"/>
        <w:spacing w:line="240" w:lineRule="auto"/>
      </w:pPr>
    </w:p>
    <w:p w14:paraId="09DF609B">
      <w:pPr>
        <w:pStyle w:val="40"/>
        <w:spacing w:line="240" w:lineRule="auto"/>
      </w:pPr>
    </w:p>
    <w:p w14:paraId="5989E250">
      <w:pPr>
        <w:pStyle w:val="40"/>
        <w:spacing w:line="240" w:lineRule="auto"/>
      </w:pPr>
    </w:p>
    <w:p w14:paraId="19BC0642">
      <w:pPr>
        <w:pStyle w:val="40"/>
        <w:spacing w:line="240" w:lineRule="auto"/>
      </w:pPr>
    </w:p>
    <w:p w14:paraId="5D48DABB">
      <w:pPr>
        <w:pStyle w:val="40"/>
        <w:spacing w:line="240" w:lineRule="auto"/>
      </w:pPr>
    </w:p>
    <w:p w14:paraId="4EFC2015">
      <w:pPr>
        <w:pStyle w:val="40"/>
        <w:spacing w:line="240" w:lineRule="auto"/>
      </w:pPr>
    </w:p>
    <w:p w14:paraId="3967B1E7">
      <w:pPr>
        <w:pStyle w:val="40"/>
        <w:spacing w:line="240" w:lineRule="auto"/>
      </w:pPr>
    </w:p>
    <w:p w14:paraId="5A20B073">
      <w:pPr>
        <w:pStyle w:val="40"/>
        <w:spacing w:line="240" w:lineRule="auto"/>
      </w:pPr>
    </w:p>
    <w:p w14:paraId="331E1B32">
      <w:pPr>
        <w:pStyle w:val="40"/>
        <w:spacing w:line="240" w:lineRule="auto"/>
      </w:pPr>
    </w:p>
    <w:p w14:paraId="25062AD4">
      <w:pPr>
        <w:pStyle w:val="40"/>
        <w:spacing w:line="240" w:lineRule="auto"/>
      </w:pPr>
    </w:p>
    <w:p w14:paraId="78A5BC70">
      <w:pPr>
        <w:pStyle w:val="40"/>
        <w:spacing w:line="240" w:lineRule="auto"/>
      </w:pPr>
    </w:p>
    <w:p w14:paraId="093B0216">
      <w:pPr>
        <w:pStyle w:val="40"/>
        <w:spacing w:line="240" w:lineRule="auto"/>
      </w:pPr>
    </w:p>
    <w:p w14:paraId="37CBC0F6">
      <w:pPr>
        <w:pStyle w:val="40"/>
        <w:spacing w:line="240" w:lineRule="auto"/>
      </w:pPr>
    </w:p>
    <w:p w14:paraId="1EB67556">
      <w:pPr>
        <w:pStyle w:val="40"/>
        <w:spacing w:line="240" w:lineRule="auto"/>
      </w:pPr>
    </w:p>
    <w:p w14:paraId="58C02128">
      <w:pPr>
        <w:pStyle w:val="40"/>
        <w:spacing w:line="240" w:lineRule="auto"/>
      </w:pPr>
    </w:p>
    <w:p w14:paraId="5DC4EF38">
      <w:pPr>
        <w:pStyle w:val="40"/>
        <w:spacing w:line="240" w:lineRule="auto"/>
      </w:pPr>
    </w:p>
    <w:p w14:paraId="671A2290">
      <w:pPr>
        <w:pStyle w:val="40"/>
        <w:spacing w:line="240" w:lineRule="auto"/>
      </w:pPr>
    </w:p>
    <w:p w14:paraId="70ACEBBD">
      <w:pPr>
        <w:pStyle w:val="40"/>
        <w:spacing w:line="240" w:lineRule="auto"/>
      </w:pPr>
    </w:p>
    <w:p w14:paraId="34DCB469">
      <w:pPr>
        <w:pStyle w:val="40"/>
        <w:spacing w:line="240" w:lineRule="auto"/>
      </w:pPr>
    </w:p>
    <w:p w14:paraId="1201F8A3">
      <w:pPr>
        <w:pStyle w:val="40"/>
        <w:spacing w:line="240" w:lineRule="auto"/>
      </w:pPr>
    </w:p>
    <w:p w14:paraId="70AC4C8B">
      <w:pPr>
        <w:pStyle w:val="40"/>
        <w:spacing w:line="240" w:lineRule="auto"/>
      </w:pPr>
    </w:p>
    <w:p w14:paraId="1D016DB4">
      <w:pPr>
        <w:pStyle w:val="40"/>
        <w:spacing w:line="240" w:lineRule="auto"/>
      </w:pPr>
    </w:p>
    <w:p w14:paraId="5ADA59F2">
      <w:pPr>
        <w:pStyle w:val="40"/>
        <w:spacing w:line="240" w:lineRule="auto"/>
      </w:pPr>
    </w:p>
    <w:p w14:paraId="05B984AA">
      <w:pPr>
        <w:pStyle w:val="40"/>
        <w:spacing w:line="240" w:lineRule="auto"/>
      </w:pPr>
    </w:p>
    <w:p w14:paraId="392328E1">
      <w:pPr>
        <w:pStyle w:val="40"/>
        <w:spacing w:line="240" w:lineRule="auto"/>
      </w:pPr>
    </w:p>
    <w:p w14:paraId="14E3FF48">
      <w:pPr>
        <w:pStyle w:val="40"/>
        <w:spacing w:line="240" w:lineRule="auto"/>
      </w:pPr>
      <w:r>
        <w:t>Use Case Diagram:</w:t>
      </w:r>
    </w:p>
    <w:p w14:paraId="09C521D6">
      <w:pPr>
        <w:pStyle w:val="40"/>
        <w:spacing w:line="240" w:lineRule="auto"/>
      </w:pPr>
    </w:p>
    <w:p w14:paraId="6AAFB674">
      <w:pPr>
        <w:pStyle w:val="40"/>
        <w:spacing w:line="240" w:lineRule="auto"/>
      </w:pPr>
    </w:p>
    <w:p w14:paraId="71F76451">
      <w:pPr>
        <w:pStyle w:val="40"/>
        <w:spacing w:line="240" w:lineRule="auto"/>
      </w:pPr>
    </w:p>
    <w:p w14:paraId="3AD07202">
      <w:pPr>
        <w:pStyle w:val="40"/>
        <w:spacing w:line="240" w:lineRule="auto"/>
      </w:pPr>
      <w:r>
        <w:drawing>
          <wp:inline distT="0" distB="0" distL="114300" distR="114300">
            <wp:extent cx="6306820" cy="6873240"/>
            <wp:effectExtent l="0" t="0" r="17780" b="3810"/>
            <wp:docPr id="10" name="Picture 10" descr="use_cas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_case_final"/>
                    <pic:cNvPicPr>
                      <a:picLocks noChangeAspect="1"/>
                    </pic:cNvPicPr>
                  </pic:nvPicPr>
                  <pic:blipFill>
                    <a:blip r:embed="rId24"/>
                    <a:stretch>
                      <a:fillRect/>
                    </a:stretch>
                  </pic:blipFill>
                  <pic:spPr>
                    <a:xfrm>
                      <a:off x="0" y="0"/>
                      <a:ext cx="6306820" cy="6873240"/>
                    </a:xfrm>
                    <a:prstGeom prst="rect">
                      <a:avLst/>
                    </a:prstGeom>
                  </pic:spPr>
                </pic:pic>
              </a:graphicData>
            </a:graphic>
          </wp:inline>
        </w:drawing>
      </w:r>
    </w:p>
    <w:p w14:paraId="69B296DB">
      <w:pPr>
        <w:pStyle w:val="40"/>
      </w:pPr>
    </w:p>
    <w:p w14:paraId="0352517D">
      <w:pPr>
        <w:pStyle w:val="40"/>
      </w:pPr>
    </w:p>
    <w:p w14:paraId="080CDA8A">
      <w:pPr>
        <w:pStyle w:val="40"/>
      </w:pPr>
      <w:r>
        <w:tab/>
      </w:r>
    </w:p>
    <w:p w14:paraId="7028A777">
      <w:pPr>
        <w:pStyle w:val="3"/>
        <w:rPr>
          <w:rFonts w:ascii="Times New Roman" w:hAnsi="Times New Roman"/>
          <w:sz w:val="36"/>
          <w:szCs w:val="22"/>
        </w:rPr>
      </w:pPr>
      <w:r>
        <w:rPr>
          <w:rFonts w:ascii="Times New Roman" w:hAnsi="Times New Roman" w:eastAsia="SimSun"/>
          <w:sz w:val="32"/>
          <w:szCs w:val="32"/>
        </w:rPr>
        <w:t>Add Managed Patient</w:t>
      </w:r>
    </w:p>
    <w:p w14:paraId="62AD6E10"/>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693"/>
        <w:gridCol w:w="2520"/>
        <w:gridCol w:w="4094"/>
      </w:tblGrid>
      <w:tr w14:paraId="1A24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326457D2">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4E89DE5E">
            <w:pPr>
              <w:spacing w:before="40" w:after="40"/>
              <w:rPr>
                <w:rFonts w:ascii="Verdana" w:hAnsi="Verdana" w:cs="Arial"/>
                <w:szCs w:val="24"/>
              </w:rPr>
            </w:pPr>
            <w:r>
              <w:rPr>
                <w:rFonts w:ascii="Verdana" w:hAnsi="Verdana" w:cs="Arial"/>
                <w:szCs w:val="24"/>
              </w:rPr>
              <w:t>UC-1</w:t>
            </w:r>
          </w:p>
        </w:tc>
      </w:tr>
      <w:tr w14:paraId="7031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8A09C54">
            <w:pPr>
              <w:spacing w:before="40" w:after="40"/>
              <w:rPr>
                <w:rFonts w:ascii="Verdana" w:hAnsi="Verdana" w:cs="Arial"/>
                <w:b/>
                <w:bCs/>
                <w:szCs w:val="24"/>
              </w:rPr>
            </w:pPr>
            <w:r>
              <w:rPr>
                <w:rFonts w:ascii="Verdana" w:hAnsi="Verdana" w:cs="Arial"/>
                <w:b/>
                <w:bCs/>
                <w:szCs w:val="24"/>
              </w:rPr>
              <w:t>Purpose</w:t>
            </w:r>
          </w:p>
        </w:tc>
        <w:tc>
          <w:tcPr>
            <w:tcW w:w="6614" w:type="dxa"/>
            <w:gridSpan w:val="2"/>
            <w:vAlign w:val="center"/>
          </w:tcPr>
          <w:p w14:paraId="1499ED4D">
            <w:pPr>
              <w:spacing w:before="40" w:after="40"/>
              <w:rPr>
                <w:rFonts w:ascii="Verdana" w:hAnsi="Verdana" w:cs="Arial"/>
                <w:szCs w:val="24"/>
              </w:rPr>
            </w:pPr>
            <w:r>
              <w:rPr>
                <w:rFonts w:ascii="Times New Roman" w:hAnsi="Times New Roman" w:eastAsia="SimSun"/>
                <w:szCs w:val="24"/>
              </w:rPr>
              <w:t>To allow a Caregiver to create a sub-profile for a patient who does not have their own account, allowing the Caregiver to manage their health data and reminders.</w:t>
            </w:r>
          </w:p>
        </w:tc>
      </w:tr>
      <w:tr w14:paraId="71E0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33ED3BFD">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2F23221E">
            <w:pPr>
              <w:spacing w:before="40" w:after="40"/>
              <w:rPr>
                <w:rFonts w:ascii="Verdana" w:hAnsi="Verdana" w:cs="Arial"/>
                <w:szCs w:val="24"/>
              </w:rPr>
            </w:pPr>
            <w:r>
              <w:rPr>
                <w:rFonts w:ascii="Verdana" w:hAnsi="Verdana" w:cs="Arial"/>
                <w:szCs w:val="24"/>
              </w:rPr>
              <w:t>High</w:t>
            </w:r>
          </w:p>
        </w:tc>
      </w:tr>
      <w:tr w14:paraId="3E04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511F51E5">
            <w:pPr>
              <w:spacing w:before="40" w:after="40"/>
              <w:rPr>
                <w:rFonts w:ascii="Verdana" w:hAnsi="Verdana" w:cs="Arial"/>
                <w:b/>
                <w:bCs/>
                <w:szCs w:val="24"/>
              </w:rPr>
            </w:pPr>
            <w:r>
              <w:rPr>
                <w:rFonts w:ascii="Verdana" w:hAnsi="Verdana" w:cs="Arial"/>
                <w:b/>
                <w:bCs/>
                <w:szCs w:val="24"/>
              </w:rPr>
              <w:t>Pre-conditions</w:t>
            </w:r>
          </w:p>
        </w:tc>
        <w:tc>
          <w:tcPr>
            <w:tcW w:w="6614" w:type="dxa"/>
            <w:gridSpan w:val="2"/>
            <w:vAlign w:val="center"/>
          </w:tcPr>
          <w:p w14:paraId="3995AC69">
            <w:pPr>
              <w:pStyle w:val="47"/>
              <w:spacing w:before="40" w:after="40"/>
              <w:rPr>
                <w:rFonts w:cs="Times New Roman"/>
                <w:szCs w:val="24"/>
              </w:rPr>
            </w:pPr>
            <w:r>
              <w:rPr>
                <w:rFonts w:cs="Times New Roman"/>
                <w:szCs w:val="24"/>
              </w:rPr>
              <w:t>Caregiver must be logged in and authorized.</w:t>
            </w:r>
          </w:p>
        </w:tc>
      </w:tr>
      <w:tr w14:paraId="2385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3E4F556A">
            <w:pPr>
              <w:spacing w:before="40" w:after="40"/>
              <w:rPr>
                <w:rFonts w:ascii="Verdana" w:hAnsi="Verdana" w:cs="Arial"/>
                <w:b/>
                <w:bCs/>
                <w:szCs w:val="24"/>
              </w:rPr>
            </w:pPr>
            <w:r>
              <w:rPr>
                <w:rFonts w:ascii="Verdana" w:hAnsi="Verdana" w:cs="Arial"/>
                <w:b/>
                <w:bCs/>
                <w:szCs w:val="24"/>
              </w:rPr>
              <w:t>Post-conditions</w:t>
            </w:r>
          </w:p>
        </w:tc>
        <w:tc>
          <w:tcPr>
            <w:tcW w:w="6614" w:type="dxa"/>
            <w:gridSpan w:val="2"/>
            <w:vAlign w:val="center"/>
          </w:tcPr>
          <w:p w14:paraId="048CAAEA">
            <w:pPr>
              <w:pStyle w:val="47"/>
              <w:spacing w:before="40" w:after="40"/>
              <w:rPr>
                <w:rFonts w:ascii="Verdana" w:hAnsi="Verdana" w:cs="Arial"/>
                <w:szCs w:val="24"/>
              </w:rPr>
            </w:pPr>
            <w:r>
              <w:rPr>
                <w:rFonts w:cs="Times New Roman"/>
                <w:szCs w:val="24"/>
              </w:rPr>
              <w:t>A new entry is successfully written to TinyDB containing the patient's specific metadata, and this entry is appended to the Caregiver’s 'Managed List' index.</w:t>
            </w:r>
          </w:p>
        </w:tc>
      </w:tr>
      <w:tr w14:paraId="7929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vAlign w:val="center"/>
          </w:tcPr>
          <w:p w14:paraId="5296AAF6">
            <w:pPr>
              <w:pStyle w:val="47"/>
              <w:spacing w:before="40" w:after="40"/>
              <w:jc w:val="center"/>
              <w:rPr>
                <w:rFonts w:ascii="Verdana" w:hAnsi="Verdana" w:cs="Arial"/>
                <w:b/>
                <w:szCs w:val="24"/>
              </w:rPr>
            </w:pPr>
            <w:r>
              <w:rPr>
                <w:rFonts w:ascii="Verdana" w:hAnsi="Verdana" w:cs="Arial"/>
                <w:b/>
                <w:szCs w:val="24"/>
              </w:rPr>
              <w:t>Typical Course of Action</w:t>
            </w:r>
          </w:p>
        </w:tc>
      </w:tr>
      <w:tr w14:paraId="1D9C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9C7D925">
            <w:pPr>
              <w:spacing w:after="100" w:afterAutospacing="1"/>
              <w:jc w:val="center"/>
              <w:rPr>
                <w:rFonts w:ascii="Verdana" w:hAnsi="Verdana" w:cs="Arial"/>
                <w:b/>
                <w:bCs/>
                <w:szCs w:val="24"/>
              </w:rPr>
            </w:pPr>
            <w:r>
              <w:rPr>
                <w:rFonts w:ascii="Verdana" w:hAnsi="Verdana" w:cs="Arial"/>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2E24A78">
            <w:pPr>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0E4F91E6">
            <w:pPr>
              <w:spacing w:before="40" w:after="100" w:afterAutospacing="1"/>
              <w:jc w:val="center"/>
              <w:rPr>
                <w:rFonts w:ascii="Verdana" w:hAnsi="Verdana" w:cs="Arial"/>
                <w:b/>
                <w:bCs/>
                <w:szCs w:val="24"/>
              </w:rPr>
            </w:pPr>
            <w:r>
              <w:rPr>
                <w:rFonts w:ascii="Verdana" w:hAnsi="Verdana" w:cs="Arial"/>
                <w:b/>
                <w:bCs/>
                <w:szCs w:val="24"/>
              </w:rPr>
              <w:t>System Response</w:t>
            </w:r>
          </w:p>
        </w:tc>
      </w:tr>
      <w:tr w14:paraId="542F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23DC4ACE">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52E932E">
            <w:pPr>
              <w:pStyle w:val="21"/>
              <w:rPr>
                <w:rFonts w:ascii="Verdana" w:hAnsi="Verdana" w:cs="Arial"/>
              </w:rPr>
            </w:pPr>
            <w:r>
              <w:t>Caregiver taps the "Add Managed Patient" button on the dashboard</w:t>
            </w:r>
            <w:r>
              <w:rPr>
                <w:rFonts w:ascii="SimSun" w:hAnsi="SimSun" w:cs="SimSun"/>
              </w:rPr>
              <w:t>.</w:t>
            </w:r>
          </w:p>
        </w:tc>
        <w:tc>
          <w:tcPr>
            <w:tcW w:w="4094" w:type="dxa"/>
            <w:tcBorders>
              <w:top w:val="single" w:color="auto" w:sz="4" w:space="0"/>
              <w:left w:val="single" w:color="auto" w:sz="4" w:space="0"/>
              <w:bottom w:val="single" w:color="auto" w:sz="4" w:space="0"/>
              <w:right w:val="single" w:color="auto" w:sz="4" w:space="0"/>
            </w:tcBorders>
            <w:vAlign w:val="center"/>
          </w:tcPr>
          <w:p w14:paraId="76D13D73">
            <w:pPr>
              <w:spacing w:before="40" w:after="40"/>
              <w:rPr>
                <w:rFonts w:ascii="Verdana" w:hAnsi="Verdana" w:cs="Arial"/>
                <w:szCs w:val="24"/>
              </w:rPr>
            </w:pPr>
            <w:r>
              <w:rPr>
                <w:rFonts w:ascii="Times New Roman" w:hAnsi="Times New Roman" w:eastAsia="SimSun"/>
                <w:szCs w:val="24"/>
              </w:rPr>
              <w:t>System displays the Patient Registration form.</w:t>
            </w:r>
          </w:p>
        </w:tc>
      </w:tr>
      <w:tr w14:paraId="021E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37B514C7">
            <w:pPr>
              <w:spacing w:after="100" w:afterAutospacing="1"/>
              <w:rPr>
                <w:rFonts w:ascii="Verdana" w:hAnsi="Verdana" w:cs="Arial"/>
                <w:b/>
                <w:bCs/>
                <w:szCs w:val="24"/>
              </w:rPr>
            </w:pPr>
            <w:r>
              <w:rPr>
                <w:rFonts w:ascii="Verdana" w:hAnsi="Verdana" w:cs="Arial"/>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8EAEFE8">
            <w:pPr>
              <w:spacing w:before="40" w:after="40"/>
              <w:rPr>
                <w:rFonts w:ascii="Times New Roman" w:hAnsi="Times New Roman"/>
                <w:szCs w:val="24"/>
              </w:rPr>
            </w:pPr>
            <w:r>
              <w:rPr>
                <w:rFonts w:ascii="Times New Roman" w:hAnsi="Times New Roman" w:eastAsia="SimSun"/>
                <w:szCs w:val="24"/>
              </w:rPr>
              <w:t>Caregiver enters the Patient's Name, Age,Gender and</w:t>
            </w:r>
            <w:r>
              <w:rPr>
                <w:rFonts w:ascii="SimSun" w:hAnsi="SimSun" w:eastAsia="SimSun" w:cs="SimSun"/>
                <w:szCs w:val="24"/>
              </w:rPr>
              <w:t xml:space="preserve"> </w:t>
            </w:r>
            <w:r>
              <w:rPr>
                <w:rFonts w:ascii="Times New Roman" w:hAnsi="Times New Roman" w:eastAsia="SimSun"/>
                <w:szCs w:val="24"/>
              </w:rPr>
              <w:t>Emergency Phone.</w:t>
            </w:r>
          </w:p>
        </w:tc>
        <w:tc>
          <w:tcPr>
            <w:tcW w:w="4094" w:type="dxa"/>
            <w:tcBorders>
              <w:top w:val="single" w:color="auto" w:sz="4" w:space="0"/>
              <w:left w:val="single" w:color="auto" w:sz="4" w:space="0"/>
              <w:bottom w:val="single" w:color="auto" w:sz="4" w:space="0"/>
              <w:right w:val="single" w:color="auto" w:sz="4" w:space="0"/>
            </w:tcBorders>
            <w:vAlign w:val="center"/>
          </w:tcPr>
          <w:p w14:paraId="28027A6A">
            <w:pPr>
              <w:spacing w:before="40" w:after="40"/>
              <w:rPr>
                <w:rFonts w:ascii="Verdana" w:hAnsi="Verdana" w:cs="Arial"/>
                <w:szCs w:val="24"/>
              </w:rPr>
            </w:pPr>
            <w:r>
              <w:rPr>
                <w:rFonts w:ascii="Times New Roman" w:hAnsi="Times New Roman" w:eastAsia="SimSun"/>
                <w:szCs w:val="24"/>
              </w:rPr>
              <w:t>System validates the input data for completeness.</w:t>
            </w:r>
          </w:p>
        </w:tc>
      </w:tr>
      <w:tr w14:paraId="09C1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787F8BA7">
            <w:pPr>
              <w:spacing w:after="100" w:afterAutospacing="1"/>
              <w:rPr>
                <w:rFonts w:ascii="Verdana" w:hAnsi="Verdana" w:cs="Arial"/>
                <w:b/>
                <w:bCs/>
                <w:szCs w:val="24"/>
              </w:rPr>
            </w:pPr>
            <w:r>
              <w:rPr>
                <w:rFonts w:ascii="Verdana" w:hAnsi="Verdana" w:cs="Arial"/>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01D825A">
            <w:pPr>
              <w:pStyle w:val="21"/>
              <w:rPr>
                <w:rFonts w:ascii="Verdana" w:hAnsi="Verdana" w:cs="Arial"/>
              </w:rPr>
            </w:pPr>
            <w:r>
              <w:t>Caregiver clicks "Save Profile".</w:t>
            </w:r>
          </w:p>
        </w:tc>
        <w:tc>
          <w:tcPr>
            <w:tcW w:w="4094" w:type="dxa"/>
            <w:tcBorders>
              <w:top w:val="single" w:color="auto" w:sz="4" w:space="0"/>
              <w:left w:val="single" w:color="auto" w:sz="4" w:space="0"/>
              <w:bottom w:val="single" w:color="auto" w:sz="4" w:space="0"/>
              <w:right w:val="single" w:color="auto" w:sz="4" w:space="0"/>
            </w:tcBorders>
            <w:vAlign w:val="center"/>
          </w:tcPr>
          <w:p w14:paraId="171E8AD8">
            <w:pPr>
              <w:spacing w:before="40" w:after="40"/>
              <w:rPr>
                <w:rFonts w:ascii="Verdana" w:hAnsi="Verdana" w:cs="Arial"/>
                <w:szCs w:val="24"/>
              </w:rPr>
            </w:pPr>
            <w:r>
              <w:rPr>
                <w:rFonts w:ascii="Times New Roman" w:hAnsi="Times New Roman" w:eastAsia="SimSun"/>
                <w:szCs w:val="24"/>
              </w:rPr>
              <w:t>System generates a unique PatientID, stores the record in TinyDB, and updates the Caregiver's dashboard.</w:t>
            </w:r>
          </w:p>
        </w:tc>
      </w:tr>
      <w:tr w14:paraId="3E8E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3D8BDC0">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CF446DE">
            <w:pPr>
              <w:spacing w:before="40" w:after="40"/>
              <w:rPr>
                <w:rFonts w:ascii="Times New Roman" w:hAnsi="Times New Roman"/>
                <w:szCs w:val="24"/>
              </w:rPr>
            </w:pPr>
            <w:r>
              <w:rPr>
                <w:rFonts w:ascii="Times New Roman" w:hAnsi="Times New Roman" w:eastAsia="SimSun"/>
                <w:szCs w:val="24"/>
              </w:rPr>
              <w:t>Caregiver waits for the confirmation signal.</w:t>
            </w:r>
          </w:p>
        </w:tc>
        <w:tc>
          <w:tcPr>
            <w:tcW w:w="4094" w:type="dxa"/>
            <w:tcBorders>
              <w:top w:val="single" w:color="auto" w:sz="4" w:space="0"/>
              <w:left w:val="single" w:color="auto" w:sz="4" w:space="0"/>
              <w:bottom w:val="single" w:color="auto" w:sz="4" w:space="0"/>
              <w:right w:val="single" w:color="auto" w:sz="4" w:space="0"/>
            </w:tcBorders>
            <w:vAlign w:val="center"/>
          </w:tcPr>
          <w:p w14:paraId="024F7D82">
            <w:pPr>
              <w:spacing w:before="40" w:after="40"/>
              <w:rPr>
                <w:rFonts w:ascii="Times New Roman" w:hAnsi="Times New Roman"/>
                <w:szCs w:val="24"/>
              </w:rPr>
            </w:pPr>
            <w:r>
              <w:rPr>
                <w:rFonts w:ascii="Times New Roman" w:hAnsi="Times New Roman" w:eastAsia="SimSun"/>
                <w:szCs w:val="24"/>
              </w:rPr>
              <w:t>System displays a "Success: Patient Added" toast message..</w:t>
            </w:r>
          </w:p>
        </w:tc>
      </w:tr>
      <w:tr w14:paraId="54B2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7C4269E2">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AE5107E">
            <w:pPr>
              <w:spacing w:before="40" w:after="40"/>
              <w:rPr>
                <w:rFonts w:ascii="Times New Roman" w:hAnsi="Times New Roman" w:eastAsia="SimSun"/>
                <w:szCs w:val="24"/>
              </w:rPr>
            </w:pPr>
            <w:r>
              <w:rPr>
                <w:rFonts w:ascii="Times New Roman" w:hAnsi="Times New Roman" w:eastAsia="SimSun"/>
                <w:b/>
                <w:bCs/>
                <w:szCs w:val="24"/>
              </w:rPr>
              <w:t>Caregiver</w:t>
            </w:r>
            <w:r>
              <w:rPr>
                <w:rFonts w:ascii="Times New Roman" w:hAnsi="Times New Roman" w:eastAsia="SimSun"/>
                <w:szCs w:val="24"/>
              </w:rPr>
              <w:t xml:space="preserve"> views the updated dashboard list.</w:t>
            </w:r>
          </w:p>
        </w:tc>
        <w:tc>
          <w:tcPr>
            <w:tcW w:w="4094" w:type="dxa"/>
            <w:tcBorders>
              <w:top w:val="single" w:color="auto" w:sz="4" w:space="0"/>
              <w:left w:val="single" w:color="auto" w:sz="4" w:space="0"/>
              <w:bottom w:val="single" w:color="auto" w:sz="4" w:space="0"/>
              <w:right w:val="single" w:color="auto" w:sz="4" w:space="0"/>
            </w:tcBorders>
            <w:vAlign w:val="center"/>
          </w:tcPr>
          <w:p w14:paraId="60B68252">
            <w:pPr>
              <w:spacing w:before="40" w:after="40"/>
              <w:rPr>
                <w:rFonts w:ascii="Times New Roman" w:hAnsi="Times New Roman" w:eastAsia="SimSun"/>
                <w:b/>
                <w:bCs/>
                <w:szCs w:val="24"/>
              </w:rPr>
            </w:pPr>
            <w:r>
              <w:rPr>
                <w:rFonts w:ascii="Times New Roman" w:hAnsi="Times New Roman" w:eastAsia="SimSun"/>
                <w:szCs w:val="24"/>
              </w:rPr>
              <w:t>System refreshes the screen to display the new Patient profile card.</w:t>
            </w:r>
          </w:p>
        </w:tc>
      </w:tr>
      <w:tr w14:paraId="2C40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tcBorders>
              <w:top w:val="single" w:color="auto" w:sz="4" w:space="0"/>
              <w:left w:val="single" w:color="auto" w:sz="4" w:space="0"/>
              <w:bottom w:val="single" w:color="auto" w:sz="4" w:space="0"/>
              <w:right w:val="single" w:color="auto" w:sz="4" w:space="0"/>
            </w:tcBorders>
            <w:vAlign w:val="center"/>
          </w:tcPr>
          <w:p w14:paraId="5B42C9B3">
            <w:pPr>
              <w:spacing w:before="40" w:after="40"/>
              <w:jc w:val="center"/>
              <w:rPr>
                <w:rFonts w:ascii="Verdana" w:hAnsi="Verdana" w:cs="Arial"/>
                <w:b/>
                <w:szCs w:val="24"/>
              </w:rPr>
            </w:pPr>
            <w:r>
              <w:rPr>
                <w:rFonts w:ascii="Verdana" w:hAnsi="Verdana" w:cs="Arial"/>
                <w:b/>
                <w:szCs w:val="24"/>
              </w:rPr>
              <w:t>Alternate Course of Action</w:t>
            </w:r>
          </w:p>
        </w:tc>
      </w:tr>
      <w:tr w14:paraId="35E7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4BC0231E">
            <w:pPr>
              <w:keepNext/>
              <w:spacing w:before="40" w:after="100" w:afterAutospacing="1"/>
              <w:jc w:val="center"/>
              <w:rPr>
                <w:rFonts w:ascii="Verdana" w:hAnsi="Verdana" w:cs="Arial"/>
                <w:b/>
                <w:bCs/>
                <w:szCs w:val="24"/>
              </w:rPr>
            </w:pPr>
            <w:r>
              <w:rPr>
                <w:rFonts w:ascii="Verdana" w:hAnsi="Verdana" w:cs="Arial"/>
                <w:b/>
                <w:bCs/>
                <w:szCs w:val="24"/>
              </w:rPr>
              <w:t>S#</w:t>
            </w:r>
          </w:p>
        </w:tc>
        <w:tc>
          <w:tcPr>
            <w:tcW w:w="4213" w:type="dxa"/>
            <w:gridSpan w:val="2"/>
            <w:vAlign w:val="center"/>
          </w:tcPr>
          <w:p w14:paraId="251018F5">
            <w:pPr>
              <w:keepNext/>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vAlign w:val="center"/>
          </w:tcPr>
          <w:p w14:paraId="759A276C">
            <w:pPr>
              <w:keepNext/>
              <w:spacing w:before="40" w:after="100" w:afterAutospacing="1"/>
              <w:jc w:val="center"/>
              <w:rPr>
                <w:rFonts w:ascii="Verdana" w:hAnsi="Verdana" w:cs="Arial"/>
                <w:b/>
                <w:bCs/>
                <w:szCs w:val="24"/>
              </w:rPr>
            </w:pPr>
            <w:r>
              <w:rPr>
                <w:rFonts w:ascii="Verdana" w:hAnsi="Verdana" w:cs="Arial"/>
                <w:b/>
                <w:bCs/>
                <w:szCs w:val="24"/>
              </w:rPr>
              <w:t>System Response</w:t>
            </w:r>
          </w:p>
        </w:tc>
      </w:tr>
      <w:tr w14:paraId="4357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63ABB3C">
            <w:pPr>
              <w:spacing w:before="40" w:after="100" w:afterAutospacing="1"/>
              <w:rPr>
                <w:rFonts w:ascii="Verdana" w:hAnsi="Verdana" w:cs="Arial"/>
                <w:b/>
                <w:bCs/>
                <w:szCs w:val="24"/>
              </w:rPr>
            </w:pPr>
            <w:r>
              <w:rPr>
                <w:rFonts w:ascii="Verdana" w:hAnsi="Verdana" w:cs="Arial"/>
                <w:b/>
                <w:bCs/>
                <w:szCs w:val="24"/>
              </w:rPr>
              <w:t>1</w:t>
            </w:r>
          </w:p>
        </w:tc>
        <w:tc>
          <w:tcPr>
            <w:tcW w:w="4213" w:type="dxa"/>
            <w:gridSpan w:val="2"/>
            <w:vAlign w:val="center"/>
          </w:tcPr>
          <w:p w14:paraId="162DAD63">
            <w:pPr>
              <w:spacing w:before="40" w:after="40"/>
              <w:rPr>
                <w:rFonts w:ascii="Times New Roman" w:hAnsi="Times New Roman"/>
                <w:szCs w:val="24"/>
              </w:rPr>
            </w:pPr>
            <w:r>
              <w:rPr>
                <w:rFonts w:ascii="Times New Roman" w:hAnsi="Times New Roman" w:eastAsia="SimSun"/>
                <w:b/>
                <w:bCs/>
                <w:szCs w:val="24"/>
              </w:rPr>
              <w:t>Caregiver</w:t>
            </w:r>
            <w:r>
              <w:rPr>
                <w:rFonts w:ascii="Times New Roman" w:hAnsi="Times New Roman" w:eastAsia="SimSun"/>
                <w:szCs w:val="24"/>
              </w:rPr>
              <w:t xml:space="preserve"> leaves the "Name" or "Phone Number" field empty.</w:t>
            </w:r>
          </w:p>
        </w:tc>
        <w:tc>
          <w:tcPr>
            <w:tcW w:w="4094" w:type="dxa"/>
            <w:vAlign w:val="center"/>
          </w:tcPr>
          <w:p w14:paraId="71617878">
            <w:pPr>
              <w:spacing w:before="40" w:after="40"/>
              <w:rPr>
                <w:rFonts w:ascii="Verdana" w:hAnsi="Verdana" w:cs="Arial"/>
                <w:szCs w:val="24"/>
              </w:rPr>
            </w:pPr>
            <w:r>
              <w:rPr>
                <w:rFonts w:ascii="Times New Roman" w:hAnsi="Times New Roman" w:eastAsia="SimSun"/>
                <w:szCs w:val="24"/>
              </w:rPr>
              <w:t>System identifies the null value upon clicking the Save button.</w:t>
            </w:r>
          </w:p>
        </w:tc>
      </w:tr>
      <w:tr w14:paraId="180D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D24E074">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5AC38B6B">
            <w:pPr>
              <w:spacing w:before="40" w:after="40"/>
              <w:rPr>
                <w:rFonts w:ascii="Verdana" w:hAnsi="Verdana" w:cs="Arial"/>
                <w:szCs w:val="24"/>
              </w:rPr>
            </w:pPr>
            <w:r>
              <w:rPr>
                <w:rFonts w:ascii="Times New Roman" w:hAnsi="Times New Roman" w:eastAsia="SimSun"/>
                <w:b/>
                <w:bCs/>
                <w:szCs w:val="24"/>
              </w:rPr>
              <w:t>Caregiver</w:t>
            </w:r>
            <w:r>
              <w:rPr>
                <w:rFonts w:ascii="Times New Roman" w:hAnsi="Times New Roman" w:eastAsia="SimSun"/>
                <w:szCs w:val="24"/>
              </w:rPr>
              <w:t xml:space="preserve"> observes the input validation error.</w:t>
            </w:r>
          </w:p>
        </w:tc>
        <w:tc>
          <w:tcPr>
            <w:tcW w:w="4094" w:type="dxa"/>
            <w:vAlign w:val="center"/>
          </w:tcPr>
          <w:p w14:paraId="1AC87A70">
            <w:pPr>
              <w:spacing w:before="40" w:after="40"/>
              <w:rPr>
                <w:rFonts w:ascii="Verdana" w:hAnsi="Verdana" w:cs="Arial"/>
                <w:szCs w:val="24"/>
              </w:rPr>
            </w:pPr>
            <w:r>
              <w:rPr>
                <w:rFonts w:ascii="Times New Roman" w:hAnsi="Times New Roman" w:eastAsia="SimSun"/>
                <w:b/>
                <w:bCs/>
                <w:szCs w:val="24"/>
              </w:rPr>
              <w:t>System</w:t>
            </w:r>
            <w:r>
              <w:rPr>
                <w:rFonts w:ascii="Times New Roman" w:hAnsi="Times New Roman" w:eastAsia="SimSun"/>
                <w:szCs w:val="24"/>
              </w:rPr>
              <w:t xml:space="preserve"> highlights the empty field in red and displays "Required Field".</w:t>
            </w:r>
          </w:p>
        </w:tc>
      </w:tr>
      <w:tr w14:paraId="4426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68DB22B0">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39CEB712">
            <w:pPr>
              <w:spacing w:before="40" w:after="40"/>
              <w:rPr>
                <w:rFonts w:ascii="Verdana" w:hAnsi="Verdana" w:cs="Arial"/>
                <w:szCs w:val="24"/>
              </w:rPr>
            </w:pPr>
            <w:r>
              <w:rPr>
                <w:rFonts w:ascii="Times New Roman" w:hAnsi="Times New Roman" w:eastAsia="SimSun"/>
                <w:b/>
                <w:bCs/>
                <w:szCs w:val="24"/>
              </w:rPr>
              <w:t>Caregiver</w:t>
            </w:r>
            <w:r>
              <w:rPr>
                <w:rFonts w:ascii="Times New Roman" w:hAnsi="Times New Roman" w:eastAsia="SimSun"/>
                <w:szCs w:val="24"/>
              </w:rPr>
              <w:t xml:space="preserve"> enters the missing data.</w:t>
            </w:r>
          </w:p>
        </w:tc>
        <w:tc>
          <w:tcPr>
            <w:tcW w:w="4094" w:type="dxa"/>
            <w:vAlign w:val="center"/>
          </w:tcPr>
          <w:p w14:paraId="4A51EE0D">
            <w:pPr>
              <w:spacing w:before="40" w:after="40"/>
              <w:rPr>
                <w:rFonts w:ascii="Verdana" w:hAnsi="Verdana" w:cs="Arial"/>
                <w:szCs w:val="24"/>
              </w:rPr>
            </w:pPr>
            <w:r>
              <w:rPr>
                <w:rFonts w:ascii="Times New Roman" w:hAnsi="Times New Roman" w:eastAsia="SimSun"/>
                <w:b/>
                <w:bCs/>
                <w:szCs w:val="24"/>
              </w:rPr>
              <w:t>System</w:t>
            </w:r>
            <w:r>
              <w:rPr>
                <w:rFonts w:ascii="Times New Roman" w:hAnsi="Times New Roman" w:eastAsia="SimSun"/>
                <w:szCs w:val="24"/>
              </w:rPr>
              <w:t xml:space="preserve"> removes the error highlight and enables the Save button.</w:t>
            </w:r>
          </w:p>
        </w:tc>
      </w:tr>
      <w:tr w14:paraId="76A1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0D1625FE">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25BC43F6">
            <w:pPr>
              <w:spacing w:before="40" w:after="40"/>
              <w:rPr>
                <w:rFonts w:ascii="Verdana" w:hAnsi="Verdana" w:cs="Arial"/>
                <w:szCs w:val="24"/>
              </w:rPr>
            </w:pPr>
            <w:r>
              <w:rPr>
                <w:rFonts w:ascii="Times New Roman" w:hAnsi="Times New Roman" w:eastAsia="SimSun"/>
                <w:b/>
                <w:bCs/>
                <w:szCs w:val="24"/>
              </w:rPr>
              <w:t>Caregiver</w:t>
            </w:r>
            <w:r>
              <w:rPr>
                <w:rFonts w:ascii="Times New Roman" w:hAnsi="Times New Roman" w:eastAsia="SimSun"/>
                <w:szCs w:val="24"/>
              </w:rPr>
              <w:t xml:space="preserve"> enters a phone number with less than 11 digits.</w:t>
            </w:r>
          </w:p>
        </w:tc>
        <w:tc>
          <w:tcPr>
            <w:tcW w:w="4094" w:type="dxa"/>
            <w:tcBorders>
              <w:top w:val="single" w:color="auto" w:sz="4" w:space="0"/>
              <w:left w:val="single" w:color="auto" w:sz="4" w:space="0"/>
              <w:bottom w:val="single" w:color="auto" w:sz="4" w:space="0"/>
              <w:right w:val="single" w:color="auto" w:sz="4" w:space="0"/>
            </w:tcBorders>
            <w:vAlign w:val="center"/>
          </w:tcPr>
          <w:p w14:paraId="4288012B">
            <w:pPr>
              <w:keepNext/>
              <w:spacing w:before="40" w:after="40"/>
              <w:rPr>
                <w:rFonts w:ascii="Verdana" w:hAnsi="Verdana" w:cs="Arial"/>
                <w:szCs w:val="24"/>
              </w:rPr>
            </w:pPr>
            <w:r>
              <w:rPr>
                <w:rFonts w:ascii="Times New Roman" w:hAnsi="Times New Roman" w:eastAsia="SimSun"/>
                <w:b/>
                <w:bCs/>
                <w:szCs w:val="24"/>
              </w:rPr>
              <w:t>System</w:t>
            </w:r>
            <w:r>
              <w:rPr>
                <w:rFonts w:ascii="Times New Roman" w:hAnsi="Times New Roman" w:eastAsia="SimSun"/>
                <w:szCs w:val="24"/>
              </w:rPr>
              <w:t xml:space="preserve"> detects the incorrect length during validation.</w:t>
            </w:r>
          </w:p>
        </w:tc>
      </w:tr>
      <w:tr w14:paraId="358A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33D3DC83">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1BF676D">
            <w:pPr>
              <w:spacing w:before="40" w:after="40"/>
              <w:rPr>
                <w:rFonts w:ascii="Times New Roman" w:hAnsi="Times New Roman" w:eastAsia="SimSun"/>
                <w:b/>
                <w:bCs/>
                <w:szCs w:val="24"/>
              </w:rPr>
            </w:pPr>
            <w:r>
              <w:rPr>
                <w:rFonts w:ascii="Times New Roman" w:hAnsi="Times New Roman" w:eastAsia="SimSun"/>
                <w:b/>
                <w:bCs/>
                <w:szCs w:val="24"/>
              </w:rPr>
              <w:t>Caregiver</w:t>
            </w:r>
            <w:r>
              <w:rPr>
                <w:rFonts w:ascii="Times New Roman" w:hAnsi="Times New Roman" w:eastAsia="SimSun"/>
                <w:szCs w:val="24"/>
              </w:rPr>
              <w:t xml:space="preserve"> attempts to save the profile</w:t>
            </w:r>
          </w:p>
        </w:tc>
        <w:tc>
          <w:tcPr>
            <w:tcW w:w="4094" w:type="dxa"/>
            <w:tcBorders>
              <w:top w:val="single" w:color="auto" w:sz="4" w:space="0"/>
              <w:left w:val="single" w:color="auto" w:sz="4" w:space="0"/>
              <w:bottom w:val="single" w:color="auto" w:sz="4" w:space="0"/>
              <w:right w:val="single" w:color="auto" w:sz="4" w:space="0"/>
            </w:tcBorders>
            <w:vAlign w:val="center"/>
          </w:tcPr>
          <w:p w14:paraId="06EFB8A3">
            <w:pPr>
              <w:keepNext/>
              <w:spacing w:before="40" w:after="40"/>
              <w:rPr>
                <w:rFonts w:ascii="Times New Roman" w:hAnsi="Times New Roman" w:eastAsia="SimSun"/>
                <w:b/>
                <w:bCs/>
                <w:szCs w:val="24"/>
              </w:rPr>
            </w:pPr>
            <w:r>
              <w:rPr>
                <w:rFonts w:ascii="Times New Roman" w:hAnsi="Times New Roman" w:eastAsia="SimSun"/>
                <w:b/>
                <w:bCs/>
                <w:szCs w:val="24"/>
              </w:rPr>
              <w:t>System</w:t>
            </w:r>
            <w:r>
              <w:rPr>
                <w:rFonts w:ascii="Times New Roman" w:hAnsi="Times New Roman" w:eastAsia="SimSun"/>
                <w:szCs w:val="24"/>
              </w:rPr>
              <w:t xml:space="preserve"> displays an alert: "Please enter a valid 11-digit phone number"</w:t>
            </w:r>
          </w:p>
        </w:tc>
      </w:tr>
    </w:tbl>
    <w:p w14:paraId="2F6230C0">
      <w:pPr>
        <w:pStyle w:val="15"/>
      </w:pPr>
      <w:r>
        <w:t xml:space="preserve">Table </w:t>
      </w:r>
      <w:r>
        <w:fldChar w:fldCharType="begin"/>
      </w:r>
      <w:r>
        <w:instrText xml:space="preserve"> SEQ Table \* ARABIC </w:instrText>
      </w:r>
      <w:r>
        <w:fldChar w:fldCharType="separate"/>
      </w:r>
      <w:r>
        <w:t>1</w:t>
      </w:r>
      <w:r>
        <w:fldChar w:fldCharType="end"/>
      </w:r>
      <w:r>
        <w:t xml:space="preserve">: UC-1 </w:t>
      </w:r>
    </w:p>
    <w:p w14:paraId="64F50180">
      <w:pPr>
        <w:pStyle w:val="42"/>
      </w:pPr>
      <w:r>
        <w:tab/>
      </w:r>
    </w:p>
    <w:p w14:paraId="26477DD8">
      <w:pPr>
        <w:pStyle w:val="3"/>
      </w:pPr>
      <w:bookmarkStart w:id="42" w:name="_Toc173835037"/>
      <w:bookmarkStart w:id="43" w:name="_Toc439994689"/>
      <w:r>
        <w:rPr>
          <w:rFonts w:ascii="Times New Roman" w:hAnsi="Times New Roman" w:eastAsia="SimSun"/>
          <w:sz w:val="32"/>
          <w:szCs w:val="32"/>
        </w:rPr>
        <w:t>Mark Medication as Taken</w:t>
      </w:r>
      <w:r>
        <w:t xml:space="preserve"> </w:t>
      </w:r>
      <w:bookmarkEnd w:id="42"/>
      <w:bookmarkEnd w:id="4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693"/>
        <w:gridCol w:w="2520"/>
        <w:gridCol w:w="4094"/>
      </w:tblGrid>
      <w:tr w14:paraId="2DED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1FB381FD">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448E9B6E">
            <w:pPr>
              <w:spacing w:before="40" w:after="40"/>
              <w:rPr>
                <w:rFonts w:ascii="Verdana" w:hAnsi="Verdana" w:cs="Arial"/>
                <w:szCs w:val="24"/>
              </w:rPr>
            </w:pPr>
            <w:r>
              <w:rPr>
                <w:rFonts w:ascii="Verdana" w:hAnsi="Verdana" w:cs="Arial"/>
                <w:szCs w:val="24"/>
              </w:rPr>
              <w:t>UC-2</w:t>
            </w:r>
          </w:p>
        </w:tc>
      </w:tr>
      <w:tr w14:paraId="1CD7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2301" w:type="dxa"/>
            <w:gridSpan w:val="2"/>
            <w:vAlign w:val="center"/>
          </w:tcPr>
          <w:p w14:paraId="10372564">
            <w:pPr>
              <w:spacing w:before="40" w:after="40"/>
              <w:rPr>
                <w:rFonts w:ascii="Verdana" w:hAnsi="Verdana" w:cs="Arial"/>
                <w:b/>
                <w:bCs/>
                <w:szCs w:val="24"/>
              </w:rPr>
            </w:pPr>
            <w:r>
              <w:rPr>
                <w:rFonts w:ascii="Verdana" w:hAnsi="Verdana" w:cs="Arial"/>
                <w:b/>
                <w:bCs/>
                <w:szCs w:val="24"/>
              </w:rPr>
              <w:t>Purpose</w:t>
            </w:r>
          </w:p>
        </w:tc>
        <w:tc>
          <w:tcPr>
            <w:tcW w:w="6614" w:type="dxa"/>
            <w:gridSpan w:val="2"/>
            <w:vAlign w:val="center"/>
          </w:tcPr>
          <w:p w14:paraId="2EA220F5">
            <w:pPr>
              <w:spacing w:before="40" w:after="40"/>
              <w:rPr>
                <w:rFonts w:ascii="Verdana" w:hAnsi="Verdana" w:cs="Arial"/>
                <w:szCs w:val="24"/>
              </w:rPr>
            </w:pPr>
            <w:r>
              <w:rPr>
                <w:rFonts w:ascii="Times New Roman" w:hAnsi="Times New Roman" w:eastAsia="SimSun"/>
                <w:szCs w:val="24"/>
              </w:rPr>
              <w:t>To allow the user to record that a specific medication dose has been successfully consumed to ensure accurate adherence tracking</w:t>
            </w:r>
            <w:r>
              <w:rPr>
                <w:rFonts w:ascii="SimSun" w:hAnsi="SimSun" w:eastAsia="SimSun" w:cs="SimSun"/>
                <w:szCs w:val="24"/>
              </w:rPr>
              <w:t>.</w:t>
            </w:r>
          </w:p>
        </w:tc>
      </w:tr>
      <w:tr w14:paraId="4BE5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1973867">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215B7008">
            <w:pPr>
              <w:spacing w:before="40" w:after="40"/>
              <w:rPr>
                <w:rFonts w:ascii="Verdana" w:hAnsi="Verdana" w:cs="Arial"/>
                <w:szCs w:val="24"/>
              </w:rPr>
            </w:pPr>
            <w:r>
              <w:rPr>
                <w:rFonts w:ascii="Verdana" w:hAnsi="Verdana" w:cs="Arial"/>
                <w:szCs w:val="24"/>
              </w:rPr>
              <w:t>High</w:t>
            </w:r>
          </w:p>
        </w:tc>
      </w:tr>
      <w:tr w14:paraId="1B25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445C2D08">
            <w:pPr>
              <w:spacing w:before="40" w:after="40"/>
              <w:rPr>
                <w:rFonts w:ascii="Verdana" w:hAnsi="Verdana" w:cs="Arial"/>
                <w:b/>
                <w:bCs/>
                <w:szCs w:val="24"/>
              </w:rPr>
            </w:pPr>
            <w:r>
              <w:rPr>
                <w:rFonts w:ascii="Verdana" w:hAnsi="Verdana" w:cs="Arial"/>
                <w:b/>
                <w:bCs/>
                <w:szCs w:val="24"/>
              </w:rPr>
              <w:t>Pre-conditions</w:t>
            </w:r>
          </w:p>
        </w:tc>
        <w:tc>
          <w:tcPr>
            <w:tcW w:w="6614" w:type="dxa"/>
            <w:gridSpan w:val="2"/>
            <w:vAlign w:val="center"/>
          </w:tcPr>
          <w:p w14:paraId="1F3858C9">
            <w:pPr>
              <w:pStyle w:val="21"/>
            </w:pPr>
            <w:r>
              <w:t>1. The user must be logged in to the app.</w:t>
            </w:r>
          </w:p>
          <w:p w14:paraId="4FB2D86E">
            <w:pPr>
              <w:pStyle w:val="21"/>
            </w:pPr>
            <w:r>
              <w:t>2. A medication reminder must be currently active or pending in the system.</w:t>
            </w:r>
          </w:p>
        </w:tc>
      </w:tr>
      <w:tr w14:paraId="6E3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179F3D41">
            <w:pPr>
              <w:spacing w:before="40" w:after="40"/>
              <w:rPr>
                <w:rFonts w:ascii="Verdana" w:hAnsi="Verdana" w:cs="Arial"/>
                <w:b/>
                <w:bCs/>
                <w:szCs w:val="24"/>
              </w:rPr>
            </w:pPr>
            <w:r>
              <w:rPr>
                <w:rFonts w:ascii="Verdana" w:hAnsi="Verdana" w:cs="Arial"/>
                <w:b/>
                <w:bCs/>
                <w:szCs w:val="24"/>
              </w:rPr>
              <w:t>Post-conditions</w:t>
            </w:r>
          </w:p>
        </w:tc>
        <w:tc>
          <w:tcPr>
            <w:tcW w:w="6614" w:type="dxa"/>
            <w:gridSpan w:val="2"/>
            <w:vAlign w:val="center"/>
          </w:tcPr>
          <w:p w14:paraId="52FDADCB">
            <w:pPr>
              <w:pStyle w:val="21"/>
            </w:pPr>
            <w:r>
              <w:t>1. An intake timestamp is recorded in TinyDB.</w:t>
            </w:r>
          </w:p>
          <w:p w14:paraId="69013403">
            <w:pPr>
              <w:pStyle w:val="21"/>
              <w:rPr>
                <w:rFonts w:ascii="Verdana" w:hAnsi="Verdana" w:cs="Arial"/>
              </w:rPr>
            </w:pPr>
            <w:r>
              <w:t>2. The daily adherence status for that specific medicine is updated to Completed.</w:t>
            </w:r>
          </w:p>
        </w:tc>
      </w:tr>
      <w:tr w14:paraId="2FFB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vAlign w:val="center"/>
          </w:tcPr>
          <w:p w14:paraId="0DDE9B61">
            <w:pPr>
              <w:pStyle w:val="47"/>
              <w:spacing w:before="40" w:after="40"/>
              <w:jc w:val="center"/>
              <w:rPr>
                <w:rFonts w:ascii="Verdana" w:hAnsi="Verdana" w:cs="Arial"/>
                <w:b/>
                <w:szCs w:val="24"/>
              </w:rPr>
            </w:pPr>
            <w:r>
              <w:rPr>
                <w:rFonts w:ascii="Verdana" w:hAnsi="Verdana" w:cs="Arial"/>
                <w:b/>
                <w:szCs w:val="24"/>
              </w:rPr>
              <w:t>Typical Course of Action</w:t>
            </w:r>
          </w:p>
        </w:tc>
      </w:tr>
      <w:tr w14:paraId="029C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3001C8F">
            <w:pPr>
              <w:spacing w:after="100" w:afterAutospacing="1"/>
              <w:jc w:val="center"/>
              <w:rPr>
                <w:rFonts w:ascii="Verdana" w:hAnsi="Verdana" w:cs="Arial"/>
                <w:b/>
                <w:bCs/>
                <w:szCs w:val="24"/>
              </w:rPr>
            </w:pPr>
            <w:r>
              <w:rPr>
                <w:rFonts w:ascii="Verdana" w:hAnsi="Verdana" w:cs="Arial"/>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6549702">
            <w:pPr>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4631E145">
            <w:pPr>
              <w:spacing w:before="40" w:after="100" w:afterAutospacing="1"/>
              <w:jc w:val="center"/>
              <w:rPr>
                <w:rFonts w:ascii="Verdana" w:hAnsi="Verdana" w:cs="Arial"/>
                <w:b/>
                <w:bCs/>
                <w:szCs w:val="24"/>
              </w:rPr>
            </w:pPr>
            <w:r>
              <w:rPr>
                <w:rFonts w:ascii="Verdana" w:hAnsi="Verdana" w:cs="Arial"/>
                <w:b/>
                <w:bCs/>
                <w:szCs w:val="24"/>
              </w:rPr>
              <w:t>System Response</w:t>
            </w:r>
          </w:p>
        </w:tc>
      </w:tr>
      <w:tr w14:paraId="13A3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35E28DD9">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F68840B">
            <w:pPr>
              <w:pStyle w:val="21"/>
            </w:pPr>
            <w:r>
              <w:rPr>
                <w:b/>
                <w:bCs/>
              </w:rPr>
              <w:t>(Background Event)</w:t>
            </w:r>
          </w:p>
        </w:tc>
        <w:tc>
          <w:tcPr>
            <w:tcW w:w="4094" w:type="dxa"/>
            <w:tcBorders>
              <w:top w:val="single" w:color="auto" w:sz="4" w:space="0"/>
              <w:left w:val="single" w:color="auto" w:sz="4" w:space="0"/>
              <w:bottom w:val="single" w:color="auto" w:sz="4" w:space="0"/>
              <w:right w:val="single" w:color="auto" w:sz="4" w:space="0"/>
            </w:tcBorders>
            <w:vAlign w:val="center"/>
          </w:tcPr>
          <w:p w14:paraId="779E6C0A">
            <w:pPr>
              <w:spacing w:before="40" w:after="40"/>
              <w:rPr>
                <w:rFonts w:ascii="Times New Roman" w:hAnsi="Times New Roman"/>
                <w:szCs w:val="24"/>
              </w:rPr>
            </w:pPr>
            <w:r>
              <w:rPr>
                <w:rFonts w:ascii="Times New Roman" w:hAnsi="Times New Roman" w:eastAsia="SimSun"/>
                <w:szCs w:val="24"/>
              </w:rPr>
              <w:t>System triggers the notification alarm, plays the alert sound, and displays pill details..</w:t>
            </w:r>
          </w:p>
        </w:tc>
      </w:tr>
      <w:tr w14:paraId="269F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0AD1796C">
            <w:pPr>
              <w:spacing w:after="100" w:afterAutospacing="1"/>
              <w:rPr>
                <w:rFonts w:ascii="Verdana" w:hAnsi="Verdana" w:cs="Arial"/>
                <w:b/>
                <w:bCs/>
                <w:szCs w:val="24"/>
              </w:rPr>
            </w:pPr>
            <w:r>
              <w:rPr>
                <w:rFonts w:ascii="Verdana" w:hAnsi="Verdana" w:cs="Arial"/>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212BD970">
            <w:pPr>
              <w:spacing w:before="40" w:after="40"/>
              <w:rPr>
                <w:rFonts w:ascii="Times New Roman" w:hAnsi="Times New Roman"/>
                <w:szCs w:val="24"/>
              </w:rPr>
            </w:pPr>
            <w:r>
              <w:rPr>
                <w:rFonts w:ascii="Times New Roman" w:hAnsi="Times New Roman" w:eastAsia="SimSun"/>
                <w:szCs w:val="24"/>
              </w:rPr>
              <w:t>User taps the notification to open the MediAlert interaction screen.</w:t>
            </w:r>
          </w:p>
        </w:tc>
        <w:tc>
          <w:tcPr>
            <w:tcW w:w="4094" w:type="dxa"/>
            <w:tcBorders>
              <w:top w:val="single" w:color="auto" w:sz="4" w:space="0"/>
              <w:left w:val="single" w:color="auto" w:sz="4" w:space="0"/>
              <w:bottom w:val="single" w:color="auto" w:sz="4" w:space="0"/>
              <w:right w:val="single" w:color="auto" w:sz="4" w:space="0"/>
            </w:tcBorders>
            <w:vAlign w:val="center"/>
          </w:tcPr>
          <w:p w14:paraId="2A414FD1">
            <w:pPr>
              <w:spacing w:before="40" w:after="40"/>
              <w:rPr>
                <w:rFonts w:ascii="Times New Roman" w:hAnsi="Times New Roman"/>
                <w:szCs w:val="24"/>
              </w:rPr>
            </w:pPr>
            <w:r>
              <w:rPr>
                <w:rFonts w:ascii="Times New Roman" w:hAnsi="Times New Roman" w:eastAsia="SimSun"/>
                <w:szCs w:val="24"/>
              </w:rPr>
              <w:t>System opens the MediAlert interaction dialog.</w:t>
            </w:r>
          </w:p>
        </w:tc>
      </w:tr>
      <w:tr w14:paraId="30CA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B6BD6D1">
            <w:pPr>
              <w:spacing w:after="100" w:afterAutospacing="1"/>
              <w:rPr>
                <w:rFonts w:ascii="Verdana" w:hAnsi="Verdana" w:cs="Arial"/>
                <w:b/>
                <w:bCs/>
                <w:szCs w:val="24"/>
              </w:rPr>
            </w:pPr>
            <w:r>
              <w:rPr>
                <w:rFonts w:ascii="Verdana" w:hAnsi="Verdana" w:cs="Arial"/>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31CFDC5">
            <w:pPr>
              <w:pStyle w:val="21"/>
            </w:pPr>
            <w:r>
              <w:t>User taps the "Mark as Taken" button".</w:t>
            </w:r>
          </w:p>
        </w:tc>
        <w:tc>
          <w:tcPr>
            <w:tcW w:w="4094" w:type="dxa"/>
            <w:tcBorders>
              <w:top w:val="single" w:color="auto" w:sz="4" w:space="0"/>
              <w:left w:val="single" w:color="auto" w:sz="4" w:space="0"/>
              <w:bottom w:val="single" w:color="auto" w:sz="4" w:space="0"/>
              <w:right w:val="single" w:color="auto" w:sz="4" w:space="0"/>
            </w:tcBorders>
            <w:vAlign w:val="center"/>
          </w:tcPr>
          <w:p w14:paraId="1A405359">
            <w:pPr>
              <w:spacing w:before="40" w:after="40"/>
              <w:rPr>
                <w:rFonts w:ascii="Times New Roman" w:hAnsi="Times New Roman"/>
                <w:szCs w:val="24"/>
              </w:rPr>
            </w:pPr>
            <w:r>
              <w:rPr>
                <w:rFonts w:ascii="Times New Roman" w:hAnsi="Times New Roman" w:eastAsia="SimSun"/>
                <w:szCs w:val="24"/>
              </w:rPr>
              <w:t>System dismisses the alarm and mutes the notification sound.</w:t>
            </w:r>
          </w:p>
        </w:tc>
      </w:tr>
      <w:tr w14:paraId="490D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9829291">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13DA33D">
            <w:pPr>
              <w:spacing w:before="40" w:after="40"/>
              <w:rPr>
                <w:rFonts w:ascii="Times New Roman" w:hAnsi="Times New Roman"/>
                <w:szCs w:val="24"/>
              </w:rPr>
            </w:pPr>
            <w:r>
              <w:rPr>
                <w:rFonts w:ascii="Times New Roman" w:hAnsi="Times New Roman" w:eastAsia="SimSun"/>
                <w:szCs w:val="24"/>
              </w:rPr>
              <w:t>User confirms the medicine was consumed.</w:t>
            </w:r>
          </w:p>
        </w:tc>
        <w:tc>
          <w:tcPr>
            <w:tcW w:w="4094" w:type="dxa"/>
            <w:tcBorders>
              <w:top w:val="single" w:color="auto" w:sz="4" w:space="0"/>
              <w:left w:val="single" w:color="auto" w:sz="4" w:space="0"/>
              <w:bottom w:val="single" w:color="auto" w:sz="4" w:space="0"/>
              <w:right w:val="single" w:color="auto" w:sz="4" w:space="0"/>
            </w:tcBorders>
            <w:vAlign w:val="center"/>
          </w:tcPr>
          <w:p w14:paraId="34AC177A">
            <w:pPr>
              <w:spacing w:before="40" w:after="40"/>
              <w:rPr>
                <w:rFonts w:ascii="Times New Roman" w:hAnsi="Times New Roman"/>
                <w:szCs w:val="24"/>
              </w:rPr>
            </w:pPr>
            <w:r>
              <w:rPr>
                <w:rFonts w:ascii="Times New Roman" w:hAnsi="Times New Roman" w:eastAsia="SimSun"/>
                <w:szCs w:val="24"/>
              </w:rPr>
              <w:t>System generates a timestamp and writes the entry into TinyDB.</w:t>
            </w:r>
          </w:p>
        </w:tc>
      </w:tr>
      <w:tr w14:paraId="21B7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6CC3C75">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43810E6">
            <w:pPr>
              <w:spacing w:before="40" w:after="40"/>
              <w:rPr>
                <w:rFonts w:ascii="Times New Roman" w:hAnsi="Times New Roman" w:eastAsia="SimSun"/>
                <w:szCs w:val="24"/>
              </w:rPr>
            </w:pPr>
            <w:r>
              <w:rPr>
                <w:rFonts w:ascii="Times New Roman" w:hAnsi="Times New Roman" w:eastAsia="SimSun"/>
                <w:szCs w:val="24"/>
              </w:rPr>
              <w:t>User navigates to the Home Dashboard.</w:t>
            </w:r>
          </w:p>
        </w:tc>
        <w:tc>
          <w:tcPr>
            <w:tcW w:w="4094" w:type="dxa"/>
            <w:tcBorders>
              <w:top w:val="single" w:color="auto" w:sz="4" w:space="0"/>
              <w:left w:val="single" w:color="auto" w:sz="4" w:space="0"/>
              <w:bottom w:val="single" w:color="auto" w:sz="4" w:space="0"/>
              <w:right w:val="single" w:color="auto" w:sz="4" w:space="0"/>
            </w:tcBorders>
            <w:vAlign w:val="center"/>
          </w:tcPr>
          <w:p w14:paraId="75ED0A76">
            <w:pPr>
              <w:spacing w:before="40" w:after="40"/>
              <w:rPr>
                <w:rFonts w:ascii="Times New Roman" w:hAnsi="Times New Roman" w:eastAsia="SimSun"/>
                <w:szCs w:val="24"/>
              </w:rPr>
            </w:pPr>
            <w:r>
              <w:rPr>
                <w:rFonts w:ascii="Times New Roman" w:hAnsi="Times New Roman" w:eastAsia="SimSun"/>
                <w:szCs w:val="24"/>
              </w:rPr>
              <w:t>System refreshes the medicine list and displays a green checkmark</w:t>
            </w:r>
          </w:p>
        </w:tc>
      </w:tr>
      <w:tr w14:paraId="7BD4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1DBC3A3">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6ECEC87">
            <w:pPr>
              <w:spacing w:before="40" w:after="40"/>
              <w:rPr>
                <w:rFonts w:ascii="Times New Roman" w:hAnsi="Times New Roman" w:eastAsia="SimSun"/>
                <w:szCs w:val="24"/>
              </w:rPr>
            </w:pPr>
            <w:r>
              <w:rPr>
                <w:rFonts w:ascii="Times New Roman" w:hAnsi="Times New Roman" w:eastAsia="SimSun"/>
                <w:szCs w:val="24"/>
              </w:rPr>
              <w:t>User views the consistency stats</w:t>
            </w:r>
          </w:p>
        </w:tc>
        <w:tc>
          <w:tcPr>
            <w:tcW w:w="4094" w:type="dxa"/>
            <w:tcBorders>
              <w:top w:val="single" w:color="auto" w:sz="4" w:space="0"/>
              <w:left w:val="single" w:color="auto" w:sz="4" w:space="0"/>
              <w:bottom w:val="single" w:color="auto" w:sz="4" w:space="0"/>
              <w:right w:val="single" w:color="auto" w:sz="4" w:space="0"/>
            </w:tcBorders>
            <w:vAlign w:val="center"/>
          </w:tcPr>
          <w:p w14:paraId="3A3AC63E">
            <w:pPr>
              <w:spacing w:before="40" w:after="40"/>
              <w:rPr>
                <w:rFonts w:ascii="Times New Roman" w:hAnsi="Times New Roman" w:eastAsia="SimSun"/>
                <w:szCs w:val="24"/>
              </w:rPr>
            </w:pPr>
            <w:r>
              <w:rPr>
                <w:rFonts w:ascii="Times New Roman" w:hAnsi="Times New Roman" w:eastAsia="SimSun"/>
                <w:szCs w:val="24"/>
              </w:rPr>
              <w:t>System increments the "Current Streak" counter.</w:t>
            </w:r>
          </w:p>
        </w:tc>
      </w:tr>
      <w:tr w14:paraId="185E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1C8ABD9">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A75634C">
            <w:pPr>
              <w:spacing w:before="40" w:after="40"/>
              <w:rPr>
                <w:rFonts w:ascii="Times New Roman" w:hAnsi="Times New Roman" w:eastAsia="SimSun"/>
                <w:szCs w:val="24"/>
              </w:rPr>
            </w:pPr>
            <w:r>
              <w:rPr>
                <w:rFonts w:ascii="Times New Roman" w:hAnsi="Times New Roman" w:eastAsia="SimSun"/>
                <w:szCs w:val="24"/>
              </w:rPr>
              <w:t>User clicks "Back" to exit the screen.</w:t>
            </w:r>
          </w:p>
        </w:tc>
        <w:tc>
          <w:tcPr>
            <w:tcW w:w="4094" w:type="dxa"/>
            <w:tcBorders>
              <w:top w:val="single" w:color="auto" w:sz="4" w:space="0"/>
              <w:left w:val="single" w:color="auto" w:sz="4" w:space="0"/>
              <w:bottom w:val="single" w:color="auto" w:sz="4" w:space="0"/>
              <w:right w:val="single" w:color="auto" w:sz="4" w:space="0"/>
            </w:tcBorders>
            <w:vAlign w:val="center"/>
          </w:tcPr>
          <w:p w14:paraId="646F2EAD">
            <w:pPr>
              <w:spacing w:before="40" w:after="40"/>
              <w:rPr>
                <w:rFonts w:ascii="Times New Roman" w:hAnsi="Times New Roman" w:eastAsia="SimSun"/>
                <w:szCs w:val="24"/>
              </w:rPr>
            </w:pPr>
            <w:r>
              <w:rPr>
                <w:rFonts w:ascii="Times New Roman" w:hAnsi="Times New Roman" w:eastAsia="SimSun"/>
                <w:szCs w:val="24"/>
              </w:rPr>
              <w:t>System saves the updated state and returns to the main menu.</w:t>
            </w:r>
          </w:p>
        </w:tc>
      </w:tr>
      <w:tr w14:paraId="4E27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tcBorders>
              <w:top w:val="single" w:color="auto" w:sz="4" w:space="0"/>
              <w:left w:val="single" w:color="auto" w:sz="4" w:space="0"/>
              <w:bottom w:val="single" w:color="auto" w:sz="4" w:space="0"/>
              <w:right w:val="single" w:color="auto" w:sz="4" w:space="0"/>
            </w:tcBorders>
            <w:vAlign w:val="center"/>
          </w:tcPr>
          <w:p w14:paraId="007CC897">
            <w:pPr>
              <w:spacing w:before="40" w:after="40"/>
              <w:jc w:val="center"/>
              <w:rPr>
                <w:rFonts w:ascii="Verdana" w:hAnsi="Verdana" w:cs="Arial"/>
                <w:b/>
                <w:szCs w:val="24"/>
              </w:rPr>
            </w:pPr>
            <w:r>
              <w:rPr>
                <w:rFonts w:ascii="Verdana" w:hAnsi="Verdana" w:cs="Arial"/>
                <w:b/>
                <w:szCs w:val="24"/>
              </w:rPr>
              <w:t>Alternate Course of Action</w:t>
            </w:r>
          </w:p>
        </w:tc>
      </w:tr>
      <w:tr w14:paraId="6122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6EB79E2C">
            <w:pPr>
              <w:keepNext/>
              <w:spacing w:before="40" w:after="100" w:afterAutospacing="1"/>
              <w:jc w:val="center"/>
              <w:rPr>
                <w:rFonts w:ascii="Verdana" w:hAnsi="Verdana" w:cs="Arial"/>
                <w:b/>
                <w:bCs/>
                <w:szCs w:val="24"/>
              </w:rPr>
            </w:pPr>
            <w:r>
              <w:rPr>
                <w:rFonts w:ascii="Verdana" w:hAnsi="Verdana" w:cs="Arial"/>
                <w:b/>
                <w:bCs/>
                <w:szCs w:val="24"/>
              </w:rPr>
              <w:t>S#</w:t>
            </w:r>
          </w:p>
        </w:tc>
        <w:tc>
          <w:tcPr>
            <w:tcW w:w="4213" w:type="dxa"/>
            <w:gridSpan w:val="2"/>
            <w:vAlign w:val="center"/>
          </w:tcPr>
          <w:p w14:paraId="153BE324">
            <w:pPr>
              <w:keepNext/>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vAlign w:val="center"/>
          </w:tcPr>
          <w:p w14:paraId="358597F2">
            <w:pPr>
              <w:keepNext/>
              <w:spacing w:before="40" w:after="100" w:afterAutospacing="1"/>
              <w:jc w:val="center"/>
              <w:rPr>
                <w:rFonts w:ascii="Verdana" w:hAnsi="Verdana" w:cs="Arial"/>
                <w:b/>
                <w:bCs/>
                <w:szCs w:val="24"/>
              </w:rPr>
            </w:pPr>
            <w:r>
              <w:rPr>
                <w:rFonts w:ascii="Verdana" w:hAnsi="Verdana" w:cs="Arial"/>
                <w:b/>
                <w:bCs/>
                <w:szCs w:val="24"/>
              </w:rPr>
              <w:t>System Response</w:t>
            </w:r>
          </w:p>
        </w:tc>
      </w:tr>
      <w:tr w14:paraId="4CAF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166E6D20">
            <w:pPr>
              <w:spacing w:before="40" w:after="100" w:afterAutospacing="1"/>
              <w:rPr>
                <w:rFonts w:ascii="Verdana" w:hAnsi="Verdana" w:cs="Arial"/>
                <w:b/>
                <w:bCs/>
                <w:szCs w:val="24"/>
              </w:rPr>
            </w:pPr>
            <w:r>
              <w:rPr>
                <w:rFonts w:ascii="Verdana" w:hAnsi="Verdana" w:cs="Arial"/>
                <w:b/>
                <w:bCs/>
                <w:szCs w:val="24"/>
              </w:rPr>
              <w:t>1</w:t>
            </w:r>
          </w:p>
        </w:tc>
        <w:tc>
          <w:tcPr>
            <w:tcW w:w="4213" w:type="dxa"/>
            <w:gridSpan w:val="2"/>
            <w:vAlign w:val="center"/>
          </w:tcPr>
          <w:p w14:paraId="255D1016">
            <w:pPr>
              <w:spacing w:before="40" w:after="40"/>
              <w:rPr>
                <w:rFonts w:ascii="Times New Roman" w:hAnsi="Times New Roman"/>
                <w:szCs w:val="24"/>
              </w:rPr>
            </w:pPr>
            <w:r>
              <w:rPr>
                <w:rFonts w:ascii="Times New Roman" w:hAnsi="Times New Roman" w:eastAsia="SimSun"/>
                <w:szCs w:val="24"/>
              </w:rPr>
              <w:t>User ignores the initial alarm and opens the app 2 hours later.</w:t>
            </w:r>
          </w:p>
        </w:tc>
        <w:tc>
          <w:tcPr>
            <w:tcW w:w="4094" w:type="dxa"/>
            <w:vAlign w:val="center"/>
          </w:tcPr>
          <w:p w14:paraId="7E3EDCF4">
            <w:pPr>
              <w:spacing w:before="40" w:after="40"/>
              <w:rPr>
                <w:rFonts w:ascii="Times New Roman" w:hAnsi="Times New Roman"/>
                <w:szCs w:val="24"/>
              </w:rPr>
            </w:pPr>
            <w:r>
              <w:rPr>
                <w:rFonts w:ascii="Times New Roman" w:hAnsi="Times New Roman" w:eastAsia="SimSun"/>
                <w:szCs w:val="24"/>
              </w:rPr>
              <w:t>System displays a "Pending/Overdue Dose" alert on the home dashboard..</w:t>
            </w:r>
          </w:p>
        </w:tc>
      </w:tr>
      <w:tr w14:paraId="47ED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05B7E91">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51132D2F">
            <w:pPr>
              <w:spacing w:before="40" w:after="40"/>
              <w:rPr>
                <w:rFonts w:ascii="Times New Roman" w:hAnsi="Times New Roman"/>
                <w:szCs w:val="24"/>
              </w:rPr>
            </w:pPr>
            <w:r>
              <w:rPr>
                <w:rFonts w:ascii="Times New Roman" w:hAnsi="Times New Roman" w:eastAsia="SimSun"/>
                <w:szCs w:val="24"/>
              </w:rPr>
              <w:t>User taps the "Mark as Taken" button for the overdue medication.</w:t>
            </w:r>
          </w:p>
        </w:tc>
        <w:tc>
          <w:tcPr>
            <w:tcW w:w="4094" w:type="dxa"/>
            <w:vAlign w:val="center"/>
          </w:tcPr>
          <w:p w14:paraId="67B939DE">
            <w:pPr>
              <w:spacing w:before="40" w:after="40"/>
              <w:rPr>
                <w:rFonts w:ascii="Times New Roman" w:hAnsi="Times New Roman"/>
                <w:szCs w:val="24"/>
              </w:rPr>
            </w:pPr>
            <w:r>
              <w:rPr>
                <w:rFonts w:ascii="Times New Roman" w:hAnsi="Times New Roman" w:eastAsia="SimSun"/>
                <w:szCs w:val="24"/>
              </w:rPr>
              <w:t>System validates the current time against the scheduled time.</w:t>
            </w:r>
          </w:p>
        </w:tc>
      </w:tr>
      <w:tr w14:paraId="1F6D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BDF7CAD">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17BEC13B">
            <w:pPr>
              <w:spacing w:before="40" w:after="40"/>
              <w:rPr>
                <w:rFonts w:ascii="Times New Roman" w:hAnsi="Times New Roman"/>
                <w:szCs w:val="24"/>
              </w:rPr>
            </w:pPr>
            <w:r>
              <w:rPr>
                <w:rFonts w:ascii="Times New Roman" w:hAnsi="Times New Roman" w:eastAsia="SimSun"/>
                <w:szCs w:val="24"/>
              </w:rPr>
              <w:t>User confirms the intake.</w:t>
            </w:r>
          </w:p>
        </w:tc>
        <w:tc>
          <w:tcPr>
            <w:tcW w:w="4094" w:type="dxa"/>
            <w:vAlign w:val="center"/>
          </w:tcPr>
          <w:p w14:paraId="0C07B9BF">
            <w:pPr>
              <w:spacing w:before="40" w:after="40"/>
              <w:rPr>
                <w:rFonts w:ascii="Times New Roman" w:hAnsi="Times New Roman"/>
                <w:szCs w:val="24"/>
              </w:rPr>
            </w:pPr>
            <w:r>
              <w:rPr>
                <w:rFonts w:ascii="Times New Roman" w:hAnsi="Times New Roman" w:eastAsia="SimSun"/>
                <w:szCs w:val="24"/>
              </w:rPr>
              <w:t>System logs the entry in TinyDB but flags it as "Late" in the history.enables the Save button.</w:t>
            </w:r>
          </w:p>
        </w:tc>
      </w:tr>
      <w:tr w14:paraId="3831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81BD9CB">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F7F1B68">
            <w:pPr>
              <w:spacing w:before="40" w:after="40"/>
              <w:rPr>
                <w:rFonts w:ascii="Times New Roman" w:hAnsi="Times New Roman"/>
                <w:szCs w:val="24"/>
              </w:rPr>
            </w:pPr>
            <w:r>
              <w:rPr>
                <w:rFonts w:ascii="Times New Roman" w:hAnsi="Times New Roman" w:eastAsia="SimSun"/>
                <w:szCs w:val="24"/>
              </w:rPr>
              <w:t>User checks their progress.</w:t>
            </w:r>
          </w:p>
        </w:tc>
        <w:tc>
          <w:tcPr>
            <w:tcW w:w="4094" w:type="dxa"/>
            <w:tcBorders>
              <w:top w:val="single" w:color="auto" w:sz="4" w:space="0"/>
              <w:left w:val="single" w:color="auto" w:sz="4" w:space="0"/>
              <w:bottom w:val="single" w:color="auto" w:sz="4" w:space="0"/>
              <w:right w:val="single" w:color="auto" w:sz="4" w:space="0"/>
            </w:tcBorders>
            <w:vAlign w:val="center"/>
          </w:tcPr>
          <w:p w14:paraId="7A4B5CBD">
            <w:pPr>
              <w:keepNext/>
              <w:spacing w:before="40" w:after="40"/>
              <w:rPr>
                <w:rFonts w:ascii="Times New Roman" w:hAnsi="Times New Roman"/>
                <w:szCs w:val="24"/>
              </w:rPr>
            </w:pPr>
            <w:r>
              <w:rPr>
                <w:rFonts w:ascii="Times New Roman" w:hAnsi="Times New Roman" w:eastAsia="SimSun"/>
                <w:szCs w:val="24"/>
              </w:rPr>
              <w:t>System updates the daily record but does not increment the "On-Time Streak" counter.</w:t>
            </w:r>
          </w:p>
        </w:tc>
      </w:tr>
      <w:tr w14:paraId="0095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65A42B4">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2FBDE7FB">
            <w:pPr>
              <w:spacing w:before="40" w:after="40"/>
              <w:rPr>
                <w:rFonts w:ascii="Times New Roman" w:hAnsi="Times New Roman" w:eastAsia="SimSun"/>
                <w:szCs w:val="24"/>
              </w:rPr>
            </w:pPr>
            <w:r>
              <w:rPr>
                <w:rFonts w:ascii="Times New Roman" w:hAnsi="Times New Roman" w:eastAsia="SimSun"/>
                <w:szCs w:val="24"/>
              </w:rPr>
              <w:t>User taps the notification and selects "Mark as Skipped"</w:t>
            </w:r>
          </w:p>
        </w:tc>
        <w:tc>
          <w:tcPr>
            <w:tcW w:w="4094" w:type="dxa"/>
            <w:tcBorders>
              <w:top w:val="single" w:color="auto" w:sz="4" w:space="0"/>
              <w:left w:val="single" w:color="auto" w:sz="4" w:space="0"/>
              <w:bottom w:val="single" w:color="auto" w:sz="4" w:space="0"/>
              <w:right w:val="single" w:color="auto" w:sz="4" w:space="0"/>
            </w:tcBorders>
            <w:vAlign w:val="center"/>
          </w:tcPr>
          <w:p w14:paraId="237953F0">
            <w:pPr>
              <w:keepNext/>
              <w:spacing w:before="40" w:after="40"/>
              <w:rPr>
                <w:rFonts w:ascii="Times New Roman" w:hAnsi="Times New Roman" w:eastAsia="SimSun"/>
                <w:szCs w:val="24"/>
              </w:rPr>
            </w:pPr>
            <w:r>
              <w:rPr>
                <w:rFonts w:ascii="Times New Roman" w:hAnsi="Times New Roman" w:eastAsia="SimSun"/>
                <w:szCs w:val="24"/>
              </w:rPr>
              <w:t>System opens a small dialog asking for the reason (Optional).</w:t>
            </w:r>
          </w:p>
        </w:tc>
      </w:tr>
      <w:tr w14:paraId="556C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2452E25">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307EF9A">
            <w:pPr>
              <w:spacing w:before="40" w:after="40"/>
              <w:rPr>
                <w:rFonts w:ascii="Times New Roman" w:hAnsi="Times New Roman" w:eastAsia="SimSun"/>
                <w:szCs w:val="24"/>
              </w:rPr>
            </w:pPr>
            <w:r>
              <w:rPr>
                <w:rFonts w:ascii="Times New Roman" w:hAnsi="Times New Roman" w:eastAsia="SimSun"/>
                <w:szCs w:val="24"/>
              </w:rPr>
              <w:t>User selects a reason (e.g., "Out of Stock" or "Side Effects").</w:t>
            </w:r>
          </w:p>
        </w:tc>
        <w:tc>
          <w:tcPr>
            <w:tcW w:w="4094" w:type="dxa"/>
            <w:tcBorders>
              <w:top w:val="single" w:color="auto" w:sz="4" w:space="0"/>
              <w:left w:val="single" w:color="auto" w:sz="4" w:space="0"/>
              <w:bottom w:val="single" w:color="auto" w:sz="4" w:space="0"/>
              <w:right w:val="single" w:color="auto" w:sz="4" w:space="0"/>
            </w:tcBorders>
            <w:vAlign w:val="center"/>
          </w:tcPr>
          <w:p w14:paraId="627FA1BA">
            <w:pPr>
              <w:keepNext/>
              <w:spacing w:before="40" w:after="40"/>
              <w:rPr>
                <w:rFonts w:ascii="Times New Roman" w:hAnsi="Times New Roman" w:eastAsia="SimSun"/>
                <w:szCs w:val="24"/>
              </w:rPr>
            </w:pPr>
            <w:r>
              <w:rPr>
                <w:rFonts w:ascii="Times New Roman" w:hAnsi="Times New Roman" w:eastAsia="SimSun"/>
                <w:szCs w:val="24"/>
              </w:rPr>
              <w:t>System mutes the alarm and stops all reminders for this specific dose.</w:t>
            </w:r>
          </w:p>
        </w:tc>
      </w:tr>
      <w:tr w14:paraId="6A1D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336BF2FA">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F5533D7">
            <w:pPr>
              <w:spacing w:before="40" w:after="40"/>
              <w:rPr>
                <w:rFonts w:ascii="Times New Roman" w:hAnsi="Times New Roman" w:eastAsia="SimSun"/>
                <w:szCs w:val="24"/>
              </w:rPr>
            </w:pPr>
            <w:r>
              <w:rPr>
                <w:rFonts w:ascii="Times New Roman" w:hAnsi="Times New Roman" w:eastAsia="SimSun"/>
                <w:szCs w:val="24"/>
              </w:rPr>
              <w:t>User views the dashboard.</w:t>
            </w:r>
          </w:p>
        </w:tc>
        <w:tc>
          <w:tcPr>
            <w:tcW w:w="4094" w:type="dxa"/>
            <w:tcBorders>
              <w:top w:val="single" w:color="auto" w:sz="4" w:space="0"/>
              <w:left w:val="single" w:color="auto" w:sz="4" w:space="0"/>
              <w:bottom w:val="single" w:color="auto" w:sz="4" w:space="0"/>
              <w:right w:val="single" w:color="auto" w:sz="4" w:space="0"/>
            </w:tcBorders>
            <w:vAlign w:val="center"/>
          </w:tcPr>
          <w:p w14:paraId="12B2A2D7">
            <w:pPr>
              <w:keepNext/>
              <w:spacing w:before="40" w:after="40"/>
              <w:rPr>
                <w:rFonts w:ascii="Times New Roman" w:hAnsi="Times New Roman" w:eastAsia="SimSun"/>
                <w:szCs w:val="24"/>
              </w:rPr>
            </w:pPr>
            <w:r>
              <w:rPr>
                <w:rFonts w:ascii="Times New Roman" w:hAnsi="Times New Roman" w:eastAsia="SimSun"/>
                <w:szCs w:val="24"/>
              </w:rPr>
              <w:t>System logs the event as "Skipped" in TinyDB and updates the Weekly Report to show a "Missed" dose.</w:t>
            </w:r>
          </w:p>
        </w:tc>
      </w:tr>
    </w:tbl>
    <w:p w14:paraId="11D5E674">
      <w:pPr>
        <w:ind w:left="3600" w:firstLine="720"/>
      </w:pPr>
      <w:r>
        <w:t xml:space="preserve">Table 2: UC-2 </w:t>
      </w:r>
    </w:p>
    <w:p w14:paraId="55F6A317"/>
    <w:p w14:paraId="71DB96F9">
      <w:pPr>
        <w:rPr>
          <w:rFonts w:ascii="Times New Roman" w:hAnsi="Times New Roman"/>
          <w:sz w:val="32"/>
          <w:szCs w:val="22"/>
        </w:rPr>
      </w:pPr>
    </w:p>
    <w:p w14:paraId="103BC4B2">
      <w:pPr>
        <w:pStyle w:val="3"/>
      </w:pPr>
      <w:r>
        <w:rPr>
          <w:rFonts w:ascii="Times New Roman" w:hAnsi="Times New Roman" w:eastAsia="SimSun"/>
          <w:sz w:val="32"/>
          <w:szCs w:val="32"/>
        </w:rPr>
        <w:t>View Weekly Stats</w:t>
      </w:r>
      <w: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693"/>
        <w:gridCol w:w="2520"/>
        <w:gridCol w:w="4094"/>
      </w:tblGrid>
      <w:tr w14:paraId="47FE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5FF5AC6A">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6EE450D9">
            <w:pPr>
              <w:spacing w:before="40" w:after="40"/>
              <w:rPr>
                <w:rFonts w:ascii="Verdana" w:hAnsi="Verdana" w:cs="Arial"/>
                <w:szCs w:val="24"/>
              </w:rPr>
            </w:pPr>
            <w:r>
              <w:rPr>
                <w:rFonts w:ascii="Verdana" w:hAnsi="Verdana" w:cs="Arial"/>
                <w:szCs w:val="24"/>
              </w:rPr>
              <w:t>UC-3</w:t>
            </w:r>
          </w:p>
        </w:tc>
      </w:tr>
      <w:tr w14:paraId="70A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7F6C214">
            <w:pPr>
              <w:spacing w:before="40" w:after="40"/>
              <w:rPr>
                <w:rFonts w:ascii="Verdana" w:hAnsi="Verdana" w:cs="Arial"/>
                <w:b/>
                <w:bCs/>
                <w:szCs w:val="24"/>
              </w:rPr>
            </w:pPr>
            <w:r>
              <w:rPr>
                <w:rFonts w:ascii="Verdana" w:hAnsi="Verdana" w:cs="Arial"/>
                <w:b/>
                <w:bCs/>
                <w:szCs w:val="24"/>
              </w:rPr>
              <w:t>Purpose</w:t>
            </w:r>
          </w:p>
        </w:tc>
        <w:tc>
          <w:tcPr>
            <w:tcW w:w="6614" w:type="dxa"/>
            <w:gridSpan w:val="2"/>
            <w:vAlign w:val="center"/>
          </w:tcPr>
          <w:p w14:paraId="20802F84">
            <w:pPr>
              <w:spacing w:before="40" w:after="40"/>
              <w:rPr>
                <w:rFonts w:ascii="Times New Roman" w:hAnsi="Times New Roman"/>
                <w:szCs w:val="24"/>
              </w:rPr>
            </w:pPr>
            <w:r>
              <w:rPr>
                <w:rFonts w:ascii="Times New Roman" w:hAnsi="Times New Roman" w:eastAsia="SimSun"/>
                <w:szCs w:val="24"/>
              </w:rPr>
              <w:t>To provide the user (Patient or Caregiver) with a visual summary of medication adherence and health vitals recorded over the previous 7 days.</w:t>
            </w:r>
          </w:p>
        </w:tc>
      </w:tr>
      <w:tr w14:paraId="76FE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36F4203">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5E4422F6">
            <w:pPr>
              <w:spacing w:before="40" w:after="40"/>
              <w:rPr>
                <w:rFonts w:ascii="Times New Roman" w:hAnsi="Times New Roman"/>
                <w:szCs w:val="24"/>
              </w:rPr>
            </w:pPr>
            <w:r>
              <w:rPr>
                <w:rFonts w:ascii="Times New Roman" w:hAnsi="Times New Roman" w:eastAsia="SimSun"/>
                <w:szCs w:val="24"/>
              </w:rPr>
              <w:t>Medium</w:t>
            </w:r>
          </w:p>
        </w:tc>
      </w:tr>
      <w:tr w14:paraId="18F5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F59683A">
            <w:pPr>
              <w:spacing w:before="40" w:after="40"/>
              <w:rPr>
                <w:rFonts w:ascii="Verdana" w:hAnsi="Verdana" w:cs="Arial"/>
                <w:b/>
                <w:bCs/>
                <w:szCs w:val="24"/>
              </w:rPr>
            </w:pPr>
            <w:r>
              <w:rPr>
                <w:rFonts w:ascii="Verdana" w:hAnsi="Verdana" w:cs="Arial"/>
                <w:b/>
                <w:bCs/>
                <w:szCs w:val="24"/>
              </w:rPr>
              <w:t>Pre-conditions</w:t>
            </w:r>
          </w:p>
        </w:tc>
        <w:tc>
          <w:tcPr>
            <w:tcW w:w="6614" w:type="dxa"/>
            <w:gridSpan w:val="2"/>
            <w:vAlign w:val="center"/>
          </w:tcPr>
          <w:p w14:paraId="74002CFE">
            <w:pPr>
              <w:pStyle w:val="21"/>
            </w:pPr>
            <w:r>
              <w:t>1. User must be successfully logged in.</w:t>
            </w:r>
          </w:p>
          <w:p w14:paraId="45CB07C1">
            <w:pPr>
              <w:pStyle w:val="21"/>
            </w:pPr>
            <w:r>
              <w:t>2. Adherence or vital data must exist in TinyDB for the specified period.</w:t>
            </w:r>
          </w:p>
        </w:tc>
      </w:tr>
      <w:tr w14:paraId="67C9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18295B8E">
            <w:pPr>
              <w:spacing w:before="40" w:after="40"/>
              <w:rPr>
                <w:rFonts w:ascii="Verdana" w:hAnsi="Verdana" w:cs="Arial"/>
                <w:b/>
                <w:bCs/>
                <w:szCs w:val="24"/>
              </w:rPr>
            </w:pPr>
            <w:r>
              <w:rPr>
                <w:rFonts w:ascii="Verdana" w:hAnsi="Verdana" w:cs="Arial"/>
                <w:b/>
                <w:bCs/>
                <w:szCs w:val="24"/>
              </w:rPr>
              <w:t>Post-conditions</w:t>
            </w:r>
          </w:p>
        </w:tc>
        <w:tc>
          <w:tcPr>
            <w:tcW w:w="6614" w:type="dxa"/>
            <w:gridSpan w:val="2"/>
            <w:vAlign w:val="center"/>
          </w:tcPr>
          <w:p w14:paraId="05AA0D36">
            <w:pPr>
              <w:pStyle w:val="21"/>
            </w:pPr>
            <w:r>
              <w:t>The system generates and displays a graphical report based on stored logs without altering the database.</w:t>
            </w:r>
          </w:p>
        </w:tc>
      </w:tr>
      <w:tr w14:paraId="6011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vAlign w:val="center"/>
          </w:tcPr>
          <w:p w14:paraId="3B41A2D8">
            <w:pPr>
              <w:pStyle w:val="47"/>
              <w:spacing w:before="40" w:after="40"/>
              <w:jc w:val="center"/>
              <w:rPr>
                <w:rFonts w:ascii="Verdana" w:hAnsi="Verdana" w:cs="Arial"/>
                <w:b/>
                <w:szCs w:val="24"/>
              </w:rPr>
            </w:pPr>
            <w:r>
              <w:rPr>
                <w:rFonts w:ascii="Verdana" w:hAnsi="Verdana" w:cs="Arial"/>
                <w:b/>
                <w:szCs w:val="24"/>
              </w:rPr>
              <w:t>Typical Course of Action</w:t>
            </w:r>
          </w:p>
        </w:tc>
      </w:tr>
      <w:tr w14:paraId="3290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0A964B43">
            <w:pPr>
              <w:spacing w:after="100" w:afterAutospacing="1"/>
              <w:jc w:val="center"/>
              <w:rPr>
                <w:rFonts w:ascii="Verdana" w:hAnsi="Verdana" w:cs="Arial"/>
                <w:b/>
                <w:bCs/>
                <w:szCs w:val="24"/>
              </w:rPr>
            </w:pPr>
            <w:r>
              <w:rPr>
                <w:rFonts w:ascii="Verdana" w:hAnsi="Verdana" w:cs="Arial"/>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2D1FFE3">
            <w:pPr>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0D528A4C">
            <w:pPr>
              <w:spacing w:before="40" w:after="100" w:afterAutospacing="1"/>
              <w:jc w:val="center"/>
              <w:rPr>
                <w:rFonts w:ascii="Verdana" w:hAnsi="Verdana" w:cs="Arial"/>
                <w:b/>
                <w:bCs/>
                <w:szCs w:val="24"/>
              </w:rPr>
            </w:pPr>
            <w:r>
              <w:rPr>
                <w:rFonts w:ascii="Verdana" w:hAnsi="Verdana" w:cs="Arial"/>
                <w:b/>
                <w:bCs/>
                <w:szCs w:val="24"/>
              </w:rPr>
              <w:t>System Response</w:t>
            </w:r>
          </w:p>
        </w:tc>
      </w:tr>
      <w:tr w14:paraId="6AA6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65464BFE">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4DE4A74">
            <w:pPr>
              <w:pStyle w:val="21"/>
            </w:pPr>
            <w:r>
              <w:t>User selects the "Reports" option from the main menu.</w:t>
            </w:r>
          </w:p>
        </w:tc>
        <w:tc>
          <w:tcPr>
            <w:tcW w:w="4094" w:type="dxa"/>
            <w:tcBorders>
              <w:top w:val="single" w:color="auto" w:sz="4" w:space="0"/>
              <w:left w:val="single" w:color="auto" w:sz="4" w:space="0"/>
              <w:bottom w:val="single" w:color="auto" w:sz="4" w:space="0"/>
              <w:right w:val="single" w:color="auto" w:sz="4" w:space="0"/>
            </w:tcBorders>
            <w:vAlign w:val="center"/>
          </w:tcPr>
          <w:p w14:paraId="6EDB35A8">
            <w:pPr>
              <w:spacing w:before="40" w:after="40"/>
              <w:rPr>
                <w:rFonts w:ascii="Times New Roman" w:hAnsi="Times New Roman"/>
                <w:szCs w:val="24"/>
              </w:rPr>
            </w:pPr>
            <w:r>
              <w:rPr>
                <w:rFonts w:ascii="Times New Roman" w:hAnsi="Times New Roman" w:eastAsia="SimSun"/>
                <w:szCs w:val="24"/>
              </w:rPr>
              <w:t>System opens the Reporting Dashboard.</w:t>
            </w:r>
          </w:p>
        </w:tc>
      </w:tr>
      <w:tr w14:paraId="68A8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09311B8D">
            <w:pPr>
              <w:spacing w:after="100" w:afterAutospacing="1"/>
              <w:rPr>
                <w:rFonts w:ascii="Verdana" w:hAnsi="Verdana" w:cs="Arial"/>
                <w:b/>
                <w:bCs/>
                <w:szCs w:val="24"/>
              </w:rPr>
            </w:pPr>
            <w:r>
              <w:rPr>
                <w:rFonts w:ascii="Verdana" w:hAnsi="Verdana" w:cs="Arial"/>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BFAA952">
            <w:pPr>
              <w:spacing w:before="40" w:after="40"/>
              <w:rPr>
                <w:rFonts w:ascii="Times New Roman" w:hAnsi="Times New Roman"/>
                <w:szCs w:val="24"/>
              </w:rPr>
            </w:pPr>
            <w:r>
              <w:rPr>
                <w:rFonts w:ascii="Times New Roman" w:hAnsi="Times New Roman" w:eastAsia="SimSun"/>
                <w:szCs w:val="24"/>
              </w:rPr>
              <w:t>User selects a specific profile (if logged in as a Caregiver</w:t>
            </w:r>
          </w:p>
        </w:tc>
        <w:tc>
          <w:tcPr>
            <w:tcW w:w="4094" w:type="dxa"/>
            <w:tcBorders>
              <w:top w:val="single" w:color="auto" w:sz="4" w:space="0"/>
              <w:left w:val="single" w:color="auto" w:sz="4" w:space="0"/>
              <w:bottom w:val="single" w:color="auto" w:sz="4" w:space="0"/>
              <w:right w:val="single" w:color="auto" w:sz="4" w:space="0"/>
            </w:tcBorders>
            <w:vAlign w:val="center"/>
          </w:tcPr>
          <w:p w14:paraId="1A3E7201">
            <w:pPr>
              <w:spacing w:before="40" w:after="40"/>
              <w:rPr>
                <w:rFonts w:ascii="Times New Roman" w:hAnsi="Times New Roman"/>
                <w:szCs w:val="24"/>
              </w:rPr>
            </w:pPr>
            <w:r>
              <w:rPr>
                <w:rFonts w:ascii="Times New Roman" w:hAnsi="Times New Roman" w:eastAsia="SimSun"/>
                <w:szCs w:val="24"/>
              </w:rPr>
              <w:t>System retrieves the PatientID and filters the database logs</w:t>
            </w:r>
          </w:p>
        </w:tc>
      </w:tr>
      <w:tr w14:paraId="6B61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9DAC54E">
            <w:pPr>
              <w:spacing w:after="100" w:afterAutospacing="1"/>
              <w:rPr>
                <w:rFonts w:ascii="Verdana" w:hAnsi="Verdana" w:cs="Arial"/>
                <w:b/>
                <w:bCs/>
                <w:szCs w:val="24"/>
              </w:rPr>
            </w:pPr>
            <w:r>
              <w:rPr>
                <w:rFonts w:ascii="Verdana" w:hAnsi="Verdana" w:cs="Arial"/>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78D01182">
            <w:pPr>
              <w:pStyle w:val="21"/>
            </w:pPr>
            <w:r>
              <w:t>User taps on the "Weekly Adherence" tab.</w:t>
            </w:r>
          </w:p>
        </w:tc>
        <w:tc>
          <w:tcPr>
            <w:tcW w:w="4094" w:type="dxa"/>
            <w:tcBorders>
              <w:top w:val="single" w:color="auto" w:sz="4" w:space="0"/>
              <w:left w:val="single" w:color="auto" w:sz="4" w:space="0"/>
              <w:bottom w:val="single" w:color="auto" w:sz="4" w:space="0"/>
              <w:right w:val="single" w:color="auto" w:sz="4" w:space="0"/>
            </w:tcBorders>
            <w:vAlign w:val="center"/>
          </w:tcPr>
          <w:p w14:paraId="613C8FB3">
            <w:pPr>
              <w:spacing w:before="40" w:after="40"/>
              <w:rPr>
                <w:rFonts w:ascii="Times New Roman" w:hAnsi="Times New Roman"/>
                <w:szCs w:val="24"/>
              </w:rPr>
            </w:pPr>
            <w:r>
              <w:rPr>
                <w:rFonts w:ascii="Times New Roman" w:hAnsi="Times New Roman" w:eastAsia="SimSun"/>
                <w:szCs w:val="24"/>
              </w:rPr>
              <w:t>System calculates the percentage of doses marked "Taken" vs "Skipped" for the last 7 days</w:t>
            </w:r>
          </w:p>
        </w:tc>
      </w:tr>
      <w:tr w14:paraId="09C7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01E6132">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8837CBA">
            <w:pPr>
              <w:spacing w:before="40" w:after="40"/>
              <w:rPr>
                <w:rFonts w:ascii="Times New Roman" w:hAnsi="Times New Roman"/>
                <w:szCs w:val="24"/>
              </w:rPr>
            </w:pPr>
            <w:r>
              <w:rPr>
                <w:rFonts w:ascii="Times New Roman" w:hAnsi="Times New Roman" w:eastAsia="SimSun"/>
                <w:szCs w:val="24"/>
              </w:rPr>
              <w:t>User confirms the medicine was consumed.</w:t>
            </w:r>
          </w:p>
        </w:tc>
        <w:tc>
          <w:tcPr>
            <w:tcW w:w="4094" w:type="dxa"/>
            <w:tcBorders>
              <w:top w:val="single" w:color="auto" w:sz="4" w:space="0"/>
              <w:left w:val="single" w:color="auto" w:sz="4" w:space="0"/>
              <w:bottom w:val="single" w:color="auto" w:sz="4" w:space="0"/>
              <w:right w:val="single" w:color="auto" w:sz="4" w:space="0"/>
            </w:tcBorders>
            <w:vAlign w:val="center"/>
          </w:tcPr>
          <w:p w14:paraId="7754C2EF">
            <w:pPr>
              <w:spacing w:before="40" w:after="40"/>
              <w:rPr>
                <w:rFonts w:ascii="Times New Roman" w:hAnsi="Times New Roman"/>
                <w:szCs w:val="24"/>
              </w:rPr>
            </w:pPr>
            <w:r>
              <w:rPr>
                <w:rFonts w:ascii="Times New Roman" w:hAnsi="Times New Roman" w:eastAsia="SimSun"/>
                <w:szCs w:val="24"/>
              </w:rPr>
              <w:t>System calculates the percentage of doses marked "Taken" vs "Skipped" for the last 7 days</w:t>
            </w:r>
          </w:p>
        </w:tc>
      </w:tr>
      <w:tr w14:paraId="1C4B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3C656B00">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9C6A7D5">
            <w:pPr>
              <w:spacing w:before="40" w:after="40"/>
              <w:rPr>
                <w:rFonts w:ascii="Times New Roman" w:hAnsi="Times New Roman" w:eastAsia="SimSun"/>
                <w:szCs w:val="24"/>
              </w:rPr>
            </w:pPr>
            <w:r>
              <w:rPr>
                <w:rFonts w:ascii="Times New Roman" w:hAnsi="Times New Roman" w:eastAsia="SimSun"/>
                <w:szCs w:val="24"/>
              </w:rPr>
              <w:t>User views the generated chart on the screen</w:t>
            </w:r>
          </w:p>
        </w:tc>
        <w:tc>
          <w:tcPr>
            <w:tcW w:w="4094" w:type="dxa"/>
            <w:tcBorders>
              <w:top w:val="single" w:color="auto" w:sz="4" w:space="0"/>
              <w:left w:val="single" w:color="auto" w:sz="4" w:space="0"/>
              <w:bottom w:val="single" w:color="auto" w:sz="4" w:space="0"/>
              <w:right w:val="single" w:color="auto" w:sz="4" w:space="0"/>
            </w:tcBorders>
            <w:vAlign w:val="center"/>
          </w:tcPr>
          <w:p w14:paraId="75215F22">
            <w:pPr>
              <w:spacing w:before="40" w:after="40"/>
              <w:rPr>
                <w:rFonts w:ascii="Times New Roman" w:hAnsi="Times New Roman" w:eastAsia="SimSun"/>
                <w:szCs w:val="24"/>
              </w:rPr>
            </w:pPr>
            <w:r>
              <w:rPr>
                <w:rFonts w:ascii="Times New Roman" w:hAnsi="Times New Roman" w:eastAsia="SimSun"/>
                <w:szCs w:val="24"/>
              </w:rPr>
              <w:t>System renders a bar graph showing daily progress.</w:t>
            </w:r>
          </w:p>
        </w:tc>
      </w:tr>
      <w:tr w14:paraId="654F0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800B1ED">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DB67E34">
            <w:pPr>
              <w:spacing w:before="40" w:after="40"/>
              <w:rPr>
                <w:rFonts w:ascii="Times New Roman" w:hAnsi="Times New Roman" w:eastAsia="SimSun"/>
                <w:szCs w:val="24"/>
              </w:rPr>
            </w:pPr>
            <w:r>
              <w:rPr>
                <w:rFonts w:ascii="Times New Roman" w:hAnsi="Times New Roman" w:eastAsia="SimSun"/>
                <w:szCs w:val="24"/>
              </w:rPr>
              <w:t>User scrolls down to the "Vital Trends" section.</w:t>
            </w:r>
          </w:p>
        </w:tc>
        <w:tc>
          <w:tcPr>
            <w:tcW w:w="4094" w:type="dxa"/>
            <w:tcBorders>
              <w:top w:val="single" w:color="auto" w:sz="4" w:space="0"/>
              <w:left w:val="single" w:color="auto" w:sz="4" w:space="0"/>
              <w:bottom w:val="single" w:color="auto" w:sz="4" w:space="0"/>
              <w:right w:val="single" w:color="auto" w:sz="4" w:space="0"/>
            </w:tcBorders>
            <w:vAlign w:val="center"/>
          </w:tcPr>
          <w:p w14:paraId="0D147812">
            <w:pPr>
              <w:spacing w:before="40" w:after="40"/>
              <w:rPr>
                <w:rFonts w:ascii="Times New Roman" w:hAnsi="Times New Roman" w:eastAsia="SimSun"/>
                <w:szCs w:val="24"/>
              </w:rPr>
            </w:pPr>
            <w:r>
              <w:rPr>
                <w:rFonts w:ascii="Times New Roman" w:hAnsi="Times New Roman" w:eastAsia="SimSun"/>
                <w:szCs w:val="24"/>
              </w:rPr>
              <w:t>System displays a line graph of recorded Blood Pressure or Sugar levels.</w:t>
            </w:r>
          </w:p>
        </w:tc>
      </w:tr>
      <w:tr w14:paraId="5B79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325E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06C973D">
            <w:pPr>
              <w:spacing w:before="40" w:after="40"/>
              <w:rPr>
                <w:rFonts w:ascii="Times New Roman" w:hAnsi="Times New Roman" w:eastAsia="SimSun"/>
                <w:szCs w:val="24"/>
              </w:rPr>
            </w:pPr>
            <w:r>
              <w:rPr>
                <w:rFonts w:ascii="Times New Roman" w:hAnsi="Times New Roman" w:eastAsia="SimSun"/>
                <w:szCs w:val="24"/>
              </w:rPr>
              <w:t>User taps the "Home" icon.</w:t>
            </w:r>
          </w:p>
        </w:tc>
        <w:tc>
          <w:tcPr>
            <w:tcW w:w="4094" w:type="dxa"/>
            <w:tcBorders>
              <w:top w:val="single" w:color="auto" w:sz="4" w:space="0"/>
              <w:left w:val="single" w:color="auto" w:sz="4" w:space="0"/>
              <w:bottom w:val="single" w:color="auto" w:sz="4" w:space="0"/>
              <w:right w:val="single" w:color="auto" w:sz="4" w:space="0"/>
            </w:tcBorders>
            <w:vAlign w:val="center"/>
          </w:tcPr>
          <w:p w14:paraId="60F2BE40">
            <w:pPr>
              <w:spacing w:before="40" w:after="40"/>
              <w:rPr>
                <w:rFonts w:ascii="Times New Roman" w:hAnsi="Times New Roman" w:eastAsia="SimSun"/>
                <w:szCs w:val="24"/>
              </w:rPr>
            </w:pPr>
            <w:r>
              <w:rPr>
                <w:rFonts w:ascii="Times New Roman" w:hAnsi="Times New Roman" w:eastAsia="SimSun"/>
                <w:szCs w:val="24"/>
              </w:rPr>
              <w:t>System closes the report and returns to the main dashboard.</w:t>
            </w:r>
          </w:p>
        </w:tc>
      </w:tr>
      <w:tr w14:paraId="37BF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tcBorders>
              <w:top w:val="single" w:color="auto" w:sz="4" w:space="0"/>
              <w:left w:val="single" w:color="auto" w:sz="4" w:space="0"/>
              <w:bottom w:val="single" w:color="auto" w:sz="4" w:space="0"/>
              <w:right w:val="single" w:color="auto" w:sz="4" w:space="0"/>
            </w:tcBorders>
            <w:vAlign w:val="center"/>
          </w:tcPr>
          <w:p w14:paraId="5D844E5F">
            <w:pPr>
              <w:spacing w:before="40" w:after="40"/>
              <w:jc w:val="center"/>
              <w:rPr>
                <w:rFonts w:ascii="Verdana" w:hAnsi="Verdana" w:cs="Arial"/>
                <w:b/>
                <w:szCs w:val="24"/>
              </w:rPr>
            </w:pPr>
            <w:r>
              <w:rPr>
                <w:rFonts w:ascii="Verdana" w:hAnsi="Verdana" w:cs="Arial"/>
                <w:b/>
                <w:szCs w:val="24"/>
              </w:rPr>
              <w:t>Alternate Course of Action</w:t>
            </w:r>
          </w:p>
        </w:tc>
      </w:tr>
      <w:tr w14:paraId="5714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45AF6A3D">
            <w:pPr>
              <w:keepNext/>
              <w:spacing w:before="40" w:after="100" w:afterAutospacing="1"/>
              <w:jc w:val="center"/>
              <w:rPr>
                <w:rFonts w:ascii="Verdana" w:hAnsi="Verdana" w:cs="Arial"/>
                <w:b/>
                <w:bCs/>
                <w:szCs w:val="24"/>
              </w:rPr>
            </w:pPr>
            <w:r>
              <w:rPr>
                <w:rFonts w:ascii="Verdana" w:hAnsi="Verdana" w:cs="Arial"/>
                <w:b/>
                <w:bCs/>
                <w:szCs w:val="24"/>
              </w:rPr>
              <w:t>S#</w:t>
            </w:r>
          </w:p>
        </w:tc>
        <w:tc>
          <w:tcPr>
            <w:tcW w:w="4213" w:type="dxa"/>
            <w:gridSpan w:val="2"/>
            <w:vAlign w:val="center"/>
          </w:tcPr>
          <w:p w14:paraId="758B7B6D">
            <w:pPr>
              <w:keepNext/>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vAlign w:val="center"/>
          </w:tcPr>
          <w:p w14:paraId="030AF991">
            <w:pPr>
              <w:keepNext/>
              <w:spacing w:before="40" w:after="100" w:afterAutospacing="1"/>
              <w:jc w:val="center"/>
              <w:rPr>
                <w:rFonts w:ascii="Verdana" w:hAnsi="Verdana" w:cs="Arial"/>
                <w:b/>
                <w:bCs/>
                <w:szCs w:val="24"/>
              </w:rPr>
            </w:pPr>
            <w:r>
              <w:rPr>
                <w:rFonts w:ascii="Verdana" w:hAnsi="Verdana" w:cs="Arial"/>
                <w:b/>
                <w:bCs/>
                <w:szCs w:val="24"/>
              </w:rPr>
              <w:t>System Response</w:t>
            </w:r>
          </w:p>
        </w:tc>
      </w:tr>
      <w:tr w14:paraId="6F92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54BA7F1A">
            <w:pPr>
              <w:spacing w:before="40" w:after="100" w:afterAutospacing="1"/>
              <w:rPr>
                <w:rFonts w:ascii="Verdana" w:hAnsi="Verdana" w:cs="Arial"/>
                <w:b/>
                <w:bCs/>
                <w:szCs w:val="24"/>
              </w:rPr>
            </w:pPr>
            <w:r>
              <w:rPr>
                <w:rFonts w:ascii="Verdana" w:hAnsi="Verdana" w:cs="Arial"/>
                <w:b/>
                <w:bCs/>
                <w:szCs w:val="24"/>
              </w:rPr>
              <w:t>1</w:t>
            </w:r>
          </w:p>
        </w:tc>
        <w:tc>
          <w:tcPr>
            <w:tcW w:w="4213" w:type="dxa"/>
            <w:gridSpan w:val="2"/>
            <w:vAlign w:val="center"/>
          </w:tcPr>
          <w:p w14:paraId="11AAFE16">
            <w:pPr>
              <w:spacing w:before="40" w:after="40"/>
              <w:rPr>
                <w:rFonts w:ascii="Times New Roman" w:hAnsi="Times New Roman"/>
                <w:szCs w:val="24"/>
              </w:rPr>
            </w:pPr>
            <w:r>
              <w:rPr>
                <w:rFonts w:ascii="Times New Roman" w:hAnsi="Times New Roman" w:eastAsia="SimSun"/>
                <w:szCs w:val="24"/>
              </w:rPr>
              <w:t>User opens the report section on a new account with no history.</w:t>
            </w:r>
          </w:p>
        </w:tc>
        <w:tc>
          <w:tcPr>
            <w:tcW w:w="4094" w:type="dxa"/>
            <w:vAlign w:val="center"/>
          </w:tcPr>
          <w:p w14:paraId="67E24C36">
            <w:pPr>
              <w:spacing w:before="40" w:after="40"/>
              <w:rPr>
                <w:rFonts w:ascii="Times New Roman" w:hAnsi="Times New Roman"/>
                <w:szCs w:val="24"/>
              </w:rPr>
            </w:pPr>
            <w:r>
              <w:rPr>
                <w:rFonts w:ascii="Times New Roman" w:hAnsi="Times New Roman" w:eastAsia="SimSun"/>
                <w:szCs w:val="24"/>
              </w:rPr>
              <w:t>System scans TinyDB and finds no entries for the past 7 days.</w:t>
            </w:r>
          </w:p>
        </w:tc>
      </w:tr>
      <w:tr w14:paraId="46A4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650FEA40">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2E9A8945">
            <w:pPr>
              <w:spacing w:before="40" w:after="40"/>
              <w:rPr>
                <w:rFonts w:ascii="Times New Roman" w:hAnsi="Times New Roman"/>
                <w:szCs w:val="24"/>
              </w:rPr>
            </w:pPr>
            <w:r>
              <w:rPr>
                <w:rFonts w:ascii="Times New Roman" w:hAnsi="Times New Roman" w:eastAsia="SimSun"/>
                <w:szCs w:val="24"/>
              </w:rPr>
              <w:t>User views the blank report screen.</w:t>
            </w:r>
          </w:p>
        </w:tc>
        <w:tc>
          <w:tcPr>
            <w:tcW w:w="4094" w:type="dxa"/>
            <w:vAlign w:val="center"/>
          </w:tcPr>
          <w:p w14:paraId="7990E4BE">
            <w:pPr>
              <w:spacing w:before="40" w:after="40"/>
              <w:rPr>
                <w:rFonts w:ascii="Times New Roman" w:hAnsi="Times New Roman"/>
                <w:szCs w:val="24"/>
              </w:rPr>
            </w:pPr>
            <w:r>
              <w:rPr>
                <w:rFonts w:ascii="Times New Roman" w:hAnsi="Times New Roman" w:eastAsia="SimSun"/>
                <w:szCs w:val="24"/>
              </w:rPr>
              <w:t>System displays a message: "Data insufficient. Please log your doses for a week to see trends."</w:t>
            </w:r>
          </w:p>
        </w:tc>
      </w:tr>
      <w:tr w14:paraId="28A8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294D2F25">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11166A92">
            <w:pPr>
              <w:spacing w:before="40" w:after="40"/>
              <w:rPr>
                <w:rFonts w:ascii="Times New Roman" w:hAnsi="Times New Roman"/>
                <w:szCs w:val="24"/>
              </w:rPr>
            </w:pPr>
            <w:r>
              <w:rPr>
                <w:rFonts w:ascii="Times New Roman" w:hAnsi="Times New Roman" w:eastAsia="SimSun"/>
                <w:szCs w:val="24"/>
              </w:rPr>
              <w:t>User taps a specific medicine name from the list.</w:t>
            </w:r>
          </w:p>
        </w:tc>
        <w:tc>
          <w:tcPr>
            <w:tcW w:w="4094" w:type="dxa"/>
            <w:vAlign w:val="center"/>
          </w:tcPr>
          <w:p w14:paraId="24032B7F">
            <w:pPr>
              <w:spacing w:before="40" w:after="40"/>
              <w:rPr>
                <w:rFonts w:ascii="Times New Roman" w:hAnsi="Times New Roman"/>
                <w:szCs w:val="24"/>
              </w:rPr>
            </w:pPr>
            <w:r>
              <w:rPr>
                <w:rFonts w:ascii="Times New Roman" w:hAnsi="Times New Roman" w:eastAsia="SimSun"/>
                <w:szCs w:val="24"/>
              </w:rPr>
              <w:t>System filters the adherence data for that specific pill only.</w:t>
            </w:r>
          </w:p>
        </w:tc>
      </w:tr>
      <w:tr w14:paraId="7A51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1607FE6">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E1784F4">
            <w:pPr>
              <w:spacing w:before="40" w:after="40"/>
              <w:rPr>
                <w:rFonts w:ascii="Times New Roman" w:hAnsi="Times New Roman"/>
                <w:szCs w:val="24"/>
              </w:rPr>
            </w:pPr>
            <w:r>
              <w:rPr>
                <w:rFonts w:ascii="Times New Roman" w:hAnsi="Times New Roman" w:eastAsia="SimSun"/>
                <w:szCs w:val="24"/>
              </w:rPr>
              <w:t>User views the filtered results.</w:t>
            </w:r>
          </w:p>
        </w:tc>
        <w:tc>
          <w:tcPr>
            <w:tcW w:w="4094" w:type="dxa"/>
            <w:tcBorders>
              <w:top w:val="single" w:color="auto" w:sz="4" w:space="0"/>
              <w:left w:val="single" w:color="auto" w:sz="4" w:space="0"/>
              <w:bottom w:val="single" w:color="auto" w:sz="4" w:space="0"/>
              <w:right w:val="single" w:color="auto" w:sz="4" w:space="0"/>
            </w:tcBorders>
            <w:vAlign w:val="center"/>
          </w:tcPr>
          <w:p w14:paraId="77545BC7">
            <w:pPr>
              <w:keepNext/>
              <w:spacing w:before="40" w:after="40"/>
              <w:rPr>
                <w:rFonts w:ascii="Times New Roman" w:hAnsi="Times New Roman"/>
                <w:szCs w:val="24"/>
              </w:rPr>
            </w:pPr>
            <w:r>
              <w:rPr>
                <w:rFonts w:ascii="Times New Roman" w:hAnsi="Times New Roman" w:eastAsia="SimSun"/>
                <w:szCs w:val="24"/>
              </w:rPr>
              <w:t>System updates the graph to show the performance of that individual medication.</w:t>
            </w:r>
          </w:p>
        </w:tc>
      </w:tr>
    </w:tbl>
    <w:p w14:paraId="33B1A689">
      <w:pPr>
        <w:ind w:left="3600" w:firstLine="720"/>
      </w:pPr>
      <w:r>
        <w:t>Table 3: UC-3</w:t>
      </w:r>
    </w:p>
    <w:p w14:paraId="414EA485"/>
    <w:p w14:paraId="010A587D"/>
    <w:p w14:paraId="04F1628B">
      <w:pPr>
        <w:pStyle w:val="3"/>
        <w:rPr>
          <w:rFonts w:ascii="Times New Roman" w:hAnsi="Times New Roman"/>
          <w:sz w:val="32"/>
          <w:szCs w:val="32"/>
        </w:rPr>
      </w:pPr>
      <w:r>
        <w:rPr>
          <w:rFonts w:ascii="Times New Roman" w:hAnsi="Times New Roman" w:eastAsia="SimSun"/>
          <w:sz w:val="32"/>
          <w:szCs w:val="32"/>
        </w:rPr>
        <w:t>Add Medicine</w:t>
      </w:r>
      <w:r>
        <w:rPr>
          <w:rFonts w:ascii="Times New Roman" w:hAnsi="Times New Roman"/>
          <w:sz w:val="32"/>
          <w:szCs w:val="32"/>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1693"/>
        <w:gridCol w:w="2520"/>
        <w:gridCol w:w="4094"/>
      </w:tblGrid>
      <w:tr w14:paraId="3ACD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3B5E2BA4">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26BCF9F2">
            <w:pPr>
              <w:spacing w:before="40" w:after="40"/>
              <w:rPr>
                <w:rFonts w:ascii="Verdana" w:hAnsi="Verdana" w:cs="Arial"/>
                <w:szCs w:val="24"/>
              </w:rPr>
            </w:pPr>
            <w:r>
              <w:rPr>
                <w:rFonts w:ascii="Verdana" w:hAnsi="Verdana" w:cs="Arial"/>
                <w:szCs w:val="24"/>
              </w:rPr>
              <w:t>UC-4</w:t>
            </w:r>
          </w:p>
        </w:tc>
      </w:tr>
      <w:tr w14:paraId="1248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7792D52D">
            <w:pPr>
              <w:spacing w:before="40" w:after="40"/>
              <w:rPr>
                <w:rFonts w:ascii="Times New Roman" w:hAnsi="Times New Roman"/>
                <w:b/>
                <w:bCs/>
                <w:szCs w:val="24"/>
              </w:rPr>
            </w:pPr>
            <w:r>
              <w:rPr>
                <w:rFonts w:ascii="Times New Roman" w:hAnsi="Times New Roman"/>
                <w:b/>
                <w:bCs/>
                <w:szCs w:val="24"/>
              </w:rPr>
              <w:t>Purpose</w:t>
            </w:r>
          </w:p>
        </w:tc>
        <w:tc>
          <w:tcPr>
            <w:tcW w:w="6614" w:type="dxa"/>
            <w:gridSpan w:val="2"/>
            <w:vAlign w:val="center"/>
          </w:tcPr>
          <w:p w14:paraId="570913C9">
            <w:pPr>
              <w:spacing w:before="40" w:after="40"/>
              <w:rPr>
                <w:rFonts w:ascii="Times New Roman" w:hAnsi="Times New Roman"/>
                <w:szCs w:val="24"/>
              </w:rPr>
            </w:pPr>
            <w:r>
              <w:rPr>
                <w:rFonts w:ascii="Times New Roman" w:hAnsi="Times New Roman" w:eastAsia="SimSun"/>
                <w:szCs w:val="24"/>
              </w:rPr>
              <w:t>To allow the user (Patient or Caregiver) to input a new medication name, dosage, and frequency into the system schedule.</w:t>
            </w:r>
          </w:p>
        </w:tc>
      </w:tr>
      <w:tr w14:paraId="408D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12533A7E">
            <w:pPr>
              <w:spacing w:before="40" w:after="40"/>
              <w:rPr>
                <w:rFonts w:ascii="Times New Roman" w:hAnsi="Times New Roman"/>
                <w:b/>
                <w:bCs/>
                <w:szCs w:val="24"/>
              </w:rPr>
            </w:pPr>
            <w:r>
              <w:rPr>
                <w:rFonts w:ascii="Times New Roman" w:hAnsi="Times New Roman"/>
                <w:b/>
                <w:bCs/>
                <w:szCs w:val="24"/>
              </w:rPr>
              <w:t>Priority</w:t>
            </w:r>
          </w:p>
        </w:tc>
        <w:tc>
          <w:tcPr>
            <w:tcW w:w="6614" w:type="dxa"/>
            <w:gridSpan w:val="2"/>
            <w:vAlign w:val="center"/>
          </w:tcPr>
          <w:p w14:paraId="1DF7A54E">
            <w:pPr>
              <w:spacing w:before="40" w:after="40"/>
              <w:rPr>
                <w:rFonts w:ascii="Times New Roman" w:hAnsi="Times New Roman"/>
                <w:szCs w:val="24"/>
              </w:rPr>
            </w:pPr>
            <w:r>
              <w:rPr>
                <w:rFonts w:ascii="Times New Roman" w:hAnsi="Times New Roman"/>
                <w:szCs w:val="24"/>
              </w:rPr>
              <w:t>High</w:t>
            </w:r>
          </w:p>
        </w:tc>
      </w:tr>
      <w:tr w14:paraId="1778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095A5CF8">
            <w:pPr>
              <w:spacing w:before="40" w:after="40"/>
              <w:rPr>
                <w:rFonts w:ascii="Times New Roman" w:hAnsi="Times New Roman"/>
                <w:b/>
                <w:bCs/>
                <w:szCs w:val="24"/>
              </w:rPr>
            </w:pPr>
            <w:r>
              <w:rPr>
                <w:rFonts w:ascii="Times New Roman" w:hAnsi="Times New Roman"/>
                <w:b/>
                <w:bCs/>
                <w:szCs w:val="24"/>
              </w:rPr>
              <w:t>Pre-conditions</w:t>
            </w:r>
          </w:p>
        </w:tc>
        <w:tc>
          <w:tcPr>
            <w:tcW w:w="6614" w:type="dxa"/>
            <w:gridSpan w:val="2"/>
            <w:vAlign w:val="center"/>
          </w:tcPr>
          <w:p w14:paraId="6AAD5A93">
            <w:pPr>
              <w:pStyle w:val="21"/>
            </w:pPr>
            <w:r>
              <w:t>User must be logged in and on the medication management screen.</w:t>
            </w:r>
          </w:p>
        </w:tc>
      </w:tr>
      <w:tr w14:paraId="7C46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0D91FFB1">
            <w:pPr>
              <w:spacing w:before="40" w:after="40"/>
              <w:rPr>
                <w:rFonts w:ascii="Times New Roman" w:hAnsi="Times New Roman"/>
                <w:b/>
                <w:bCs/>
                <w:szCs w:val="24"/>
              </w:rPr>
            </w:pPr>
            <w:r>
              <w:rPr>
                <w:rFonts w:ascii="Times New Roman" w:hAnsi="Times New Roman"/>
                <w:b/>
                <w:bCs/>
                <w:szCs w:val="24"/>
              </w:rPr>
              <w:t>Post-conditions</w:t>
            </w:r>
          </w:p>
        </w:tc>
        <w:tc>
          <w:tcPr>
            <w:tcW w:w="6614" w:type="dxa"/>
            <w:gridSpan w:val="2"/>
            <w:vAlign w:val="center"/>
          </w:tcPr>
          <w:p w14:paraId="350AD97B">
            <w:pPr>
              <w:pStyle w:val="21"/>
            </w:pPr>
            <w:r>
              <w:t>A new medication schedule is saved in database and a system alarm is scheduled.</w:t>
            </w:r>
          </w:p>
        </w:tc>
      </w:tr>
      <w:tr w14:paraId="16C6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02" w:type="dxa"/>
            <w:gridSpan w:val="4"/>
            <w:vAlign w:val="center"/>
          </w:tcPr>
          <w:p w14:paraId="27B99CEF">
            <w:pPr>
              <w:pStyle w:val="47"/>
              <w:spacing w:before="40" w:after="40"/>
              <w:jc w:val="center"/>
              <w:rPr>
                <w:rFonts w:cs="Times New Roman"/>
                <w:b/>
                <w:szCs w:val="24"/>
              </w:rPr>
            </w:pPr>
            <w:r>
              <w:rPr>
                <w:rFonts w:cs="Times New Roman"/>
                <w:b/>
                <w:szCs w:val="24"/>
              </w:rPr>
              <w:t>Typical Course of Action</w:t>
            </w:r>
          </w:p>
        </w:tc>
      </w:tr>
      <w:tr w14:paraId="7064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4DC479CC">
            <w:pPr>
              <w:spacing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581673F">
            <w:pPr>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50629116">
            <w:pPr>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394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595" w:type="dxa"/>
            <w:tcBorders>
              <w:top w:val="single" w:color="auto" w:sz="4" w:space="0"/>
              <w:left w:val="single" w:color="auto" w:sz="4" w:space="0"/>
              <w:bottom w:val="single" w:color="auto" w:sz="4" w:space="0"/>
              <w:right w:val="single" w:color="auto" w:sz="4" w:space="0"/>
            </w:tcBorders>
            <w:vAlign w:val="center"/>
          </w:tcPr>
          <w:p w14:paraId="66C54960">
            <w:pPr>
              <w:spacing w:after="100" w:afterAutospacing="1"/>
              <w:rPr>
                <w:rFonts w:ascii="Times New Roman" w:hAnsi="Times New Roman"/>
                <w:b/>
                <w:bCs/>
                <w:szCs w:val="24"/>
              </w:rPr>
            </w:pPr>
            <w:r>
              <w:rPr>
                <w:rFonts w:ascii="Times New Roman" w:hAnsi="Times New Roman"/>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99CE515">
            <w:pPr>
              <w:pStyle w:val="21"/>
            </w:pPr>
            <w:r>
              <w:t>User taps the "Add Medicine" (+) button</w:t>
            </w:r>
          </w:p>
        </w:tc>
        <w:tc>
          <w:tcPr>
            <w:tcW w:w="4094" w:type="dxa"/>
            <w:tcBorders>
              <w:top w:val="single" w:color="auto" w:sz="4" w:space="0"/>
              <w:left w:val="single" w:color="auto" w:sz="4" w:space="0"/>
              <w:bottom w:val="single" w:color="auto" w:sz="4" w:space="0"/>
              <w:right w:val="single" w:color="auto" w:sz="4" w:space="0"/>
            </w:tcBorders>
            <w:vAlign w:val="center"/>
          </w:tcPr>
          <w:p w14:paraId="530D1E1C">
            <w:pPr>
              <w:spacing w:before="40" w:after="40"/>
              <w:rPr>
                <w:rFonts w:ascii="Times New Roman" w:hAnsi="Times New Roman"/>
                <w:szCs w:val="24"/>
              </w:rPr>
            </w:pPr>
            <w:r>
              <w:rPr>
                <w:rFonts w:ascii="Times New Roman" w:hAnsi="Times New Roman" w:eastAsia="SimSun"/>
                <w:szCs w:val="24"/>
              </w:rPr>
              <w:t>System opens the medication entry form.</w:t>
            </w:r>
          </w:p>
        </w:tc>
      </w:tr>
      <w:tr w14:paraId="0FDB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595" w:type="dxa"/>
            <w:tcBorders>
              <w:top w:val="single" w:color="auto" w:sz="4" w:space="0"/>
              <w:left w:val="single" w:color="auto" w:sz="4" w:space="0"/>
              <w:bottom w:val="single" w:color="auto" w:sz="4" w:space="0"/>
              <w:right w:val="single" w:color="auto" w:sz="4" w:space="0"/>
            </w:tcBorders>
            <w:vAlign w:val="center"/>
          </w:tcPr>
          <w:p w14:paraId="401CDBE1">
            <w:pPr>
              <w:spacing w:after="100" w:afterAutospacing="1"/>
              <w:rPr>
                <w:rFonts w:ascii="Times New Roman" w:hAnsi="Times New Roman"/>
                <w:b/>
                <w:bCs/>
                <w:szCs w:val="24"/>
              </w:rPr>
            </w:pPr>
            <w:r>
              <w:rPr>
                <w:rFonts w:ascii="Times New Roman" w:hAnsi="Times New Roman"/>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2E2C2C44">
            <w:pPr>
              <w:spacing w:before="40" w:after="40"/>
              <w:rPr>
                <w:rFonts w:ascii="Times New Roman" w:hAnsi="Times New Roman"/>
                <w:szCs w:val="24"/>
              </w:rPr>
            </w:pPr>
            <w:r>
              <w:rPr>
                <w:rFonts w:ascii="Times New Roman" w:hAnsi="Times New Roman" w:eastAsia="SimSun"/>
                <w:szCs w:val="24"/>
              </w:rPr>
              <w:t>User enters the Name of the medicine (e.g., Panadol).</w:t>
            </w:r>
          </w:p>
        </w:tc>
        <w:tc>
          <w:tcPr>
            <w:tcW w:w="4094" w:type="dxa"/>
            <w:tcBorders>
              <w:top w:val="single" w:color="auto" w:sz="4" w:space="0"/>
              <w:left w:val="single" w:color="auto" w:sz="4" w:space="0"/>
              <w:bottom w:val="single" w:color="auto" w:sz="4" w:space="0"/>
              <w:right w:val="single" w:color="auto" w:sz="4" w:space="0"/>
            </w:tcBorders>
            <w:vAlign w:val="center"/>
          </w:tcPr>
          <w:p w14:paraId="6FAB0B43">
            <w:pPr>
              <w:spacing w:before="40" w:after="40"/>
              <w:rPr>
                <w:rFonts w:ascii="Times New Roman" w:hAnsi="Times New Roman"/>
                <w:szCs w:val="24"/>
              </w:rPr>
            </w:pPr>
            <w:r>
              <w:rPr>
                <w:rFonts w:ascii="Times New Roman" w:hAnsi="Times New Roman" w:eastAsia="SimSun"/>
                <w:szCs w:val="24"/>
              </w:rPr>
              <w:t>System captures the text and moves focus to the dose field.</w:t>
            </w:r>
          </w:p>
        </w:tc>
      </w:tr>
      <w:tr w14:paraId="696F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02FA5E34">
            <w:pPr>
              <w:spacing w:after="100" w:afterAutospacing="1"/>
              <w:rPr>
                <w:rFonts w:ascii="Times New Roman" w:hAnsi="Times New Roman"/>
                <w:b/>
                <w:bCs/>
                <w:szCs w:val="24"/>
              </w:rPr>
            </w:pPr>
            <w:r>
              <w:rPr>
                <w:rFonts w:ascii="Times New Roman" w:hAnsi="Times New Roman"/>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9FC90F5">
            <w:pPr>
              <w:pStyle w:val="21"/>
            </w:pPr>
            <w:r>
              <w:t>User enters the Dosage (e.g., 500mg).</w:t>
            </w:r>
          </w:p>
        </w:tc>
        <w:tc>
          <w:tcPr>
            <w:tcW w:w="4094" w:type="dxa"/>
            <w:tcBorders>
              <w:top w:val="single" w:color="auto" w:sz="4" w:space="0"/>
              <w:left w:val="single" w:color="auto" w:sz="4" w:space="0"/>
              <w:bottom w:val="single" w:color="auto" w:sz="4" w:space="0"/>
              <w:right w:val="single" w:color="auto" w:sz="4" w:space="0"/>
            </w:tcBorders>
            <w:vAlign w:val="center"/>
          </w:tcPr>
          <w:p w14:paraId="4951FD51">
            <w:pPr>
              <w:spacing w:before="40" w:after="40"/>
              <w:rPr>
                <w:rFonts w:ascii="Times New Roman" w:hAnsi="Times New Roman"/>
                <w:szCs w:val="24"/>
              </w:rPr>
            </w:pPr>
            <w:r>
              <w:rPr>
                <w:rFonts w:ascii="Times New Roman" w:hAnsi="Times New Roman" w:eastAsia="SimSun"/>
                <w:szCs w:val="24"/>
              </w:rPr>
              <w:t>System validates that the entry is a valid quantity.</w:t>
            </w:r>
          </w:p>
        </w:tc>
      </w:tr>
      <w:tr w14:paraId="74C5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073D3538">
            <w:pPr>
              <w:spacing w:after="100" w:afterAutospacing="1"/>
              <w:rPr>
                <w:rFonts w:ascii="Times New Roman" w:hAnsi="Times New Roman"/>
                <w:b/>
                <w:bCs/>
                <w:szCs w:val="24"/>
              </w:rPr>
            </w:pPr>
            <w:r>
              <w:rPr>
                <w:rFonts w:ascii="Times New Roman" w:hAnsi="Times New Roman"/>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22F694E">
            <w:pPr>
              <w:spacing w:before="40" w:after="40"/>
              <w:rPr>
                <w:rFonts w:ascii="Times New Roman" w:hAnsi="Times New Roman"/>
                <w:szCs w:val="24"/>
              </w:rPr>
            </w:pPr>
            <w:r>
              <w:rPr>
                <w:rFonts w:ascii="Times New Roman" w:hAnsi="Times New Roman" w:eastAsia="SimSun"/>
                <w:szCs w:val="24"/>
              </w:rPr>
              <w:t>User selects the frequency (e.g., Daily).</w:t>
            </w:r>
          </w:p>
        </w:tc>
        <w:tc>
          <w:tcPr>
            <w:tcW w:w="4094" w:type="dxa"/>
            <w:tcBorders>
              <w:top w:val="single" w:color="auto" w:sz="4" w:space="0"/>
              <w:left w:val="single" w:color="auto" w:sz="4" w:space="0"/>
              <w:bottom w:val="single" w:color="auto" w:sz="4" w:space="0"/>
              <w:right w:val="single" w:color="auto" w:sz="4" w:space="0"/>
            </w:tcBorders>
            <w:vAlign w:val="center"/>
          </w:tcPr>
          <w:p w14:paraId="7FE7A581">
            <w:pPr>
              <w:spacing w:before="40" w:after="40"/>
              <w:rPr>
                <w:rFonts w:ascii="Times New Roman" w:hAnsi="Times New Roman"/>
                <w:szCs w:val="24"/>
              </w:rPr>
            </w:pPr>
            <w:r>
              <w:rPr>
                <w:rFonts w:ascii="Times New Roman" w:hAnsi="Times New Roman" w:eastAsia="SimSun"/>
                <w:szCs w:val="24"/>
              </w:rPr>
              <w:t>System records the frequency preference.</w:t>
            </w:r>
          </w:p>
        </w:tc>
      </w:tr>
      <w:tr w14:paraId="5F1F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5128F462">
            <w:pPr>
              <w:spacing w:after="100" w:afterAutospacing="1"/>
              <w:rPr>
                <w:rFonts w:ascii="Times New Roman" w:hAnsi="Times New Roman"/>
                <w:b/>
                <w:bCs/>
                <w:szCs w:val="24"/>
              </w:rPr>
            </w:pPr>
            <w:r>
              <w:rPr>
                <w:rFonts w:ascii="Times New Roman" w:hAnsi="Times New Roman"/>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2B344545">
            <w:pPr>
              <w:spacing w:before="40" w:after="40"/>
              <w:rPr>
                <w:rFonts w:ascii="Times New Roman" w:hAnsi="Times New Roman" w:eastAsia="SimSun"/>
                <w:szCs w:val="24"/>
              </w:rPr>
            </w:pPr>
            <w:r>
              <w:rPr>
                <w:rFonts w:ascii="Times New Roman" w:hAnsi="Times New Roman" w:eastAsia="SimSun"/>
                <w:szCs w:val="24"/>
              </w:rPr>
              <w:t>User triggers the Set Reminder Time (Include).</w:t>
            </w:r>
          </w:p>
        </w:tc>
        <w:tc>
          <w:tcPr>
            <w:tcW w:w="4094" w:type="dxa"/>
            <w:tcBorders>
              <w:top w:val="single" w:color="auto" w:sz="4" w:space="0"/>
              <w:left w:val="single" w:color="auto" w:sz="4" w:space="0"/>
              <w:bottom w:val="single" w:color="auto" w:sz="4" w:space="0"/>
              <w:right w:val="single" w:color="auto" w:sz="4" w:space="0"/>
            </w:tcBorders>
            <w:vAlign w:val="center"/>
          </w:tcPr>
          <w:p w14:paraId="0F52309A">
            <w:pPr>
              <w:spacing w:before="40" w:after="40"/>
              <w:rPr>
                <w:rFonts w:ascii="Times New Roman" w:hAnsi="Times New Roman" w:eastAsia="SimSun"/>
                <w:szCs w:val="24"/>
              </w:rPr>
            </w:pPr>
            <w:r>
              <w:rPr>
                <w:rFonts w:ascii="Times New Roman" w:hAnsi="Times New Roman" w:eastAsia="SimSun"/>
                <w:szCs w:val="24"/>
              </w:rPr>
              <w:t>System opens the time-picker widget.</w:t>
            </w:r>
          </w:p>
        </w:tc>
      </w:tr>
      <w:tr w14:paraId="5452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4AA10749">
            <w:pPr>
              <w:spacing w:after="100" w:afterAutospacing="1"/>
              <w:rPr>
                <w:rFonts w:ascii="Times New Roman" w:hAnsi="Times New Roman"/>
                <w:b/>
                <w:bCs/>
                <w:szCs w:val="24"/>
              </w:rPr>
            </w:pPr>
            <w:r>
              <w:rPr>
                <w:rFonts w:ascii="Times New Roman" w:hAnsi="Times New Roman"/>
                <w:b/>
                <w:bCs/>
                <w:szCs w:val="24"/>
              </w:rPr>
              <w:t>6</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EA1664B">
            <w:pPr>
              <w:spacing w:before="40" w:after="40"/>
              <w:rPr>
                <w:rFonts w:ascii="Times New Roman" w:hAnsi="Times New Roman" w:eastAsia="SimSun"/>
                <w:szCs w:val="24"/>
              </w:rPr>
            </w:pPr>
            <w:r>
              <w:rPr>
                <w:rFonts w:ascii="Times New Roman" w:hAnsi="Times New Roman" w:eastAsia="SimSun"/>
                <w:szCs w:val="24"/>
              </w:rPr>
              <w:t>User selects the alarm time (e.g., 08:00 AM).</w:t>
            </w:r>
          </w:p>
        </w:tc>
        <w:tc>
          <w:tcPr>
            <w:tcW w:w="4094" w:type="dxa"/>
            <w:tcBorders>
              <w:top w:val="single" w:color="auto" w:sz="4" w:space="0"/>
              <w:left w:val="single" w:color="auto" w:sz="4" w:space="0"/>
              <w:bottom w:val="single" w:color="auto" w:sz="4" w:space="0"/>
              <w:right w:val="single" w:color="auto" w:sz="4" w:space="0"/>
            </w:tcBorders>
            <w:vAlign w:val="center"/>
          </w:tcPr>
          <w:p w14:paraId="30DE1EDE">
            <w:pPr>
              <w:spacing w:before="40" w:after="40"/>
              <w:rPr>
                <w:rFonts w:ascii="Times New Roman" w:hAnsi="Times New Roman" w:eastAsia="SimSun"/>
                <w:szCs w:val="24"/>
              </w:rPr>
            </w:pPr>
            <w:r>
              <w:rPr>
                <w:rFonts w:ascii="Times New Roman" w:hAnsi="Times New Roman" w:eastAsia="SimSun"/>
                <w:szCs w:val="24"/>
              </w:rPr>
              <w:t>System binds the time to the medication record.</w:t>
            </w:r>
          </w:p>
        </w:tc>
      </w:tr>
      <w:tr w14:paraId="100C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0E36943A">
            <w:pPr>
              <w:spacing w:after="100" w:afterAutospacing="1"/>
              <w:rPr>
                <w:rFonts w:ascii="Times New Roman" w:hAnsi="Times New Roman"/>
                <w:b/>
                <w:bCs/>
                <w:szCs w:val="24"/>
              </w:rPr>
            </w:pPr>
            <w:r>
              <w:rPr>
                <w:rFonts w:ascii="Times New Roman" w:hAnsi="Times New Roman"/>
                <w:b/>
                <w:bCs/>
                <w:szCs w:val="24"/>
              </w:rPr>
              <w:t>7</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EE12433">
            <w:pPr>
              <w:spacing w:before="40" w:after="40"/>
              <w:rPr>
                <w:rFonts w:ascii="Times New Roman" w:hAnsi="Times New Roman" w:eastAsia="SimSun"/>
                <w:szCs w:val="24"/>
              </w:rPr>
            </w:pPr>
            <w:r>
              <w:rPr>
                <w:rFonts w:ascii="Times New Roman" w:hAnsi="Times New Roman" w:eastAsia="SimSun"/>
                <w:szCs w:val="24"/>
              </w:rPr>
              <w:t xml:space="preserve">User clicks "Save". </w:t>
            </w:r>
          </w:p>
        </w:tc>
        <w:tc>
          <w:tcPr>
            <w:tcW w:w="4094" w:type="dxa"/>
            <w:tcBorders>
              <w:top w:val="single" w:color="auto" w:sz="4" w:space="0"/>
              <w:left w:val="single" w:color="auto" w:sz="4" w:space="0"/>
              <w:bottom w:val="single" w:color="auto" w:sz="4" w:space="0"/>
              <w:right w:val="single" w:color="auto" w:sz="4" w:space="0"/>
            </w:tcBorders>
            <w:vAlign w:val="center"/>
          </w:tcPr>
          <w:p w14:paraId="7E369C07">
            <w:pPr>
              <w:spacing w:before="40" w:after="40"/>
              <w:rPr>
                <w:rFonts w:ascii="Times New Roman" w:hAnsi="Times New Roman" w:eastAsia="SimSun"/>
                <w:szCs w:val="24"/>
              </w:rPr>
            </w:pPr>
            <w:r>
              <w:rPr>
                <w:rFonts w:ascii="Times New Roman" w:hAnsi="Times New Roman" w:eastAsia="SimSun"/>
                <w:szCs w:val="24"/>
              </w:rPr>
              <w:t>System writes the full record to database and schedules a local notification.</w:t>
            </w:r>
          </w:p>
        </w:tc>
      </w:tr>
      <w:tr w14:paraId="2488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02" w:type="dxa"/>
            <w:gridSpan w:val="4"/>
            <w:tcBorders>
              <w:top w:val="single" w:color="auto" w:sz="4" w:space="0"/>
              <w:left w:val="single" w:color="auto" w:sz="4" w:space="0"/>
              <w:bottom w:val="single" w:color="auto" w:sz="4" w:space="0"/>
              <w:right w:val="single" w:color="auto" w:sz="4" w:space="0"/>
            </w:tcBorders>
            <w:vAlign w:val="center"/>
          </w:tcPr>
          <w:p w14:paraId="545A3AA6">
            <w:pPr>
              <w:spacing w:before="40" w:after="40"/>
              <w:jc w:val="center"/>
              <w:rPr>
                <w:rFonts w:ascii="Times New Roman" w:hAnsi="Times New Roman"/>
                <w:b/>
                <w:szCs w:val="24"/>
              </w:rPr>
            </w:pPr>
            <w:r>
              <w:rPr>
                <w:rFonts w:ascii="Times New Roman" w:hAnsi="Times New Roman"/>
                <w:b/>
                <w:szCs w:val="24"/>
              </w:rPr>
              <w:t>Alternate Course of Action</w:t>
            </w:r>
          </w:p>
        </w:tc>
      </w:tr>
      <w:tr w14:paraId="63E1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2FD88FEF">
            <w:pPr>
              <w:keepNext/>
              <w:spacing w:before="40"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vAlign w:val="center"/>
          </w:tcPr>
          <w:p w14:paraId="2216852A">
            <w:pPr>
              <w:keepNext/>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vAlign w:val="center"/>
          </w:tcPr>
          <w:p w14:paraId="54FF5EB8">
            <w:pPr>
              <w:keepNext/>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09F3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606EAD9D">
            <w:pPr>
              <w:spacing w:before="40" w:after="100" w:afterAutospacing="1"/>
              <w:rPr>
                <w:rFonts w:ascii="Times New Roman" w:hAnsi="Times New Roman"/>
                <w:b/>
                <w:bCs/>
                <w:szCs w:val="24"/>
              </w:rPr>
            </w:pPr>
            <w:r>
              <w:rPr>
                <w:rFonts w:ascii="Times New Roman" w:hAnsi="Times New Roman"/>
                <w:b/>
                <w:bCs/>
                <w:szCs w:val="24"/>
              </w:rPr>
              <w:t>1</w:t>
            </w:r>
          </w:p>
        </w:tc>
        <w:tc>
          <w:tcPr>
            <w:tcW w:w="4213" w:type="dxa"/>
            <w:gridSpan w:val="2"/>
            <w:vAlign w:val="center"/>
          </w:tcPr>
          <w:p w14:paraId="110752D4">
            <w:pPr>
              <w:spacing w:before="40" w:after="40"/>
              <w:rPr>
                <w:rFonts w:ascii="Times New Roman" w:hAnsi="Times New Roman"/>
                <w:szCs w:val="24"/>
              </w:rPr>
            </w:pPr>
            <w:r>
              <w:rPr>
                <w:rFonts w:ascii="Times New Roman" w:hAnsi="Times New Roman" w:eastAsia="SimSun"/>
                <w:szCs w:val="24"/>
              </w:rPr>
              <w:t>User attempts to add a medicine name that already exists.</w:t>
            </w:r>
          </w:p>
        </w:tc>
        <w:tc>
          <w:tcPr>
            <w:tcW w:w="4094" w:type="dxa"/>
            <w:vAlign w:val="center"/>
          </w:tcPr>
          <w:p w14:paraId="61014CFB">
            <w:pPr>
              <w:spacing w:before="40" w:after="40"/>
              <w:rPr>
                <w:rFonts w:ascii="Times New Roman" w:hAnsi="Times New Roman"/>
                <w:szCs w:val="24"/>
              </w:rPr>
            </w:pPr>
            <w:r>
              <w:rPr>
                <w:rFonts w:ascii="Times New Roman" w:hAnsi="Times New Roman" w:eastAsia="SimSun"/>
                <w:szCs w:val="24"/>
              </w:rPr>
              <w:t>System checks TinyDB for duplicate strings.</w:t>
            </w:r>
          </w:p>
        </w:tc>
      </w:tr>
      <w:tr w14:paraId="5FEB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4E6CB07F">
            <w:pPr>
              <w:spacing w:before="40" w:after="100" w:afterAutospacing="1"/>
              <w:rPr>
                <w:rFonts w:ascii="Times New Roman" w:hAnsi="Times New Roman"/>
                <w:b/>
                <w:bCs/>
                <w:szCs w:val="24"/>
              </w:rPr>
            </w:pPr>
            <w:r>
              <w:rPr>
                <w:rFonts w:ascii="Times New Roman" w:hAnsi="Times New Roman"/>
                <w:b/>
                <w:bCs/>
                <w:szCs w:val="24"/>
              </w:rPr>
              <w:t>2</w:t>
            </w:r>
          </w:p>
        </w:tc>
        <w:tc>
          <w:tcPr>
            <w:tcW w:w="4213" w:type="dxa"/>
            <w:gridSpan w:val="2"/>
            <w:vAlign w:val="center"/>
          </w:tcPr>
          <w:p w14:paraId="3ABBD473">
            <w:pPr>
              <w:spacing w:before="40" w:after="40"/>
              <w:rPr>
                <w:rFonts w:ascii="Times New Roman" w:hAnsi="Times New Roman"/>
                <w:szCs w:val="24"/>
              </w:rPr>
            </w:pPr>
            <w:r>
              <w:rPr>
                <w:rFonts w:ascii="Times New Roman" w:hAnsi="Times New Roman" w:eastAsia="SimSun"/>
                <w:szCs w:val="24"/>
              </w:rPr>
              <w:t>User clicks save.</w:t>
            </w:r>
          </w:p>
        </w:tc>
        <w:tc>
          <w:tcPr>
            <w:tcW w:w="4094" w:type="dxa"/>
            <w:vAlign w:val="center"/>
          </w:tcPr>
          <w:p w14:paraId="52D21139">
            <w:pPr>
              <w:spacing w:before="40" w:after="40"/>
              <w:rPr>
                <w:rFonts w:ascii="Times New Roman" w:hAnsi="Times New Roman"/>
                <w:szCs w:val="24"/>
              </w:rPr>
            </w:pPr>
            <w:r>
              <w:rPr>
                <w:rFonts w:ascii="Times New Roman" w:hAnsi="Times New Roman" w:eastAsia="SimSun"/>
                <w:szCs w:val="24"/>
              </w:rPr>
              <w:t>System displays: "Medicine already exists. Do you want to edit the existing one?"</w:t>
            </w:r>
          </w:p>
        </w:tc>
      </w:tr>
    </w:tbl>
    <w:p w14:paraId="6DC7FC2C">
      <w:pPr>
        <w:ind w:left="3600" w:firstLine="720"/>
      </w:pPr>
      <w:r>
        <w:t>Table 4: UC-4</w:t>
      </w:r>
    </w:p>
    <w:p w14:paraId="2C2214FA">
      <w:pPr>
        <w:ind w:left="3600" w:firstLine="720"/>
      </w:pPr>
    </w:p>
    <w:p w14:paraId="328B915D">
      <w:pPr>
        <w:ind w:left="3600" w:firstLine="720"/>
      </w:pPr>
    </w:p>
    <w:p w14:paraId="2F546EC2"/>
    <w:p w14:paraId="5529D760">
      <w:pPr>
        <w:pStyle w:val="3"/>
        <w:rPr>
          <w:rFonts w:ascii="Times New Roman" w:hAnsi="Times New Roman"/>
          <w:sz w:val="32"/>
          <w:szCs w:val="32"/>
        </w:rPr>
      </w:pPr>
      <w:r>
        <w:rPr>
          <w:rFonts w:ascii="Times New Roman" w:hAnsi="Times New Roman" w:eastAsia="SimSun"/>
          <w:sz w:val="32"/>
          <w:szCs w:val="32"/>
        </w:rPr>
        <w:t>Log Health Vitals</w:t>
      </w:r>
      <w:r>
        <w:rPr>
          <w:rFonts w:ascii="Times New Roman" w:hAnsi="Times New Roman"/>
          <w:sz w:val="32"/>
          <w:szCs w:val="32"/>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1693"/>
        <w:gridCol w:w="2520"/>
        <w:gridCol w:w="4094"/>
      </w:tblGrid>
      <w:tr w14:paraId="2C0B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413861FB">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2B13A770">
            <w:pPr>
              <w:spacing w:before="40" w:after="40"/>
              <w:rPr>
                <w:rFonts w:ascii="Verdana" w:hAnsi="Verdana" w:cs="Arial"/>
                <w:szCs w:val="24"/>
              </w:rPr>
            </w:pPr>
            <w:r>
              <w:rPr>
                <w:rFonts w:ascii="Verdana" w:hAnsi="Verdana" w:cs="Arial"/>
                <w:szCs w:val="24"/>
              </w:rPr>
              <w:t>UC-5</w:t>
            </w:r>
          </w:p>
        </w:tc>
      </w:tr>
      <w:tr w14:paraId="730B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4479D5F4">
            <w:pPr>
              <w:spacing w:before="40" w:after="40"/>
              <w:rPr>
                <w:rFonts w:ascii="Times New Roman" w:hAnsi="Times New Roman"/>
                <w:b/>
                <w:bCs/>
                <w:szCs w:val="24"/>
              </w:rPr>
            </w:pPr>
            <w:r>
              <w:rPr>
                <w:rFonts w:ascii="Times New Roman" w:hAnsi="Times New Roman"/>
                <w:b/>
                <w:bCs/>
                <w:szCs w:val="24"/>
              </w:rPr>
              <w:t>Purpose</w:t>
            </w:r>
          </w:p>
        </w:tc>
        <w:tc>
          <w:tcPr>
            <w:tcW w:w="6614" w:type="dxa"/>
            <w:gridSpan w:val="2"/>
            <w:vAlign w:val="center"/>
          </w:tcPr>
          <w:p w14:paraId="1111CDA8">
            <w:pPr>
              <w:spacing w:before="40" w:after="40"/>
              <w:rPr>
                <w:rFonts w:ascii="Times New Roman" w:hAnsi="Times New Roman"/>
                <w:szCs w:val="24"/>
              </w:rPr>
            </w:pPr>
            <w:r>
              <w:rPr>
                <w:rFonts w:ascii="Times New Roman" w:hAnsi="Times New Roman" w:eastAsia="SimSun"/>
                <w:szCs w:val="24"/>
              </w:rPr>
              <w:t>To allow the user to manually record physiological data like Blood Pressure or Sugar levels for long-term tracking.</w:t>
            </w:r>
          </w:p>
        </w:tc>
      </w:tr>
      <w:tr w14:paraId="2DD8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15C61E48">
            <w:pPr>
              <w:spacing w:before="40" w:after="40"/>
              <w:rPr>
                <w:rFonts w:ascii="Times New Roman" w:hAnsi="Times New Roman"/>
                <w:b/>
                <w:bCs/>
                <w:szCs w:val="24"/>
              </w:rPr>
            </w:pPr>
            <w:r>
              <w:rPr>
                <w:rFonts w:ascii="Times New Roman" w:hAnsi="Times New Roman"/>
                <w:b/>
                <w:bCs/>
                <w:szCs w:val="24"/>
              </w:rPr>
              <w:t>Priority</w:t>
            </w:r>
          </w:p>
        </w:tc>
        <w:tc>
          <w:tcPr>
            <w:tcW w:w="6614" w:type="dxa"/>
            <w:gridSpan w:val="2"/>
            <w:vAlign w:val="center"/>
          </w:tcPr>
          <w:p w14:paraId="6C846308">
            <w:pPr>
              <w:spacing w:before="40" w:after="40"/>
              <w:rPr>
                <w:rFonts w:ascii="Times New Roman" w:hAnsi="Times New Roman"/>
                <w:szCs w:val="24"/>
              </w:rPr>
            </w:pPr>
            <w:r>
              <w:rPr>
                <w:rFonts w:ascii="Times New Roman" w:hAnsi="Times New Roman" w:eastAsia="SimSun"/>
                <w:szCs w:val="24"/>
              </w:rPr>
              <w:t>Medium</w:t>
            </w:r>
          </w:p>
        </w:tc>
      </w:tr>
      <w:tr w14:paraId="1945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55001218">
            <w:pPr>
              <w:spacing w:before="40" w:after="40"/>
              <w:rPr>
                <w:rFonts w:ascii="Times New Roman" w:hAnsi="Times New Roman"/>
                <w:b/>
                <w:bCs/>
                <w:szCs w:val="24"/>
              </w:rPr>
            </w:pPr>
            <w:r>
              <w:rPr>
                <w:rFonts w:ascii="Times New Roman" w:hAnsi="Times New Roman"/>
                <w:b/>
                <w:bCs/>
                <w:szCs w:val="24"/>
              </w:rPr>
              <w:t>Pre-conditions</w:t>
            </w:r>
          </w:p>
        </w:tc>
        <w:tc>
          <w:tcPr>
            <w:tcW w:w="6614" w:type="dxa"/>
            <w:gridSpan w:val="2"/>
            <w:vAlign w:val="center"/>
          </w:tcPr>
          <w:p w14:paraId="7EC2FBE1">
            <w:pPr>
              <w:pStyle w:val="21"/>
            </w:pPr>
            <w:r>
              <w:t>User must be on the Health Log screen.</w:t>
            </w:r>
          </w:p>
        </w:tc>
      </w:tr>
      <w:tr w14:paraId="0520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8" w:type="dxa"/>
            <w:gridSpan w:val="2"/>
            <w:vAlign w:val="center"/>
          </w:tcPr>
          <w:p w14:paraId="2A99B336">
            <w:pPr>
              <w:spacing w:before="40" w:after="40"/>
              <w:rPr>
                <w:rFonts w:ascii="Times New Roman" w:hAnsi="Times New Roman"/>
                <w:b/>
                <w:bCs/>
                <w:szCs w:val="24"/>
              </w:rPr>
            </w:pPr>
            <w:r>
              <w:rPr>
                <w:rFonts w:ascii="Times New Roman" w:hAnsi="Times New Roman"/>
                <w:b/>
                <w:bCs/>
                <w:szCs w:val="24"/>
              </w:rPr>
              <w:t>Post-conditions</w:t>
            </w:r>
          </w:p>
        </w:tc>
        <w:tc>
          <w:tcPr>
            <w:tcW w:w="6614" w:type="dxa"/>
            <w:gridSpan w:val="2"/>
            <w:vAlign w:val="center"/>
          </w:tcPr>
          <w:p w14:paraId="657CF070">
            <w:pPr>
              <w:pStyle w:val="21"/>
            </w:pPr>
            <w:r>
              <w:t>The vital reading is stored with a timestamp in database.</w:t>
            </w:r>
          </w:p>
        </w:tc>
      </w:tr>
      <w:tr w14:paraId="5742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02" w:type="dxa"/>
            <w:gridSpan w:val="4"/>
            <w:vAlign w:val="center"/>
          </w:tcPr>
          <w:p w14:paraId="593EBF6F">
            <w:pPr>
              <w:pStyle w:val="47"/>
              <w:spacing w:before="40" w:after="40"/>
              <w:jc w:val="center"/>
              <w:rPr>
                <w:rFonts w:cs="Times New Roman"/>
                <w:b/>
                <w:szCs w:val="24"/>
              </w:rPr>
            </w:pPr>
            <w:r>
              <w:rPr>
                <w:rFonts w:cs="Times New Roman"/>
                <w:b/>
                <w:szCs w:val="24"/>
              </w:rPr>
              <w:t>Typical Course of Action</w:t>
            </w:r>
          </w:p>
        </w:tc>
      </w:tr>
      <w:tr w14:paraId="55CF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3F3834BC">
            <w:pPr>
              <w:spacing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A4BEE54">
            <w:pPr>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7E030B24">
            <w:pPr>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337E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595" w:type="dxa"/>
            <w:tcBorders>
              <w:top w:val="single" w:color="auto" w:sz="4" w:space="0"/>
              <w:left w:val="single" w:color="auto" w:sz="4" w:space="0"/>
              <w:bottom w:val="single" w:color="auto" w:sz="4" w:space="0"/>
              <w:right w:val="single" w:color="auto" w:sz="4" w:space="0"/>
            </w:tcBorders>
            <w:vAlign w:val="center"/>
          </w:tcPr>
          <w:p w14:paraId="101EB1B8">
            <w:pPr>
              <w:spacing w:after="100" w:afterAutospacing="1"/>
              <w:rPr>
                <w:rFonts w:ascii="Times New Roman" w:hAnsi="Times New Roman"/>
                <w:b/>
                <w:bCs/>
                <w:szCs w:val="24"/>
              </w:rPr>
            </w:pPr>
            <w:r>
              <w:rPr>
                <w:rFonts w:ascii="Times New Roman" w:hAnsi="Times New Roman"/>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49486CF">
            <w:pPr>
              <w:pStyle w:val="21"/>
            </w:pPr>
            <w:r>
              <w:t>User selects the type of vital to log (e.g., Blood Sugar).</w:t>
            </w:r>
          </w:p>
        </w:tc>
        <w:tc>
          <w:tcPr>
            <w:tcW w:w="4094" w:type="dxa"/>
            <w:tcBorders>
              <w:top w:val="single" w:color="auto" w:sz="4" w:space="0"/>
              <w:left w:val="single" w:color="auto" w:sz="4" w:space="0"/>
              <w:bottom w:val="single" w:color="auto" w:sz="4" w:space="0"/>
              <w:right w:val="single" w:color="auto" w:sz="4" w:space="0"/>
            </w:tcBorders>
            <w:vAlign w:val="center"/>
          </w:tcPr>
          <w:p w14:paraId="5104780F">
            <w:pPr>
              <w:spacing w:before="40" w:after="40"/>
              <w:rPr>
                <w:rFonts w:ascii="Times New Roman" w:hAnsi="Times New Roman"/>
                <w:szCs w:val="24"/>
              </w:rPr>
            </w:pPr>
            <w:r>
              <w:rPr>
                <w:rFonts w:ascii="Times New Roman" w:hAnsi="Times New Roman" w:eastAsia="SimSun"/>
                <w:szCs w:val="24"/>
              </w:rPr>
              <w:t>System displays the input field for that specific vital.</w:t>
            </w:r>
          </w:p>
        </w:tc>
      </w:tr>
      <w:tr w14:paraId="6D18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595" w:type="dxa"/>
            <w:tcBorders>
              <w:top w:val="single" w:color="auto" w:sz="4" w:space="0"/>
              <w:left w:val="single" w:color="auto" w:sz="4" w:space="0"/>
              <w:bottom w:val="single" w:color="auto" w:sz="4" w:space="0"/>
              <w:right w:val="single" w:color="auto" w:sz="4" w:space="0"/>
            </w:tcBorders>
            <w:vAlign w:val="center"/>
          </w:tcPr>
          <w:p w14:paraId="1DF9DA58">
            <w:pPr>
              <w:spacing w:after="100" w:afterAutospacing="1"/>
              <w:rPr>
                <w:rFonts w:ascii="Times New Roman" w:hAnsi="Times New Roman"/>
                <w:b/>
                <w:bCs/>
                <w:szCs w:val="24"/>
              </w:rPr>
            </w:pPr>
            <w:r>
              <w:rPr>
                <w:rFonts w:ascii="Times New Roman" w:hAnsi="Times New Roman"/>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53A1406">
            <w:pPr>
              <w:spacing w:before="40" w:after="40"/>
              <w:rPr>
                <w:rFonts w:ascii="Times New Roman" w:hAnsi="Times New Roman"/>
                <w:szCs w:val="24"/>
              </w:rPr>
            </w:pPr>
            <w:r>
              <w:rPr>
                <w:rFonts w:ascii="Times New Roman" w:hAnsi="Times New Roman" w:eastAsia="SimSun"/>
                <w:szCs w:val="24"/>
              </w:rPr>
              <w:t>User enters the numeric value.</w:t>
            </w:r>
          </w:p>
        </w:tc>
        <w:tc>
          <w:tcPr>
            <w:tcW w:w="4094" w:type="dxa"/>
            <w:tcBorders>
              <w:top w:val="single" w:color="auto" w:sz="4" w:space="0"/>
              <w:left w:val="single" w:color="auto" w:sz="4" w:space="0"/>
              <w:bottom w:val="single" w:color="auto" w:sz="4" w:space="0"/>
              <w:right w:val="single" w:color="auto" w:sz="4" w:space="0"/>
            </w:tcBorders>
            <w:vAlign w:val="center"/>
          </w:tcPr>
          <w:p w14:paraId="701EEA8A">
            <w:pPr>
              <w:spacing w:before="40" w:after="40"/>
              <w:rPr>
                <w:rFonts w:ascii="Times New Roman" w:hAnsi="Times New Roman"/>
                <w:szCs w:val="24"/>
              </w:rPr>
            </w:pPr>
            <w:r>
              <w:rPr>
                <w:rFonts w:ascii="Times New Roman" w:hAnsi="Times New Roman" w:eastAsia="SimSun"/>
                <w:szCs w:val="24"/>
              </w:rPr>
              <w:t>System validates that the value is within a realistic range.</w:t>
            </w:r>
          </w:p>
        </w:tc>
      </w:tr>
      <w:tr w14:paraId="3E7A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675CC31F">
            <w:pPr>
              <w:spacing w:after="100" w:afterAutospacing="1"/>
              <w:rPr>
                <w:rFonts w:ascii="Times New Roman" w:hAnsi="Times New Roman"/>
                <w:b/>
                <w:bCs/>
                <w:szCs w:val="24"/>
              </w:rPr>
            </w:pPr>
            <w:r>
              <w:rPr>
                <w:rFonts w:ascii="Times New Roman" w:hAnsi="Times New Roman"/>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CB67292">
            <w:pPr>
              <w:pStyle w:val="21"/>
            </w:pPr>
            <w:r>
              <w:t>User adds an optional note (e.g., "After breakfast").</w:t>
            </w:r>
          </w:p>
        </w:tc>
        <w:tc>
          <w:tcPr>
            <w:tcW w:w="4094" w:type="dxa"/>
            <w:tcBorders>
              <w:top w:val="single" w:color="auto" w:sz="4" w:space="0"/>
              <w:left w:val="single" w:color="auto" w:sz="4" w:space="0"/>
              <w:bottom w:val="single" w:color="auto" w:sz="4" w:space="0"/>
              <w:right w:val="single" w:color="auto" w:sz="4" w:space="0"/>
            </w:tcBorders>
            <w:vAlign w:val="center"/>
          </w:tcPr>
          <w:p w14:paraId="2E5643FA">
            <w:pPr>
              <w:spacing w:before="40" w:after="40"/>
              <w:rPr>
                <w:rFonts w:ascii="Times New Roman" w:hAnsi="Times New Roman"/>
                <w:szCs w:val="24"/>
              </w:rPr>
            </w:pPr>
            <w:r>
              <w:rPr>
                <w:rFonts w:ascii="Times New Roman" w:hAnsi="Times New Roman" w:eastAsia="SimSun"/>
                <w:szCs w:val="24"/>
              </w:rPr>
              <w:t>System attaches the note to the data entry.</w:t>
            </w:r>
          </w:p>
        </w:tc>
      </w:tr>
      <w:tr w14:paraId="232A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7DBC06E6">
            <w:pPr>
              <w:spacing w:after="100" w:afterAutospacing="1"/>
              <w:rPr>
                <w:rFonts w:ascii="Times New Roman" w:hAnsi="Times New Roman"/>
                <w:b/>
                <w:bCs/>
                <w:szCs w:val="24"/>
              </w:rPr>
            </w:pPr>
            <w:r>
              <w:rPr>
                <w:rFonts w:ascii="Times New Roman" w:hAnsi="Times New Roman"/>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16193ED">
            <w:pPr>
              <w:spacing w:before="40" w:after="40"/>
              <w:rPr>
                <w:rFonts w:ascii="Times New Roman" w:hAnsi="Times New Roman"/>
                <w:szCs w:val="24"/>
              </w:rPr>
            </w:pPr>
            <w:r>
              <w:rPr>
                <w:rFonts w:ascii="Times New Roman" w:hAnsi="Times New Roman" w:eastAsia="SimSun"/>
                <w:szCs w:val="24"/>
              </w:rPr>
              <w:t>User clicks "Save Log".</w:t>
            </w:r>
          </w:p>
        </w:tc>
        <w:tc>
          <w:tcPr>
            <w:tcW w:w="4094" w:type="dxa"/>
            <w:tcBorders>
              <w:top w:val="single" w:color="auto" w:sz="4" w:space="0"/>
              <w:left w:val="single" w:color="auto" w:sz="4" w:space="0"/>
              <w:bottom w:val="single" w:color="auto" w:sz="4" w:space="0"/>
              <w:right w:val="single" w:color="auto" w:sz="4" w:space="0"/>
            </w:tcBorders>
            <w:vAlign w:val="center"/>
          </w:tcPr>
          <w:p w14:paraId="0774B402">
            <w:pPr>
              <w:spacing w:before="40" w:after="40"/>
              <w:rPr>
                <w:rFonts w:ascii="Times New Roman" w:hAnsi="Times New Roman"/>
                <w:szCs w:val="24"/>
              </w:rPr>
            </w:pPr>
            <w:r>
              <w:rPr>
                <w:rFonts w:ascii="Times New Roman" w:hAnsi="Times New Roman" w:eastAsia="SimSun"/>
                <w:szCs w:val="24"/>
              </w:rPr>
              <w:t>System generates a timestamp and saves the entry to TinyDB.</w:t>
            </w:r>
          </w:p>
        </w:tc>
      </w:tr>
      <w:tr w14:paraId="65EF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tcBorders>
              <w:top w:val="single" w:color="auto" w:sz="4" w:space="0"/>
              <w:left w:val="single" w:color="auto" w:sz="4" w:space="0"/>
              <w:bottom w:val="single" w:color="auto" w:sz="4" w:space="0"/>
              <w:right w:val="single" w:color="auto" w:sz="4" w:space="0"/>
            </w:tcBorders>
            <w:vAlign w:val="center"/>
          </w:tcPr>
          <w:p w14:paraId="2ACEE206">
            <w:pPr>
              <w:spacing w:after="100" w:afterAutospacing="1"/>
              <w:rPr>
                <w:rFonts w:ascii="Times New Roman" w:hAnsi="Times New Roman"/>
                <w:b/>
                <w:bCs/>
                <w:szCs w:val="24"/>
              </w:rPr>
            </w:pPr>
            <w:r>
              <w:rPr>
                <w:rFonts w:ascii="Times New Roman" w:hAnsi="Times New Roman"/>
                <w:b/>
                <w:bCs/>
                <w:szCs w:val="24"/>
              </w:rPr>
              <w:t>5</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5DC1C676">
            <w:pPr>
              <w:spacing w:before="40" w:after="40"/>
              <w:rPr>
                <w:rFonts w:ascii="Times New Roman" w:hAnsi="Times New Roman" w:eastAsia="SimSun"/>
                <w:szCs w:val="24"/>
              </w:rPr>
            </w:pPr>
            <w:r>
              <w:rPr>
                <w:rFonts w:ascii="Times New Roman" w:hAnsi="Times New Roman" w:eastAsia="SimSun"/>
                <w:szCs w:val="24"/>
              </w:rPr>
              <w:t>User views the vitals history.</w:t>
            </w:r>
          </w:p>
        </w:tc>
        <w:tc>
          <w:tcPr>
            <w:tcW w:w="4094" w:type="dxa"/>
            <w:tcBorders>
              <w:top w:val="single" w:color="auto" w:sz="4" w:space="0"/>
              <w:left w:val="single" w:color="auto" w:sz="4" w:space="0"/>
              <w:bottom w:val="single" w:color="auto" w:sz="4" w:space="0"/>
              <w:right w:val="single" w:color="auto" w:sz="4" w:space="0"/>
            </w:tcBorders>
            <w:vAlign w:val="center"/>
          </w:tcPr>
          <w:p w14:paraId="6DE7853D">
            <w:pPr>
              <w:spacing w:before="40" w:after="40"/>
              <w:rPr>
                <w:rFonts w:ascii="Times New Roman" w:hAnsi="Times New Roman" w:eastAsia="SimSun"/>
                <w:szCs w:val="24"/>
              </w:rPr>
            </w:pPr>
            <w:r>
              <w:rPr>
                <w:rFonts w:ascii="Times New Roman" w:hAnsi="Times New Roman" w:eastAsia="SimSun"/>
                <w:szCs w:val="24"/>
              </w:rPr>
              <w:t>System displays the new entry at the top of the history list.</w:t>
            </w:r>
          </w:p>
        </w:tc>
      </w:tr>
      <w:tr w14:paraId="2373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02" w:type="dxa"/>
            <w:gridSpan w:val="4"/>
            <w:tcBorders>
              <w:top w:val="single" w:color="auto" w:sz="4" w:space="0"/>
              <w:left w:val="single" w:color="auto" w:sz="4" w:space="0"/>
              <w:bottom w:val="single" w:color="auto" w:sz="4" w:space="0"/>
              <w:right w:val="single" w:color="auto" w:sz="4" w:space="0"/>
            </w:tcBorders>
            <w:vAlign w:val="center"/>
          </w:tcPr>
          <w:p w14:paraId="2E9BA0C7">
            <w:pPr>
              <w:spacing w:before="40" w:after="40"/>
              <w:jc w:val="center"/>
              <w:rPr>
                <w:rFonts w:ascii="Times New Roman" w:hAnsi="Times New Roman"/>
                <w:b/>
                <w:szCs w:val="24"/>
              </w:rPr>
            </w:pPr>
            <w:r>
              <w:rPr>
                <w:rFonts w:ascii="Times New Roman" w:hAnsi="Times New Roman"/>
                <w:b/>
                <w:szCs w:val="24"/>
              </w:rPr>
              <w:t>Alternate Course of Action</w:t>
            </w:r>
          </w:p>
        </w:tc>
      </w:tr>
      <w:tr w14:paraId="04EF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2A12410E">
            <w:pPr>
              <w:keepNext/>
              <w:spacing w:before="40"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vAlign w:val="center"/>
          </w:tcPr>
          <w:p w14:paraId="19567A6C">
            <w:pPr>
              <w:keepNext/>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vAlign w:val="center"/>
          </w:tcPr>
          <w:p w14:paraId="25A34DE3">
            <w:pPr>
              <w:keepNext/>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2015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7F184908">
            <w:pPr>
              <w:spacing w:before="40" w:after="100" w:afterAutospacing="1"/>
              <w:rPr>
                <w:rFonts w:ascii="Times New Roman" w:hAnsi="Times New Roman"/>
                <w:b/>
                <w:bCs/>
                <w:szCs w:val="24"/>
              </w:rPr>
            </w:pPr>
            <w:r>
              <w:rPr>
                <w:rFonts w:ascii="Times New Roman" w:hAnsi="Times New Roman"/>
                <w:b/>
                <w:bCs/>
                <w:szCs w:val="24"/>
              </w:rPr>
              <w:t>1</w:t>
            </w:r>
          </w:p>
        </w:tc>
        <w:tc>
          <w:tcPr>
            <w:tcW w:w="4213" w:type="dxa"/>
            <w:gridSpan w:val="2"/>
            <w:vAlign w:val="center"/>
          </w:tcPr>
          <w:p w14:paraId="61B6B748">
            <w:pPr>
              <w:spacing w:before="40" w:after="40"/>
              <w:rPr>
                <w:rFonts w:ascii="Times New Roman" w:hAnsi="Times New Roman"/>
                <w:szCs w:val="24"/>
              </w:rPr>
            </w:pPr>
            <w:r>
              <w:rPr>
                <w:rFonts w:ascii="Times New Roman" w:hAnsi="Times New Roman" w:eastAsia="SimSun"/>
                <w:b/>
                <w:bCs/>
                <w:szCs w:val="24"/>
              </w:rPr>
              <w:t>User</w:t>
            </w:r>
            <w:r>
              <w:rPr>
                <w:rFonts w:ascii="Times New Roman" w:hAnsi="Times New Roman" w:eastAsia="SimSun"/>
                <w:szCs w:val="24"/>
              </w:rPr>
              <w:t xml:space="preserve"> enters an impossible value (e.g., 0 or 5000).</w:t>
            </w:r>
          </w:p>
        </w:tc>
        <w:tc>
          <w:tcPr>
            <w:tcW w:w="4094" w:type="dxa"/>
            <w:vAlign w:val="center"/>
          </w:tcPr>
          <w:p w14:paraId="39A23D44">
            <w:pPr>
              <w:spacing w:before="40" w:after="40"/>
              <w:rPr>
                <w:rFonts w:ascii="Times New Roman" w:hAnsi="Times New Roman"/>
                <w:szCs w:val="24"/>
              </w:rPr>
            </w:pPr>
            <w:r>
              <w:rPr>
                <w:rFonts w:ascii="Times New Roman" w:hAnsi="Times New Roman" w:eastAsia="SimSun"/>
                <w:b/>
                <w:bCs/>
                <w:szCs w:val="24"/>
              </w:rPr>
              <w:t>System</w:t>
            </w:r>
            <w:r>
              <w:rPr>
                <w:rFonts w:ascii="Times New Roman" w:hAnsi="Times New Roman" w:eastAsia="SimSun"/>
                <w:szCs w:val="24"/>
              </w:rPr>
              <w:t xml:space="preserve"> detects a range error.</w:t>
            </w:r>
          </w:p>
        </w:tc>
      </w:tr>
      <w:tr w14:paraId="58E9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5" w:type="dxa"/>
            <w:vAlign w:val="center"/>
          </w:tcPr>
          <w:p w14:paraId="696141EA">
            <w:pPr>
              <w:spacing w:before="40" w:after="100" w:afterAutospacing="1"/>
              <w:rPr>
                <w:rFonts w:ascii="Times New Roman" w:hAnsi="Times New Roman"/>
                <w:b/>
                <w:bCs/>
                <w:szCs w:val="24"/>
              </w:rPr>
            </w:pPr>
            <w:r>
              <w:rPr>
                <w:rFonts w:ascii="Times New Roman" w:hAnsi="Times New Roman"/>
                <w:b/>
                <w:bCs/>
                <w:szCs w:val="24"/>
              </w:rPr>
              <w:t>2</w:t>
            </w:r>
          </w:p>
        </w:tc>
        <w:tc>
          <w:tcPr>
            <w:tcW w:w="4213" w:type="dxa"/>
            <w:gridSpan w:val="2"/>
            <w:vAlign w:val="center"/>
          </w:tcPr>
          <w:p w14:paraId="532AA07F">
            <w:pPr>
              <w:spacing w:before="40" w:after="40"/>
              <w:rPr>
                <w:rFonts w:ascii="Times New Roman" w:hAnsi="Times New Roman"/>
                <w:szCs w:val="24"/>
              </w:rPr>
            </w:pPr>
            <w:r>
              <w:rPr>
                <w:rFonts w:ascii="Times New Roman" w:hAnsi="Times New Roman" w:eastAsia="SimSun"/>
                <w:szCs w:val="24"/>
              </w:rPr>
              <w:t>User clicks save.</w:t>
            </w:r>
          </w:p>
        </w:tc>
        <w:tc>
          <w:tcPr>
            <w:tcW w:w="4094" w:type="dxa"/>
            <w:vAlign w:val="center"/>
          </w:tcPr>
          <w:p w14:paraId="255C16F5">
            <w:pPr>
              <w:spacing w:before="40" w:after="40"/>
              <w:rPr>
                <w:rFonts w:ascii="Times New Roman" w:hAnsi="Times New Roman"/>
                <w:szCs w:val="24"/>
              </w:rPr>
            </w:pPr>
            <w:r>
              <w:rPr>
                <w:rFonts w:ascii="Times New Roman" w:hAnsi="Times New Roman" w:eastAsia="SimSun"/>
                <w:b/>
                <w:bCs/>
                <w:szCs w:val="24"/>
              </w:rPr>
              <w:t>System</w:t>
            </w:r>
            <w:r>
              <w:rPr>
                <w:rFonts w:ascii="Times New Roman" w:hAnsi="Times New Roman" w:eastAsia="SimSun"/>
                <w:szCs w:val="24"/>
              </w:rPr>
              <w:t xml:space="preserve"> displays: "Warning: Value out of range. Please verify your entry."</w:t>
            </w:r>
          </w:p>
        </w:tc>
      </w:tr>
    </w:tbl>
    <w:p w14:paraId="11117D8D">
      <w:pPr>
        <w:ind w:left="4320" w:firstLine="720"/>
      </w:pPr>
      <w:r>
        <w:t>Table 5: UC-5</w:t>
      </w:r>
    </w:p>
    <w:p w14:paraId="670A4E41"/>
    <w:p w14:paraId="1169111F">
      <w:pPr>
        <w:pStyle w:val="3"/>
        <w:numPr>
          <w:ilvl w:val="0"/>
          <w:numId w:val="0"/>
        </w:numPr>
      </w:pPr>
    </w:p>
    <w:p w14:paraId="06C28F42">
      <w:pPr>
        <w:pStyle w:val="3"/>
        <w:numPr>
          <w:ilvl w:val="0"/>
          <w:numId w:val="0"/>
        </w:numPr>
      </w:pPr>
      <w:r>
        <w:t xml:space="preserve"> </w:t>
      </w:r>
      <w:bookmarkStart w:id="44" w:name="_Toc173835038"/>
      <w:r>
        <w:t>Requirements Analysis and Modeling</w:t>
      </w:r>
      <w:bookmarkEnd w:id="44"/>
    </w:p>
    <w:p w14:paraId="70FE84E8">
      <w:pPr>
        <w:pStyle w:val="40"/>
        <w:rPr>
          <w:i w:val="0"/>
        </w:rPr>
      </w:pPr>
      <w:r>
        <w:t xml:space="preserve">&lt;Include the following analysis models: </w:t>
      </w:r>
      <w:r>
        <w:rPr>
          <w:b/>
        </w:rPr>
        <w:t>use-case diagram,</w:t>
      </w:r>
      <w:r>
        <w:rPr>
          <w:iCs/>
        </w:rPr>
        <w:t xml:space="preserve"> </w:t>
      </w:r>
      <w:r>
        <w:rPr>
          <w:b/>
          <w:iCs/>
        </w:rPr>
        <w:t>state diagram</w:t>
      </w:r>
      <w:r>
        <w:rPr>
          <w:iCs/>
        </w:rPr>
        <w:t xml:space="preserve">, </w:t>
      </w:r>
      <w:r>
        <w:rPr>
          <w:b/>
          <w:bCs/>
          <w:iCs/>
        </w:rPr>
        <w:t>decision table</w:t>
      </w:r>
      <w:r>
        <w:rPr>
          <w:iCs/>
        </w:rPr>
        <w:t>, event table etc.</w:t>
      </w:r>
      <w:r>
        <w:rPr>
          <w:i w:val="0"/>
        </w:rPr>
        <w:t>&gt;</w:t>
      </w:r>
    </w:p>
    <w:p w14:paraId="6F3D9F61">
      <w:pPr>
        <w:pStyle w:val="40"/>
        <w:rPr>
          <w:i w:val="0"/>
        </w:rPr>
      </w:pPr>
    </w:p>
    <w:p w14:paraId="2A184A0B">
      <w:pPr>
        <w:pStyle w:val="40"/>
        <w:rPr>
          <w:i w:val="0"/>
        </w:rPr>
      </w:pPr>
    </w:p>
    <w:p w14:paraId="00DD60F1">
      <w:pPr>
        <w:pStyle w:val="40"/>
        <w:rPr>
          <w:i w:val="0"/>
        </w:rPr>
      </w:pPr>
    </w:p>
    <w:p w14:paraId="47DCA1F7">
      <w:pPr>
        <w:pStyle w:val="40"/>
        <w:rPr>
          <w:i w:val="0"/>
        </w:rPr>
      </w:pPr>
    </w:p>
    <w:p w14:paraId="763E6535">
      <w:pPr>
        <w:pStyle w:val="40"/>
        <w:rPr>
          <w:i w:val="0"/>
        </w:rPr>
      </w:pPr>
    </w:p>
    <w:p w14:paraId="52BD9DCF">
      <w:pPr>
        <w:pStyle w:val="40"/>
        <w:rPr>
          <w:i w:val="0"/>
        </w:rPr>
      </w:pPr>
    </w:p>
    <w:p w14:paraId="4F5BFC45">
      <w:pPr>
        <w:pStyle w:val="40"/>
        <w:spacing w:line="240" w:lineRule="auto"/>
        <w:rPr>
          <w:i w:val="0"/>
        </w:rPr>
      </w:pPr>
    </w:p>
    <w:p w14:paraId="16E9B664">
      <w:pPr>
        <w:pStyle w:val="40"/>
        <w:spacing w:line="240" w:lineRule="auto"/>
        <w:rPr>
          <w:i w:val="0"/>
        </w:rPr>
      </w:pPr>
    </w:p>
    <w:p w14:paraId="1F06CD35">
      <w:pPr>
        <w:pStyle w:val="40"/>
        <w:spacing w:line="240" w:lineRule="auto"/>
        <w:rPr>
          <w:i w:val="0"/>
        </w:rPr>
      </w:pPr>
    </w:p>
    <w:p w14:paraId="62FB2A8A">
      <w:pPr>
        <w:pStyle w:val="40"/>
        <w:spacing w:line="240" w:lineRule="auto"/>
        <w:rPr>
          <w:i w:val="0"/>
        </w:rPr>
      </w:pPr>
    </w:p>
    <w:p w14:paraId="589BEA7D">
      <w:pPr>
        <w:pStyle w:val="40"/>
        <w:spacing w:line="240" w:lineRule="auto"/>
        <w:rPr>
          <w:i w:val="0"/>
        </w:rPr>
      </w:pPr>
    </w:p>
    <w:p w14:paraId="707FAF00">
      <w:pPr>
        <w:pStyle w:val="40"/>
        <w:spacing w:line="240" w:lineRule="auto"/>
        <w:rPr>
          <w:i w:val="0"/>
        </w:rPr>
      </w:pPr>
    </w:p>
    <w:p w14:paraId="6D697AEC">
      <w:pPr>
        <w:pStyle w:val="40"/>
        <w:spacing w:line="240" w:lineRule="auto"/>
        <w:rPr>
          <w:i w:val="0"/>
        </w:rPr>
      </w:pPr>
    </w:p>
    <w:p w14:paraId="029DAD8B">
      <w:pPr>
        <w:pStyle w:val="40"/>
        <w:spacing w:line="240" w:lineRule="auto"/>
        <w:rPr>
          <w:i w:val="0"/>
        </w:rPr>
      </w:pPr>
    </w:p>
    <w:p w14:paraId="76176012">
      <w:pPr>
        <w:pStyle w:val="40"/>
        <w:spacing w:line="240" w:lineRule="auto"/>
        <w:rPr>
          <w:i w:val="0"/>
        </w:rPr>
      </w:pPr>
    </w:p>
    <w:p w14:paraId="79CD83AE">
      <w:pPr>
        <w:pStyle w:val="40"/>
        <w:spacing w:line="240" w:lineRule="auto"/>
        <w:rPr>
          <w:i w:val="0"/>
        </w:rPr>
      </w:pPr>
    </w:p>
    <w:p w14:paraId="5C41A5C4">
      <w:pPr>
        <w:pStyle w:val="40"/>
        <w:spacing w:line="240" w:lineRule="auto"/>
        <w:rPr>
          <w:i w:val="0"/>
        </w:rPr>
      </w:pPr>
    </w:p>
    <w:p w14:paraId="5D813E45">
      <w:pPr>
        <w:pStyle w:val="40"/>
        <w:spacing w:line="240" w:lineRule="auto"/>
        <w:rPr>
          <w:i w:val="0"/>
        </w:rPr>
      </w:pPr>
    </w:p>
    <w:p w14:paraId="423ED6C0">
      <w:pPr>
        <w:pStyle w:val="40"/>
        <w:spacing w:line="240" w:lineRule="auto"/>
        <w:rPr>
          <w:i w:val="0"/>
        </w:rPr>
      </w:pPr>
    </w:p>
    <w:p w14:paraId="7FC15CFC">
      <w:pPr>
        <w:pStyle w:val="40"/>
        <w:spacing w:line="240" w:lineRule="auto"/>
        <w:rPr>
          <w:i w:val="0"/>
        </w:rPr>
      </w:pPr>
    </w:p>
    <w:p w14:paraId="38193C90">
      <w:pPr>
        <w:pStyle w:val="40"/>
        <w:spacing w:line="240" w:lineRule="auto"/>
        <w:rPr>
          <w:i w:val="0"/>
        </w:rPr>
      </w:pPr>
    </w:p>
    <w:p w14:paraId="3B353475">
      <w:pPr>
        <w:pStyle w:val="40"/>
        <w:spacing w:line="240" w:lineRule="auto"/>
        <w:rPr>
          <w:i w:val="0"/>
        </w:rPr>
      </w:pPr>
    </w:p>
    <w:p w14:paraId="032A45AC">
      <w:pPr>
        <w:pStyle w:val="40"/>
        <w:spacing w:line="240" w:lineRule="auto"/>
        <w:rPr>
          <w:i w:val="0"/>
        </w:rPr>
      </w:pPr>
    </w:p>
    <w:p w14:paraId="07BF90CF">
      <w:pPr>
        <w:pStyle w:val="40"/>
        <w:spacing w:line="240" w:lineRule="auto"/>
        <w:rPr>
          <w:i w:val="0"/>
        </w:rPr>
      </w:pPr>
    </w:p>
    <w:p w14:paraId="5B2306F4">
      <w:pPr>
        <w:pStyle w:val="40"/>
        <w:spacing w:line="240" w:lineRule="auto"/>
        <w:rPr>
          <w:i w:val="0"/>
        </w:rPr>
      </w:pPr>
      <w:r>
        <w:rPr>
          <w:b/>
          <w:bCs/>
          <w:i w:val="0"/>
        </w:rPr>
        <w:t>MediAlert Use case diagram:</w:t>
      </w:r>
    </w:p>
    <w:p w14:paraId="69CEA07C">
      <w:pPr>
        <w:pStyle w:val="40"/>
        <w:spacing w:line="240" w:lineRule="auto"/>
        <w:rPr>
          <w:i w:val="0"/>
        </w:rPr>
      </w:pPr>
    </w:p>
    <w:p w14:paraId="36EFAE82">
      <w:pPr>
        <w:pStyle w:val="40"/>
        <w:spacing w:line="240" w:lineRule="auto"/>
        <w:rPr>
          <w:i w:val="0"/>
        </w:rPr>
      </w:pPr>
    </w:p>
    <w:p w14:paraId="24067590">
      <w:pPr>
        <w:pStyle w:val="40"/>
        <w:spacing w:line="240" w:lineRule="auto"/>
        <w:rPr>
          <w:i w:val="0"/>
        </w:rPr>
      </w:pPr>
      <w:r>
        <w:rPr>
          <w:i w:val="0"/>
        </w:rPr>
        <w:drawing>
          <wp:inline distT="0" distB="0" distL="114300" distR="114300">
            <wp:extent cx="6306820" cy="6873240"/>
            <wp:effectExtent l="0" t="0" r="17780" b="3810"/>
            <wp:docPr id="11" name="Picture 11" descr="use_cas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_case_final"/>
                    <pic:cNvPicPr>
                      <a:picLocks noChangeAspect="1"/>
                    </pic:cNvPicPr>
                  </pic:nvPicPr>
                  <pic:blipFill>
                    <a:blip r:embed="rId24"/>
                    <a:stretch>
                      <a:fillRect/>
                    </a:stretch>
                  </pic:blipFill>
                  <pic:spPr>
                    <a:xfrm>
                      <a:off x="0" y="0"/>
                      <a:ext cx="6306820" cy="6873240"/>
                    </a:xfrm>
                    <a:prstGeom prst="rect">
                      <a:avLst/>
                    </a:prstGeom>
                  </pic:spPr>
                </pic:pic>
              </a:graphicData>
            </a:graphic>
          </wp:inline>
        </w:drawing>
      </w:r>
    </w:p>
    <w:p w14:paraId="26D8E1F7">
      <w:pPr>
        <w:pStyle w:val="40"/>
        <w:spacing w:line="240" w:lineRule="auto"/>
        <w:rPr>
          <w:i w:val="0"/>
        </w:rPr>
      </w:pPr>
    </w:p>
    <w:p w14:paraId="69619399">
      <w:pPr>
        <w:pStyle w:val="40"/>
        <w:spacing w:line="240" w:lineRule="auto"/>
        <w:rPr>
          <w:i w:val="0"/>
        </w:rPr>
      </w:pPr>
    </w:p>
    <w:p w14:paraId="5F6850BD">
      <w:pPr>
        <w:pStyle w:val="40"/>
        <w:spacing w:line="240" w:lineRule="auto"/>
        <w:rPr>
          <w:i w:val="0"/>
        </w:rPr>
      </w:pPr>
    </w:p>
    <w:p w14:paraId="3FEE3BAD">
      <w:pPr>
        <w:pStyle w:val="40"/>
        <w:spacing w:line="240" w:lineRule="auto"/>
        <w:rPr>
          <w:i w:val="0"/>
        </w:rPr>
      </w:pPr>
    </w:p>
    <w:p w14:paraId="31742D98">
      <w:pPr>
        <w:pStyle w:val="40"/>
        <w:spacing w:line="240" w:lineRule="auto"/>
        <w:rPr>
          <w:i w:val="0"/>
        </w:rPr>
      </w:pPr>
    </w:p>
    <w:p w14:paraId="51060093">
      <w:pPr>
        <w:pStyle w:val="40"/>
        <w:spacing w:line="240" w:lineRule="auto"/>
        <w:rPr>
          <w:i w:val="0"/>
        </w:rPr>
      </w:pPr>
    </w:p>
    <w:p w14:paraId="6E50F7DE">
      <w:pPr>
        <w:pStyle w:val="40"/>
        <w:spacing w:line="240" w:lineRule="auto"/>
        <w:rPr>
          <w:i w:val="0"/>
        </w:rPr>
      </w:pPr>
    </w:p>
    <w:p w14:paraId="3341F224">
      <w:pPr>
        <w:pStyle w:val="40"/>
        <w:spacing w:line="240" w:lineRule="auto"/>
        <w:rPr>
          <w:i w:val="0"/>
        </w:rPr>
      </w:pPr>
    </w:p>
    <w:p w14:paraId="03F3178A">
      <w:pPr>
        <w:pStyle w:val="40"/>
        <w:spacing w:line="240" w:lineRule="auto"/>
        <w:rPr>
          <w:i w:val="0"/>
        </w:rPr>
      </w:pPr>
    </w:p>
    <w:p w14:paraId="1FDAAF0C">
      <w:pPr>
        <w:pStyle w:val="40"/>
        <w:spacing w:line="240" w:lineRule="auto"/>
        <w:rPr>
          <w:b/>
          <w:bCs/>
          <w:i w:val="0"/>
        </w:rPr>
      </w:pPr>
      <w:r>
        <w:rPr>
          <w:b/>
          <w:bCs/>
          <w:i w:val="0"/>
        </w:rPr>
        <w:t>MediAlert State Machine Diagram:</w:t>
      </w:r>
    </w:p>
    <w:p w14:paraId="237A35C1">
      <w:pPr>
        <w:pStyle w:val="40"/>
        <w:spacing w:line="240" w:lineRule="auto"/>
        <w:rPr>
          <w:b/>
          <w:bCs/>
          <w:i w:val="0"/>
        </w:rPr>
      </w:pPr>
    </w:p>
    <w:p w14:paraId="226CF126">
      <w:pPr>
        <w:pStyle w:val="40"/>
        <w:spacing w:line="240" w:lineRule="auto"/>
        <w:rPr>
          <w:b/>
          <w:bCs/>
          <w:i w:val="0"/>
        </w:rPr>
      </w:pPr>
    </w:p>
    <w:p w14:paraId="486C15F2">
      <w:pPr>
        <w:pStyle w:val="40"/>
        <w:spacing w:line="240" w:lineRule="auto"/>
        <w:rPr>
          <w:b/>
          <w:bCs/>
          <w:i w:val="0"/>
        </w:rPr>
      </w:pPr>
    </w:p>
    <w:p w14:paraId="7592C844">
      <w:pPr>
        <w:pStyle w:val="40"/>
        <w:spacing w:line="240" w:lineRule="auto"/>
        <w:rPr>
          <w:b/>
          <w:bCs/>
          <w:i w:val="0"/>
        </w:rPr>
        <w:sectPr>
          <w:footerReference r:id="rId13" w:type="default"/>
          <w:pgSz w:w="12240" w:h="15840"/>
          <w:pgMar w:top="1008" w:right="1152" w:bottom="1008" w:left="1152" w:header="720" w:footer="720" w:gutter="0"/>
          <w:cols w:space="720" w:num="1"/>
          <w:docGrid w:linePitch="326" w:charSpace="0"/>
        </w:sectPr>
      </w:pPr>
      <w:r>
        <w:rPr>
          <w:i w:val="0"/>
        </w:rPr>
        <w:drawing>
          <wp:inline distT="0" distB="0" distL="114300" distR="114300">
            <wp:extent cx="6301105" cy="5031105"/>
            <wp:effectExtent l="0" t="0" r="4445" b="17145"/>
            <wp:docPr id="4" name="Picture 4" descr="State Diagram (Medi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ate Diagram (MediAlert)"/>
                    <pic:cNvPicPr>
                      <a:picLocks noChangeAspect="1"/>
                    </pic:cNvPicPr>
                  </pic:nvPicPr>
                  <pic:blipFill>
                    <a:blip r:embed="rId25"/>
                    <a:stretch>
                      <a:fillRect/>
                    </a:stretch>
                  </pic:blipFill>
                  <pic:spPr>
                    <a:xfrm>
                      <a:off x="0" y="0"/>
                      <a:ext cx="6301105" cy="5031105"/>
                    </a:xfrm>
                    <a:prstGeom prst="rect">
                      <a:avLst/>
                    </a:prstGeom>
                  </pic:spPr>
                </pic:pic>
              </a:graphicData>
            </a:graphic>
          </wp:inline>
        </w:drawing>
      </w:r>
    </w:p>
    <w:p w14:paraId="1B19D35D">
      <w:pPr>
        <w:pStyle w:val="40"/>
        <w:rPr>
          <w:i w:val="0"/>
        </w:rPr>
      </w:pPr>
    </w:p>
    <w:bookmarkEnd w:id="0"/>
    <w:p w14:paraId="48CE5799">
      <w:pPr>
        <w:pStyle w:val="2"/>
      </w:pPr>
      <w:bookmarkStart w:id="45" w:name="_Toc173835039"/>
      <w:bookmarkStart w:id="46" w:name="_Toc439994690"/>
      <w:r>
        <w:t>Nonfunctional Requirements*</w:t>
      </w:r>
      <w:bookmarkEnd w:id="45"/>
    </w:p>
    <w:p w14:paraId="2F0366FE">
      <w:pPr>
        <w:rPr>
          <w:b/>
          <w:u w:val="single"/>
        </w:rPr>
      </w:pPr>
      <w:r>
        <w:rPr>
          <w:b/>
          <w:u w:val="single"/>
        </w:rPr>
        <w:t>*make sure all your requirements functional or non functional are testable</w:t>
      </w:r>
    </w:p>
    <w:p w14:paraId="3092F305">
      <w:pPr>
        <w:pStyle w:val="3"/>
        <w:rPr>
          <w:sz w:val="32"/>
          <w:szCs w:val="32"/>
        </w:rPr>
      </w:pPr>
      <w:bookmarkStart w:id="47" w:name="_Toc173835040"/>
      <w:r>
        <w:rPr>
          <w:sz w:val="32"/>
          <w:szCs w:val="32"/>
        </w:rPr>
        <w:t>Performance Requirements</w:t>
      </w:r>
      <w:bookmarkEnd w:id="46"/>
      <w:bookmarkEnd w:id="47"/>
    </w:p>
    <w:p w14:paraId="1081CB01">
      <w:pPr>
        <w:pStyle w:val="21"/>
        <w:rPr>
          <w:sz w:val="28"/>
          <w:szCs w:val="28"/>
        </w:rPr>
      </w:pPr>
      <w:r>
        <w:rPr>
          <w:sz w:val="28"/>
          <w:szCs w:val="28"/>
        </w:rPr>
        <w:t>Performance requirements define how well the system must behave under various conditions. All requirements below are written to be measurable and testable.</w:t>
      </w:r>
    </w:p>
    <w:p w14:paraId="5E55A414">
      <w:pPr>
        <w:pStyle w:val="21"/>
        <w:rPr>
          <w:sz w:val="28"/>
          <w:szCs w:val="28"/>
        </w:rPr>
      </w:pPr>
      <w:r>
        <w:rPr>
          <w:rStyle w:val="23"/>
          <w:sz w:val="28"/>
          <w:szCs w:val="28"/>
        </w:rPr>
        <w:t>5.1.1  App Launch Time</w:t>
      </w:r>
      <w:r>
        <w:rPr>
          <w:sz w:val="28"/>
          <w:szCs w:val="28"/>
        </w:rPr>
        <w:t xml:space="preserve"> </w:t>
      </w:r>
    </w:p>
    <w:p w14:paraId="16846E62">
      <w:pPr>
        <w:pStyle w:val="21"/>
        <w:rPr>
          <w:sz w:val="28"/>
          <w:szCs w:val="28"/>
        </w:rPr>
      </w:pPr>
      <w:r>
        <w:rPr>
          <w:sz w:val="28"/>
          <w:szCs w:val="28"/>
        </w:rPr>
        <w:t xml:space="preserve">The MediAlert app shall fully load and display the Splash Screen within </w:t>
      </w:r>
      <w:r>
        <w:rPr>
          <w:rStyle w:val="23"/>
          <w:sz w:val="28"/>
          <w:szCs w:val="28"/>
        </w:rPr>
        <w:t>3 seconds</w:t>
      </w:r>
      <w:r>
        <w:rPr>
          <w:sz w:val="28"/>
          <w:szCs w:val="28"/>
        </w:rPr>
        <w:t xml:space="preserve"> of being launched on any Android device running Android 6.0 (API 23) or higher, under normal operating conditions (device not under heavy load).</w:t>
      </w:r>
    </w:p>
    <w:p w14:paraId="718B5447">
      <w:pPr>
        <w:pStyle w:val="21"/>
        <w:ind w:right="720"/>
        <w:rPr>
          <w:sz w:val="28"/>
          <w:szCs w:val="28"/>
        </w:rPr>
      </w:pPr>
      <w:r>
        <w:rPr>
          <w:rStyle w:val="16"/>
          <w:b/>
          <w:bCs/>
          <w:i w:val="0"/>
          <w:iCs w:val="0"/>
          <w:sz w:val="28"/>
          <w:szCs w:val="28"/>
        </w:rPr>
        <w:t>Rationale:</w:t>
      </w:r>
      <w:r>
        <w:rPr>
          <w:b/>
          <w:bCs/>
          <w:sz w:val="28"/>
          <w:szCs w:val="28"/>
        </w:rPr>
        <w:t xml:space="preserve"> </w:t>
      </w:r>
      <w:r>
        <w:rPr>
          <w:sz w:val="28"/>
          <w:szCs w:val="28"/>
        </w:rPr>
        <w:t xml:space="preserve">Users especially elderly patients should not experience frustrating delays on startup. A 3-second threshold aligns with standard mobile UX benchmarks. </w:t>
      </w:r>
    </w:p>
    <w:p w14:paraId="092D2E38">
      <w:pPr>
        <w:pStyle w:val="21"/>
        <w:ind w:right="720"/>
        <w:rPr>
          <w:sz w:val="28"/>
          <w:szCs w:val="28"/>
        </w:rPr>
      </w:pPr>
      <w:r>
        <w:rPr>
          <w:rStyle w:val="16"/>
          <w:b/>
          <w:bCs/>
          <w:i w:val="0"/>
          <w:iCs w:val="0"/>
          <w:sz w:val="28"/>
          <w:szCs w:val="28"/>
        </w:rPr>
        <w:t>Test</w:t>
      </w:r>
      <w:r>
        <w:rPr>
          <w:rStyle w:val="16"/>
          <w:sz w:val="28"/>
          <w:szCs w:val="28"/>
        </w:rPr>
        <w:t>:</w:t>
      </w:r>
      <w:r>
        <w:rPr>
          <w:sz w:val="28"/>
          <w:szCs w:val="28"/>
        </w:rPr>
        <w:t xml:space="preserve"> Launch the app 10 times on a mid-range Android device and measure time from tap to Splash Screen display using a stopwatch. All 10 runs must complete within 3 seconds.</w:t>
      </w:r>
    </w:p>
    <w:p w14:paraId="2552C8BA">
      <w:pPr>
        <w:pStyle w:val="21"/>
        <w:rPr>
          <w:sz w:val="28"/>
          <w:szCs w:val="28"/>
        </w:rPr>
      </w:pPr>
      <w:r>
        <w:rPr>
          <w:rStyle w:val="23"/>
          <w:sz w:val="28"/>
          <w:szCs w:val="28"/>
        </w:rPr>
        <w:t>5.1.2  Screen Navigation Response Time</w:t>
      </w:r>
      <w:r>
        <w:rPr>
          <w:sz w:val="28"/>
          <w:szCs w:val="28"/>
        </w:rPr>
        <w:t xml:space="preserve"> </w:t>
      </w:r>
    </w:p>
    <w:p w14:paraId="73EB4BC1">
      <w:pPr>
        <w:pStyle w:val="21"/>
        <w:rPr>
          <w:sz w:val="28"/>
          <w:szCs w:val="28"/>
        </w:rPr>
      </w:pPr>
      <w:r>
        <w:rPr>
          <w:sz w:val="28"/>
          <w:szCs w:val="28"/>
        </w:rPr>
        <w:t xml:space="preserve">Every screen transition within the app (e.g., Dashboard → Medicine List, Dashboard → Vitals Tracker) shall complete and render within </w:t>
      </w:r>
      <w:r>
        <w:rPr>
          <w:rStyle w:val="23"/>
          <w:sz w:val="28"/>
          <w:szCs w:val="28"/>
        </w:rPr>
        <w:t>2 seconds</w:t>
      </w:r>
      <w:r>
        <w:rPr>
          <w:sz w:val="28"/>
          <w:szCs w:val="28"/>
        </w:rPr>
        <w:t xml:space="preserve"> of the user tapping the navigation button.</w:t>
      </w:r>
    </w:p>
    <w:p w14:paraId="24C61032">
      <w:pPr>
        <w:pStyle w:val="21"/>
        <w:ind w:right="720"/>
        <w:rPr>
          <w:sz w:val="28"/>
          <w:szCs w:val="28"/>
        </w:rPr>
      </w:pPr>
      <w:r>
        <w:rPr>
          <w:rStyle w:val="16"/>
          <w:b/>
          <w:bCs/>
          <w:i w:val="0"/>
          <w:iCs w:val="0"/>
          <w:sz w:val="28"/>
          <w:szCs w:val="28"/>
        </w:rPr>
        <w:t>Rationale:</w:t>
      </w:r>
      <w:r>
        <w:rPr>
          <w:b/>
          <w:bCs/>
          <w:sz w:val="28"/>
          <w:szCs w:val="28"/>
        </w:rPr>
        <w:t xml:space="preserve"> </w:t>
      </w:r>
      <w:r>
        <w:rPr>
          <w:sz w:val="28"/>
          <w:szCs w:val="28"/>
        </w:rPr>
        <w:t>Slow screen transitions degrade the user experience and may confuse elderly users into tapping the button multiple times.</w:t>
      </w:r>
    </w:p>
    <w:p w14:paraId="5D6802FD">
      <w:pPr>
        <w:pStyle w:val="21"/>
        <w:ind w:right="720"/>
        <w:rPr>
          <w:sz w:val="28"/>
          <w:szCs w:val="28"/>
        </w:rPr>
      </w:pPr>
      <w:r>
        <w:rPr>
          <w:rStyle w:val="16"/>
          <w:b/>
          <w:bCs/>
          <w:i w:val="0"/>
          <w:iCs w:val="0"/>
          <w:sz w:val="28"/>
          <w:szCs w:val="28"/>
        </w:rPr>
        <w:t>Test:</w:t>
      </w:r>
      <w:r>
        <w:rPr>
          <w:sz w:val="28"/>
          <w:szCs w:val="28"/>
        </w:rPr>
        <w:t xml:space="preserve"> Navigate between all 10 screens 5 times each and record transition time. No transition may exceed 2 seconds.</w:t>
      </w:r>
    </w:p>
    <w:p w14:paraId="7A477FEB">
      <w:pPr>
        <w:pStyle w:val="21"/>
        <w:ind w:right="720"/>
        <w:rPr>
          <w:rStyle w:val="23"/>
          <w:sz w:val="28"/>
          <w:szCs w:val="28"/>
        </w:rPr>
      </w:pPr>
      <w:r>
        <w:rPr>
          <w:rStyle w:val="23"/>
          <w:sz w:val="28"/>
          <w:szCs w:val="28"/>
        </w:rPr>
        <w:t>5.1.3  Reminder Notification Accuracy</w:t>
      </w:r>
    </w:p>
    <w:p w14:paraId="24035CAC">
      <w:pPr>
        <w:pStyle w:val="21"/>
        <w:ind w:right="720"/>
        <w:rPr>
          <w:sz w:val="28"/>
          <w:szCs w:val="28"/>
        </w:rPr>
      </w:pPr>
      <w:r>
        <w:rPr>
          <w:sz w:val="28"/>
          <w:szCs w:val="28"/>
        </w:rPr>
        <w:t xml:space="preserve"> Medicine reminder notifications shall fire within </w:t>
      </w:r>
      <w:r>
        <w:rPr>
          <w:rStyle w:val="23"/>
          <w:sz w:val="28"/>
          <w:szCs w:val="28"/>
        </w:rPr>
        <w:t>±1 minute</w:t>
      </w:r>
      <w:r>
        <w:rPr>
          <w:sz w:val="28"/>
          <w:szCs w:val="28"/>
        </w:rPr>
        <w:t xml:space="preserve"> of the user-configured reminder time, even when the app is running in the background or the screen is locked.</w:t>
      </w:r>
    </w:p>
    <w:p w14:paraId="30070787">
      <w:pPr>
        <w:pStyle w:val="21"/>
        <w:ind w:right="720"/>
        <w:rPr>
          <w:b/>
          <w:bCs/>
          <w:sz w:val="28"/>
          <w:szCs w:val="28"/>
        </w:rPr>
      </w:pPr>
      <w:r>
        <w:rPr>
          <w:rStyle w:val="16"/>
          <w:b/>
          <w:bCs/>
          <w:i w:val="0"/>
          <w:iCs w:val="0"/>
          <w:sz w:val="28"/>
          <w:szCs w:val="28"/>
        </w:rPr>
        <w:t>Rationale:</w:t>
      </w:r>
      <w:r>
        <w:rPr>
          <w:b/>
          <w:bCs/>
          <w:sz w:val="28"/>
          <w:szCs w:val="28"/>
        </w:rPr>
        <w:t xml:space="preserve"> </w:t>
      </w:r>
      <w:r>
        <w:rPr>
          <w:sz w:val="28"/>
          <w:szCs w:val="28"/>
        </w:rPr>
        <w:t>The core purpose of MediAlert is timely reminders. A tolerance of ±1 minute is medically acceptable for most non-critical medications.</w:t>
      </w:r>
      <w:r>
        <w:rPr>
          <w:b/>
          <w:bCs/>
          <w:sz w:val="28"/>
          <w:szCs w:val="28"/>
        </w:rPr>
        <w:t xml:space="preserve"> </w:t>
      </w:r>
    </w:p>
    <w:p w14:paraId="18B8A61B">
      <w:pPr>
        <w:pStyle w:val="21"/>
        <w:ind w:right="720"/>
        <w:rPr>
          <w:sz w:val="28"/>
          <w:szCs w:val="28"/>
        </w:rPr>
      </w:pPr>
      <w:r>
        <w:rPr>
          <w:rStyle w:val="16"/>
          <w:b/>
          <w:bCs/>
          <w:i w:val="0"/>
          <w:iCs w:val="0"/>
          <w:sz w:val="28"/>
          <w:szCs w:val="28"/>
        </w:rPr>
        <w:t>Test:</w:t>
      </w:r>
      <w:r>
        <w:rPr>
          <w:sz w:val="28"/>
          <w:szCs w:val="28"/>
        </w:rPr>
        <w:t>Set 5 reminders at known times and measure the actual notification delivery time. All 5 must fire within the ±1 minute window.</w:t>
      </w:r>
    </w:p>
    <w:p w14:paraId="7EC90809">
      <w:pPr>
        <w:pStyle w:val="21"/>
        <w:rPr>
          <w:sz w:val="28"/>
          <w:szCs w:val="28"/>
        </w:rPr>
      </w:pPr>
      <w:r>
        <w:rPr>
          <w:rStyle w:val="23"/>
          <w:sz w:val="28"/>
          <w:szCs w:val="28"/>
        </w:rPr>
        <w:t>5.1.4  Data Save Response Time</w:t>
      </w:r>
      <w:r>
        <w:rPr>
          <w:sz w:val="28"/>
          <w:szCs w:val="28"/>
        </w:rPr>
        <w:t xml:space="preserve"> </w:t>
      </w:r>
    </w:p>
    <w:p w14:paraId="01464440">
      <w:pPr>
        <w:pStyle w:val="21"/>
        <w:rPr>
          <w:sz w:val="28"/>
          <w:szCs w:val="28"/>
        </w:rPr>
      </w:pPr>
      <w:r>
        <w:rPr>
          <w:sz w:val="28"/>
          <w:szCs w:val="28"/>
        </w:rPr>
        <w:t xml:space="preserve">All user inputs including adding a medicine, logging vitals, or marking a dose as Taken/Skipped shall be saved to TinyDB and confirmed to the user within </w:t>
      </w:r>
      <w:r>
        <w:rPr>
          <w:rStyle w:val="23"/>
          <w:sz w:val="28"/>
          <w:szCs w:val="28"/>
        </w:rPr>
        <w:t>1 second</w:t>
      </w:r>
      <w:r>
        <w:rPr>
          <w:sz w:val="28"/>
          <w:szCs w:val="28"/>
        </w:rPr>
        <w:t xml:space="preserve"> of pressing the Save/Confirm button.</w:t>
      </w:r>
    </w:p>
    <w:p w14:paraId="7FB4EBD7">
      <w:pPr>
        <w:pStyle w:val="21"/>
        <w:ind w:right="720"/>
        <w:rPr>
          <w:sz w:val="28"/>
          <w:szCs w:val="28"/>
        </w:rPr>
      </w:pPr>
      <w:r>
        <w:rPr>
          <w:rStyle w:val="16"/>
          <w:b/>
          <w:bCs/>
          <w:i w:val="0"/>
          <w:iCs w:val="0"/>
          <w:sz w:val="28"/>
          <w:szCs w:val="28"/>
        </w:rPr>
        <w:t>Rationale:</w:t>
      </w:r>
      <w:r>
        <w:rPr>
          <w:sz w:val="28"/>
          <w:szCs w:val="28"/>
        </w:rPr>
        <w:t xml:space="preserve"> Quick data persistence ensures users trust that their records are being saved without needing visual feedback delays. </w:t>
      </w:r>
    </w:p>
    <w:p w14:paraId="5AC897D5">
      <w:pPr>
        <w:pStyle w:val="21"/>
        <w:ind w:right="720"/>
        <w:rPr>
          <w:rStyle w:val="23"/>
          <w:sz w:val="28"/>
          <w:szCs w:val="28"/>
        </w:rPr>
      </w:pPr>
      <w:r>
        <w:rPr>
          <w:rStyle w:val="16"/>
          <w:b/>
          <w:bCs/>
          <w:i w:val="0"/>
          <w:iCs w:val="0"/>
          <w:sz w:val="28"/>
          <w:szCs w:val="28"/>
        </w:rPr>
        <w:t>Test:</w:t>
      </w:r>
      <w:r>
        <w:rPr>
          <w:sz w:val="28"/>
          <w:szCs w:val="28"/>
        </w:rPr>
        <w:t xml:space="preserve"> Perform each save operation 5 times and measure the time from button press to on-screen confirmation. All must complete within 1 second.</w:t>
      </w:r>
    </w:p>
    <w:p w14:paraId="5C75AE01">
      <w:pPr>
        <w:pStyle w:val="21"/>
        <w:rPr>
          <w:sz w:val="28"/>
          <w:szCs w:val="28"/>
        </w:rPr>
      </w:pPr>
      <w:r>
        <w:rPr>
          <w:rStyle w:val="23"/>
          <w:sz w:val="28"/>
          <w:szCs w:val="28"/>
        </w:rPr>
        <w:t>5.1.5  History Log Load Time</w:t>
      </w:r>
      <w:r>
        <w:rPr>
          <w:sz w:val="28"/>
          <w:szCs w:val="28"/>
        </w:rPr>
        <w:t xml:space="preserve"> </w:t>
      </w:r>
    </w:p>
    <w:p w14:paraId="29A13E39">
      <w:pPr>
        <w:pStyle w:val="21"/>
        <w:rPr>
          <w:sz w:val="28"/>
          <w:szCs w:val="28"/>
        </w:rPr>
      </w:pPr>
      <w:r>
        <w:rPr>
          <w:sz w:val="28"/>
          <w:szCs w:val="28"/>
        </w:rPr>
        <w:t xml:space="preserve">The Medicine History Log and Vitals History screens shall load and display up to </w:t>
      </w:r>
      <w:r>
        <w:rPr>
          <w:rStyle w:val="23"/>
          <w:sz w:val="28"/>
          <w:szCs w:val="28"/>
        </w:rPr>
        <w:t>90 days</w:t>
      </w:r>
      <w:r>
        <w:rPr>
          <w:sz w:val="28"/>
          <w:szCs w:val="28"/>
        </w:rPr>
        <w:t xml:space="preserve"> of stored records within </w:t>
      </w:r>
      <w:r>
        <w:rPr>
          <w:rStyle w:val="23"/>
          <w:sz w:val="28"/>
          <w:szCs w:val="28"/>
        </w:rPr>
        <w:t>3 seconds</w:t>
      </w:r>
      <w:r>
        <w:rPr>
          <w:sz w:val="28"/>
          <w:szCs w:val="28"/>
        </w:rPr>
        <w:t>.</w:t>
      </w:r>
    </w:p>
    <w:p w14:paraId="29DCCCBA">
      <w:pPr>
        <w:pStyle w:val="21"/>
        <w:ind w:right="720"/>
        <w:rPr>
          <w:sz w:val="28"/>
          <w:szCs w:val="28"/>
        </w:rPr>
      </w:pPr>
      <w:r>
        <w:rPr>
          <w:rStyle w:val="16"/>
          <w:b/>
          <w:bCs/>
          <w:i w:val="0"/>
          <w:iCs w:val="0"/>
          <w:sz w:val="28"/>
          <w:szCs w:val="28"/>
        </w:rPr>
        <w:t>Rationale:</w:t>
      </w:r>
      <w:r>
        <w:rPr>
          <w:sz w:val="28"/>
          <w:szCs w:val="28"/>
        </w:rPr>
        <w:t xml:space="preserve"> Users tracking long-term adherence must be able to review their history without performance degradation as data grows. </w:t>
      </w:r>
    </w:p>
    <w:p w14:paraId="16A6C201">
      <w:pPr>
        <w:pStyle w:val="21"/>
        <w:ind w:right="720"/>
        <w:rPr>
          <w:sz w:val="28"/>
          <w:szCs w:val="28"/>
        </w:rPr>
      </w:pPr>
      <w:r>
        <w:rPr>
          <w:rStyle w:val="16"/>
          <w:b/>
          <w:bCs/>
          <w:i w:val="0"/>
          <w:iCs w:val="0"/>
          <w:sz w:val="28"/>
          <w:szCs w:val="28"/>
        </w:rPr>
        <w:t>Test:</w:t>
      </w:r>
      <w:r>
        <w:rPr>
          <w:sz w:val="28"/>
          <w:szCs w:val="28"/>
        </w:rPr>
        <w:t xml:space="preserve"> Populate TinyDB with 90 days of simulated history records. Open the History Log screen and measure render time. Must be under 3 seconds.</w:t>
      </w:r>
    </w:p>
    <w:p w14:paraId="166D7051">
      <w:pPr>
        <w:pStyle w:val="21"/>
        <w:rPr>
          <w:sz w:val="28"/>
          <w:szCs w:val="28"/>
        </w:rPr>
      </w:pPr>
      <w:r>
        <w:rPr>
          <w:rStyle w:val="23"/>
          <w:sz w:val="28"/>
          <w:szCs w:val="28"/>
        </w:rPr>
        <w:t>5.1.6  Offline Operation</w:t>
      </w:r>
      <w:r>
        <w:rPr>
          <w:sz w:val="28"/>
          <w:szCs w:val="28"/>
        </w:rPr>
        <w:t xml:space="preserve"> </w:t>
      </w:r>
    </w:p>
    <w:p w14:paraId="7F7A7FA1">
      <w:pPr>
        <w:pStyle w:val="21"/>
        <w:rPr>
          <w:sz w:val="28"/>
          <w:szCs w:val="28"/>
        </w:rPr>
      </w:pPr>
      <w:r>
        <w:rPr>
          <w:sz w:val="28"/>
          <w:szCs w:val="28"/>
        </w:rPr>
        <w:t>100% of the app's core features — including adding medicines, setting reminders, logging vitals, and viewing history — shall function fully without any internet connection.</w:t>
      </w:r>
    </w:p>
    <w:p w14:paraId="197F4A23">
      <w:pPr>
        <w:pStyle w:val="21"/>
        <w:ind w:right="720"/>
        <w:rPr>
          <w:sz w:val="28"/>
          <w:szCs w:val="28"/>
        </w:rPr>
      </w:pPr>
      <w:r>
        <w:rPr>
          <w:rStyle w:val="16"/>
          <w:b/>
          <w:bCs/>
          <w:i w:val="0"/>
          <w:iCs w:val="0"/>
          <w:sz w:val="28"/>
          <w:szCs w:val="28"/>
        </w:rPr>
        <w:t>Rationale:</w:t>
      </w:r>
      <w:r>
        <w:rPr>
          <w:sz w:val="28"/>
          <w:szCs w:val="28"/>
        </w:rPr>
        <w:t xml:space="preserve"> Many target users (elderly, rural patients) may have limited or no internet access. The app must not fail or degrade in offline conditions. </w:t>
      </w:r>
    </w:p>
    <w:p w14:paraId="434BE3ED">
      <w:pPr>
        <w:pStyle w:val="21"/>
        <w:ind w:right="720"/>
        <w:rPr>
          <w:sz w:val="28"/>
          <w:szCs w:val="28"/>
        </w:rPr>
      </w:pPr>
      <w:r>
        <w:rPr>
          <w:rStyle w:val="16"/>
          <w:b/>
          <w:bCs/>
          <w:i w:val="0"/>
          <w:iCs w:val="0"/>
          <w:sz w:val="28"/>
          <w:szCs w:val="28"/>
        </w:rPr>
        <w:t>Test:</w:t>
      </w:r>
      <w:r>
        <w:rPr>
          <w:sz w:val="28"/>
          <w:szCs w:val="28"/>
        </w:rPr>
        <w:t xml:space="preserve"> Enable Airplane Mode on the test device and attempt every core feature listed in Section 4. All must function without error.</w:t>
      </w:r>
    </w:p>
    <w:p w14:paraId="5173D250">
      <w:pPr>
        <w:pStyle w:val="21"/>
        <w:rPr>
          <w:sz w:val="28"/>
          <w:szCs w:val="28"/>
        </w:rPr>
      </w:pPr>
      <w:r>
        <w:rPr>
          <w:rStyle w:val="23"/>
          <w:sz w:val="28"/>
          <w:szCs w:val="28"/>
        </w:rPr>
        <w:t>5.1.7 Local Storage Capacity</w:t>
      </w:r>
      <w:r>
        <w:rPr>
          <w:sz w:val="28"/>
          <w:szCs w:val="28"/>
        </w:rPr>
        <w:t xml:space="preserve"> </w:t>
      </w:r>
    </w:p>
    <w:p w14:paraId="63583162">
      <w:pPr>
        <w:pStyle w:val="21"/>
        <w:rPr>
          <w:sz w:val="28"/>
          <w:szCs w:val="28"/>
        </w:rPr>
      </w:pPr>
      <w:r>
        <w:rPr>
          <w:sz w:val="28"/>
          <w:szCs w:val="28"/>
        </w:rPr>
        <w:t xml:space="preserve">The app shall support storage of at least </w:t>
      </w:r>
      <w:r>
        <w:rPr>
          <w:rStyle w:val="23"/>
          <w:sz w:val="28"/>
          <w:szCs w:val="28"/>
        </w:rPr>
        <w:t>50 medicine entries</w:t>
      </w:r>
      <w:r>
        <w:rPr>
          <w:sz w:val="28"/>
          <w:szCs w:val="28"/>
        </w:rPr>
        <w:t xml:space="preserve">, </w:t>
      </w:r>
      <w:r>
        <w:rPr>
          <w:rStyle w:val="23"/>
          <w:sz w:val="28"/>
          <w:szCs w:val="28"/>
        </w:rPr>
        <w:t>365 days</w:t>
      </w:r>
      <w:r>
        <w:rPr>
          <w:sz w:val="28"/>
          <w:szCs w:val="28"/>
        </w:rPr>
        <w:t xml:space="preserve"> of adherence history, and </w:t>
      </w:r>
      <w:r>
        <w:rPr>
          <w:rStyle w:val="23"/>
          <w:sz w:val="28"/>
          <w:szCs w:val="28"/>
        </w:rPr>
        <w:t>365 days</w:t>
      </w:r>
      <w:r>
        <w:rPr>
          <w:sz w:val="28"/>
          <w:szCs w:val="28"/>
        </w:rPr>
        <w:t xml:space="preserve"> of vitals logs using TinyDB without exceeding a total local storage footprint of </w:t>
      </w:r>
      <w:r>
        <w:rPr>
          <w:rStyle w:val="23"/>
          <w:sz w:val="28"/>
          <w:szCs w:val="28"/>
        </w:rPr>
        <w:t>10 MB</w:t>
      </w:r>
      <w:r>
        <w:rPr>
          <w:sz w:val="28"/>
          <w:szCs w:val="28"/>
        </w:rPr>
        <w:t>.</w:t>
      </w:r>
    </w:p>
    <w:p w14:paraId="496B7323">
      <w:pPr>
        <w:pStyle w:val="21"/>
        <w:ind w:right="720"/>
        <w:rPr>
          <w:sz w:val="28"/>
          <w:szCs w:val="28"/>
        </w:rPr>
      </w:pPr>
      <w:r>
        <w:rPr>
          <w:rStyle w:val="16"/>
          <w:b/>
          <w:bCs/>
          <w:i w:val="0"/>
          <w:iCs w:val="0"/>
          <w:sz w:val="28"/>
          <w:szCs w:val="28"/>
        </w:rPr>
        <w:t>Rationale:</w:t>
      </w:r>
      <w:r>
        <w:rPr>
          <w:b/>
          <w:bCs/>
          <w:sz w:val="28"/>
          <w:szCs w:val="28"/>
        </w:rPr>
        <w:t xml:space="preserve"> </w:t>
      </w:r>
      <w:r>
        <w:rPr>
          <w:sz w:val="28"/>
          <w:szCs w:val="28"/>
        </w:rPr>
        <w:t xml:space="preserve">TinyDB stores data locally on the device. Storage must remain lean to avoid conflicts with device storage limits on low-end phones. </w:t>
      </w:r>
    </w:p>
    <w:p w14:paraId="3A2CED31">
      <w:pPr>
        <w:pStyle w:val="21"/>
        <w:ind w:right="720"/>
        <w:rPr>
          <w:sz w:val="28"/>
          <w:szCs w:val="28"/>
        </w:rPr>
      </w:pPr>
      <w:r>
        <w:rPr>
          <w:rStyle w:val="16"/>
          <w:b/>
          <w:bCs/>
          <w:i w:val="0"/>
          <w:iCs w:val="0"/>
          <w:sz w:val="28"/>
          <w:szCs w:val="28"/>
        </w:rPr>
        <w:t>Test:</w:t>
      </w:r>
      <w:r>
        <w:rPr>
          <w:sz w:val="28"/>
          <w:szCs w:val="28"/>
        </w:rPr>
        <w:t xml:space="preserve"> Populate the app with maximum data (50 medicines, 365-day logs) and check total app storage size under Android Settings &gt; Apps &gt; MediAlert. Must be ≤ 10 MB.</w:t>
      </w:r>
    </w:p>
    <w:p w14:paraId="689444B8">
      <w:pPr>
        <w:pStyle w:val="21"/>
        <w:rPr>
          <w:sz w:val="28"/>
          <w:szCs w:val="28"/>
        </w:rPr>
      </w:pPr>
      <w:r>
        <w:rPr>
          <w:rStyle w:val="23"/>
          <w:sz w:val="28"/>
          <w:szCs w:val="28"/>
        </w:rPr>
        <w:t>5.1.8 Concurrent Reminder Handling</w:t>
      </w:r>
      <w:r>
        <w:rPr>
          <w:sz w:val="28"/>
          <w:szCs w:val="28"/>
        </w:rPr>
        <w:t xml:space="preserve"> </w:t>
      </w:r>
    </w:p>
    <w:p w14:paraId="1B1D3178">
      <w:pPr>
        <w:pStyle w:val="21"/>
        <w:rPr>
          <w:sz w:val="28"/>
          <w:szCs w:val="28"/>
        </w:rPr>
      </w:pPr>
      <w:r>
        <w:rPr>
          <w:sz w:val="28"/>
          <w:szCs w:val="28"/>
        </w:rPr>
        <w:t xml:space="preserve">The app shall correctly fire and display notifications for up to </w:t>
      </w:r>
      <w:r>
        <w:rPr>
          <w:rStyle w:val="23"/>
          <w:sz w:val="28"/>
          <w:szCs w:val="28"/>
        </w:rPr>
        <w:t>10 medicine reminders</w:t>
      </w:r>
      <w:r>
        <w:rPr>
          <w:sz w:val="28"/>
          <w:szCs w:val="28"/>
        </w:rPr>
        <w:t xml:space="preserve"> scheduled within the same 24-hour period without any reminder being skipped or duplicated.</w:t>
      </w:r>
    </w:p>
    <w:p w14:paraId="49FF8E47">
      <w:pPr>
        <w:pStyle w:val="21"/>
        <w:ind w:right="720"/>
        <w:rPr>
          <w:sz w:val="28"/>
          <w:szCs w:val="28"/>
        </w:rPr>
      </w:pPr>
      <w:r>
        <w:rPr>
          <w:rStyle w:val="16"/>
          <w:b/>
          <w:bCs/>
          <w:i w:val="0"/>
          <w:iCs w:val="0"/>
          <w:sz w:val="28"/>
          <w:szCs w:val="28"/>
        </w:rPr>
        <w:t>Rationale:</w:t>
      </w:r>
      <w:r>
        <w:rPr>
          <w:sz w:val="28"/>
          <w:szCs w:val="28"/>
        </w:rPr>
        <w:t xml:space="preserve"> Some patients (e.g., post-surgery or multi-condition patients) may take many medicines daily. All reminders must fire reliably. </w:t>
      </w:r>
    </w:p>
    <w:p w14:paraId="6C0210C8">
      <w:pPr>
        <w:pStyle w:val="21"/>
        <w:ind w:right="720"/>
        <w:rPr>
          <w:sz w:val="28"/>
          <w:szCs w:val="28"/>
        </w:rPr>
      </w:pPr>
      <w:r>
        <w:rPr>
          <w:rStyle w:val="16"/>
          <w:b/>
          <w:bCs/>
          <w:i w:val="0"/>
          <w:iCs w:val="0"/>
          <w:sz w:val="28"/>
          <w:szCs w:val="28"/>
        </w:rPr>
        <w:t>Test:</w:t>
      </w:r>
      <w:r>
        <w:rPr>
          <w:sz w:val="28"/>
          <w:szCs w:val="28"/>
        </w:rPr>
        <w:t xml:space="preserve"> Schedule 10 unique reminders across a single day and verify that all 10 notifications are received and none are duplicated. Pass rate: 10/10.</w:t>
      </w:r>
    </w:p>
    <w:p w14:paraId="264AC471"/>
    <w:p w14:paraId="1D5ED93A">
      <w:pPr>
        <w:pStyle w:val="3"/>
      </w:pPr>
      <w:bookmarkStart w:id="48" w:name="_Toc173835041"/>
      <w:bookmarkStart w:id="49" w:name="_Toc439994691"/>
      <w:r>
        <w:rPr>
          <w:sz w:val="32"/>
          <w:szCs w:val="32"/>
        </w:rPr>
        <w:t>Safety Requirements</w:t>
      </w:r>
      <w:bookmarkEnd w:id="48"/>
      <w:bookmarkEnd w:id="49"/>
    </w:p>
    <w:p w14:paraId="5AC0460F">
      <w:pPr>
        <w:pStyle w:val="21"/>
        <w:rPr>
          <w:sz w:val="28"/>
          <w:szCs w:val="28"/>
        </w:rPr>
      </w:pPr>
      <w:r>
        <w:rPr>
          <w:sz w:val="28"/>
          <w:szCs w:val="28"/>
        </w:rPr>
        <w:t>Safety requirements ensure that the product does not cause harm, data loss, or medical risk to users. Given the health-sensitive nature of MediAlert, these requirements are critical.</w:t>
      </w:r>
    </w:p>
    <w:p w14:paraId="1D4C8BF0">
      <w:pPr>
        <w:pStyle w:val="21"/>
        <w:rPr>
          <w:sz w:val="28"/>
          <w:szCs w:val="28"/>
        </w:rPr>
      </w:pPr>
      <w:r>
        <w:rPr>
          <w:rStyle w:val="23"/>
          <w:sz w:val="28"/>
          <w:szCs w:val="28"/>
        </w:rPr>
        <w:t>5.2.1  Prevention of Duplicate Dose Logging</w:t>
      </w:r>
      <w:r>
        <w:rPr>
          <w:sz w:val="28"/>
          <w:szCs w:val="28"/>
        </w:rPr>
        <w:t xml:space="preserve"> </w:t>
      </w:r>
    </w:p>
    <w:p w14:paraId="1CA12B8A">
      <w:pPr>
        <w:pStyle w:val="21"/>
        <w:rPr>
          <w:sz w:val="28"/>
          <w:szCs w:val="28"/>
        </w:rPr>
      </w:pPr>
      <w:r>
        <w:rPr>
          <w:sz w:val="28"/>
          <w:szCs w:val="28"/>
        </w:rPr>
        <w:t xml:space="preserve">Once a user marks a medicine dose as </w:t>
      </w:r>
      <w:r>
        <w:rPr>
          <w:rStyle w:val="23"/>
          <w:sz w:val="28"/>
          <w:szCs w:val="28"/>
        </w:rPr>
        <w:t>Taken</w:t>
      </w:r>
      <w:r>
        <w:rPr>
          <w:sz w:val="28"/>
          <w:szCs w:val="28"/>
        </w:rPr>
        <w:t xml:space="preserve"> for a specific time slot, the system shall prevent the same dose from being marked as Taken again for that same slot without first resetting it. A visible warning shall be displayed if the user attempts to record the same dose twice.</w:t>
      </w:r>
    </w:p>
    <w:p w14:paraId="6E100D32">
      <w:pPr>
        <w:pStyle w:val="21"/>
        <w:ind w:right="720"/>
        <w:rPr>
          <w:sz w:val="28"/>
          <w:szCs w:val="28"/>
        </w:rPr>
      </w:pPr>
      <w:r>
        <w:rPr>
          <w:rStyle w:val="16"/>
          <w:b/>
          <w:bCs/>
          <w:i w:val="0"/>
          <w:iCs w:val="0"/>
          <w:sz w:val="28"/>
          <w:szCs w:val="28"/>
        </w:rPr>
        <w:t>Rationale:</w:t>
      </w:r>
      <w:r>
        <w:rPr>
          <w:sz w:val="28"/>
          <w:szCs w:val="28"/>
        </w:rPr>
        <w:t xml:space="preserve"> Accidentally logging a dose twice could mislead the user into believing they have taken more doses than they have, or in the reverse case, prompt an accidental double-dose. </w:t>
      </w:r>
    </w:p>
    <w:p w14:paraId="78D71C9D">
      <w:pPr>
        <w:pStyle w:val="21"/>
        <w:ind w:right="720"/>
        <w:rPr>
          <w:sz w:val="28"/>
          <w:szCs w:val="28"/>
        </w:rPr>
      </w:pPr>
      <w:r>
        <w:rPr>
          <w:rStyle w:val="16"/>
          <w:b/>
          <w:bCs/>
          <w:i w:val="0"/>
          <w:iCs w:val="0"/>
          <w:sz w:val="28"/>
          <w:szCs w:val="28"/>
        </w:rPr>
        <w:t>Test:</w:t>
      </w:r>
      <w:r>
        <w:rPr>
          <w:sz w:val="28"/>
          <w:szCs w:val="28"/>
        </w:rPr>
        <w:t xml:space="preserve"> Mark a dose as Taken, then attempt to mark it Taken again without resetting. The system must show a warning and not create a duplicate record.</w:t>
      </w:r>
    </w:p>
    <w:p w14:paraId="6F71B123">
      <w:pPr>
        <w:pStyle w:val="21"/>
        <w:rPr>
          <w:sz w:val="28"/>
          <w:szCs w:val="28"/>
        </w:rPr>
      </w:pPr>
      <w:r>
        <w:rPr>
          <w:rStyle w:val="23"/>
          <w:sz w:val="28"/>
          <w:szCs w:val="28"/>
        </w:rPr>
        <w:t>5.2.2  Emergency Call Confirmation</w:t>
      </w:r>
      <w:r>
        <w:rPr>
          <w:sz w:val="28"/>
          <w:szCs w:val="28"/>
        </w:rPr>
        <w:t xml:space="preserve"> </w:t>
      </w:r>
    </w:p>
    <w:p w14:paraId="77A58086">
      <w:pPr>
        <w:pStyle w:val="21"/>
        <w:rPr>
          <w:sz w:val="28"/>
          <w:szCs w:val="28"/>
        </w:rPr>
      </w:pPr>
      <w:r>
        <w:rPr>
          <w:sz w:val="28"/>
          <w:szCs w:val="28"/>
        </w:rPr>
        <w:t xml:space="preserve">The one-tap emergency call button on the Dashboard shall display a </w:t>
      </w:r>
      <w:r>
        <w:rPr>
          <w:rStyle w:val="23"/>
          <w:sz w:val="28"/>
          <w:szCs w:val="28"/>
        </w:rPr>
        <w:t>confirmation dialog</w:t>
      </w:r>
      <w:r>
        <w:rPr>
          <w:sz w:val="28"/>
          <w:szCs w:val="28"/>
        </w:rPr>
        <w:t xml:space="preserve"> ("Call [Contact Name]?") before initiating the phone call. The call must only proceed if the user confirms.</w:t>
      </w:r>
    </w:p>
    <w:p w14:paraId="23409BC7">
      <w:pPr>
        <w:pStyle w:val="21"/>
        <w:ind w:right="720"/>
        <w:rPr>
          <w:sz w:val="28"/>
          <w:szCs w:val="28"/>
        </w:rPr>
      </w:pPr>
      <w:r>
        <w:rPr>
          <w:rStyle w:val="16"/>
          <w:b/>
          <w:bCs/>
          <w:i w:val="0"/>
          <w:iCs w:val="0"/>
          <w:sz w:val="28"/>
          <w:szCs w:val="28"/>
        </w:rPr>
        <w:t>Rationale:</w:t>
      </w:r>
      <w:r>
        <w:rPr>
          <w:b/>
          <w:bCs/>
          <w:sz w:val="28"/>
          <w:szCs w:val="28"/>
        </w:rPr>
        <w:t xml:space="preserve"> </w:t>
      </w:r>
      <w:r>
        <w:rPr>
          <w:sz w:val="28"/>
          <w:szCs w:val="28"/>
        </w:rPr>
        <w:t xml:space="preserve">Accidental taps on the emergency button by children, caregivers, or the user themselves must be prevented to avoid false emergency calls. </w:t>
      </w:r>
    </w:p>
    <w:p w14:paraId="00A4E7F4">
      <w:pPr>
        <w:pStyle w:val="21"/>
        <w:ind w:right="720"/>
        <w:rPr>
          <w:sz w:val="28"/>
          <w:szCs w:val="28"/>
        </w:rPr>
      </w:pPr>
      <w:r>
        <w:rPr>
          <w:rStyle w:val="16"/>
          <w:b/>
          <w:bCs/>
          <w:i w:val="0"/>
          <w:iCs w:val="0"/>
          <w:sz w:val="28"/>
          <w:szCs w:val="28"/>
        </w:rPr>
        <w:t>Test:</w:t>
      </w:r>
      <w:r>
        <w:rPr>
          <w:sz w:val="28"/>
          <w:szCs w:val="28"/>
        </w:rPr>
        <w:t xml:space="preserve"> Tap the emergency button 10 times. In all 10 cases, a confirmation dialog must appear before any call is placed. No call shall be made without confirmation.</w:t>
      </w:r>
    </w:p>
    <w:p w14:paraId="51633A21">
      <w:pPr>
        <w:pStyle w:val="21"/>
        <w:rPr>
          <w:sz w:val="28"/>
          <w:szCs w:val="28"/>
        </w:rPr>
      </w:pPr>
      <w:r>
        <w:rPr>
          <w:rStyle w:val="23"/>
          <w:sz w:val="28"/>
          <w:szCs w:val="28"/>
        </w:rPr>
        <w:t>5.2.3  Emergency Contact Validation</w:t>
      </w:r>
      <w:r>
        <w:rPr>
          <w:sz w:val="28"/>
          <w:szCs w:val="28"/>
        </w:rPr>
        <w:t xml:space="preserve"> </w:t>
      </w:r>
    </w:p>
    <w:p w14:paraId="66B9F08F">
      <w:pPr>
        <w:pStyle w:val="21"/>
        <w:rPr>
          <w:sz w:val="28"/>
          <w:szCs w:val="28"/>
        </w:rPr>
      </w:pPr>
      <w:r>
        <w:rPr>
          <w:sz w:val="28"/>
          <w:szCs w:val="28"/>
        </w:rPr>
        <w:t xml:space="preserve">The app shall validate that an emergency contact number entered by the user contains only numeric digits and is between </w:t>
      </w:r>
      <w:r>
        <w:rPr>
          <w:rStyle w:val="23"/>
          <w:sz w:val="28"/>
          <w:szCs w:val="28"/>
        </w:rPr>
        <w:t>7 and 15 digits</w:t>
      </w:r>
      <w:r>
        <w:rPr>
          <w:sz w:val="28"/>
          <w:szCs w:val="28"/>
        </w:rPr>
        <w:t xml:space="preserve"> in length (per the ITU-T E.164 standard). The app shall reject invalid entries and display an appropriate error message.</w:t>
      </w:r>
    </w:p>
    <w:p w14:paraId="064E8AD3">
      <w:pPr>
        <w:pStyle w:val="21"/>
        <w:ind w:right="720"/>
        <w:rPr>
          <w:sz w:val="28"/>
          <w:szCs w:val="28"/>
        </w:rPr>
      </w:pPr>
      <w:r>
        <w:rPr>
          <w:rStyle w:val="16"/>
          <w:b/>
          <w:bCs/>
          <w:i w:val="0"/>
          <w:iCs w:val="0"/>
          <w:sz w:val="28"/>
          <w:szCs w:val="28"/>
        </w:rPr>
        <w:t>Rationale:</w:t>
      </w:r>
      <w:r>
        <w:rPr>
          <w:sz w:val="28"/>
          <w:szCs w:val="28"/>
        </w:rPr>
        <w:t xml:space="preserve">A malformed or empty emergency contact number would render the emergency call feature useless in a crisis situation. </w:t>
      </w:r>
    </w:p>
    <w:p w14:paraId="0E307136">
      <w:pPr>
        <w:pStyle w:val="21"/>
        <w:ind w:right="720"/>
        <w:rPr>
          <w:sz w:val="28"/>
          <w:szCs w:val="28"/>
        </w:rPr>
      </w:pPr>
      <w:r>
        <w:rPr>
          <w:rStyle w:val="16"/>
          <w:b/>
          <w:bCs/>
          <w:i w:val="0"/>
          <w:iCs w:val="0"/>
          <w:sz w:val="28"/>
          <w:szCs w:val="28"/>
        </w:rPr>
        <w:t>Test:</w:t>
      </w:r>
      <w:r>
        <w:rPr>
          <w:sz w:val="28"/>
          <w:szCs w:val="28"/>
        </w:rPr>
        <w:t xml:space="preserve"> Enter invalid inputs (letters, symbols, 4-digit number, blank) into the emergency contact field and verify that each is rejected with an error message. Enter a valid 11-digit number and verify it is accepted.</w:t>
      </w:r>
    </w:p>
    <w:p w14:paraId="7373CCB3">
      <w:pPr>
        <w:pStyle w:val="21"/>
        <w:rPr>
          <w:sz w:val="28"/>
          <w:szCs w:val="28"/>
        </w:rPr>
      </w:pPr>
      <w:r>
        <w:rPr>
          <w:rStyle w:val="23"/>
          <w:sz w:val="28"/>
          <w:szCs w:val="28"/>
        </w:rPr>
        <w:t xml:space="preserve"> 5.2.4  Data Loss Prevention on App Close</w:t>
      </w:r>
      <w:r>
        <w:rPr>
          <w:sz w:val="28"/>
          <w:szCs w:val="28"/>
        </w:rPr>
        <w:t xml:space="preserve"> </w:t>
      </w:r>
    </w:p>
    <w:p w14:paraId="3C80F60C">
      <w:pPr>
        <w:pStyle w:val="21"/>
        <w:rPr>
          <w:sz w:val="28"/>
          <w:szCs w:val="28"/>
        </w:rPr>
      </w:pPr>
      <w:r>
        <w:rPr>
          <w:sz w:val="28"/>
          <w:szCs w:val="28"/>
        </w:rPr>
        <w:t xml:space="preserve">Any data entered by the user (vitals, medicine details, profile) shall be saved to TinyDB </w:t>
      </w:r>
      <w:r>
        <w:rPr>
          <w:rStyle w:val="23"/>
          <w:sz w:val="28"/>
          <w:szCs w:val="28"/>
        </w:rPr>
        <w:t>before</w:t>
      </w:r>
      <w:r>
        <w:rPr>
          <w:sz w:val="28"/>
          <w:szCs w:val="28"/>
        </w:rPr>
        <w:t xml:space="preserve"> the screen is exited, ensuring no data is lost if the app is closed unexpectedly or the device battery dies mid-entry.</w:t>
      </w:r>
    </w:p>
    <w:p w14:paraId="3A6C107D">
      <w:pPr>
        <w:pStyle w:val="21"/>
        <w:ind w:right="720"/>
        <w:rPr>
          <w:sz w:val="28"/>
          <w:szCs w:val="28"/>
        </w:rPr>
      </w:pPr>
      <w:r>
        <w:rPr>
          <w:rStyle w:val="16"/>
          <w:b/>
          <w:bCs/>
          <w:i w:val="0"/>
          <w:iCs w:val="0"/>
          <w:sz w:val="28"/>
          <w:szCs w:val="28"/>
        </w:rPr>
        <w:t>Rationale</w:t>
      </w:r>
      <w:r>
        <w:rPr>
          <w:rStyle w:val="16"/>
          <w:sz w:val="28"/>
          <w:szCs w:val="28"/>
        </w:rPr>
        <w:t>:</w:t>
      </w:r>
      <w:r>
        <w:rPr>
          <w:sz w:val="28"/>
          <w:szCs w:val="28"/>
        </w:rPr>
        <w:t xml:space="preserve"> Losing health records — particularly vitals readings taken at a specific time — cannot be recovered and may affect health decisions. </w:t>
      </w:r>
    </w:p>
    <w:p w14:paraId="5EC154FD">
      <w:pPr>
        <w:pStyle w:val="21"/>
        <w:ind w:right="720"/>
        <w:rPr>
          <w:sz w:val="28"/>
          <w:szCs w:val="28"/>
        </w:rPr>
      </w:pPr>
      <w:r>
        <w:rPr>
          <w:rStyle w:val="16"/>
          <w:b/>
          <w:bCs/>
          <w:i w:val="0"/>
          <w:iCs w:val="0"/>
          <w:sz w:val="28"/>
          <w:szCs w:val="28"/>
        </w:rPr>
        <w:t>Test:</w:t>
      </w:r>
      <w:r>
        <w:rPr>
          <w:sz w:val="28"/>
          <w:szCs w:val="28"/>
        </w:rPr>
        <w:t xml:space="preserve"> Enter vitals data, then force-close the app without pressing Save. Reopen the app and verify the most recently submitted data is retained. (Note: data actively being typed but not yet submitted does not need to persist.)</w:t>
      </w:r>
    </w:p>
    <w:p w14:paraId="39E655FC">
      <w:pPr>
        <w:pStyle w:val="21"/>
        <w:ind w:right="720"/>
        <w:rPr>
          <w:sz w:val="28"/>
          <w:szCs w:val="28"/>
        </w:rPr>
      </w:pPr>
      <w:r>
        <w:rPr>
          <w:rStyle w:val="23"/>
          <w:sz w:val="28"/>
          <w:szCs w:val="28"/>
        </w:rPr>
        <w:t>5.2.5  Clear Data Warning</w:t>
      </w:r>
      <w:r>
        <w:rPr>
          <w:sz w:val="28"/>
          <w:szCs w:val="28"/>
        </w:rPr>
        <w:t xml:space="preserve"> The </w:t>
      </w:r>
      <w:r>
        <w:rPr>
          <w:rStyle w:val="23"/>
          <w:sz w:val="28"/>
          <w:szCs w:val="28"/>
        </w:rPr>
        <w:t>"Clear All App Data"</w:t>
      </w:r>
      <w:r>
        <w:rPr>
          <w:sz w:val="28"/>
          <w:szCs w:val="28"/>
        </w:rPr>
        <w:t xml:space="preserve"> option in Settings shall require the user to pass through </w:t>
      </w:r>
      <w:r>
        <w:rPr>
          <w:rStyle w:val="23"/>
          <w:sz w:val="28"/>
          <w:szCs w:val="28"/>
        </w:rPr>
        <w:t>two confirmation steps</w:t>
      </w:r>
      <w:r>
        <w:rPr>
          <w:sz w:val="28"/>
          <w:szCs w:val="28"/>
        </w:rPr>
        <w:t xml:space="preserve"> (e.g., "Are you sure?" → "This will permanently delete all medicines and history. Confirm?") before any data is erased.</w:t>
      </w:r>
    </w:p>
    <w:p w14:paraId="547D89D9">
      <w:pPr>
        <w:pStyle w:val="21"/>
        <w:ind w:right="720"/>
        <w:rPr>
          <w:sz w:val="28"/>
          <w:szCs w:val="28"/>
        </w:rPr>
      </w:pPr>
      <w:r>
        <w:rPr>
          <w:rStyle w:val="23"/>
          <w:sz w:val="28"/>
          <w:szCs w:val="28"/>
        </w:rPr>
        <w:t xml:space="preserve"> </w:t>
      </w:r>
      <w:r>
        <w:rPr>
          <w:rStyle w:val="16"/>
          <w:b/>
          <w:bCs/>
          <w:i w:val="0"/>
          <w:iCs w:val="0"/>
          <w:sz w:val="28"/>
          <w:szCs w:val="28"/>
        </w:rPr>
        <w:t>Rationale</w:t>
      </w:r>
      <w:r>
        <w:rPr>
          <w:rStyle w:val="16"/>
          <w:sz w:val="28"/>
          <w:szCs w:val="28"/>
        </w:rPr>
        <w:t>:</w:t>
      </w:r>
      <w:r>
        <w:rPr>
          <w:sz w:val="28"/>
          <w:szCs w:val="28"/>
        </w:rPr>
        <w:t xml:space="preserve"> Irreversible deletion of a patient's entire medication history is a high-risk action. Double confirmation reduces the chance of accidental data loss. </w:t>
      </w:r>
    </w:p>
    <w:p w14:paraId="6F1E39D9">
      <w:pPr>
        <w:pStyle w:val="21"/>
        <w:ind w:right="720"/>
        <w:rPr>
          <w:sz w:val="28"/>
          <w:szCs w:val="28"/>
        </w:rPr>
      </w:pPr>
      <w:r>
        <w:rPr>
          <w:rStyle w:val="16"/>
          <w:b/>
          <w:bCs/>
          <w:i w:val="0"/>
          <w:iCs w:val="0"/>
          <w:sz w:val="28"/>
          <w:szCs w:val="28"/>
        </w:rPr>
        <w:t>Test:</w:t>
      </w:r>
      <w:r>
        <w:rPr>
          <w:b/>
          <w:bCs/>
          <w:sz w:val="28"/>
          <w:szCs w:val="28"/>
        </w:rPr>
        <w:t xml:space="preserve"> </w:t>
      </w:r>
      <w:r>
        <w:rPr>
          <w:sz w:val="28"/>
          <w:szCs w:val="28"/>
        </w:rPr>
        <w:t>Navigate to Settings &gt; Clear All Data. Verify that exactly two confirmation dialogs appear. Dismiss at the first dialog and verify no data is deleted. Confirm both dialogs and verify all data is cleared.</w:t>
      </w:r>
    </w:p>
    <w:p w14:paraId="759E28DF">
      <w:pPr>
        <w:pStyle w:val="21"/>
        <w:rPr>
          <w:sz w:val="28"/>
          <w:szCs w:val="28"/>
        </w:rPr>
      </w:pPr>
      <w:r>
        <w:rPr>
          <w:rStyle w:val="23"/>
          <w:sz w:val="28"/>
          <w:szCs w:val="28"/>
        </w:rPr>
        <w:t>5.2.6  Missed Dose Logging Accuracy</w:t>
      </w:r>
      <w:r>
        <w:rPr>
          <w:sz w:val="28"/>
          <w:szCs w:val="28"/>
        </w:rPr>
        <w:t xml:space="preserve"> </w:t>
      </w:r>
    </w:p>
    <w:p w14:paraId="4F92FAB5">
      <w:pPr>
        <w:pStyle w:val="21"/>
        <w:rPr>
          <w:sz w:val="28"/>
          <w:szCs w:val="28"/>
        </w:rPr>
      </w:pPr>
      <w:r>
        <w:rPr>
          <w:sz w:val="28"/>
          <w:szCs w:val="28"/>
        </w:rPr>
        <w:t xml:space="preserve">If a user does not mark a scheduled dose as Taken or Skipped before the next scheduled reminder time, the system shall </w:t>
      </w:r>
      <w:r>
        <w:rPr>
          <w:rStyle w:val="23"/>
          <w:sz w:val="28"/>
          <w:szCs w:val="28"/>
        </w:rPr>
        <w:t>automatically log that dose as "Missed"</w:t>
      </w:r>
      <w:r>
        <w:rPr>
          <w:sz w:val="28"/>
          <w:szCs w:val="28"/>
        </w:rPr>
        <w:t xml:space="preserve"> and include it in the History Log. No dose shall be silently dropped from the record.</w:t>
      </w:r>
    </w:p>
    <w:p w14:paraId="54A8C9CB">
      <w:pPr>
        <w:pStyle w:val="21"/>
        <w:ind w:right="720"/>
        <w:rPr>
          <w:sz w:val="28"/>
          <w:szCs w:val="28"/>
        </w:rPr>
      </w:pPr>
      <w:r>
        <w:rPr>
          <w:rStyle w:val="16"/>
          <w:b/>
          <w:bCs/>
          <w:i w:val="0"/>
          <w:iCs w:val="0"/>
          <w:sz w:val="28"/>
          <w:szCs w:val="28"/>
        </w:rPr>
        <w:t>Rationale:</w:t>
      </w:r>
      <w:r>
        <w:rPr>
          <w:sz w:val="28"/>
          <w:szCs w:val="28"/>
        </w:rPr>
        <w:t xml:space="preserve"> Accurate missed-dose records are critical for patients and caregivers to identify non-adherence patterns. Silent omissions could give a falsely positive adherence picture. </w:t>
      </w:r>
      <w:r>
        <w:rPr>
          <w:rStyle w:val="16"/>
          <w:b/>
          <w:bCs/>
          <w:i w:val="0"/>
          <w:iCs w:val="0"/>
          <w:sz w:val="28"/>
          <w:szCs w:val="28"/>
        </w:rPr>
        <w:t>Test:</w:t>
      </w:r>
      <w:r>
        <w:rPr>
          <w:b/>
          <w:bCs/>
          <w:sz w:val="28"/>
          <w:szCs w:val="28"/>
        </w:rPr>
        <w:t xml:space="preserve"> </w:t>
      </w:r>
      <w:r>
        <w:rPr>
          <w:sz w:val="28"/>
          <w:szCs w:val="28"/>
        </w:rPr>
        <w:t>Schedule a reminder and allow it to pass without any user action. Open the History Log and verify the dose is recorded as "Missed" with the correct date and time.</w:t>
      </w:r>
    </w:p>
    <w:p w14:paraId="6A525AFE">
      <w:pPr>
        <w:pStyle w:val="40"/>
      </w:pPr>
    </w:p>
    <w:p w14:paraId="7479B1D7">
      <w:pPr>
        <w:pStyle w:val="3"/>
      </w:pPr>
      <w:bookmarkStart w:id="50" w:name="_Toc439994692"/>
      <w:bookmarkStart w:id="51" w:name="_Toc173835042"/>
      <w:r>
        <w:t>Security Requirements</w:t>
      </w:r>
      <w:bookmarkEnd w:id="50"/>
      <w:bookmarkEnd w:id="51"/>
    </w:p>
    <w:p w14:paraId="5CE77E91">
      <w:r>
        <w:t>Data Protection and Privacy: Since MediAlert manages sensitive personal health information (PHI), it shall prioritize data localization. All medication history, vitals (BP, Blood Sugar), and personal metadata must be stored within the application’s private data directory using the TinyDB component. The system shall not transmit any user data over the internet, effectively mitigating the risk of data breaches from cloud-based vulnerabilities.</w:t>
      </w:r>
    </w:p>
    <w:p w14:paraId="37EF5AAA">
      <w:r>
        <w:t>User Identity Authentication: The application shall implement a multi-tier authentication protocol:</w:t>
      </w:r>
    </w:p>
    <w:p w14:paraId="74760B5D">
      <w:r>
        <w:t>Initial Registration: Users must register locally with a username and a 4-digit PIN.</w:t>
      </w:r>
    </w:p>
    <w:p w14:paraId="6F9EE64B">
      <w:r>
        <w:t>Session-Level Security: A PIN-entry screen shall be required whenever the app is launched or resumed from the background to prevent unauthorized physical access.</w:t>
      </w:r>
    </w:p>
    <w:p w14:paraId="3DF5C0A9">
      <w:r>
        <w:t>Role-Based Access: The system shall distinguish between "Patient" and "Caregiver" accounts, where the Caregiver account requires a secondary "Master Password" to modify Patient profiles or delete logs.</w:t>
      </w:r>
    </w:p>
    <w:p w14:paraId="17ECDF26">
      <w:r>
        <w:t>External Policies and Regulations: The application is designed to align with the principles of the Health Insurance Portability and Accountability Act (HIPAA) regarding data privacy and the General Data Protection Regulation (GDPR) regarding the "Right to be Forgotten" (allowing users to permanently delete all local logs via the settings menu).</w:t>
      </w:r>
    </w:p>
    <w:p w14:paraId="53450B2B">
      <w:r>
        <w:t>Privacy Certifications: While the prototype is a standalone tool, the design architecture is ready for ISO/IEC 27001 (Information Security Management) standard compliance. The app shall utilize the Android Sandbox environment, which is a certified security layer for mobile application isolation.</w:t>
      </w:r>
    </w:p>
    <w:p w14:paraId="07F87CF0">
      <w:pPr>
        <w:pStyle w:val="3"/>
      </w:pPr>
      <w:bookmarkStart w:id="52" w:name="_Toc173835043"/>
      <w:bookmarkStart w:id="53" w:name="_Toc439994693"/>
      <w:r>
        <w:t>Additional Software Quality Attributes</w:t>
      </w:r>
      <w:bookmarkEnd w:id="52"/>
      <w:bookmarkEnd w:id="53"/>
    </w:p>
    <w:p w14:paraId="16550D56">
      <w:r>
        <w:t>Usability (Ease of Use vs. Learning): Priority: Ease of Use. Since the target audience includes elderly users with potentially low technical literacy, the system shall prioritize an intuitive, "one-tap" interface. The app shall require no more than 10 minutes of initial learning time for a new user to successfully add a medication.</w:t>
      </w:r>
    </w:p>
    <w:p w14:paraId="57ED6C0A">
      <w:r>
        <w:t>Reliability: The system shall maintain a Mean Time Between Failures (MTBF) of at least 5,000 hours of operation. The medication alarm service must have a success rate of 99.99% for triggering notifications at the exact scheduled timestamp.</w:t>
      </w:r>
    </w:p>
    <w:p w14:paraId="4A56A6A1">
      <w:r>
        <w:t>Correctness: The health analytics engine must ensure 100% accuracy in streak calculations. If a dose is logged at 11:59 PM, it must be attributed to the correct calendar day to prevent logic errors in adherence reports.</w:t>
      </w:r>
    </w:p>
    <w:p w14:paraId="79435703">
      <w:r>
        <w:t>Portability: The application shall be compatible with Android API Level 21 (Android 5.0) and above. It must maintain consistent UI rendering on screen sizes ranging from 4.5 inches to 10.1 inches (Tablets).</w:t>
      </w:r>
    </w:p>
    <w:p w14:paraId="276DF6D7">
      <w:r>
        <w:t>Robustness: The system shall be "fault-tolerant." If the application crashes during a data-write operation to TinyDB, it must utilize a "last-known-good" backup to prevent database corruption.</w:t>
      </w:r>
    </w:p>
    <w:p w14:paraId="29E861C0">
      <w:r>
        <w:t>Testability: The modular design of the MIT App Inventor blocks shall allow for System Testing with a 100% pass rate for all 5 core Use Cases (UC-1 to UC-5) before the final APK build</w:t>
      </w:r>
    </w:p>
    <w:p w14:paraId="71C34640">
      <w:pPr>
        <w:pStyle w:val="2"/>
      </w:pPr>
      <w:bookmarkStart w:id="54" w:name="_Toc439994695"/>
      <w:bookmarkStart w:id="55" w:name="_Toc173835044"/>
      <w:r>
        <w:t>Other Requirements</w:t>
      </w:r>
      <w:bookmarkEnd w:id="54"/>
      <w:bookmarkEnd w:id="55"/>
    </w:p>
    <w:p w14:paraId="2DEC6097">
      <w:pPr>
        <w:spacing w:line="240" w:lineRule="auto"/>
      </w:pPr>
      <w:bookmarkStart w:id="56" w:name="_Toc404358655"/>
      <w:bookmarkStart w:id="57" w:name="_Toc439994696"/>
      <w:r>
        <w:t>Database Requirements: The application requires a local, persistent key-value store. This is fulfilled by TinyDB, which must handle a minimum of 2,000 individual log entries without exhibiting lag in retrieval time. Data must persist across app updates and phone restarts.</w:t>
      </w:r>
    </w:p>
    <w:p w14:paraId="6042530D">
      <w:pPr>
        <w:spacing w:line="240" w:lineRule="auto"/>
      </w:pPr>
      <w:r>
        <w:t>External Interface Requirements:</w:t>
      </w:r>
    </w:p>
    <w:p w14:paraId="6B78FD86">
      <w:pPr>
        <w:spacing w:line="240" w:lineRule="auto"/>
      </w:pPr>
      <w:r>
        <w:t>Hardware Interface: The system requires access to the device’s internal clock, vibration motor, and audio speaker. It also requires access to the cellular radio (SIM card) to perform the Emergency Calling feature.</w:t>
      </w:r>
    </w:p>
    <w:p w14:paraId="1BA2FBC9">
      <w:pPr>
        <w:spacing w:line="240" w:lineRule="auto"/>
      </w:pPr>
      <w:r>
        <w:t>Software Interface: The app shall interface with the Android AlarmManager to ensure background notifications. It also interfaces with the Android Dialer to pass the emergency contact number for immediate calling.</w:t>
      </w:r>
    </w:p>
    <w:p w14:paraId="56A21C78">
      <w:pPr>
        <w:spacing w:line="240" w:lineRule="auto"/>
      </w:pPr>
      <w:r>
        <w:t>Communication Interface: No external communication interfaces (Wi-Fi/Bluetooth) are required for core operation, maintaining the "Offline-First" design.</w:t>
      </w:r>
    </w:p>
    <w:p w14:paraId="242B0841">
      <w:pPr>
        <w:spacing w:line="240" w:lineRule="auto"/>
      </w:pPr>
      <w:r>
        <w:t>Internationalization: The initial version shall support English (UK/US). However, the UI architecture shall be "string-resource ready," allowing for future localization into Urdu or other regional languages by replacing the text on button components and labels.</w:t>
      </w:r>
    </w:p>
    <w:p w14:paraId="21E8653B">
      <w:pPr>
        <w:spacing w:line="240" w:lineRule="auto"/>
      </w:pPr>
      <w:r>
        <w:t>Legal Requirements: The app shall include a mandatory End-User License Agreement (EULA) that must be accepted during registration. It must clearly state that MediAlert is a supportive tool and is not responsible for any adverse health outcomes resulting from user-controlled data entry errors.</w:t>
      </w:r>
    </w:p>
    <w:p w14:paraId="0269D427">
      <w:pPr>
        <w:spacing w:line="240" w:lineRule="auto"/>
        <w:sectPr>
          <w:footerReference r:id="rId14" w:type="default"/>
          <w:pgSz w:w="12240" w:h="15840"/>
          <w:pgMar w:top="1008" w:right="1152" w:bottom="1008" w:left="1152" w:header="720" w:footer="720" w:gutter="0"/>
          <w:cols w:space="720" w:num="1"/>
          <w:docGrid w:linePitch="326" w:charSpace="0"/>
        </w:sectPr>
      </w:pPr>
      <w:r>
        <w:t>Reuse Objectives: The logic blocks for the "Medication Scheduler" and "Vitals Range Checker" shall be designed as modular, reusable components. This enables future developers to integrate these features into larger healthcare systems or hospital-specific management apps with minimal code changes</w:t>
      </w:r>
      <w:r>
        <w:br w:type="page"/>
      </w:r>
    </w:p>
    <w:p w14:paraId="30FC89CD">
      <w:pPr>
        <w:pStyle w:val="2"/>
      </w:pPr>
      <w:bookmarkStart w:id="58" w:name="_Toc173835045"/>
      <w:r>
        <w:t>Designing</w:t>
      </w:r>
      <w:bookmarkEnd w:id="58"/>
    </w:p>
    <w:p w14:paraId="76585DD3">
      <w:pPr>
        <w:pStyle w:val="3"/>
      </w:pPr>
      <w:bookmarkStart w:id="59" w:name="_Toc173835046"/>
      <w:r>
        <w:t>Complete class diagram</w:t>
      </w:r>
      <w:bookmarkEnd w:id="59"/>
    </w:p>
    <w:p w14:paraId="566F7196">
      <w:pPr>
        <w:spacing w:line="240" w:lineRule="auto"/>
        <w:rPr>
          <w:rFonts w:hint="default"/>
          <w:lang w:val="en-US"/>
        </w:rPr>
      </w:pPr>
      <w:r>
        <w:rPr>
          <w:rFonts w:hint="default"/>
          <w:lang w:val="en-US"/>
        </w:rPr>
        <w:drawing>
          <wp:inline distT="0" distB="0" distL="114300" distR="114300">
            <wp:extent cx="5908040" cy="7422515"/>
            <wp:effectExtent l="0" t="0" r="5080" b="14605"/>
            <wp:docPr id="7" name="Picture 7" descr="SE_I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_IISS"/>
                    <pic:cNvPicPr>
                      <a:picLocks noChangeAspect="1"/>
                    </pic:cNvPicPr>
                  </pic:nvPicPr>
                  <pic:blipFill>
                    <a:blip r:embed="rId26"/>
                    <a:stretch>
                      <a:fillRect/>
                    </a:stretch>
                  </pic:blipFill>
                  <pic:spPr>
                    <a:xfrm>
                      <a:off x="0" y="0"/>
                      <a:ext cx="5908040" cy="7422515"/>
                    </a:xfrm>
                    <a:prstGeom prst="rect">
                      <a:avLst/>
                    </a:prstGeom>
                  </pic:spPr>
                </pic:pic>
              </a:graphicData>
            </a:graphic>
          </wp:inline>
        </w:drawing>
      </w:r>
    </w:p>
    <w:p w14:paraId="3E85FA4E">
      <w:pPr>
        <w:pStyle w:val="3"/>
      </w:pPr>
      <w:bookmarkStart w:id="60" w:name="_Toc173835047"/>
      <w:r>
        <w:t>Complete Data Flow Diagram (DFD)</w:t>
      </w:r>
      <w:bookmarkEnd w:id="60"/>
    </w:p>
    <w:p w14:paraId="68236E1A">
      <w:pPr>
        <w:rPr>
          <w:rFonts w:hint="default" w:ascii="Arial" w:hAnsi="Arial"/>
          <w:i/>
          <w:sz w:val="22"/>
          <w:lang w:val="en-US"/>
        </w:rPr>
      </w:pPr>
    </w:p>
    <w:p w14:paraId="2B726937">
      <w:pPr>
        <w:ind w:firstLine="720" w:firstLineChars="0"/>
        <w:rPr>
          <w:rFonts w:hint="default" w:ascii="Times New Roman" w:hAnsi="Times New Roman" w:cs="Times New Roman"/>
          <w:i/>
          <w:sz w:val="22"/>
          <w:lang w:val="en-US"/>
        </w:rPr>
      </w:pPr>
    </w:p>
    <w:p w14:paraId="6C33BDD4">
      <w:pPr>
        <w:rPr>
          <w:rFonts w:hint="default" w:ascii="Times New Roman" w:hAnsi="Times New Roman" w:cs="Times New Roman"/>
          <w:b/>
          <w:bCs/>
          <w:i w:val="0"/>
          <w:iCs/>
          <w:sz w:val="24"/>
          <w:szCs w:val="21"/>
          <w:lang w:val="en-US"/>
        </w:rPr>
      </w:pPr>
      <w:r>
        <w:rPr>
          <w:rFonts w:hint="default" w:ascii="Times New Roman" w:hAnsi="Times New Roman" w:cs="Times New Roman"/>
          <w:b/>
          <w:bCs/>
          <w:i w:val="0"/>
          <w:iCs/>
          <w:sz w:val="24"/>
          <w:szCs w:val="21"/>
          <w:lang w:val="en-US"/>
        </w:rPr>
        <w:t>Context DFD (LEVEL 0)</w:t>
      </w:r>
    </w:p>
    <w:p w14:paraId="7AF234DB">
      <w:pPr>
        <w:rPr>
          <w:rFonts w:hint="default" w:ascii="Times New Roman" w:hAnsi="Times New Roman" w:cs="Times New Roman"/>
          <w:b/>
          <w:bCs/>
          <w:i w:val="0"/>
          <w:iCs/>
          <w:sz w:val="24"/>
          <w:szCs w:val="21"/>
          <w:lang w:val="en-US"/>
        </w:rPr>
      </w:pPr>
    </w:p>
    <w:p w14:paraId="031681D6">
      <w:pPr>
        <w:spacing w:line="240" w:lineRule="auto"/>
        <w:rPr>
          <w:rFonts w:hint="default" w:ascii="Arial" w:hAnsi="Arial"/>
          <w:b/>
          <w:bCs/>
          <w:i w:val="0"/>
          <w:iCs/>
          <w:sz w:val="24"/>
          <w:szCs w:val="21"/>
          <w:lang w:val="en-US"/>
        </w:rPr>
      </w:pPr>
      <w:r>
        <w:rPr>
          <w:rFonts w:hint="default" w:ascii="Arial" w:hAnsi="Arial"/>
          <w:b/>
          <w:bCs/>
          <w:i w:val="0"/>
          <w:iCs/>
          <w:sz w:val="24"/>
          <w:szCs w:val="21"/>
          <w:lang w:val="en-US"/>
        </w:rPr>
        <w:drawing>
          <wp:inline distT="0" distB="0" distL="114300" distR="114300">
            <wp:extent cx="6301740" cy="3583940"/>
            <wp:effectExtent l="0" t="0" r="3810" b="16510"/>
            <wp:docPr id="2" name="Picture 2" descr="MediAlert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diAlert (DFD Level 0)"/>
                    <pic:cNvPicPr>
                      <a:picLocks noChangeAspect="1"/>
                    </pic:cNvPicPr>
                  </pic:nvPicPr>
                  <pic:blipFill>
                    <a:blip r:embed="rId27"/>
                    <a:stretch>
                      <a:fillRect/>
                    </a:stretch>
                  </pic:blipFill>
                  <pic:spPr>
                    <a:xfrm>
                      <a:off x="0" y="0"/>
                      <a:ext cx="6301740" cy="3583940"/>
                    </a:xfrm>
                    <a:prstGeom prst="rect">
                      <a:avLst/>
                    </a:prstGeom>
                  </pic:spPr>
                </pic:pic>
              </a:graphicData>
            </a:graphic>
          </wp:inline>
        </w:drawing>
      </w:r>
    </w:p>
    <w:p w14:paraId="6F62B780">
      <w:pPr>
        <w:spacing w:line="240" w:lineRule="auto"/>
        <w:rPr>
          <w:rFonts w:hint="default" w:ascii="Arial" w:hAnsi="Arial"/>
          <w:b/>
          <w:bCs/>
          <w:i w:val="0"/>
          <w:iCs/>
          <w:sz w:val="24"/>
          <w:szCs w:val="21"/>
          <w:lang w:val="en-US"/>
        </w:rPr>
      </w:pPr>
    </w:p>
    <w:p w14:paraId="4762AA49">
      <w:pPr>
        <w:spacing w:line="240" w:lineRule="auto"/>
        <w:rPr>
          <w:rFonts w:hint="default" w:ascii="Arial" w:hAnsi="Arial"/>
          <w:b/>
          <w:bCs/>
          <w:i w:val="0"/>
          <w:iCs/>
          <w:sz w:val="24"/>
          <w:szCs w:val="21"/>
          <w:lang w:val="en-US"/>
        </w:rPr>
      </w:pPr>
    </w:p>
    <w:p w14:paraId="7B356FE4">
      <w:pPr>
        <w:spacing w:line="240" w:lineRule="auto"/>
        <w:rPr>
          <w:rFonts w:hint="default" w:ascii="Arial" w:hAnsi="Arial"/>
          <w:b/>
          <w:bCs/>
          <w:i w:val="0"/>
          <w:iCs/>
          <w:sz w:val="24"/>
          <w:szCs w:val="21"/>
          <w:lang w:val="en-US"/>
        </w:rPr>
      </w:pPr>
    </w:p>
    <w:p w14:paraId="448F0BED">
      <w:pPr>
        <w:spacing w:line="240" w:lineRule="auto"/>
        <w:rPr>
          <w:rFonts w:hint="default" w:ascii="Arial" w:hAnsi="Arial"/>
          <w:b/>
          <w:bCs/>
          <w:i w:val="0"/>
          <w:iCs/>
          <w:sz w:val="24"/>
          <w:szCs w:val="21"/>
          <w:lang w:val="en-US"/>
        </w:rPr>
      </w:pPr>
    </w:p>
    <w:p w14:paraId="3CD8A4FF">
      <w:pPr>
        <w:spacing w:line="240" w:lineRule="auto"/>
        <w:rPr>
          <w:rFonts w:hint="default" w:ascii="Arial" w:hAnsi="Arial"/>
          <w:b/>
          <w:bCs/>
          <w:i w:val="0"/>
          <w:iCs/>
          <w:sz w:val="24"/>
          <w:szCs w:val="21"/>
          <w:lang w:val="en-US"/>
        </w:rPr>
      </w:pPr>
    </w:p>
    <w:p w14:paraId="73FD3DDF">
      <w:pPr>
        <w:spacing w:line="240" w:lineRule="auto"/>
        <w:rPr>
          <w:rFonts w:hint="default" w:ascii="Arial" w:hAnsi="Arial"/>
          <w:b/>
          <w:bCs/>
          <w:i w:val="0"/>
          <w:iCs/>
          <w:sz w:val="24"/>
          <w:szCs w:val="21"/>
          <w:lang w:val="en-US"/>
        </w:rPr>
      </w:pPr>
    </w:p>
    <w:p w14:paraId="55EE58C7">
      <w:pPr>
        <w:spacing w:line="240" w:lineRule="auto"/>
        <w:rPr>
          <w:rFonts w:hint="default" w:ascii="Arial" w:hAnsi="Arial"/>
          <w:b/>
          <w:bCs/>
          <w:i w:val="0"/>
          <w:iCs/>
          <w:sz w:val="24"/>
          <w:szCs w:val="21"/>
          <w:lang w:val="en-US"/>
        </w:rPr>
      </w:pPr>
    </w:p>
    <w:p w14:paraId="6BB9D2C6">
      <w:pPr>
        <w:spacing w:line="240" w:lineRule="auto"/>
        <w:rPr>
          <w:rFonts w:hint="default" w:ascii="Arial" w:hAnsi="Arial"/>
          <w:b/>
          <w:bCs/>
          <w:i w:val="0"/>
          <w:iCs/>
          <w:sz w:val="24"/>
          <w:szCs w:val="21"/>
          <w:lang w:val="en-US"/>
        </w:rPr>
      </w:pPr>
    </w:p>
    <w:p w14:paraId="05905C6E">
      <w:pPr>
        <w:spacing w:line="240" w:lineRule="auto"/>
        <w:rPr>
          <w:rFonts w:hint="default" w:ascii="Arial" w:hAnsi="Arial"/>
          <w:b/>
          <w:bCs/>
          <w:i w:val="0"/>
          <w:iCs/>
          <w:sz w:val="24"/>
          <w:szCs w:val="21"/>
          <w:lang w:val="en-US"/>
        </w:rPr>
      </w:pPr>
    </w:p>
    <w:p w14:paraId="53012326">
      <w:pPr>
        <w:spacing w:line="240" w:lineRule="auto"/>
        <w:rPr>
          <w:rFonts w:hint="default" w:ascii="Arial" w:hAnsi="Arial"/>
          <w:b/>
          <w:bCs/>
          <w:i w:val="0"/>
          <w:iCs/>
          <w:sz w:val="24"/>
          <w:szCs w:val="21"/>
          <w:lang w:val="en-US"/>
        </w:rPr>
      </w:pPr>
    </w:p>
    <w:p w14:paraId="0BFBC0D8">
      <w:pPr>
        <w:spacing w:line="240" w:lineRule="auto"/>
        <w:rPr>
          <w:rFonts w:hint="default" w:ascii="Arial" w:hAnsi="Arial"/>
          <w:b/>
          <w:bCs/>
          <w:i w:val="0"/>
          <w:iCs/>
          <w:sz w:val="24"/>
          <w:szCs w:val="21"/>
          <w:lang w:val="en-US"/>
        </w:rPr>
      </w:pPr>
    </w:p>
    <w:p w14:paraId="6F8490F5">
      <w:pPr>
        <w:spacing w:line="240" w:lineRule="auto"/>
        <w:rPr>
          <w:rFonts w:hint="default" w:ascii="Arial" w:hAnsi="Arial"/>
          <w:b/>
          <w:bCs/>
          <w:i w:val="0"/>
          <w:iCs/>
          <w:sz w:val="24"/>
          <w:szCs w:val="21"/>
          <w:lang w:val="en-US"/>
        </w:rPr>
      </w:pPr>
    </w:p>
    <w:p w14:paraId="15B46048">
      <w:pPr>
        <w:spacing w:line="240" w:lineRule="auto"/>
        <w:rPr>
          <w:rFonts w:hint="default" w:ascii="Arial" w:hAnsi="Arial"/>
          <w:b/>
          <w:bCs/>
          <w:i w:val="0"/>
          <w:iCs/>
          <w:sz w:val="24"/>
          <w:szCs w:val="21"/>
          <w:lang w:val="en-US"/>
        </w:rPr>
      </w:pPr>
    </w:p>
    <w:p w14:paraId="7C7B9894">
      <w:pPr>
        <w:spacing w:line="240" w:lineRule="auto"/>
        <w:rPr>
          <w:rFonts w:hint="default" w:ascii="Arial" w:hAnsi="Arial"/>
          <w:b/>
          <w:bCs/>
          <w:i w:val="0"/>
          <w:iCs/>
          <w:sz w:val="24"/>
          <w:szCs w:val="21"/>
          <w:lang w:val="en-US"/>
        </w:rPr>
      </w:pPr>
    </w:p>
    <w:p w14:paraId="2F7284A9">
      <w:pPr>
        <w:spacing w:line="240" w:lineRule="auto"/>
        <w:rPr>
          <w:rFonts w:hint="default" w:ascii="Arial" w:hAnsi="Arial"/>
          <w:b/>
          <w:bCs/>
          <w:i w:val="0"/>
          <w:iCs/>
          <w:sz w:val="24"/>
          <w:szCs w:val="21"/>
          <w:lang w:val="en-US"/>
        </w:rPr>
      </w:pPr>
    </w:p>
    <w:p w14:paraId="49696556">
      <w:pPr>
        <w:spacing w:line="240" w:lineRule="auto"/>
        <w:rPr>
          <w:rFonts w:hint="default" w:ascii="Arial" w:hAnsi="Arial"/>
          <w:b/>
          <w:bCs/>
          <w:i w:val="0"/>
          <w:iCs/>
          <w:sz w:val="24"/>
          <w:szCs w:val="21"/>
          <w:lang w:val="en-US"/>
        </w:rPr>
      </w:pPr>
    </w:p>
    <w:p w14:paraId="676CE5BD">
      <w:pPr>
        <w:spacing w:line="240" w:lineRule="auto"/>
        <w:rPr>
          <w:rFonts w:hint="default" w:ascii="Arial" w:hAnsi="Arial"/>
          <w:b/>
          <w:bCs/>
          <w:i w:val="0"/>
          <w:iCs/>
          <w:sz w:val="24"/>
          <w:szCs w:val="21"/>
          <w:lang w:val="en-US"/>
        </w:rPr>
      </w:pPr>
    </w:p>
    <w:p w14:paraId="1E0A0229">
      <w:pPr>
        <w:spacing w:line="240" w:lineRule="auto"/>
        <w:rPr>
          <w:rFonts w:hint="default" w:ascii="Arial" w:hAnsi="Arial"/>
          <w:b/>
          <w:bCs/>
          <w:i w:val="0"/>
          <w:iCs/>
          <w:sz w:val="24"/>
          <w:szCs w:val="21"/>
          <w:lang w:val="en-US"/>
        </w:rPr>
      </w:pPr>
    </w:p>
    <w:p w14:paraId="455A3515">
      <w:pPr>
        <w:spacing w:line="240" w:lineRule="auto"/>
        <w:rPr>
          <w:rFonts w:hint="default" w:ascii="Arial" w:hAnsi="Arial"/>
          <w:b/>
          <w:bCs/>
          <w:i w:val="0"/>
          <w:iCs/>
          <w:sz w:val="24"/>
          <w:szCs w:val="21"/>
          <w:lang w:val="en-US"/>
        </w:rPr>
      </w:pPr>
    </w:p>
    <w:p w14:paraId="45C92AC0">
      <w:pPr>
        <w:spacing w:line="240" w:lineRule="auto"/>
        <w:rPr>
          <w:rFonts w:hint="default" w:ascii="Arial" w:hAnsi="Arial"/>
          <w:b/>
          <w:bCs/>
          <w:i w:val="0"/>
          <w:iCs/>
          <w:sz w:val="24"/>
          <w:szCs w:val="21"/>
          <w:lang w:val="en-US"/>
        </w:rPr>
      </w:pPr>
    </w:p>
    <w:p w14:paraId="0969A4A2">
      <w:pPr>
        <w:spacing w:line="240" w:lineRule="auto"/>
        <w:rPr>
          <w:rFonts w:hint="default" w:ascii="Arial" w:hAnsi="Arial"/>
          <w:b/>
          <w:bCs/>
          <w:i w:val="0"/>
          <w:iCs/>
          <w:sz w:val="24"/>
          <w:szCs w:val="21"/>
          <w:lang w:val="en-US"/>
        </w:rPr>
      </w:pPr>
    </w:p>
    <w:p w14:paraId="5D0CF95F">
      <w:pPr>
        <w:spacing w:line="240" w:lineRule="auto"/>
        <w:rPr>
          <w:rFonts w:hint="default" w:ascii="Arial" w:hAnsi="Arial"/>
          <w:b/>
          <w:bCs/>
          <w:i w:val="0"/>
          <w:iCs/>
          <w:sz w:val="24"/>
          <w:szCs w:val="21"/>
          <w:lang w:val="en-US"/>
        </w:rPr>
      </w:pPr>
    </w:p>
    <w:p w14:paraId="7D15C9B2">
      <w:pPr>
        <w:spacing w:line="240" w:lineRule="auto"/>
        <w:rPr>
          <w:rFonts w:hint="default" w:ascii="Arial" w:hAnsi="Arial"/>
          <w:b/>
          <w:bCs/>
          <w:i w:val="0"/>
          <w:iCs/>
          <w:sz w:val="24"/>
          <w:szCs w:val="21"/>
          <w:lang w:val="en-US"/>
        </w:rPr>
      </w:pPr>
    </w:p>
    <w:p w14:paraId="7C0BE807">
      <w:pPr>
        <w:spacing w:line="240" w:lineRule="auto"/>
        <w:rPr>
          <w:rFonts w:hint="default" w:ascii="Arial" w:hAnsi="Arial"/>
          <w:b/>
          <w:bCs/>
          <w:i w:val="0"/>
          <w:iCs/>
          <w:sz w:val="24"/>
          <w:szCs w:val="21"/>
          <w:lang w:val="en-US"/>
        </w:rPr>
      </w:pPr>
      <w:r>
        <w:rPr>
          <w:rFonts w:hint="default" w:ascii="Arial" w:hAnsi="Arial"/>
          <w:b/>
          <w:bCs/>
          <w:i w:val="0"/>
          <w:iCs/>
          <w:sz w:val="24"/>
          <w:szCs w:val="21"/>
          <w:lang w:val="en-US"/>
        </w:rPr>
        <w:t>LEVEL 1 (DFD)</w:t>
      </w:r>
    </w:p>
    <w:p w14:paraId="423F87BD">
      <w:pPr>
        <w:spacing w:line="240" w:lineRule="auto"/>
        <w:rPr>
          <w:rFonts w:hint="default" w:ascii="Arial" w:hAnsi="Arial"/>
          <w:b/>
          <w:bCs/>
          <w:i w:val="0"/>
          <w:iCs/>
          <w:sz w:val="24"/>
          <w:szCs w:val="21"/>
          <w:lang w:val="en-US"/>
        </w:rPr>
      </w:pPr>
    </w:p>
    <w:p w14:paraId="797890B2">
      <w:pPr>
        <w:spacing w:line="240" w:lineRule="auto"/>
        <w:rPr>
          <w:rFonts w:hint="default" w:ascii="Arial" w:hAnsi="Arial"/>
          <w:b/>
          <w:bCs/>
          <w:i w:val="0"/>
          <w:iCs/>
          <w:sz w:val="24"/>
          <w:szCs w:val="21"/>
          <w:lang w:val="en-US"/>
        </w:rPr>
      </w:pPr>
      <w:r>
        <w:rPr>
          <w:rFonts w:hint="default" w:ascii="Arial" w:hAnsi="Arial"/>
          <w:b/>
          <w:bCs/>
          <w:i w:val="0"/>
          <w:iCs/>
          <w:sz w:val="24"/>
          <w:szCs w:val="21"/>
          <w:lang w:val="en-US"/>
        </w:rPr>
        <w:drawing>
          <wp:inline distT="0" distB="0" distL="114300" distR="114300">
            <wp:extent cx="6451600" cy="3194050"/>
            <wp:effectExtent l="0" t="0" r="6350" b="6350"/>
            <wp:docPr id="3" name="Picture 3" descr="MediAlert (DFD Level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diAlert (DFD Level 1 )"/>
                    <pic:cNvPicPr>
                      <a:picLocks noChangeAspect="1"/>
                    </pic:cNvPicPr>
                  </pic:nvPicPr>
                  <pic:blipFill>
                    <a:blip r:embed="rId28"/>
                    <a:stretch>
                      <a:fillRect/>
                    </a:stretch>
                  </pic:blipFill>
                  <pic:spPr>
                    <a:xfrm>
                      <a:off x="0" y="0"/>
                      <a:ext cx="6451600" cy="3194050"/>
                    </a:xfrm>
                    <a:prstGeom prst="rect">
                      <a:avLst/>
                    </a:prstGeom>
                  </pic:spPr>
                </pic:pic>
              </a:graphicData>
            </a:graphic>
          </wp:inline>
        </w:drawing>
      </w:r>
    </w:p>
    <w:p w14:paraId="41EF3AA4">
      <w:pPr>
        <w:spacing w:line="240" w:lineRule="auto"/>
        <w:rPr>
          <w:rFonts w:hint="default" w:ascii="Arial" w:hAnsi="Arial"/>
          <w:b/>
          <w:bCs/>
          <w:i w:val="0"/>
          <w:iCs/>
          <w:sz w:val="24"/>
          <w:szCs w:val="21"/>
          <w:lang w:val="en-US"/>
        </w:rPr>
      </w:pPr>
      <w:r>
        <w:rPr>
          <w:rFonts w:hint="default" w:ascii="Arial" w:hAnsi="Arial"/>
          <w:b/>
          <w:bCs/>
          <w:i w:val="0"/>
          <w:iCs/>
          <w:sz w:val="24"/>
          <w:szCs w:val="21"/>
          <w:lang w:val="en-US"/>
        </w:rPr>
        <w:br w:type="textWrapping"/>
      </w:r>
    </w:p>
    <w:p w14:paraId="73ACCC6A">
      <w:pPr>
        <w:rPr>
          <w:rFonts w:hint="default" w:ascii="Arial" w:hAnsi="Arial"/>
          <w:i/>
          <w:sz w:val="22"/>
          <w:lang w:val="en-US"/>
        </w:rPr>
      </w:pPr>
    </w:p>
    <w:p w14:paraId="1D2BE84F">
      <w:pPr>
        <w:pStyle w:val="3"/>
      </w:pPr>
      <w:bookmarkStart w:id="61" w:name="_Toc173835048"/>
      <w:r>
        <w:t>Complete ER Diagram</w:t>
      </w:r>
      <w:bookmarkEnd w:id="61"/>
      <w:r>
        <w:t xml:space="preserve"> </w:t>
      </w:r>
    </w:p>
    <w:p w14:paraId="76065D52">
      <w:pPr>
        <w:spacing w:line="240" w:lineRule="auto"/>
        <w:rPr>
          <w:rFonts w:hint="default" w:ascii="Arial" w:hAnsi="Arial"/>
          <w:i/>
          <w:sz w:val="22"/>
          <w:lang w:val="en-US"/>
        </w:rPr>
      </w:pPr>
      <w:r>
        <w:rPr>
          <w:rFonts w:hint="default" w:ascii="Arial" w:hAnsi="Arial"/>
          <w:i/>
          <w:sz w:val="22"/>
          <w:lang w:val="en-US"/>
        </w:rPr>
        <w:drawing>
          <wp:inline distT="0" distB="0" distL="114300" distR="114300">
            <wp:extent cx="6303010" cy="2832735"/>
            <wp:effectExtent l="0" t="0" r="6350" b="1905"/>
            <wp:docPr id="8" name="Picture 8"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diagram"/>
                    <pic:cNvPicPr>
                      <a:picLocks noChangeAspect="1"/>
                    </pic:cNvPicPr>
                  </pic:nvPicPr>
                  <pic:blipFill>
                    <a:blip r:embed="rId29"/>
                    <a:stretch>
                      <a:fillRect/>
                    </a:stretch>
                  </pic:blipFill>
                  <pic:spPr>
                    <a:xfrm>
                      <a:off x="0" y="0"/>
                      <a:ext cx="6303010" cy="2832735"/>
                    </a:xfrm>
                    <a:prstGeom prst="rect">
                      <a:avLst/>
                    </a:prstGeom>
                  </pic:spPr>
                </pic:pic>
              </a:graphicData>
            </a:graphic>
          </wp:inline>
        </w:drawing>
      </w:r>
    </w:p>
    <w:p w14:paraId="02576D38">
      <w:pPr>
        <w:pStyle w:val="3"/>
      </w:pPr>
      <w:bookmarkStart w:id="62" w:name="_Toc173835049"/>
      <w:r>
        <w:t>Physical design of your database</w:t>
      </w:r>
      <w:bookmarkEnd w:id="62"/>
      <w:r>
        <w:t xml:space="preserve"> </w:t>
      </w:r>
    </w:p>
    <w:p w14:paraId="7365EB64">
      <w:pPr>
        <w:spacing w:line="240" w:lineRule="auto"/>
        <w:rPr>
          <w:rFonts w:hint="default"/>
          <w:lang w:val="en-US"/>
        </w:rPr>
      </w:pPr>
      <w:r>
        <w:rPr>
          <w:rFonts w:hint="default"/>
          <w:lang w:val="en-US"/>
        </w:rPr>
        <w:drawing>
          <wp:inline distT="0" distB="0" distL="114300" distR="114300">
            <wp:extent cx="6303010" cy="2832735"/>
            <wp:effectExtent l="0" t="0" r="6350" b="1905"/>
            <wp:docPr id="9" name="Picture 9" descr="sech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chme"/>
                    <pic:cNvPicPr>
                      <a:picLocks noChangeAspect="1"/>
                    </pic:cNvPicPr>
                  </pic:nvPicPr>
                  <pic:blipFill>
                    <a:blip r:embed="rId30"/>
                    <a:stretch>
                      <a:fillRect/>
                    </a:stretch>
                  </pic:blipFill>
                  <pic:spPr>
                    <a:xfrm>
                      <a:off x="0" y="0"/>
                      <a:ext cx="6303010" cy="2832735"/>
                    </a:xfrm>
                    <a:prstGeom prst="rect">
                      <a:avLst/>
                    </a:prstGeom>
                  </pic:spPr>
                </pic:pic>
              </a:graphicData>
            </a:graphic>
          </wp:inline>
        </w:drawing>
      </w:r>
    </w:p>
    <w:p w14:paraId="60EAECB3">
      <w:pPr>
        <w:pStyle w:val="3"/>
      </w:pPr>
      <w:bookmarkStart w:id="63" w:name="_Toc173835051"/>
      <w:r>
        <w:t>Make a Sequence and a Collaboration diagram of following.</w:t>
      </w:r>
      <w:bookmarkEnd w:id="63"/>
    </w:p>
    <w:p w14:paraId="4B297192"/>
    <w:p w14:paraId="2F876A5E">
      <w:pPr>
        <w:pStyle w:val="4"/>
      </w:pPr>
      <w:bookmarkStart w:id="64" w:name="_Toc173835052"/>
      <w:r>
        <w:t>Scenario 1</w:t>
      </w:r>
      <w:bookmarkEnd w:id="64"/>
    </w:p>
    <w:p w14:paraId="52A90484">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Marking Medication as Taken.</w:t>
      </w:r>
    </w:p>
    <w:p w14:paraId="0FDD0C1E">
      <w:pPr>
        <w:rPr>
          <w:rFonts w:hint="default" w:ascii="Times New Roman" w:hAnsi="Times New Roman" w:eastAsia="SimSun" w:cs="Times New Roman"/>
          <w:b/>
          <w:bCs/>
          <w:sz w:val="24"/>
          <w:szCs w:val="24"/>
        </w:rPr>
      </w:pPr>
    </w:p>
    <w:p w14:paraId="65FB177F">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Sequence Diagram: </w:t>
      </w:r>
    </w:p>
    <w:p w14:paraId="4018369D">
      <w:pPr>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6250940" cy="5374005"/>
            <wp:effectExtent l="0" t="0" r="16510" b="17145"/>
            <wp:docPr id="6" name="Picture 6" descr="MediAlert Notification Flow-2026-05-16-08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diAlert Notification Flow-2026-05-16-080157"/>
                    <pic:cNvPicPr>
                      <a:picLocks noChangeAspect="1"/>
                    </pic:cNvPicPr>
                  </pic:nvPicPr>
                  <pic:blipFill>
                    <a:blip r:embed="rId31"/>
                    <a:stretch>
                      <a:fillRect/>
                    </a:stretch>
                  </pic:blipFill>
                  <pic:spPr>
                    <a:xfrm>
                      <a:off x="0" y="0"/>
                      <a:ext cx="6250940" cy="5374005"/>
                    </a:xfrm>
                    <a:prstGeom prst="rect">
                      <a:avLst/>
                    </a:prstGeom>
                  </pic:spPr>
                </pic:pic>
              </a:graphicData>
            </a:graphic>
          </wp:inline>
        </w:drawing>
      </w:r>
    </w:p>
    <w:p w14:paraId="091D567B">
      <w:pPr>
        <w:spacing w:line="240" w:lineRule="auto"/>
        <w:rPr>
          <w:rFonts w:hint="default" w:ascii="Times New Roman" w:hAnsi="Times New Roman" w:eastAsia="SimSun" w:cs="Times New Roman"/>
          <w:b/>
          <w:bCs/>
          <w:sz w:val="24"/>
          <w:szCs w:val="24"/>
          <w:lang w:val="en-US"/>
        </w:rPr>
      </w:pPr>
    </w:p>
    <w:p w14:paraId="6BA68E66">
      <w:pPr>
        <w:spacing w:line="240" w:lineRule="auto"/>
        <w:rPr>
          <w:rFonts w:hint="default" w:ascii="Times New Roman" w:hAnsi="Times New Roman" w:eastAsia="SimSun" w:cs="Times New Roman"/>
          <w:b/>
          <w:bCs/>
          <w:sz w:val="24"/>
          <w:szCs w:val="24"/>
          <w:lang w:val="en-US"/>
        </w:rPr>
      </w:pPr>
    </w:p>
    <w:p w14:paraId="1FB210E6">
      <w:pPr>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Collaboration Diagram:</w:t>
      </w:r>
    </w:p>
    <w:p w14:paraId="042D4C8F">
      <w:pPr>
        <w:spacing w:line="240" w:lineRule="auto"/>
        <w:rPr>
          <w:rFonts w:hint="default" w:ascii="Times New Roman" w:hAnsi="Times New Roman" w:eastAsia="SimSun" w:cs="Times New Roman"/>
          <w:b/>
          <w:bCs/>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1979295</wp:posOffset>
                </wp:positionH>
                <wp:positionV relativeFrom="paragraph">
                  <wp:posOffset>139700</wp:posOffset>
                </wp:positionV>
                <wp:extent cx="2454910" cy="175895"/>
                <wp:effectExtent l="6350" t="6350" r="15240" b="8255"/>
                <wp:wrapNone/>
                <wp:docPr id="13" name="Rectangle 13"/>
                <wp:cNvGraphicFramePr/>
                <a:graphic xmlns:a="http://schemas.openxmlformats.org/drawingml/2006/main">
                  <a:graphicData uri="http://schemas.microsoft.com/office/word/2010/wordprocessingShape">
                    <wps:wsp>
                      <wps:cNvSpPr/>
                      <wps:spPr>
                        <a:xfrm>
                          <a:off x="2710815" y="6696075"/>
                          <a:ext cx="2454910" cy="175895"/>
                        </a:xfrm>
                        <a:prstGeom prst="rect">
                          <a:avLst/>
                        </a:prstGeom>
                        <a:solidFill>
                          <a:schemeClr val="bg1"/>
                        </a:solidFill>
                        <a:ln>
                          <a:solidFill>
                            <a:schemeClr val="bg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85pt;margin-top:11pt;height:13.85pt;width:193.3pt;z-index:251659264;v-text-anchor:middle;mso-width-relative:page;mso-height-relative:page;" fillcolor="#FFFFFF [3212]" filled="t" stroked="t" coordsize="21600,21600" o:gfxdata="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13dhg2QAAAAkBAAAPAAAAAAAAAAEAIAAAACIAAABkcnMvZG93bnJl&#10;di54bWxQSwECFAAUAAAACACHTuJAeLJHCm4CAAAFBQAADgAAAAAAAAABACAAAAAoAQAAZHJzL2Uy&#10;b0RvYy54bWxQSwUGAAAAAAYABgBZAQAACAYAAAAA&#10;">
                <v:fill on="t" focussize="0,0"/>
                <v:stroke weight="1pt" color="#FFFFFF [3212]" miterlimit="8" joinstyle="miter"/>
                <v:imagedata o:title=""/>
                <o:lock v:ext="edit" aspectratio="f"/>
              </v:rect>
            </w:pict>
          </mc:Fallback>
        </mc:AlternateContent>
      </w:r>
    </w:p>
    <w:p w14:paraId="4E4246B4">
      <w:pPr>
        <w:spacing w:line="240" w:lineRule="auto"/>
        <w:rPr>
          <w:rFonts w:hint="default" w:ascii="Times New Roman" w:hAnsi="Times New Roman" w:eastAsia="SimSun" w:cs="Times New Roman"/>
          <w:b/>
          <w:bCs/>
          <w:sz w:val="24"/>
          <w:szCs w:val="24"/>
          <w:lang w:val="en-US"/>
        </w:rPr>
      </w:pPr>
    </w:p>
    <w:p w14:paraId="5AD4F16E">
      <w:r>
        <w:rPr>
          <w:sz w:val="24"/>
        </w:rPr>
        <mc:AlternateContent>
          <mc:Choice Requires="wps">
            <w:drawing>
              <wp:anchor distT="0" distB="0" distL="114300" distR="114300" simplePos="0" relativeHeight="251660288" behindDoc="0" locked="0" layoutInCell="1" allowOverlap="1">
                <wp:simplePos x="0" y="0"/>
                <wp:positionH relativeFrom="column">
                  <wp:posOffset>1959610</wp:posOffset>
                </wp:positionH>
                <wp:positionV relativeFrom="paragraph">
                  <wp:posOffset>71755</wp:posOffset>
                </wp:positionV>
                <wp:extent cx="2445385" cy="262255"/>
                <wp:effectExtent l="6350" t="6350" r="24765" b="17145"/>
                <wp:wrapNone/>
                <wp:docPr id="17" name="Rectangle 17"/>
                <wp:cNvGraphicFramePr/>
                <a:graphic xmlns:a="http://schemas.openxmlformats.org/drawingml/2006/main">
                  <a:graphicData uri="http://schemas.microsoft.com/office/word/2010/wordprocessingShape">
                    <wps:wsp>
                      <wps:cNvSpPr/>
                      <wps:spPr>
                        <a:xfrm>
                          <a:off x="2691130" y="6978650"/>
                          <a:ext cx="2445385" cy="26225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4.3pt;margin-top:5.65pt;height:20.65pt;width:192.55pt;z-index:251660288;v-text-anchor:middle;mso-width-relative:page;mso-height-relative:page;" fillcolor="#FFFFFF [3212]" filled="t" stroked="t" coordsize="21600,21600" o:gfxdata="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JfWu3YAAAACQEAAA8AAAAAAAAAAQAgAAAAIgAAAGRycy9kb3ducmV2&#10;LnhtbFBLAQIUABQAAAAIAIdO4kAJ7WD/bgIAAAUFAAAOAAAAAAAAAAEAIAAAACcBAABkcnMvZTJv&#10;RG9jLnhtbFBLBQYAAAAABgAGAFkBAAAHBgAAAAA=&#10;">
                <v:fill on="t" focussize="0,0"/>
                <v:stroke weight="1pt" color="#FFFFFF [3212]" miterlimit="8" joinstyle="miter"/>
                <v:imagedata o:title=""/>
                <o:lock v:ext="edit" aspectratio="f"/>
              </v:rect>
            </w:pict>
          </mc:Fallback>
        </mc:AlternateContent>
      </w:r>
    </w:p>
    <w:p w14:paraId="45C5A35B">
      <w:pPr>
        <w:spacing w:line="240" w:lineRule="auto"/>
        <w:rPr>
          <w:rFonts w:hint="default"/>
          <w:lang w:val="en-US"/>
        </w:rPr>
      </w:pPr>
      <w:r>
        <w:rPr>
          <w:rFonts w:hint="default"/>
          <w:lang w:val="en-US"/>
        </w:rPr>
        <w:drawing>
          <wp:inline distT="0" distB="0" distL="114300" distR="114300">
            <wp:extent cx="6298565" cy="1849755"/>
            <wp:effectExtent l="0" t="0" r="6985" b="17145"/>
            <wp:docPr id="16" name="Picture 16" descr="MediAlert Notification Flow-2026-05-16-09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diAlert Notification Flow-2026-05-16-091346"/>
                    <pic:cNvPicPr>
                      <a:picLocks noChangeAspect="1"/>
                    </pic:cNvPicPr>
                  </pic:nvPicPr>
                  <pic:blipFill>
                    <a:blip r:embed="rId32"/>
                    <a:stretch>
                      <a:fillRect/>
                    </a:stretch>
                  </pic:blipFill>
                  <pic:spPr>
                    <a:xfrm>
                      <a:off x="0" y="0"/>
                      <a:ext cx="6298565" cy="1849755"/>
                    </a:xfrm>
                    <a:prstGeom prst="rect">
                      <a:avLst/>
                    </a:prstGeom>
                  </pic:spPr>
                </pic:pic>
              </a:graphicData>
            </a:graphic>
          </wp:inline>
        </w:drawing>
      </w:r>
    </w:p>
    <w:p w14:paraId="61823B69">
      <w:pPr>
        <w:spacing w:line="240" w:lineRule="auto"/>
        <w:rPr>
          <w:rFonts w:hint="default"/>
          <w:lang w:val="en-US"/>
        </w:rPr>
      </w:pPr>
    </w:p>
    <w:p w14:paraId="03CABB28">
      <w:pPr>
        <w:spacing w:line="240" w:lineRule="auto"/>
        <w:rPr>
          <w:rFonts w:hint="default"/>
          <w:lang w:val="en-US"/>
        </w:rPr>
      </w:pPr>
    </w:p>
    <w:p w14:paraId="79085BBB">
      <w:pPr>
        <w:pStyle w:val="4"/>
      </w:pPr>
      <w:bookmarkStart w:id="65" w:name="_Toc173835053"/>
      <w:r>
        <w:t>Scenario 2</w:t>
      </w:r>
      <w:bookmarkEnd w:id="65"/>
    </w:p>
    <w:p w14:paraId="5D9B2903">
      <w:pPr>
        <w:rPr>
          <w:rFonts w:hint="default" w:ascii="Times New Roman" w:hAnsi="Times New Roman" w:cs="Times New Roman"/>
          <w:b/>
          <w:bCs/>
        </w:rPr>
      </w:pPr>
    </w:p>
    <w:p w14:paraId="6B625224">
      <w:r>
        <w:rPr>
          <w:rFonts w:hint="default" w:ascii="Times New Roman" w:hAnsi="Times New Roman" w:eastAsia="SimSun" w:cs="Times New Roman"/>
          <w:b/>
          <w:bCs/>
          <w:sz w:val="24"/>
          <w:szCs w:val="24"/>
        </w:rPr>
        <w:t>Adding a Managed Patient Profile</w:t>
      </w:r>
    </w:p>
    <w:bookmarkEnd w:id="56"/>
    <w:p w14:paraId="26F68335">
      <w:pPr>
        <w:spacing w:line="240" w:lineRule="auto"/>
        <w:rPr>
          <w:rFonts w:hint="default" w:ascii="Times New Roman" w:hAnsi="Times New Roman" w:cs="Times New Roman"/>
          <w:b/>
          <w:bCs/>
          <w:lang w:val="en-US"/>
        </w:rPr>
      </w:pPr>
      <w:bookmarkStart w:id="66" w:name="_Toc439994672"/>
    </w:p>
    <w:p w14:paraId="664D5F30">
      <w:pPr>
        <w:spacing w:line="240" w:lineRule="auto"/>
        <w:rPr>
          <w:rFonts w:hint="default" w:ascii="Times New Roman" w:hAnsi="Times New Roman" w:cs="Times New Roman"/>
          <w:b/>
          <w:bCs/>
          <w:lang w:val="en-US"/>
        </w:rPr>
      </w:pPr>
    </w:p>
    <w:p w14:paraId="4248C55E">
      <w:pPr>
        <w:spacing w:line="240" w:lineRule="auto"/>
        <w:rPr>
          <w:rFonts w:hint="default" w:ascii="Times New Roman" w:hAnsi="Times New Roman" w:cs="Times New Roman"/>
          <w:b/>
          <w:bCs/>
          <w:lang w:val="en-US"/>
        </w:rPr>
      </w:pPr>
      <w:r>
        <w:rPr>
          <w:rFonts w:hint="default" w:ascii="Times New Roman" w:hAnsi="Times New Roman" w:cs="Times New Roman"/>
          <w:b/>
          <w:bCs/>
          <w:lang w:val="en-US"/>
        </w:rPr>
        <w:t>Sequence Diagram:</w:t>
      </w:r>
    </w:p>
    <w:p w14:paraId="5D9C9094">
      <w:pPr>
        <w:spacing w:line="240" w:lineRule="auto"/>
        <w:rPr>
          <w:rFonts w:hint="default"/>
          <w:lang w:val="en-US"/>
        </w:rPr>
      </w:pPr>
    </w:p>
    <w:p w14:paraId="7BA42ED6">
      <w:pPr>
        <w:spacing w:line="240" w:lineRule="auto"/>
        <w:rPr>
          <w:rFonts w:hint="default"/>
          <w:lang w:val="en-US"/>
        </w:rPr>
      </w:pPr>
    </w:p>
    <w:p w14:paraId="24EBED73">
      <w:pPr>
        <w:spacing w:line="240" w:lineRule="auto"/>
        <w:rPr>
          <w:rFonts w:hint="default"/>
          <w:lang w:val="en-US"/>
        </w:rPr>
      </w:pPr>
      <w:r>
        <w:rPr>
          <w:rFonts w:hint="default"/>
          <w:lang w:val="en-US"/>
        </w:rPr>
        <w:drawing>
          <wp:inline distT="0" distB="0" distL="114300" distR="114300">
            <wp:extent cx="6289675" cy="4262120"/>
            <wp:effectExtent l="0" t="0" r="15875" b="5080"/>
            <wp:docPr id="14" name="Picture 14" descr="MediAlert Notification Flow-2026-05-16-09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ediAlert Notification Flow-2026-05-16-090336"/>
                    <pic:cNvPicPr>
                      <a:picLocks noChangeAspect="1"/>
                    </pic:cNvPicPr>
                  </pic:nvPicPr>
                  <pic:blipFill>
                    <a:blip r:embed="rId33"/>
                    <a:stretch>
                      <a:fillRect/>
                    </a:stretch>
                  </pic:blipFill>
                  <pic:spPr>
                    <a:xfrm>
                      <a:off x="0" y="0"/>
                      <a:ext cx="6289675" cy="4262120"/>
                    </a:xfrm>
                    <a:prstGeom prst="rect">
                      <a:avLst/>
                    </a:prstGeom>
                  </pic:spPr>
                </pic:pic>
              </a:graphicData>
            </a:graphic>
          </wp:inline>
        </w:drawing>
      </w:r>
    </w:p>
    <w:p w14:paraId="5CBDFD55">
      <w:pPr>
        <w:spacing w:line="240" w:lineRule="auto"/>
        <w:rPr>
          <w:rFonts w:hint="default"/>
          <w:lang w:val="en-US"/>
        </w:rPr>
      </w:pPr>
    </w:p>
    <w:p w14:paraId="7E024D31">
      <w:pPr>
        <w:spacing w:line="240" w:lineRule="auto"/>
        <w:rPr>
          <w:rFonts w:hint="default" w:ascii="Times New Roman" w:hAnsi="Times New Roman" w:cs="Times New Roman"/>
          <w:b/>
          <w:bCs/>
          <w:lang w:val="en-US"/>
        </w:rPr>
      </w:pPr>
      <w:r>
        <w:rPr>
          <w:rFonts w:hint="default" w:ascii="Times New Roman" w:hAnsi="Times New Roman" w:cs="Times New Roman"/>
          <w:b/>
          <w:bCs/>
          <w:lang w:val="en-US"/>
        </w:rPr>
        <w:t>Collaboration Diagram:</w:t>
      </w:r>
    </w:p>
    <w:p w14:paraId="01ED17DC">
      <w:pPr>
        <w:spacing w:line="240" w:lineRule="auto"/>
        <w:rPr>
          <w:rFonts w:hint="default" w:ascii="Times New Roman" w:hAnsi="Times New Roman" w:cs="Times New Roman"/>
          <w:b/>
          <w:bCs/>
          <w:lang w:val="en-US"/>
        </w:rPr>
      </w:pPr>
    </w:p>
    <w:p w14:paraId="50B40EFE">
      <w:pPr>
        <w:spacing w:line="240" w:lineRule="auto"/>
      </w:pPr>
      <w:r>
        <w:drawing>
          <wp:inline distT="0" distB="0" distL="114300" distR="114300">
            <wp:extent cx="6255385" cy="829945"/>
            <wp:effectExtent l="0" t="0" r="12065" b="8255"/>
            <wp:docPr id="15" name="Picture 15" descr="MediAlert Notification Flow-2026-05-16-09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ediAlert Notification Flow-2026-05-16-090601"/>
                    <pic:cNvPicPr>
                      <a:picLocks noChangeAspect="1"/>
                    </pic:cNvPicPr>
                  </pic:nvPicPr>
                  <pic:blipFill>
                    <a:blip r:embed="rId34"/>
                    <a:stretch>
                      <a:fillRect/>
                    </a:stretch>
                  </pic:blipFill>
                  <pic:spPr>
                    <a:xfrm>
                      <a:off x="0" y="0"/>
                      <a:ext cx="6255385" cy="829945"/>
                    </a:xfrm>
                    <a:prstGeom prst="rect">
                      <a:avLst/>
                    </a:prstGeom>
                  </pic:spPr>
                </pic:pic>
              </a:graphicData>
            </a:graphic>
          </wp:inline>
        </w:drawing>
      </w:r>
      <w:r>
        <w:br w:type="page"/>
      </w:r>
    </w:p>
    <w:p w14:paraId="00AF9CEC">
      <w:pPr>
        <w:spacing w:line="240" w:lineRule="auto"/>
        <w:sectPr>
          <w:footerReference r:id="rId15" w:type="default"/>
          <w:pgSz w:w="12240" w:h="15840"/>
          <w:pgMar w:top="1008" w:right="1152" w:bottom="1008" w:left="1152" w:header="720" w:footer="720" w:gutter="0"/>
          <w:cols w:space="720" w:num="1"/>
          <w:docGrid w:linePitch="326" w:charSpace="0"/>
        </w:sectPr>
      </w:pPr>
    </w:p>
    <w:p w14:paraId="26AFFC11">
      <w:pPr>
        <w:pStyle w:val="2"/>
      </w:pPr>
      <w:bookmarkStart w:id="67" w:name="_Toc173835054"/>
      <w:r>
        <w:t>Estimation</w:t>
      </w:r>
      <w:bookmarkEnd w:id="67"/>
    </w:p>
    <w:p w14:paraId="4865F131">
      <w:pPr>
        <w:pStyle w:val="3"/>
      </w:pPr>
      <w:bookmarkStart w:id="68" w:name="_Toc173835055"/>
      <w:r>
        <w:t>Cost Benefit Estimation</w:t>
      </w:r>
      <w:bookmarkEnd w:id="68"/>
    </w:p>
    <w:p w14:paraId="09E2B68D">
      <w:pPr>
        <w:pStyle w:val="4"/>
      </w:pPr>
      <w:bookmarkStart w:id="69" w:name="_Toc173835056"/>
      <w:r>
        <w:t>Return of Investment (ROI) {1</w:t>
      </w:r>
      <w:r>
        <w:rPr>
          <w:vertAlign w:val="superscript"/>
        </w:rPr>
        <w:t>st</w:t>
      </w:r>
      <w:r>
        <w:t xml:space="preserve"> year}</w:t>
      </w:r>
      <w:bookmarkEnd w:id="69"/>
    </w:p>
    <w:p w14:paraId="5981F937">
      <w:pPr>
        <w:rPr>
          <w:rFonts w:ascii="Arial" w:hAnsi="Arial"/>
          <w:i/>
          <w:sz w:val="22"/>
        </w:rPr>
      </w:pPr>
      <w:r>
        <w:rPr>
          <w:rFonts w:ascii="Arial" w:hAnsi="Arial"/>
          <w:i/>
          <w:sz w:val="22"/>
        </w:rPr>
        <w:t>&lt;Approximate estimations should be done after approximate estimation of values.</w:t>
      </w:r>
    </w:p>
    <w:p w14:paraId="6A42A372">
      <w:pPr>
        <w:rPr>
          <w:rFonts w:ascii="Arial" w:hAnsi="Arial"/>
          <w:i/>
          <w:sz w:val="22"/>
        </w:rPr>
      </w:pPr>
      <w:r>
        <w:rPr>
          <w:rFonts w:ascii="Arial" w:hAnsi="Arial"/>
          <w:i/>
          <w:sz w:val="22"/>
        </w:rPr>
        <w:t>Formula of ROI = Benefits / Cost &gt;</w:t>
      </w:r>
    </w:p>
    <w:p w14:paraId="42890BDB">
      <w:pPr>
        <w:rPr>
          <w:rFonts w:ascii="Arial" w:hAnsi="Arial"/>
          <w:i/>
          <w:sz w:val="22"/>
        </w:rPr>
      </w:pPr>
    </w:p>
    <w:tbl>
      <w:tblPr>
        <w:tblStyle w:val="12"/>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3"/>
        <w:gridCol w:w="6079"/>
        <w:gridCol w:w="2109"/>
      </w:tblGrid>
      <w:tr w14:paraId="5F13E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21A350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Parameter Category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2B67E1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Description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E6EDE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Assumed Value (PKR)</w:t>
            </w:r>
          </w:p>
        </w:tc>
      </w:tr>
      <w:tr w14:paraId="3167B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BC5E43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Development Cost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100977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Labor equity for 4 engineers, UI design assets, and local testing environment.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A8E484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180,000 PKR</w:t>
            </w:r>
          </w:p>
        </w:tc>
      </w:tr>
      <w:tr w14:paraId="28F69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7A6A62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Benefit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11985F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Hosting infrastructure savings (due to offline-first design) and local healthcare public utility value.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8CF9C1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270,000 PKR</w:t>
            </w:r>
          </w:p>
        </w:tc>
      </w:tr>
    </w:tbl>
    <w:p w14:paraId="1D4DC75E">
      <w:pPr>
        <w:rPr>
          <w:rFonts w:ascii="Arial" w:hAnsi="Arial"/>
          <w:i/>
          <w:sz w:val="22"/>
        </w:rPr>
      </w:pPr>
    </w:p>
    <w:p w14:paraId="7FC7B3B5">
      <w:pPr>
        <w:rPr>
          <w:rFonts w:ascii="Arial" w:hAnsi="Arial"/>
          <w:i/>
          <w:sz w:val="22"/>
        </w:rPr>
      </w:pPr>
    </w:p>
    <w:p w14:paraId="33365C6F">
      <w:pPr>
        <w:keepNext w:val="0"/>
        <w:keepLines w:val="0"/>
        <w:widowControl/>
        <w:suppressLineNumbers w:val="0"/>
        <w:jc w:val="left"/>
        <w:rPr>
          <w:rFonts w:hint="default"/>
          <w:b/>
          <w:bCs/>
          <w:lang w:val="en-US"/>
        </w:rPr>
      </w:pPr>
      <w:r>
        <w:rPr>
          <w:rFonts w:hint="default"/>
          <w:b/>
          <w:bCs/>
          <w:lang w:val="en-US"/>
        </w:rPr>
        <w:t xml:space="preserve">ROI = Benefit /  Cost </w:t>
      </w:r>
    </w:p>
    <w:p w14:paraId="63C0215B">
      <w:pPr>
        <w:keepNext w:val="0"/>
        <w:keepLines w:val="0"/>
        <w:widowControl/>
        <w:suppressLineNumbers w:val="0"/>
        <w:jc w:val="left"/>
        <w:rPr>
          <w:rFonts w:hint="default"/>
          <w:lang w:val="en-US"/>
        </w:rPr>
      </w:pPr>
    </w:p>
    <w:p w14:paraId="1595CC2E">
      <w:pPr>
        <w:keepNext w:val="0"/>
        <w:keepLines w:val="0"/>
        <w:widowControl/>
        <w:suppressLineNumbers w:val="0"/>
        <w:jc w:val="left"/>
        <w:rPr>
          <w:rFonts w:hint="default" w:ascii="Times New Roman" w:hAnsi="Times New Roman" w:eastAsia="sans-serif" w:cs="Times New Roman"/>
          <w:b/>
          <w:bCs/>
          <w:kern w:val="0"/>
          <w:sz w:val="24"/>
          <w:szCs w:val="24"/>
          <w:lang w:val="en-US" w:eastAsia="zh-CN" w:bidi="ar"/>
        </w:rPr>
      </w:pPr>
      <w:r>
        <w:rPr>
          <w:rFonts w:hint="default"/>
          <w:b/>
          <w:bCs/>
          <w:lang w:val="en-US"/>
        </w:rPr>
        <w:t xml:space="preserve">ROI </w:t>
      </w:r>
      <w:r>
        <w:rPr>
          <w:rFonts w:hint="default"/>
          <w:lang w:val="en-US"/>
        </w:rPr>
        <w:t xml:space="preserve">=  </w:t>
      </w:r>
      <w:r>
        <w:rPr>
          <w:rFonts w:hint="default" w:ascii="Times New Roman" w:hAnsi="Times New Roman" w:eastAsia="sans-serif" w:cs="Times New Roman"/>
          <w:b w:val="0"/>
          <w:bCs w:val="0"/>
          <w:kern w:val="0"/>
          <w:sz w:val="24"/>
          <w:szCs w:val="24"/>
          <w:lang w:val="en-US" w:eastAsia="zh-CN" w:bidi="ar"/>
        </w:rPr>
        <w:t xml:space="preserve">270,000 </w:t>
      </w:r>
      <w:r>
        <w:rPr>
          <w:rFonts w:hint="default"/>
          <w:b w:val="0"/>
          <w:bCs w:val="0"/>
          <w:lang w:val="en-US"/>
        </w:rPr>
        <w:t xml:space="preserve">/ </w:t>
      </w:r>
      <w:r>
        <w:rPr>
          <w:rFonts w:hint="default" w:ascii="Times New Roman" w:hAnsi="Times New Roman" w:eastAsia="sans-serif" w:cs="Times New Roman"/>
          <w:b w:val="0"/>
          <w:bCs w:val="0"/>
          <w:kern w:val="0"/>
          <w:sz w:val="24"/>
          <w:szCs w:val="24"/>
          <w:lang w:val="en-US" w:eastAsia="zh-CN" w:bidi="ar"/>
        </w:rPr>
        <w:t>180,000 =</w:t>
      </w:r>
      <w:r>
        <w:rPr>
          <w:rFonts w:hint="default" w:ascii="Times New Roman" w:hAnsi="Times New Roman" w:eastAsia="sans-serif" w:cs="Times New Roman"/>
          <w:b/>
          <w:bCs/>
          <w:kern w:val="0"/>
          <w:sz w:val="24"/>
          <w:szCs w:val="24"/>
          <w:lang w:val="en-US" w:eastAsia="zh-CN" w:bidi="ar"/>
        </w:rPr>
        <w:t xml:space="preserve">  1.50 (for 1 year)</w:t>
      </w:r>
    </w:p>
    <w:p w14:paraId="7EFC0718">
      <w:pPr>
        <w:keepNext w:val="0"/>
        <w:keepLines w:val="0"/>
        <w:widowControl/>
        <w:suppressLineNumbers w:val="0"/>
        <w:jc w:val="left"/>
        <w:rPr>
          <w:rFonts w:hint="default" w:ascii="Times New Roman" w:hAnsi="Times New Roman" w:eastAsia="sans-serif" w:cs="Times New Roman"/>
          <w:b/>
          <w:bCs/>
          <w:kern w:val="0"/>
          <w:sz w:val="24"/>
          <w:szCs w:val="24"/>
          <w:lang w:val="en-US" w:eastAsia="zh-CN" w:bidi="ar"/>
        </w:rPr>
      </w:pPr>
    </w:p>
    <w:p w14:paraId="2286427F">
      <w:pPr>
        <w:keepNext w:val="0"/>
        <w:keepLines w:val="0"/>
        <w:widowControl/>
        <w:suppressLineNumbers w:val="0"/>
        <w:jc w:val="left"/>
        <w:rPr>
          <w:rFonts w:hint="default" w:ascii="Times New Roman" w:hAnsi="Times New Roman" w:eastAsia="sans-serif" w:cs="Times New Roman"/>
          <w:b/>
          <w:bCs/>
          <w:kern w:val="0"/>
          <w:sz w:val="24"/>
          <w:szCs w:val="24"/>
          <w:lang w:val="en-US" w:eastAsia="zh-CN" w:bidi="ar"/>
        </w:rPr>
      </w:pPr>
    </w:p>
    <w:p w14:paraId="36EFB3DC">
      <w:pPr>
        <w:keepNext w:val="0"/>
        <w:keepLines w:val="0"/>
        <w:widowControl/>
        <w:suppressLineNumbers w:val="0"/>
        <w:jc w:val="left"/>
        <w:rPr>
          <w:rFonts w:hint="default" w:ascii="Times New Roman" w:hAnsi="Times New Roman" w:eastAsia="sans-serif" w:cs="Times New Roman"/>
          <w:b/>
          <w:bCs/>
          <w:kern w:val="0"/>
          <w:sz w:val="24"/>
          <w:szCs w:val="24"/>
          <w:lang w:val="en-US" w:eastAsia="zh-CN" w:bidi="ar"/>
        </w:rPr>
      </w:pPr>
    </w:p>
    <w:p w14:paraId="3F452A9D">
      <w:pPr>
        <w:keepNext w:val="0"/>
        <w:keepLines w:val="0"/>
        <w:widowControl/>
        <w:suppressLineNumbers w:val="0"/>
        <w:jc w:val="left"/>
        <w:rPr>
          <w:rFonts w:hint="default" w:ascii="Times New Roman" w:hAnsi="Times New Roman" w:eastAsia="sans-serif" w:cs="Times New Roman"/>
          <w:b/>
          <w:bCs/>
          <w:kern w:val="0"/>
          <w:sz w:val="24"/>
          <w:szCs w:val="24"/>
          <w:lang w:val="en-US" w:eastAsia="zh-CN" w:bidi="ar"/>
        </w:rPr>
      </w:pPr>
    </w:p>
    <w:p w14:paraId="49CD7851">
      <w:pPr>
        <w:rPr>
          <w:rFonts w:ascii="Arial" w:hAnsi="Arial"/>
          <w:i/>
          <w:sz w:val="22"/>
        </w:rPr>
      </w:pPr>
    </w:p>
    <w:p w14:paraId="7199824D">
      <w:pPr>
        <w:rPr>
          <w:rFonts w:ascii="Arial" w:hAnsi="Arial"/>
          <w:i/>
          <w:sz w:val="22"/>
        </w:rPr>
      </w:pPr>
    </w:p>
    <w:p w14:paraId="349AA8F0">
      <w:pPr>
        <w:pStyle w:val="4"/>
        <w:rPr>
          <w:rFonts w:ascii="Arial" w:hAnsi="Arial"/>
          <w:i/>
          <w:sz w:val="22"/>
        </w:rPr>
      </w:pPr>
      <w:bookmarkStart w:id="70" w:name="_Toc173835057"/>
      <w:r>
        <w:t>%gain on ROI {1</w:t>
      </w:r>
      <w:r>
        <w:rPr>
          <w:vertAlign w:val="superscript"/>
        </w:rPr>
        <w:t>st</w:t>
      </w:r>
      <w:r>
        <w:t xml:space="preserve"> year}</w:t>
      </w:r>
      <w:bookmarkEnd w:id="70"/>
    </w:p>
    <w:p w14:paraId="6C681061">
      <w:pPr>
        <w:keepNext w:val="0"/>
        <w:keepLines w:val="0"/>
        <w:widowControl/>
        <w:suppressLineNumbers w:val="0"/>
        <w:jc w:val="left"/>
        <w:rPr>
          <w:rFonts w:hint="default"/>
          <w:b/>
          <w:bCs/>
          <w:lang w:val="en-US"/>
        </w:rPr>
      </w:pPr>
      <w:r>
        <w:rPr>
          <w:rFonts w:hint="default" w:ascii="Times New Roman" w:hAnsi="Times New Roman" w:eastAsia="SimSun" w:cs="Times New Roman"/>
          <w:b/>
          <w:bCs/>
          <w:sz w:val="24"/>
          <w:szCs w:val="24"/>
        </w:rPr>
        <w:t>Percentage Gain on ROI</w:t>
      </w:r>
      <w:r>
        <w:rPr>
          <w:rFonts w:hint="default" w:ascii="Times New Roman" w:hAnsi="Times New Roman" w:eastAsia="SimSun" w:cs="Times New Roman"/>
          <w:b/>
          <w:bCs/>
          <w:sz w:val="24"/>
          <w:szCs w:val="24"/>
          <w:lang w:val="en-US"/>
        </w:rPr>
        <w:t xml:space="preserve"> =  ( (</w:t>
      </w:r>
      <w:r>
        <w:rPr>
          <w:rFonts w:hint="default"/>
          <w:b/>
          <w:bCs/>
          <w:lang w:val="en-US"/>
        </w:rPr>
        <w:t>Benefit - Cost ) / Cost ) * 100</w:t>
      </w:r>
    </w:p>
    <w:p w14:paraId="137D7089">
      <w:pPr>
        <w:keepNext w:val="0"/>
        <w:keepLines w:val="0"/>
        <w:widowControl/>
        <w:suppressLineNumbers w:val="0"/>
        <w:jc w:val="left"/>
        <w:rPr>
          <w:rFonts w:hint="default"/>
          <w:b/>
          <w:bCs/>
          <w:lang w:val="en-US"/>
        </w:rPr>
      </w:pPr>
    </w:p>
    <w:p w14:paraId="1AD7665E">
      <w:pPr>
        <w:keepNext w:val="0"/>
        <w:keepLines w:val="0"/>
        <w:widowControl/>
        <w:suppressLineNumbers w:val="0"/>
        <w:jc w:val="left"/>
        <w:rPr>
          <w:rFonts w:hint="default"/>
          <w:b/>
          <w:bCs/>
          <w:lang w:val="en-US"/>
        </w:rPr>
      </w:pPr>
    </w:p>
    <w:p w14:paraId="28E462C9">
      <w:pPr>
        <w:keepNext w:val="0"/>
        <w:keepLines w:val="0"/>
        <w:widowControl/>
        <w:suppressLineNumbers w:val="0"/>
        <w:jc w:val="left"/>
        <w:rPr>
          <w:rFonts w:hint="default" w:ascii="Times New Roman" w:hAnsi="Times New Roman" w:eastAsia="sans-serif" w:cs="Times New Roman"/>
          <w:b w:val="0"/>
          <w:bCs w:val="0"/>
          <w:kern w:val="0"/>
          <w:sz w:val="24"/>
          <w:szCs w:val="24"/>
          <w:lang w:val="en-US" w:eastAsia="zh-CN" w:bidi="ar"/>
        </w:rPr>
      </w:pPr>
      <w:r>
        <w:rPr>
          <w:rFonts w:hint="default" w:ascii="Times New Roman" w:hAnsi="Times New Roman" w:eastAsia="SimSun" w:cs="Times New Roman"/>
          <w:b/>
          <w:bCs/>
          <w:sz w:val="24"/>
          <w:szCs w:val="24"/>
        </w:rPr>
        <w:t>Percentage Gain on ROI</w:t>
      </w:r>
      <w:r>
        <w:rPr>
          <w:rFonts w:hint="default" w:ascii="Times New Roman" w:hAnsi="Times New Roman" w:eastAsia="SimSun" w:cs="Times New Roman"/>
          <w:b/>
          <w:bCs/>
          <w:sz w:val="24"/>
          <w:szCs w:val="24"/>
          <w:lang w:val="en-US"/>
        </w:rPr>
        <w:t xml:space="preserve"> =  </w:t>
      </w:r>
      <w:r>
        <w:rPr>
          <w:rFonts w:hint="default" w:ascii="Times New Roman" w:hAnsi="Times New Roman" w:eastAsia="sans-serif" w:cs="Times New Roman"/>
          <w:b w:val="0"/>
          <w:bCs w:val="0"/>
          <w:kern w:val="0"/>
          <w:sz w:val="24"/>
          <w:szCs w:val="24"/>
          <w:lang w:val="en-US" w:eastAsia="zh-CN" w:bidi="ar"/>
        </w:rPr>
        <w:t xml:space="preserve">( 270,000 - </w:t>
      </w:r>
      <w:r>
        <w:rPr>
          <w:rFonts w:hint="default"/>
          <w:b w:val="0"/>
          <w:bCs w:val="0"/>
          <w:lang w:val="en-US"/>
        </w:rPr>
        <w:t xml:space="preserve"> </w:t>
      </w:r>
      <w:r>
        <w:rPr>
          <w:rFonts w:hint="default" w:ascii="Times New Roman" w:hAnsi="Times New Roman" w:eastAsia="sans-serif" w:cs="Times New Roman"/>
          <w:b w:val="0"/>
          <w:bCs w:val="0"/>
          <w:kern w:val="0"/>
          <w:sz w:val="24"/>
          <w:szCs w:val="24"/>
          <w:lang w:val="en-US" w:eastAsia="zh-CN" w:bidi="ar"/>
        </w:rPr>
        <w:t>180,000 ) / 180,000 = 0.5</w:t>
      </w:r>
    </w:p>
    <w:p w14:paraId="70818AE4">
      <w:pPr>
        <w:keepNext w:val="0"/>
        <w:keepLines w:val="0"/>
        <w:widowControl/>
        <w:suppressLineNumbers w:val="0"/>
        <w:jc w:val="left"/>
        <w:rPr>
          <w:rFonts w:hint="default" w:ascii="Times New Roman" w:hAnsi="Times New Roman" w:eastAsia="sans-serif" w:cs="Times New Roman"/>
          <w:b w:val="0"/>
          <w:bCs w:val="0"/>
          <w:kern w:val="0"/>
          <w:sz w:val="24"/>
          <w:szCs w:val="24"/>
          <w:lang w:val="en-US" w:eastAsia="zh-CN" w:bidi="ar"/>
        </w:rPr>
      </w:pPr>
    </w:p>
    <w:p w14:paraId="0A962B99">
      <w:pPr>
        <w:keepNext w:val="0"/>
        <w:keepLines w:val="0"/>
        <w:widowControl/>
        <w:suppressLineNumbers w:val="0"/>
        <w:jc w:val="left"/>
        <w:rPr>
          <w:rFonts w:hint="default"/>
          <w:b w:val="0"/>
          <w:bCs w:val="0"/>
          <w:lang w:val="en-US"/>
        </w:rPr>
      </w:pPr>
      <w:r>
        <w:rPr>
          <w:b/>
          <w:bCs/>
        </w:rPr>
        <w:t>%gain on ROI</w:t>
      </w:r>
      <w:r>
        <w:rPr>
          <w:rFonts w:hint="default"/>
          <w:b/>
          <w:bCs/>
          <w:lang w:val="en-US"/>
        </w:rPr>
        <w:t xml:space="preserve"> =  </w:t>
      </w:r>
      <w:r>
        <w:rPr>
          <w:rFonts w:hint="default"/>
          <w:b w:val="0"/>
          <w:bCs w:val="0"/>
          <w:lang w:val="en-US"/>
        </w:rPr>
        <w:t xml:space="preserve">0.5 * 100 </w:t>
      </w:r>
    </w:p>
    <w:p w14:paraId="0B33C963">
      <w:pPr>
        <w:keepNext w:val="0"/>
        <w:keepLines w:val="0"/>
        <w:widowControl/>
        <w:suppressLineNumbers w:val="0"/>
        <w:jc w:val="left"/>
        <w:rPr>
          <w:rFonts w:hint="default"/>
          <w:b w:val="0"/>
          <w:bCs w:val="0"/>
          <w:lang w:val="en-US"/>
        </w:rPr>
      </w:pPr>
    </w:p>
    <w:p w14:paraId="61939B1F">
      <w:pPr>
        <w:keepNext w:val="0"/>
        <w:keepLines w:val="0"/>
        <w:widowControl/>
        <w:suppressLineNumbers w:val="0"/>
        <w:jc w:val="left"/>
        <w:rPr>
          <w:rFonts w:hint="default"/>
          <w:b w:val="0"/>
          <w:bCs w:val="0"/>
          <w:lang w:val="en-US"/>
        </w:rPr>
      </w:pPr>
    </w:p>
    <w:p w14:paraId="3D1CC10E">
      <w:pPr>
        <w:keepNext w:val="0"/>
        <w:keepLines w:val="0"/>
        <w:widowControl/>
        <w:suppressLineNumbers w:val="0"/>
        <w:jc w:val="left"/>
        <w:rPr>
          <w:rFonts w:hint="default"/>
          <w:b w:val="0"/>
          <w:bCs w:val="0"/>
          <w:lang w:val="en-US"/>
        </w:rPr>
      </w:pPr>
      <w:r>
        <w:rPr>
          <w:b/>
          <w:bCs/>
        </w:rPr>
        <w:t>%gain on ROI</w:t>
      </w:r>
      <w:r>
        <w:rPr>
          <w:rFonts w:hint="default"/>
          <w:b/>
          <w:bCs/>
          <w:lang w:val="en-US"/>
        </w:rPr>
        <w:t xml:space="preserve"> =  </w:t>
      </w:r>
      <w:r>
        <w:rPr>
          <w:rFonts w:hint="default"/>
          <w:b w:val="0"/>
          <w:bCs w:val="0"/>
          <w:lang w:val="en-US"/>
        </w:rPr>
        <w:t>50%</w:t>
      </w:r>
    </w:p>
    <w:p w14:paraId="714A1D56">
      <w:pPr>
        <w:keepNext w:val="0"/>
        <w:keepLines w:val="0"/>
        <w:widowControl/>
        <w:suppressLineNumbers w:val="0"/>
        <w:jc w:val="left"/>
        <w:rPr>
          <w:rFonts w:hint="default"/>
          <w:b w:val="0"/>
          <w:bCs w:val="0"/>
          <w:lang w:val="en-US"/>
        </w:rPr>
      </w:pPr>
    </w:p>
    <w:p w14:paraId="2C4FD595">
      <w:pPr>
        <w:pStyle w:val="4"/>
      </w:pPr>
      <w:bookmarkStart w:id="71" w:name="_Toc173835058"/>
      <w:r>
        <w:t>Payback Period in years</w:t>
      </w:r>
      <w:bookmarkEnd w:id="71"/>
    </w:p>
    <w:p w14:paraId="0DC1792B">
      <w:pPr>
        <w:rPr>
          <w:rFonts w:ascii="Arial" w:hAnsi="Arial"/>
          <w:i/>
          <w:sz w:val="22"/>
        </w:rPr>
      </w:pPr>
    </w:p>
    <w:p w14:paraId="52521766">
      <w:pPr>
        <w:rPr>
          <w:rFonts w:ascii="Arial" w:hAnsi="Arial"/>
          <w:b/>
          <w:bCs/>
          <w:i/>
          <w:sz w:val="22"/>
        </w:rPr>
      </w:pPr>
      <w:r>
        <w:rPr>
          <w:rFonts w:ascii="Arial" w:hAnsi="Arial"/>
          <w:b/>
          <w:bCs/>
          <w:i/>
          <w:sz w:val="22"/>
        </w:rPr>
        <w:t>Formula of payback period = Cost / Benefit &gt;</w:t>
      </w:r>
    </w:p>
    <w:p w14:paraId="31FF422D">
      <w:pPr>
        <w:rPr>
          <w:rFonts w:ascii="Arial" w:hAnsi="Arial"/>
          <w:b/>
          <w:bCs/>
          <w:i/>
          <w:sz w:val="22"/>
        </w:rPr>
      </w:pPr>
    </w:p>
    <w:p w14:paraId="69C7838E">
      <w:pPr>
        <w:rPr>
          <w:rFonts w:ascii="Arial" w:hAnsi="Arial"/>
          <w:b/>
          <w:bCs/>
          <w:i/>
          <w:sz w:val="22"/>
        </w:rPr>
      </w:pPr>
    </w:p>
    <w:p w14:paraId="1105BA4A">
      <w:pPr>
        <w:rPr>
          <w:rFonts w:ascii="Arial" w:hAnsi="Arial"/>
          <w:b/>
          <w:bCs/>
          <w:i/>
          <w:sz w:val="22"/>
        </w:rPr>
      </w:pPr>
    </w:p>
    <w:p w14:paraId="6AB31EC5">
      <w:pPr>
        <w:rPr>
          <w:rFonts w:ascii="Arial" w:hAnsi="Arial"/>
          <w:b/>
          <w:bCs/>
          <w:i/>
          <w:sz w:val="22"/>
        </w:rPr>
      </w:pPr>
    </w:p>
    <w:p w14:paraId="0EFCA688">
      <w:pPr>
        <w:rPr>
          <w:rFonts w:hint="default" w:ascii="Times New Roman" w:hAnsi="Times New Roman" w:eastAsia="sans-serif" w:cs="Times New Roman"/>
          <w:b w:val="0"/>
          <w:bCs w:val="0"/>
          <w:i w:val="0"/>
          <w:iCs/>
          <w:kern w:val="0"/>
          <w:sz w:val="24"/>
          <w:szCs w:val="24"/>
          <w:lang w:val="en-US" w:eastAsia="zh-CN" w:bidi="ar"/>
        </w:rPr>
      </w:pPr>
      <w:r>
        <w:rPr>
          <w:rFonts w:hint="default" w:ascii="Arial" w:hAnsi="Arial"/>
          <w:b/>
          <w:bCs/>
          <w:i w:val="0"/>
          <w:iCs/>
          <w:sz w:val="22"/>
          <w:lang w:val="en-US"/>
        </w:rPr>
        <w:t xml:space="preserve">Payback period = </w:t>
      </w:r>
      <w:r>
        <w:rPr>
          <w:rFonts w:hint="default" w:ascii="Arial" w:hAnsi="Arial"/>
          <w:b w:val="0"/>
          <w:bCs w:val="0"/>
          <w:i w:val="0"/>
          <w:iCs/>
          <w:sz w:val="22"/>
          <w:lang w:val="en-US"/>
        </w:rPr>
        <w:t xml:space="preserve">180,000 / </w:t>
      </w:r>
      <w:r>
        <w:rPr>
          <w:rFonts w:hint="default" w:ascii="Times New Roman" w:hAnsi="Times New Roman" w:eastAsia="sans-serif" w:cs="Times New Roman"/>
          <w:b w:val="0"/>
          <w:bCs w:val="0"/>
          <w:i w:val="0"/>
          <w:iCs/>
          <w:kern w:val="0"/>
          <w:sz w:val="24"/>
          <w:szCs w:val="24"/>
          <w:lang w:val="en-US" w:eastAsia="zh-CN" w:bidi="ar"/>
        </w:rPr>
        <w:t xml:space="preserve"> 270,000</w:t>
      </w:r>
    </w:p>
    <w:p w14:paraId="291C1BE9">
      <w:pPr>
        <w:rPr>
          <w:rFonts w:hint="default" w:ascii="Times New Roman" w:hAnsi="Times New Roman" w:eastAsia="sans-serif" w:cs="Times New Roman"/>
          <w:b w:val="0"/>
          <w:bCs w:val="0"/>
          <w:kern w:val="0"/>
          <w:sz w:val="24"/>
          <w:szCs w:val="24"/>
          <w:lang w:val="en-US" w:eastAsia="zh-CN" w:bidi="ar"/>
        </w:rPr>
      </w:pPr>
    </w:p>
    <w:p w14:paraId="597DB6BB">
      <w:pPr>
        <w:rPr>
          <w:rFonts w:hint="default" w:ascii="Times New Roman" w:hAnsi="Times New Roman" w:eastAsia="sans-serif" w:cs="Times New Roman"/>
          <w:b w:val="0"/>
          <w:bCs w:val="0"/>
          <w:kern w:val="0"/>
          <w:sz w:val="24"/>
          <w:szCs w:val="24"/>
          <w:lang w:val="en-US" w:eastAsia="zh-CN" w:bidi="ar"/>
        </w:rPr>
      </w:pPr>
    </w:p>
    <w:p w14:paraId="3F704245">
      <w:pPr>
        <w:rPr>
          <w:rFonts w:hint="default" w:ascii="Arial" w:hAnsi="Arial"/>
          <w:b/>
          <w:bCs/>
          <w:i/>
          <w:sz w:val="22"/>
          <w:lang w:val="en-US"/>
        </w:rPr>
      </w:pPr>
      <w:r>
        <w:rPr>
          <w:rFonts w:hint="default" w:ascii="Arial" w:hAnsi="Arial"/>
          <w:b/>
          <w:bCs/>
          <w:i w:val="0"/>
          <w:iCs/>
          <w:sz w:val="22"/>
          <w:lang w:val="en-US"/>
        </w:rPr>
        <w:t>Payback period = 0.666</w:t>
      </w:r>
    </w:p>
    <w:p w14:paraId="32588769">
      <w:pPr>
        <w:pStyle w:val="3"/>
      </w:pPr>
      <w:bookmarkStart w:id="72" w:name="_Toc173835059"/>
      <w:r>
        <w:t>FP based Estimation</w:t>
      </w:r>
      <w:bookmarkEnd w:id="72"/>
    </w:p>
    <w:p w14:paraId="57D2DCC1">
      <w:pPr>
        <w:pStyle w:val="40"/>
      </w:pPr>
    </w:p>
    <w:p w14:paraId="1ED2738A">
      <w:pPr>
        <w:pStyle w:val="40"/>
      </w:pPr>
    </w:p>
    <w:tbl>
      <w:tblPr>
        <w:tblStyle w:val="12"/>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6"/>
        <w:gridCol w:w="3912"/>
        <w:gridCol w:w="1061"/>
        <w:gridCol w:w="1922"/>
        <w:gridCol w:w="1120"/>
      </w:tblGrid>
      <w:tr w14:paraId="1BC87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E6E177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Component Type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5B811E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Description / System Elements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6E301D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Count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E7D994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Complexity Weight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B062EC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Total FP</w:t>
            </w:r>
          </w:p>
        </w:tc>
      </w:tr>
      <w:tr w14:paraId="1599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46E7B1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External Inputs (EI)</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379945E">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Login, Sign Up, Add Medicine, Log Health Vitals, Add Managed Patient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B64DC9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537B1B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 (Average)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CEFDB6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20</w:t>
            </w:r>
          </w:p>
        </w:tc>
      </w:tr>
      <w:tr w14:paraId="22C54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0FBF63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External Outputs (EO)</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4B539E6">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Alarm Reminder Notification, Emergency Call Trigger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A2253A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7D7A46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 (Average)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2066D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r>
      <w:tr w14:paraId="1DE39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37FF59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External Inquiries (EQ)</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B63210">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View Medicine History, View Vital Logs, View Weekly Stats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F3F75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7E951E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 (Average)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179158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12</w:t>
            </w:r>
          </w:p>
        </w:tc>
      </w:tr>
      <w:tr w14:paraId="5FC5D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09559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Internal Logical Files (ILF)</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7F36C1E">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User Accounts, Medicine Schedules, Dose Logs, Vitals Stores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63C57C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4EACA3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7 (Average)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C311F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28</w:t>
            </w:r>
          </w:p>
        </w:tc>
      </w:tr>
      <w:tr w14:paraId="6916F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74E1D7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External Interface Files (EIF)</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F25B2F3">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Android System Clock API, Native Device Cellular Radio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8E84A7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A961C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 (Average)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6CEA79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w:t>
            </w:r>
          </w:p>
        </w:tc>
      </w:tr>
      <w:tr w14:paraId="0C4D0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9EF48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Total UFP</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03D8CF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Sum of all unadjusted function points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117ACCB">
            <w:pPr>
              <w:rPr>
                <w:rFonts w:hint="default" w:ascii="Times New Roman" w:hAnsi="Times New Roman" w:eastAsia="sans-serif" w:cs="Times New Roman"/>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FF47C66">
            <w:pPr>
              <w:rPr>
                <w:rFonts w:hint="default" w:ascii="Times New Roman" w:hAnsi="Times New Roman" w:eastAsia="sans-serif" w:cs="Times New Roman"/>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65B85F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80 FP</w:t>
            </w:r>
          </w:p>
        </w:tc>
      </w:tr>
    </w:tbl>
    <w:p w14:paraId="48531FFC">
      <w:pPr>
        <w:pStyle w:val="40"/>
      </w:pPr>
    </w:p>
    <w:p w14:paraId="54B2BB69">
      <w:pPr>
        <w:pStyle w:val="40"/>
      </w:pPr>
    </w:p>
    <w:p w14:paraId="0823BA90">
      <w:pPr>
        <w:pStyle w:val="40"/>
      </w:pPr>
    </w:p>
    <w:p w14:paraId="5FCD6EEC">
      <w:pPr>
        <w:keepNext w:val="0"/>
        <w:keepLines w:val="0"/>
        <w:widowControl/>
        <w:suppressLineNumbers w:val="0"/>
        <w:spacing w:before="0" w:beforeAutospacing="0" w:line="17" w:lineRule="atLeast"/>
        <w:jc w:val="left"/>
        <w:rPr>
          <w:rFonts w:hint="default" w:ascii="Times New Roman" w:hAnsi="Times New Roman" w:eastAsia="sans-serif" w:cs="Times New Roman"/>
          <w:b/>
          <w:bCs/>
          <w:kern w:val="0"/>
          <w:sz w:val="32"/>
          <w:szCs w:val="32"/>
          <w:lang w:val="en-US" w:eastAsia="zh-CN" w:bidi="ar"/>
        </w:rPr>
      </w:pPr>
      <w:r>
        <w:rPr>
          <w:rFonts w:hint="default" w:ascii="Times New Roman" w:hAnsi="Times New Roman" w:eastAsia="sans-serif" w:cs="Times New Roman"/>
          <w:b/>
          <w:bCs/>
          <w:kern w:val="0"/>
          <w:sz w:val="32"/>
          <w:szCs w:val="32"/>
          <w:lang w:val="en-US" w:eastAsia="zh-CN" w:bidi="ar"/>
        </w:rPr>
        <w:t>Final Adjusted FP = UFP x VAF</w:t>
      </w:r>
    </w:p>
    <w:p w14:paraId="0B1A6990">
      <w:pPr>
        <w:keepNext w:val="0"/>
        <w:keepLines w:val="0"/>
        <w:widowControl/>
        <w:suppressLineNumbers w:val="0"/>
        <w:spacing w:before="0" w:beforeAutospacing="0" w:line="17" w:lineRule="atLeast"/>
        <w:jc w:val="left"/>
        <w:rPr>
          <w:rFonts w:hint="default" w:ascii="Times New Roman" w:hAnsi="Times New Roman" w:eastAsia="sans-serif" w:cs="Times New Roman"/>
          <w:b/>
          <w:bCs/>
          <w:kern w:val="0"/>
          <w:sz w:val="32"/>
          <w:szCs w:val="32"/>
          <w:lang w:val="en-US" w:eastAsia="zh-CN" w:bidi="ar"/>
        </w:rPr>
      </w:pPr>
    </w:p>
    <w:p w14:paraId="373D2BE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kern w:val="0"/>
          <w:sz w:val="32"/>
          <w:szCs w:val="32"/>
          <w:lang w:val="en-US" w:eastAsia="zh-CN" w:bidi="ar"/>
        </w:rPr>
      </w:pPr>
      <w:r>
        <w:rPr>
          <w:rFonts w:hint="default" w:ascii="Times New Roman" w:hAnsi="Times New Roman" w:eastAsia="sans-serif" w:cs="Times New Roman"/>
          <w:b w:val="0"/>
          <w:bCs w:val="0"/>
          <w:kern w:val="0"/>
          <w:sz w:val="32"/>
          <w:szCs w:val="32"/>
          <w:lang w:val="en-US" w:eastAsia="zh-CN" w:bidi="ar"/>
        </w:rPr>
        <w:t>Final Adjusted FP = 80 * 1.0</w:t>
      </w:r>
    </w:p>
    <w:p w14:paraId="23326F00">
      <w:pPr>
        <w:keepNext w:val="0"/>
        <w:keepLines w:val="0"/>
        <w:widowControl/>
        <w:suppressLineNumbers w:val="0"/>
        <w:spacing w:before="0" w:beforeAutospacing="0" w:line="17" w:lineRule="atLeast"/>
        <w:jc w:val="left"/>
        <w:rPr>
          <w:rFonts w:hint="default" w:ascii="Times New Roman" w:hAnsi="Times New Roman" w:eastAsia="sans-serif" w:cs="Times New Roman"/>
          <w:b/>
          <w:bCs/>
          <w:kern w:val="0"/>
          <w:sz w:val="32"/>
          <w:szCs w:val="32"/>
          <w:lang w:val="en-US" w:eastAsia="zh-CN" w:bidi="ar"/>
        </w:rPr>
      </w:pPr>
    </w:p>
    <w:p w14:paraId="24ABB978">
      <w:pPr>
        <w:pStyle w:val="40"/>
      </w:pPr>
    </w:p>
    <w:p w14:paraId="65415CE6">
      <w:pPr>
        <w:pStyle w:val="40"/>
        <w:rPr>
          <w:rFonts w:hint="default" w:ascii="Times New Roman" w:hAnsi="Times New Roman" w:cs="Times New Roman"/>
          <w:sz w:val="28"/>
          <w:szCs w:val="22"/>
          <w:lang w:val="en-US"/>
        </w:rPr>
      </w:pPr>
      <w:r>
        <w:rPr>
          <w:rFonts w:hint="default" w:ascii="Times New Roman" w:hAnsi="Times New Roman" w:cs="Times New Roman"/>
          <w:i w:val="0"/>
          <w:iCs/>
          <w:sz w:val="28"/>
          <w:szCs w:val="22"/>
          <w:lang w:val="en-US"/>
        </w:rPr>
        <w:t>Final Adjusted FP = 80</w:t>
      </w:r>
    </w:p>
    <w:p w14:paraId="47437308">
      <w:pPr>
        <w:pStyle w:val="40"/>
        <w:rPr>
          <w:rFonts w:hint="default"/>
          <w:lang w:val="en-US"/>
        </w:rPr>
      </w:pPr>
    </w:p>
    <w:p w14:paraId="686F0A3F">
      <w:pPr>
        <w:pStyle w:val="40"/>
      </w:pPr>
    </w:p>
    <w:p w14:paraId="7D0E0D81">
      <w:pPr>
        <w:pStyle w:val="40"/>
      </w:pPr>
    </w:p>
    <w:p w14:paraId="1AB25767">
      <w:pPr>
        <w:pStyle w:val="40"/>
      </w:pPr>
    </w:p>
    <w:p w14:paraId="70A46DFF">
      <w:pPr>
        <w:pStyle w:val="40"/>
      </w:pPr>
    </w:p>
    <w:p w14:paraId="32A50298">
      <w:pPr>
        <w:pStyle w:val="40"/>
      </w:pPr>
    </w:p>
    <w:p w14:paraId="4E0AFECA">
      <w:pPr>
        <w:pStyle w:val="3"/>
      </w:pPr>
      <w:bookmarkStart w:id="73" w:name="_Toc173835060"/>
      <w:r>
        <w:t>COCOMO Estimation</w:t>
      </w:r>
      <w:bookmarkEnd w:id="73"/>
    </w:p>
    <w:p w14:paraId="46251184">
      <w:pPr>
        <w:spacing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Visual Language Mapping Factor:</w:t>
      </w:r>
      <w:r>
        <w:rPr>
          <w:rFonts w:hint="default" w:ascii="Times New Roman" w:hAnsi="Times New Roman" w:eastAsia="SimSun" w:cs="Times New Roman"/>
          <w:sz w:val="24"/>
          <w:szCs w:val="24"/>
        </w:rPr>
        <w:t xml:space="preserve"> 1 FP = 32 Equivalent Lines of Code (LOC)</w:t>
      </w:r>
      <w:r>
        <w:rPr>
          <w:rFonts w:hint="default" w:ascii="Times New Roman" w:hAnsi="Times New Roman" w:eastAsia="SimSun" w:cs="Times New Roman"/>
          <w:sz w:val="24"/>
          <w:szCs w:val="24"/>
          <w:lang w:val="en-US"/>
        </w:rPr>
        <w:t xml:space="preserve"> assuming for MIT APP Inventor Block Code </w:t>
      </w:r>
    </w:p>
    <w:p w14:paraId="56F2465B">
      <w:pPr>
        <w:spacing w:line="240" w:lineRule="auto"/>
        <w:rPr>
          <w:rFonts w:hint="default" w:ascii="Times New Roman" w:hAnsi="Times New Roman" w:eastAsia="SimSun" w:cs="Times New Roman"/>
          <w:sz w:val="24"/>
          <w:szCs w:val="24"/>
          <w:lang w:val="en-US"/>
        </w:rPr>
      </w:pPr>
    </w:p>
    <w:p w14:paraId="39323279">
      <w:pPr>
        <w:spacing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KLOC = 80 x 32 = 2560 Lines = 2.56 KLOC</w:t>
      </w:r>
    </w:p>
    <w:p w14:paraId="5FB3A4D1">
      <w:pPr>
        <w:spacing w:line="240" w:lineRule="auto"/>
        <w:rPr>
          <w:rFonts w:hint="default" w:ascii="Times New Roman" w:hAnsi="Times New Roman" w:eastAsia="SimSun" w:cs="Times New Roman"/>
          <w:sz w:val="24"/>
          <w:szCs w:val="24"/>
          <w:lang w:val="en-US"/>
        </w:rPr>
      </w:pPr>
    </w:p>
    <w:p w14:paraId="28214971">
      <w:pPr>
        <w:pStyle w:val="5"/>
        <w:keepNext w:val="0"/>
        <w:keepLines w:val="0"/>
        <w:widowControl/>
        <w:numPr>
          <w:ilvl w:val="3"/>
          <w:numId w:val="0"/>
        </w:numPr>
        <w:suppressLineNumbers w:val="0"/>
        <w:spacing w:before="0" w:beforeAutospacing="0" w:line="17" w:lineRule="atLeast"/>
        <w:rPr>
          <w:rFonts w:hint="default" w:ascii="Times New Roman" w:hAnsi="Times New Roman" w:eastAsia="sans-serif" w:cs="Times New Roman"/>
          <w:i w:val="0"/>
          <w:iCs/>
        </w:rPr>
      </w:pPr>
      <w:r>
        <w:rPr>
          <w:rFonts w:hint="default" w:ascii="Times New Roman" w:hAnsi="Times New Roman" w:eastAsia="sans-serif" w:cs="Times New Roman"/>
          <w:i w:val="0"/>
          <w:iCs/>
        </w:rPr>
        <w:t>Organic Project Coefficients</w:t>
      </w:r>
    </w:p>
    <w:p w14:paraId="12DEF83C">
      <w:pPr>
        <w:keepNext w:val="0"/>
        <w:keepLines w:val="0"/>
        <w:widowControl/>
        <w:suppressLineNumbers w:val="0"/>
        <w:spacing w:before="0" w:beforeAutospacing="0" w:line="17" w:lineRule="atLeast"/>
        <w:jc w:val="left"/>
        <w:rPr>
          <w:rFonts w:hint="default" w:ascii="Times New Roman" w:hAnsi="Times New Roman" w:eastAsia="sans-serif" w:cs="Times New Roman"/>
          <w:kern w:val="0"/>
          <w:sz w:val="24"/>
          <w:szCs w:val="24"/>
          <w:lang w:val="en-US" w:eastAsia="zh-CN" w:bidi="ar"/>
        </w:rPr>
      </w:pPr>
      <w:r>
        <w:rPr>
          <w:rFonts w:hint="default" w:ascii="Times New Roman" w:hAnsi="Times New Roman" w:eastAsia="sans-serif" w:cs="Times New Roman"/>
          <w:kern w:val="0"/>
          <w:sz w:val="24"/>
          <w:szCs w:val="24"/>
          <w:lang w:val="en-US" w:eastAsia="zh-CN" w:bidi="ar"/>
        </w:rPr>
        <w:t xml:space="preserve">Effort Constants: a_b = 2.4, b_b = 1.05 </w:t>
      </w:r>
    </w:p>
    <w:p w14:paraId="5409A21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Schedule Constants:  c_b = 2.5,  d_b = 0.38</w:t>
      </w:r>
    </w:p>
    <w:p w14:paraId="2BEC4774">
      <w:pPr>
        <w:spacing w:line="240" w:lineRule="auto"/>
        <w:rPr>
          <w:rFonts w:hint="default" w:ascii="Times New Roman" w:hAnsi="Times New Roman" w:eastAsia="SimSun" w:cs="Times New Roman"/>
          <w:sz w:val="24"/>
          <w:szCs w:val="24"/>
          <w:lang w:val="en-US"/>
        </w:rPr>
      </w:pPr>
    </w:p>
    <w:p w14:paraId="022B3E75">
      <w:pPr>
        <w:spacing w:line="240" w:lineRule="auto"/>
        <w:rPr>
          <w:rFonts w:hint="default" w:ascii="Times New Roman" w:hAnsi="Times New Roman" w:cs="Times New Roman"/>
        </w:rPr>
      </w:pPr>
    </w:p>
    <w:p w14:paraId="267E9676">
      <w:pPr>
        <w:pStyle w:val="5"/>
        <w:keepNext w:val="0"/>
        <w:keepLines w:val="0"/>
        <w:widowControl/>
        <w:numPr>
          <w:ilvl w:val="3"/>
          <w:numId w:val="0"/>
        </w:numPr>
        <w:suppressLineNumbers w:val="0"/>
        <w:spacing w:before="0" w:beforeAutospacing="0" w:line="17" w:lineRule="atLeast"/>
        <w:rPr>
          <w:rFonts w:hint="default" w:ascii="Times New Roman" w:hAnsi="Times New Roman" w:eastAsia="sans-serif" w:cs="Times New Roman"/>
          <w:i w:val="0"/>
          <w:iCs/>
          <w:sz w:val="32"/>
          <w:szCs w:val="24"/>
        </w:rPr>
      </w:pPr>
      <w:r>
        <w:rPr>
          <w:rFonts w:hint="default" w:ascii="Times New Roman" w:hAnsi="Times New Roman" w:eastAsia="sans-serif" w:cs="Times New Roman"/>
          <w:i w:val="0"/>
          <w:iCs/>
          <w:sz w:val="32"/>
          <w:szCs w:val="24"/>
        </w:rPr>
        <w:t>Execution Calculations</w:t>
      </w:r>
    </w:p>
    <w:p w14:paraId="4871FCD0"/>
    <w:tbl>
      <w:tblPr>
        <w:tblStyle w:val="12"/>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3"/>
        <w:gridCol w:w="2349"/>
        <w:gridCol w:w="2091"/>
        <w:gridCol w:w="1854"/>
        <w:gridCol w:w="1854"/>
      </w:tblGrid>
      <w:tr w14:paraId="50B4F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C87341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Metric Parameter</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AF037D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Software Engineering Formula</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4DE4EB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Value Substitution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5B4E97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Calculation Step</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475473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23"/>
                <w:rFonts w:hint="default" w:ascii="Times New Roman" w:hAnsi="Times New Roman" w:eastAsia="sans-serif" w:cs="Times New Roman"/>
                <w:kern w:val="0"/>
                <w:sz w:val="24"/>
                <w:szCs w:val="24"/>
                <w:lang w:val="en-US" w:eastAsia="zh-CN" w:bidi="ar"/>
              </w:rPr>
              <w:t>Final Project Metric</w:t>
            </w:r>
          </w:p>
        </w:tc>
      </w:tr>
      <w:tr w14:paraId="12CCF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1355A37">
            <w:pPr>
              <w:pStyle w:val="21"/>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1. Total Effort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1FAA382">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Effort = a_b  * (KLOC)^b_b</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9C063CB">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Effort = 2.4 * (2.56)^1.05</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DDE8022">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Effort = 2.4 * 2.687</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0CB225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6.45 Person-Months</w:t>
            </w:r>
          </w:p>
        </w:tc>
      </w:tr>
      <w:tr w14:paraId="1B82D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A4F3F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Development Time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7094AF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TDEV= c_b  * (Effort )^d_b</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75BEF6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TDEV= 2.5 * (6.45)^0.38</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97EC0C9">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TDEV= 2.5 * 2.023</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CE016B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5.06 Months</w:t>
            </w:r>
          </w:p>
        </w:tc>
      </w:tr>
      <w:tr w14:paraId="4C1C6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DE651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Recommended Staff</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98AFB4D">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STAFF = Effort /</w:t>
            </w:r>
            <w:bookmarkStart w:id="76" w:name="_GoBack"/>
            <w:bookmarkEnd w:id="76"/>
            <w:r>
              <w:rPr>
                <w:rFonts w:hint="default" w:ascii="Times New Roman" w:hAnsi="Times New Roman" w:eastAsia="sans-serif" w:cs="Times New Roman"/>
                <w:kern w:val="0"/>
                <w:sz w:val="24"/>
                <w:szCs w:val="24"/>
                <w:lang w:val="en-US" w:eastAsia="zh-CN" w:bidi="ar"/>
              </w:rPr>
              <w:t xml:space="preserve"> TDEV</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ABAB991">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 xml:space="preserve">STAFF = </w:t>
            </w:r>
            <w:r>
              <w:rPr>
                <w:rFonts w:hint="default" w:ascii="Times New Roman" w:hAnsi="Times New Roman" w:eastAsia="sans-serif" w:cs="Times New Roman"/>
                <w:b w:val="0"/>
                <w:bCs w:val="0"/>
                <w:kern w:val="0"/>
                <w:sz w:val="24"/>
                <w:szCs w:val="24"/>
                <w:lang w:val="en-US" w:eastAsia="zh-CN" w:bidi="ar"/>
              </w:rPr>
              <w:t xml:space="preserve">6.45 </w:t>
            </w:r>
            <w:r>
              <w:rPr>
                <w:rFonts w:hint="default" w:ascii="Times New Roman" w:hAnsi="Times New Roman" w:eastAsia="sans-serif" w:cs="Times New Roman"/>
                <w:kern w:val="0"/>
                <w:sz w:val="24"/>
                <w:szCs w:val="24"/>
                <w:lang w:val="en-US" w:eastAsia="zh-CN" w:bidi="ar"/>
              </w:rPr>
              <w:t xml:space="preserve"> / 5.06</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14D9BAA">
            <w:pPr>
              <w:keepNext w:val="0"/>
              <w:keepLines w:val="0"/>
              <w:widowControl/>
              <w:suppressLineNumbers w:val="0"/>
              <w:spacing w:before="0" w:beforeAutospacing="0" w:line="17" w:lineRule="atLeast"/>
              <w:jc w:val="left"/>
              <w:rPr>
                <w:rFonts w:hint="default" w:ascii="Times New Roman" w:hAnsi="Times New Roman" w:eastAsia="sans-serif" w:cs="Times New Roman"/>
                <w:lang w:val="en-US"/>
              </w:rPr>
            </w:pPr>
            <w:r>
              <w:rPr>
                <w:rFonts w:hint="default" w:ascii="Times New Roman" w:hAnsi="Times New Roman" w:eastAsia="sans-serif" w:cs="Times New Roman"/>
                <w:kern w:val="0"/>
                <w:sz w:val="24"/>
                <w:szCs w:val="24"/>
                <w:lang w:val="en-US" w:eastAsia="zh-CN" w:bidi="ar"/>
              </w:rPr>
              <w:t>STAFF = 1.274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BB8384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Software Engineers</w:t>
            </w:r>
          </w:p>
        </w:tc>
      </w:tr>
    </w:tbl>
    <w:p w14:paraId="68AB8D2E">
      <w:pPr>
        <w:spacing w:line="240" w:lineRule="auto"/>
        <w:rPr>
          <w:rFonts w:hint="default" w:ascii="Times New Roman" w:hAnsi="Times New Roman" w:cs="Times New Roman"/>
        </w:rPr>
      </w:pPr>
    </w:p>
    <w:p w14:paraId="46F997BF">
      <w:pPr>
        <w:spacing w:line="240" w:lineRule="auto"/>
      </w:pPr>
    </w:p>
    <w:p w14:paraId="6577F820">
      <w:pPr>
        <w:spacing w:line="240" w:lineRule="auto"/>
        <w:sectPr>
          <w:footerReference r:id="rId16" w:type="default"/>
          <w:pgSz w:w="12240" w:h="15840"/>
          <w:pgMar w:top="1008" w:right="1152" w:bottom="1008" w:left="1152" w:header="720" w:footer="720" w:gutter="0"/>
          <w:cols w:space="720" w:num="1"/>
          <w:docGrid w:linePitch="326" w:charSpace="0"/>
        </w:sectPr>
      </w:pPr>
    </w:p>
    <w:p w14:paraId="171DDF21">
      <w:pPr>
        <w:pStyle w:val="2"/>
      </w:pPr>
      <w:bookmarkStart w:id="74" w:name="_Toc173835061"/>
      <w:r>
        <w:t>References</w:t>
      </w:r>
      <w:bookmarkEnd w:id="66"/>
      <w:bookmarkEnd w:id="74"/>
    </w:p>
    <w:p w14:paraId="7005B739">
      <w:pPr>
        <w:pStyle w:val="40"/>
      </w:pPr>
      <w: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2652F56D">
      <w:pPr>
        <w:pStyle w:val="40"/>
      </w:pPr>
      <w:r>
        <w:t>&lt; Must use Zotero reference Manager to maintain references in every phase in this section.&gt;</w:t>
      </w:r>
    </w:p>
    <w:p w14:paraId="579E29D8">
      <w:pPr>
        <w:pStyle w:val="40"/>
        <w:sectPr>
          <w:footerReference r:id="rId17" w:type="default"/>
          <w:pgSz w:w="12240" w:h="15840"/>
          <w:pgMar w:top="1008" w:right="1152" w:bottom="1008" w:left="1152" w:header="720" w:footer="720" w:gutter="0"/>
          <w:cols w:space="720" w:num="1"/>
          <w:docGrid w:linePitch="326" w:charSpace="0"/>
        </w:sectPr>
      </w:pPr>
    </w:p>
    <w:p w14:paraId="69B815BD">
      <w:pPr>
        <w:pStyle w:val="39"/>
      </w:pPr>
      <w:bookmarkStart w:id="75" w:name="_Toc173835062"/>
      <w:r>
        <w:t>Appendix A: Glossary</w:t>
      </w:r>
      <w:bookmarkEnd w:id="57"/>
      <w:bookmarkEnd w:id="75"/>
    </w:p>
    <w:p w14:paraId="5626DE6F">
      <w:pPr>
        <w:pStyle w:val="40"/>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2C301BF2">
      <w:pPr>
        <w:pStyle w:val="39"/>
      </w:pPr>
    </w:p>
    <w:bookmarkEnd w:id="1"/>
    <w:bookmarkEnd w:id="2"/>
    <w:p w14:paraId="4CACE1AA">
      <w:pPr>
        <w:pStyle w:val="39"/>
        <w:rPr>
          <w:sz w:val="20"/>
        </w:rPr>
      </w:pPr>
    </w:p>
    <w:p w14:paraId="7D3AA580">
      <w:pPr>
        <w:pStyle w:val="39"/>
        <w:rPr>
          <w:sz w:val="20"/>
        </w:rPr>
      </w:pPr>
    </w:p>
    <w:p w14:paraId="696C9F09">
      <w:pPr>
        <w:pStyle w:val="39"/>
        <w:rPr>
          <w:sz w:val="20"/>
        </w:rPr>
      </w:pPr>
    </w:p>
    <w:p w14:paraId="606AB391">
      <w:pPr>
        <w:pStyle w:val="39"/>
        <w:rPr>
          <w:sz w:val="20"/>
        </w:rPr>
      </w:pPr>
    </w:p>
    <w:sectPr>
      <w:footerReference r:id="rId18" w:type="default"/>
      <w:pgSz w:w="12240" w:h="15840"/>
      <w:pgMar w:top="1008" w:right="1152" w:bottom="1008" w:left="1152"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w:altName w:val="Courier New"/>
    <w:panose1 w:val="02070409020205020404"/>
    <w:charset w:val="00"/>
    <w:family w:val="modern"/>
    <w:pitch w:val="default"/>
    <w:sig w:usb0="00000000" w:usb1="00000000" w:usb2="00000000" w:usb3="00000000" w:csb0="00000001" w:csb1="00000000"/>
  </w:font>
  <w:font w:name="Old English Text MT">
    <w:panose1 w:val="03040902040508030806"/>
    <w:charset w:val="00"/>
    <w:family w:val="script"/>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F03F7">
    <w:pPr>
      <w:pStyle w:val="18"/>
    </w:pPr>
    <w:r>
      <w:t>&lt;</w:t>
    </w:r>
    <w:r>
      <w:rPr>
        <w:rFonts w:hint="default"/>
        <w:lang w:val="en-US"/>
      </w:rPr>
      <w:t>SE_IISS</w:t>
    </w:r>
    <w:r>
      <w:t>&gt;</w:t>
    </w:r>
    <w:r>
      <w:tab/>
    </w:r>
    <w:r>
      <w:t>SDP Phase I (RS)</w:t>
    </w:r>
    <w:r>
      <w:tab/>
    </w:r>
    <w:r>
      <w:t xml:space="preserve">Page </w:t>
    </w:r>
    <w:r>
      <w:fldChar w:fldCharType="begin"/>
    </w:r>
    <w:r>
      <w:instrText xml:space="preserve"> PAGE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35E02">
    <w:pPr>
      <w:pStyle w:val="18"/>
    </w:pPr>
    <w:r>
      <w:t>&lt;Group ID&gt;</w:t>
    </w:r>
    <w:r>
      <w:tab/>
    </w:r>
    <w:r>
      <w:t>Chapter 1</w:t>
    </w:r>
    <w:r>
      <w:tab/>
    </w:r>
    <w:r>
      <w:t xml:space="preserve">Page </w:t>
    </w:r>
    <w:r>
      <w:fldChar w:fldCharType="begin"/>
    </w:r>
    <w:r>
      <w:instrText xml:space="preserve"> PAGE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CE92E">
    <w:pPr>
      <w:pStyle w:val="18"/>
    </w:pPr>
    <w:r>
      <w:t>&lt;Group ID&gt;</w:t>
    </w:r>
    <w:r>
      <w:tab/>
    </w:r>
    <w:r>
      <w:t>Chapter 2</w:t>
    </w:r>
    <w:r>
      <w:tab/>
    </w:r>
    <w:r>
      <w:t xml:space="preserve">Page </w:t>
    </w:r>
    <w:r>
      <w:fldChar w:fldCharType="begin"/>
    </w:r>
    <w:r>
      <w:instrText xml:space="preserve"> PAGE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52F90">
    <w:pPr>
      <w:pStyle w:val="18"/>
    </w:pPr>
    <w:r>
      <w:t>&lt;Group ID&gt;</w:t>
    </w:r>
    <w:r>
      <w:tab/>
    </w:r>
    <w:r>
      <w:t>Chapter 2</w:t>
    </w:r>
    <w:r>
      <w:tab/>
    </w:r>
    <w:r>
      <w:t xml:space="preserve">Page </w:t>
    </w:r>
    <w:r>
      <w:fldChar w:fldCharType="begin"/>
    </w:r>
    <w:r>
      <w:instrText xml:space="preserve"> PAGE  \* MERGEFORMAT </w:instrText>
    </w:r>
    <w:r>
      <w:fldChar w:fldCharType="separate"/>
    </w:r>
    <w:r>
      <w:t>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74EF8">
    <w:pPr>
      <w:pStyle w:val="18"/>
    </w:pPr>
    <w:r>
      <w:t>&lt;Group ID&gt;</w:t>
    </w:r>
    <w:r>
      <w:tab/>
    </w:r>
    <w:r>
      <w:t>Chapter 3</w:t>
    </w:r>
    <w:r>
      <w:tab/>
    </w:r>
    <w:r>
      <w:t xml:space="preserve">Page </w:t>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90F6">
    <w:pPr>
      <w:pStyle w:val="18"/>
    </w:pPr>
    <w:r>
      <w:t>&lt;Group ID&gt;</w:t>
    </w:r>
    <w:r>
      <w:tab/>
    </w:r>
    <w:r>
      <w:t>Chapter 4</w:t>
    </w:r>
    <w:r>
      <w:tab/>
    </w:r>
    <w:r>
      <w:t xml:space="preserve">Page </w:t>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F9D62">
    <w:pPr>
      <w:pStyle w:val="18"/>
    </w:pPr>
    <w:r>
      <w:t>&lt;Group ID&gt;</w:t>
    </w:r>
    <w:r>
      <w:tab/>
    </w:r>
    <w:r>
      <w:t>Chapter 6</w:t>
    </w:r>
    <w:r>
      <w:tab/>
    </w:r>
    <w:r>
      <w:t xml:space="preserve">Page </w:t>
    </w:r>
    <w:r>
      <w:fldChar w:fldCharType="begin"/>
    </w:r>
    <w:r>
      <w:instrText xml:space="preserve"> PAGE  \* MERGEFORMAT </w:instrText>
    </w:r>
    <w:r>
      <w:fldChar w:fldCharType="separate"/>
    </w:r>
    <w:r>
      <w:t>7</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89A2D">
    <w:pPr>
      <w:pStyle w:val="18"/>
    </w:pPr>
    <w:r>
      <w:t>&lt;Group ID&gt;</w:t>
    </w:r>
    <w:r>
      <w:tab/>
    </w:r>
    <w:r>
      <w:t>Chapter 7</w:t>
    </w:r>
    <w:r>
      <w:tab/>
    </w:r>
    <w:r>
      <w:t xml:space="preserve">Page </w:t>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095F1">
    <w:pPr>
      <w:pStyle w:val="18"/>
    </w:pPr>
    <w:r>
      <w:t>&lt;Group ID&gt;</w:t>
    </w:r>
    <w:r>
      <w:tab/>
    </w:r>
    <w:r>
      <w:t>Chapter 8</w:t>
    </w:r>
    <w:r>
      <w:tab/>
    </w:r>
    <w:r>
      <w:t xml:space="preserve">Page </w:t>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86C05">
    <w:pPr>
      <w:pStyle w:val="18"/>
    </w:pPr>
    <w:r>
      <w:t>&lt;Group ID&gt;</w:t>
    </w:r>
    <w:r>
      <w:tab/>
    </w:r>
    <w:r>
      <w:t>Chapter 9</w:t>
    </w:r>
    <w:r>
      <w:tab/>
    </w:r>
    <w:r>
      <w:t xml:space="preserve">Page </w:t>
    </w:r>
    <w:r>
      <w:fldChar w:fldCharType="begin"/>
    </w:r>
    <w:r>
      <w:instrText xml:space="preserve"> PAGE  \* MERGEFORMAT </w:instrText>
    </w:r>
    <w:r>
      <w:fldChar w:fldCharType="separate"/>
    </w:r>
    <w:r>
      <w:t>7</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CB9F1">
    <w:pPr>
      <w:pStyle w:val="18"/>
    </w:pPr>
    <w:r>
      <w:t>&lt;Group ID&gt;</w:t>
    </w:r>
    <w:r>
      <w:tab/>
    </w:r>
    <w:r>
      <w:t>Appendix</w:t>
    </w:r>
    <w:r>
      <w:tab/>
    </w:r>
    <w:r>
      <w:t xml:space="preserve">Page </w:t>
    </w:r>
    <w:r>
      <w:fldChar w:fldCharType="begin"/>
    </w:r>
    <w:r>
      <w:instrText xml:space="preserve"> PAGE  \* MERGEFORMAT </w:instrText>
    </w:r>
    <w:r>
      <w:fldChar w:fldCharType="separate"/>
    </w:r>
    <w: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563DF">
    <w:pPr>
      <w:pStyle w:val="18"/>
      <w:rPr>
        <w:rFonts w:ascii="Arial" w:hAnsi="Arial" w:cs="Arial"/>
        <w:b w:val="0"/>
        <w:i w:val="0"/>
      </w:rPr>
    </w:pPr>
    <w:r>
      <w:rPr>
        <w:rFonts w:ascii="Arial" w:hAnsi="Arial" w:cs="Arial"/>
        <w:b w:val="0"/>
        <w:i w:val="0"/>
      </w:rPr>
      <w:tab/>
    </w:r>
    <w:r>
      <w:rPr>
        <w:rFonts w:ascii="Arial" w:hAnsi="Arial" w:cs="Arial"/>
        <w:b w:val="0"/>
        <w:i w:val="0"/>
      </w:rPr>
      <w:t>University of Central Punjab</w:t>
    </w:r>
    <w:r>
      <w:rPr>
        <w:rFonts w:ascii="Arial" w:hAnsi="Arial" w:cs="Arial"/>
        <w:b w:val="0"/>
        <w:i w:val="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ACDCE">
    <w:pPr>
      <w:pStyle w:val="19"/>
      <w:jc w:val="center"/>
    </w:pPr>
    <w:r>
      <w:t>MediAlert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C834D">
    <w:pPr>
      <w:pStyle w:val="19"/>
      <w:jc w:val="center"/>
    </w:pPr>
    <w:r>
      <w:t>&lt;</w:t>
    </w:r>
    <w:r>
      <w:rPr>
        <w:rFonts w:hint="default"/>
        <w:lang w:val="en-US"/>
      </w:rPr>
      <w:t>MediAlert</w:t>
    </w:r>
    <w:r>
      <w:t>&gt;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F6F58"/>
    <w:multiLevelType w:val="singleLevel"/>
    <w:tmpl w:val="903F6F58"/>
    <w:lvl w:ilvl="0" w:tentative="0">
      <w:start w:val="1"/>
      <w:numFmt w:val="decimal"/>
      <w:suff w:val="space"/>
      <w:lvlText w:val="(%1)"/>
      <w:lvlJc w:val="left"/>
    </w:lvl>
  </w:abstractNum>
  <w:abstractNum w:abstractNumId="1">
    <w:nsid w:val="9ED94759"/>
    <w:multiLevelType w:val="singleLevel"/>
    <w:tmpl w:val="9ED94759"/>
    <w:lvl w:ilvl="0" w:tentative="0">
      <w:start w:val="4"/>
      <w:numFmt w:val="decimal"/>
      <w:suff w:val="space"/>
      <w:lvlText w:val="(%1)"/>
      <w:lvlJc w:val="left"/>
    </w:lvl>
  </w:abstractNum>
  <w:abstractNum w:abstractNumId="2">
    <w:nsid w:val="C3194C19"/>
    <w:multiLevelType w:val="singleLevel"/>
    <w:tmpl w:val="C3194C19"/>
    <w:lvl w:ilvl="0" w:tentative="0">
      <w:start w:val="1"/>
      <w:numFmt w:val="decimal"/>
      <w:suff w:val="space"/>
      <w:lvlText w:val="(%1)"/>
      <w:lvlJc w:val="left"/>
    </w:lvl>
  </w:abstractNum>
  <w:abstractNum w:abstractNumId="3">
    <w:nsid w:val="ED440190"/>
    <w:multiLevelType w:val="singleLevel"/>
    <w:tmpl w:val="ED440190"/>
    <w:lvl w:ilvl="0" w:tentative="0">
      <w:start w:val="1"/>
      <w:numFmt w:val="decimal"/>
      <w:suff w:val="space"/>
      <w:lvlText w:val="(%1)"/>
      <w:lvlJc w:val="left"/>
    </w:lvl>
  </w:abstractNum>
  <w:abstractNum w:abstractNumId="4">
    <w:nsid w:val="F443EBB4"/>
    <w:multiLevelType w:val="singleLevel"/>
    <w:tmpl w:val="F443EBB4"/>
    <w:lvl w:ilvl="0" w:tentative="0">
      <w:start w:val="1"/>
      <w:numFmt w:val="decimal"/>
      <w:suff w:val="space"/>
      <w:lvlText w:val="(%1)"/>
      <w:lvlJc w:val="left"/>
    </w:lvl>
  </w:abstractNum>
  <w:abstractNum w:abstractNumId="5">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6">
    <w:nsid w:val="09DE36C2"/>
    <w:multiLevelType w:val="singleLevel"/>
    <w:tmpl w:val="09DE36C2"/>
    <w:lvl w:ilvl="0" w:tentative="0">
      <w:start w:val="1"/>
      <w:numFmt w:val="decimal"/>
      <w:suff w:val="space"/>
      <w:lvlText w:val="(%1)"/>
      <w:lvlJc w:val="left"/>
    </w:lvl>
  </w:abstractNum>
  <w:abstractNum w:abstractNumId="7">
    <w:nsid w:val="0BAAA274"/>
    <w:multiLevelType w:val="singleLevel"/>
    <w:tmpl w:val="0BAAA274"/>
    <w:lvl w:ilvl="0" w:tentative="0">
      <w:start w:val="1"/>
      <w:numFmt w:val="decimal"/>
      <w:suff w:val="space"/>
      <w:lvlText w:val="(%1)"/>
      <w:lvlJc w:val="left"/>
    </w:lvl>
  </w:abstractNum>
  <w:abstractNum w:abstractNumId="8">
    <w:nsid w:val="3864D88E"/>
    <w:multiLevelType w:val="singleLevel"/>
    <w:tmpl w:val="3864D88E"/>
    <w:lvl w:ilvl="0" w:tentative="0">
      <w:start w:val="1"/>
      <w:numFmt w:val="decimal"/>
      <w:suff w:val="space"/>
      <w:lvlText w:val="(%1)"/>
      <w:lvlJc w:val="left"/>
    </w:lvl>
  </w:abstractNum>
  <w:abstractNum w:abstractNumId="9">
    <w:nsid w:val="469DE2A2"/>
    <w:multiLevelType w:val="singleLevel"/>
    <w:tmpl w:val="469DE2A2"/>
    <w:lvl w:ilvl="0" w:tentative="0">
      <w:start w:val="1"/>
      <w:numFmt w:val="decimal"/>
      <w:suff w:val="space"/>
      <w:lvlText w:val="(%1)"/>
      <w:lvlJc w:val="left"/>
    </w:lvl>
  </w:abstractNum>
  <w:abstractNum w:abstractNumId="10">
    <w:nsid w:val="60DAAACA"/>
    <w:multiLevelType w:val="singleLevel"/>
    <w:tmpl w:val="60DAAACA"/>
    <w:lvl w:ilvl="0" w:tentative="0">
      <w:start w:val="1"/>
      <w:numFmt w:val="decimal"/>
      <w:suff w:val="space"/>
      <w:lvlText w:val="(%1)"/>
      <w:lvlJc w:val="left"/>
    </w:lvl>
  </w:abstractNum>
  <w:abstractNum w:abstractNumId="11">
    <w:nsid w:val="75E55974"/>
    <w:multiLevelType w:val="singleLevel"/>
    <w:tmpl w:val="75E55974"/>
    <w:lvl w:ilvl="0" w:tentative="0">
      <w:start w:val="1"/>
      <w:numFmt w:val="decimal"/>
      <w:suff w:val="space"/>
      <w:lvlText w:val="(%1)"/>
      <w:lvlJc w:val="left"/>
    </w:lvl>
  </w:abstractNum>
  <w:num w:numId="1">
    <w:abstractNumId w:val="5"/>
  </w:num>
  <w:num w:numId="2">
    <w:abstractNumId w:val="0"/>
  </w:num>
  <w:num w:numId="3">
    <w:abstractNumId w:val="1"/>
  </w:num>
  <w:num w:numId="4">
    <w:abstractNumId w:val="2"/>
  </w:num>
  <w:num w:numId="5">
    <w:abstractNumId w:val="6"/>
  </w:num>
  <w:num w:numId="6">
    <w:abstractNumId w:val="11"/>
  </w:num>
  <w:num w:numId="7">
    <w:abstractNumId w:val="7"/>
  </w:num>
  <w:num w:numId="8">
    <w:abstractNumId w:val="3"/>
  </w:num>
  <w:num w:numId="9">
    <w:abstractNumId w:val="10"/>
  </w:num>
  <w:num w:numId="10">
    <w:abstractNumId w:val="9"/>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164E3"/>
    <w:rsid w:val="000248CB"/>
    <w:rsid w:val="00041C52"/>
    <w:rsid w:val="000567A3"/>
    <w:rsid w:val="000654CD"/>
    <w:rsid w:val="00076F1B"/>
    <w:rsid w:val="000A3D59"/>
    <w:rsid w:val="000A5CAF"/>
    <w:rsid w:val="000A64A5"/>
    <w:rsid w:val="000B2B06"/>
    <w:rsid w:val="000C7C30"/>
    <w:rsid w:val="000E0B28"/>
    <w:rsid w:val="00106F28"/>
    <w:rsid w:val="001114CB"/>
    <w:rsid w:val="00123AE2"/>
    <w:rsid w:val="0013527E"/>
    <w:rsid w:val="001A262A"/>
    <w:rsid w:val="001A47A3"/>
    <w:rsid w:val="001B0364"/>
    <w:rsid w:val="001C58AE"/>
    <w:rsid w:val="001E04AC"/>
    <w:rsid w:val="001F520A"/>
    <w:rsid w:val="001F70CF"/>
    <w:rsid w:val="00205903"/>
    <w:rsid w:val="00214F05"/>
    <w:rsid w:val="00240019"/>
    <w:rsid w:val="00253A73"/>
    <w:rsid w:val="00263C9F"/>
    <w:rsid w:val="002721E3"/>
    <w:rsid w:val="002A336A"/>
    <w:rsid w:val="002B1B0C"/>
    <w:rsid w:val="002B4566"/>
    <w:rsid w:val="002B4DAF"/>
    <w:rsid w:val="002C726F"/>
    <w:rsid w:val="002E48CE"/>
    <w:rsid w:val="002E6216"/>
    <w:rsid w:val="002F2678"/>
    <w:rsid w:val="00307E95"/>
    <w:rsid w:val="00310B3C"/>
    <w:rsid w:val="00346BF7"/>
    <w:rsid w:val="00352734"/>
    <w:rsid w:val="00374B7C"/>
    <w:rsid w:val="00376A44"/>
    <w:rsid w:val="003865FD"/>
    <w:rsid w:val="00386934"/>
    <w:rsid w:val="003B295B"/>
    <w:rsid w:val="003D0F57"/>
    <w:rsid w:val="003E0D3F"/>
    <w:rsid w:val="00405011"/>
    <w:rsid w:val="004114B9"/>
    <w:rsid w:val="0041227F"/>
    <w:rsid w:val="0041527F"/>
    <w:rsid w:val="00416E7C"/>
    <w:rsid w:val="00435DEB"/>
    <w:rsid w:val="00443C17"/>
    <w:rsid w:val="00445CAD"/>
    <w:rsid w:val="004513F0"/>
    <w:rsid w:val="004700FE"/>
    <w:rsid w:val="00474D21"/>
    <w:rsid w:val="004B3818"/>
    <w:rsid w:val="004B7F82"/>
    <w:rsid w:val="004D7DC8"/>
    <w:rsid w:val="004E7135"/>
    <w:rsid w:val="00500696"/>
    <w:rsid w:val="00501629"/>
    <w:rsid w:val="00506E36"/>
    <w:rsid w:val="005142BC"/>
    <w:rsid w:val="00517FC4"/>
    <w:rsid w:val="00520035"/>
    <w:rsid w:val="00535220"/>
    <w:rsid w:val="005A108E"/>
    <w:rsid w:val="005C5CA2"/>
    <w:rsid w:val="005D2D4D"/>
    <w:rsid w:val="005E14B5"/>
    <w:rsid w:val="005E3009"/>
    <w:rsid w:val="005F4F23"/>
    <w:rsid w:val="005F6EE2"/>
    <w:rsid w:val="0062123A"/>
    <w:rsid w:val="00622FB5"/>
    <w:rsid w:val="00647074"/>
    <w:rsid w:val="00654F5E"/>
    <w:rsid w:val="00663AB7"/>
    <w:rsid w:val="00676424"/>
    <w:rsid w:val="006A26A8"/>
    <w:rsid w:val="006C4029"/>
    <w:rsid w:val="006D7868"/>
    <w:rsid w:val="006E446C"/>
    <w:rsid w:val="006E621D"/>
    <w:rsid w:val="006F1005"/>
    <w:rsid w:val="007311FB"/>
    <w:rsid w:val="00743FE9"/>
    <w:rsid w:val="00746B43"/>
    <w:rsid w:val="00753021"/>
    <w:rsid w:val="007678A4"/>
    <w:rsid w:val="00774A0A"/>
    <w:rsid w:val="00777A2C"/>
    <w:rsid w:val="007A50E1"/>
    <w:rsid w:val="007C170E"/>
    <w:rsid w:val="007D4AEC"/>
    <w:rsid w:val="007E258A"/>
    <w:rsid w:val="007E273D"/>
    <w:rsid w:val="007F02CE"/>
    <w:rsid w:val="007F1ADA"/>
    <w:rsid w:val="00803132"/>
    <w:rsid w:val="0085528A"/>
    <w:rsid w:val="00893849"/>
    <w:rsid w:val="00895AE6"/>
    <w:rsid w:val="008B3E66"/>
    <w:rsid w:val="008B61C7"/>
    <w:rsid w:val="008D45B6"/>
    <w:rsid w:val="008D5601"/>
    <w:rsid w:val="009247C2"/>
    <w:rsid w:val="00931EB5"/>
    <w:rsid w:val="009409BE"/>
    <w:rsid w:val="00956F24"/>
    <w:rsid w:val="00962818"/>
    <w:rsid w:val="00966788"/>
    <w:rsid w:val="009A4085"/>
    <w:rsid w:val="009B34FF"/>
    <w:rsid w:val="009B6A11"/>
    <w:rsid w:val="009E7F15"/>
    <w:rsid w:val="009F26D7"/>
    <w:rsid w:val="00A06B65"/>
    <w:rsid w:val="00A22654"/>
    <w:rsid w:val="00A2341A"/>
    <w:rsid w:val="00A25708"/>
    <w:rsid w:val="00A4117A"/>
    <w:rsid w:val="00A42F90"/>
    <w:rsid w:val="00A47E40"/>
    <w:rsid w:val="00A574F8"/>
    <w:rsid w:val="00A73454"/>
    <w:rsid w:val="00A741FD"/>
    <w:rsid w:val="00AA7805"/>
    <w:rsid w:val="00AB3976"/>
    <w:rsid w:val="00AD1D4E"/>
    <w:rsid w:val="00AD447F"/>
    <w:rsid w:val="00AD5246"/>
    <w:rsid w:val="00AF3BCE"/>
    <w:rsid w:val="00B0130D"/>
    <w:rsid w:val="00B06625"/>
    <w:rsid w:val="00B24EC9"/>
    <w:rsid w:val="00B250E6"/>
    <w:rsid w:val="00B25128"/>
    <w:rsid w:val="00B3771B"/>
    <w:rsid w:val="00B65AE5"/>
    <w:rsid w:val="00B938EB"/>
    <w:rsid w:val="00BA49C3"/>
    <w:rsid w:val="00BB03D5"/>
    <w:rsid w:val="00BC36BD"/>
    <w:rsid w:val="00BC49AA"/>
    <w:rsid w:val="00BE202D"/>
    <w:rsid w:val="00BE3B20"/>
    <w:rsid w:val="00BE5BFA"/>
    <w:rsid w:val="00BE6726"/>
    <w:rsid w:val="00BF1B8A"/>
    <w:rsid w:val="00C26D4D"/>
    <w:rsid w:val="00C773D7"/>
    <w:rsid w:val="00C77C5C"/>
    <w:rsid w:val="00C77D99"/>
    <w:rsid w:val="00C85A0D"/>
    <w:rsid w:val="00C9189C"/>
    <w:rsid w:val="00CB1094"/>
    <w:rsid w:val="00CB73E8"/>
    <w:rsid w:val="00CC1B98"/>
    <w:rsid w:val="00CD0EBC"/>
    <w:rsid w:val="00D035D1"/>
    <w:rsid w:val="00D12885"/>
    <w:rsid w:val="00D158A6"/>
    <w:rsid w:val="00D16A20"/>
    <w:rsid w:val="00D27876"/>
    <w:rsid w:val="00D4154F"/>
    <w:rsid w:val="00D514EA"/>
    <w:rsid w:val="00D54983"/>
    <w:rsid w:val="00D66A9B"/>
    <w:rsid w:val="00D72F10"/>
    <w:rsid w:val="00D75439"/>
    <w:rsid w:val="00DA4265"/>
    <w:rsid w:val="00DC340D"/>
    <w:rsid w:val="00DD17A7"/>
    <w:rsid w:val="00DF1CF8"/>
    <w:rsid w:val="00DF229E"/>
    <w:rsid w:val="00DF7624"/>
    <w:rsid w:val="00DF76B0"/>
    <w:rsid w:val="00E02823"/>
    <w:rsid w:val="00E14994"/>
    <w:rsid w:val="00E27276"/>
    <w:rsid w:val="00E36B3F"/>
    <w:rsid w:val="00E40A78"/>
    <w:rsid w:val="00E44688"/>
    <w:rsid w:val="00E457C1"/>
    <w:rsid w:val="00E4686C"/>
    <w:rsid w:val="00E475A9"/>
    <w:rsid w:val="00E627EA"/>
    <w:rsid w:val="00E80499"/>
    <w:rsid w:val="00ED6393"/>
    <w:rsid w:val="00EE416E"/>
    <w:rsid w:val="00EF1E7B"/>
    <w:rsid w:val="00F02572"/>
    <w:rsid w:val="00F13FA8"/>
    <w:rsid w:val="00F60A67"/>
    <w:rsid w:val="00F745A2"/>
    <w:rsid w:val="00F9307F"/>
    <w:rsid w:val="00FA49E9"/>
    <w:rsid w:val="00FB20D5"/>
    <w:rsid w:val="00FD61D1"/>
    <w:rsid w:val="00FD65D1"/>
    <w:rsid w:val="00FE34A7"/>
    <w:rsid w:val="00FF4FFB"/>
    <w:rsid w:val="00FF70CD"/>
    <w:rsid w:val="06692BD9"/>
    <w:rsid w:val="07DD0873"/>
    <w:rsid w:val="08370907"/>
    <w:rsid w:val="0A17271C"/>
    <w:rsid w:val="0A5C540E"/>
    <w:rsid w:val="0AE465EC"/>
    <w:rsid w:val="0AED2268"/>
    <w:rsid w:val="0B0A682C"/>
    <w:rsid w:val="0B813EEC"/>
    <w:rsid w:val="0EA61216"/>
    <w:rsid w:val="10701B06"/>
    <w:rsid w:val="11A73203"/>
    <w:rsid w:val="1303403E"/>
    <w:rsid w:val="13781A7E"/>
    <w:rsid w:val="17072F54"/>
    <w:rsid w:val="1773235F"/>
    <w:rsid w:val="1A8707A2"/>
    <w:rsid w:val="1B2B01A0"/>
    <w:rsid w:val="1CED0C34"/>
    <w:rsid w:val="20D14264"/>
    <w:rsid w:val="24F536AF"/>
    <w:rsid w:val="26DA3D9D"/>
    <w:rsid w:val="289F0C32"/>
    <w:rsid w:val="2A6B59EA"/>
    <w:rsid w:val="2E1E4E36"/>
    <w:rsid w:val="2E3005D3"/>
    <w:rsid w:val="2E7732B2"/>
    <w:rsid w:val="31D10ACA"/>
    <w:rsid w:val="322701D4"/>
    <w:rsid w:val="32866AEE"/>
    <w:rsid w:val="330A1ACB"/>
    <w:rsid w:val="35BA5B31"/>
    <w:rsid w:val="361C5BD6"/>
    <w:rsid w:val="376C67FD"/>
    <w:rsid w:val="3FAB6D01"/>
    <w:rsid w:val="40E32281"/>
    <w:rsid w:val="427D7E24"/>
    <w:rsid w:val="450E0AA7"/>
    <w:rsid w:val="463A6DE3"/>
    <w:rsid w:val="4AC42386"/>
    <w:rsid w:val="4B61433A"/>
    <w:rsid w:val="4E2D4C48"/>
    <w:rsid w:val="50082A59"/>
    <w:rsid w:val="506E1504"/>
    <w:rsid w:val="52D12EEC"/>
    <w:rsid w:val="53B312E1"/>
    <w:rsid w:val="54DA6AC1"/>
    <w:rsid w:val="5714516A"/>
    <w:rsid w:val="5B9958D3"/>
    <w:rsid w:val="5C60789B"/>
    <w:rsid w:val="5C8445D7"/>
    <w:rsid w:val="5EC90F8E"/>
    <w:rsid w:val="60CC2CDD"/>
    <w:rsid w:val="6143039D"/>
    <w:rsid w:val="64AE7C89"/>
    <w:rsid w:val="65D05019"/>
    <w:rsid w:val="6617798C"/>
    <w:rsid w:val="66D617D3"/>
    <w:rsid w:val="683B6A59"/>
    <w:rsid w:val="68CD337D"/>
    <w:rsid w:val="6A70182F"/>
    <w:rsid w:val="6D3A1CC2"/>
    <w:rsid w:val="6DA51372"/>
    <w:rsid w:val="6FEA24DA"/>
    <w:rsid w:val="7011347A"/>
    <w:rsid w:val="70500F50"/>
    <w:rsid w:val="71B72884"/>
    <w:rsid w:val="72594BA8"/>
    <w:rsid w:val="73EA1ABC"/>
    <w:rsid w:val="77F36A39"/>
    <w:rsid w:val="785D3204"/>
    <w:rsid w:val="7B59516B"/>
    <w:rsid w:val="7B9F58E0"/>
    <w:rsid w:val="7E240B01"/>
    <w:rsid w:val="7E8657A1"/>
    <w:rsid w:val="7FA26FF4"/>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pPr>
      <w:spacing w:line="240" w:lineRule="auto"/>
    </w:pPr>
    <w:rPr>
      <w:rFonts w:ascii="Tahoma" w:hAnsi="Tahoma" w:cs="Tahoma"/>
      <w:sz w:val="16"/>
      <w:szCs w:val="16"/>
    </w:rPr>
  </w:style>
  <w:style w:type="paragraph" w:styleId="14">
    <w:name w:val="Body Text"/>
    <w:basedOn w:val="1"/>
    <w:link w:val="48"/>
    <w:qFormat/>
    <w:uiPriority w:val="0"/>
    <w:pPr>
      <w:spacing w:line="240" w:lineRule="auto"/>
    </w:pPr>
    <w:rPr>
      <w:rFonts w:ascii="Times New Roman" w:hAnsi="Times New Roman"/>
      <w:sz w:val="48"/>
    </w:rPr>
  </w:style>
  <w:style w:type="paragraph" w:styleId="15">
    <w:name w:val="caption"/>
    <w:basedOn w:val="1"/>
    <w:next w:val="1"/>
    <w:qFormat/>
    <w:uiPriority w:val="0"/>
    <w:pPr>
      <w:spacing w:before="100" w:beforeAutospacing="1" w:after="100" w:afterAutospacing="1" w:line="240" w:lineRule="auto"/>
      <w:jc w:val="center"/>
    </w:pPr>
    <w:rPr>
      <w:rFonts w:ascii="Arial" w:hAnsi="Arial" w:eastAsia="SimSun" w:cs="Arial"/>
      <w:b/>
      <w:bCs/>
      <w:szCs w:val="24"/>
      <w:lang w:eastAsia="zh-CN" w:bidi="th-TH"/>
    </w:rPr>
  </w:style>
  <w:style w:type="character" w:styleId="16">
    <w:name w:val="Emphasis"/>
    <w:basedOn w:val="11"/>
    <w:qFormat/>
    <w:uiPriority w:val="20"/>
    <w:rPr>
      <w:i/>
      <w:iCs/>
    </w:rPr>
  </w:style>
  <w:style w:type="character" w:styleId="17">
    <w:name w:val="FollowedHyperlink"/>
    <w:qFormat/>
    <w:uiPriority w:val="0"/>
    <w:rPr>
      <w:color w:val="800080"/>
      <w:u w:val="single"/>
    </w:rPr>
  </w:style>
  <w:style w:type="paragraph" w:styleId="18">
    <w:name w:val="footer"/>
    <w:basedOn w:val="1"/>
    <w:qFormat/>
    <w:uiPriority w:val="0"/>
    <w:pPr>
      <w:tabs>
        <w:tab w:val="center" w:pos="4680"/>
        <w:tab w:val="right" w:pos="9360"/>
      </w:tabs>
    </w:pPr>
    <w:rPr>
      <w:b/>
      <w:i/>
      <w:sz w:val="20"/>
    </w:rPr>
  </w:style>
  <w:style w:type="paragraph" w:styleId="19">
    <w:name w:val="header"/>
    <w:basedOn w:val="1"/>
    <w:qFormat/>
    <w:uiPriority w:val="0"/>
    <w:pPr>
      <w:tabs>
        <w:tab w:val="center" w:pos="4680"/>
        <w:tab w:val="right" w:pos="9360"/>
      </w:tabs>
    </w:pPr>
    <w:rPr>
      <w:b/>
      <w:i/>
      <w:sz w:val="20"/>
    </w:rPr>
  </w:style>
  <w:style w:type="character" w:styleId="20">
    <w:name w:val="Hyperlink"/>
    <w:qFormat/>
    <w:uiPriority w:val="0"/>
    <w:rPr>
      <w:color w:val="0000FF"/>
      <w:u w:val="single"/>
    </w:rPr>
  </w:style>
  <w:style w:type="paragraph" w:styleId="2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2">
    <w:name w:val="page number"/>
    <w:basedOn w:val="11"/>
    <w:qFormat/>
    <w:uiPriority w:val="0"/>
  </w:style>
  <w:style w:type="character" w:styleId="23">
    <w:name w:val="Strong"/>
    <w:basedOn w:val="11"/>
    <w:qFormat/>
    <w:uiPriority w:val="22"/>
    <w:rPr>
      <w:b/>
      <w:bCs/>
    </w:rPr>
  </w:style>
  <w:style w:type="table" w:styleId="24">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5">
    <w:name w:val="Title"/>
    <w:basedOn w:val="1"/>
    <w:qFormat/>
    <w:uiPriority w:val="0"/>
    <w:pPr>
      <w:spacing w:before="240" w:after="720" w:line="240" w:lineRule="auto"/>
      <w:jc w:val="right"/>
    </w:pPr>
    <w:rPr>
      <w:rFonts w:ascii="Arial" w:hAnsi="Arial"/>
      <w:b/>
      <w:kern w:val="28"/>
      <w:sz w:val="64"/>
    </w:rPr>
  </w:style>
  <w:style w:type="paragraph" w:styleId="26">
    <w:name w:val="toc 1"/>
    <w:basedOn w:val="1"/>
    <w:next w:val="1"/>
    <w:qFormat/>
    <w:uiPriority w:val="39"/>
    <w:pPr>
      <w:tabs>
        <w:tab w:val="left" w:pos="360"/>
        <w:tab w:val="right" w:leader="dot" w:pos="9360"/>
      </w:tabs>
      <w:spacing w:before="60" w:line="220" w:lineRule="exact"/>
      <w:ind w:left="360" w:hanging="360"/>
      <w:jc w:val="both"/>
    </w:pPr>
    <w:rPr>
      <w:b/>
    </w:rPr>
  </w:style>
  <w:style w:type="paragraph" w:styleId="27">
    <w:name w:val="toc 2"/>
    <w:basedOn w:val="1"/>
    <w:next w:val="1"/>
    <w:qFormat/>
    <w:uiPriority w:val="39"/>
    <w:pPr>
      <w:tabs>
        <w:tab w:val="right" w:leader="dot" w:pos="9360"/>
      </w:tabs>
      <w:spacing w:line="220" w:lineRule="exact"/>
      <w:ind w:left="270"/>
      <w:jc w:val="both"/>
    </w:pPr>
    <w:rPr>
      <w:sz w:val="22"/>
    </w:rPr>
  </w:style>
  <w:style w:type="paragraph" w:styleId="28">
    <w:name w:val="toc 3"/>
    <w:basedOn w:val="1"/>
    <w:next w:val="1"/>
    <w:qFormat/>
    <w:uiPriority w:val="39"/>
    <w:pPr>
      <w:tabs>
        <w:tab w:val="left" w:pos="1200"/>
        <w:tab w:val="right" w:leader="dot" w:pos="9360"/>
      </w:tabs>
      <w:ind w:left="480"/>
    </w:pPr>
    <w:rPr>
      <w:sz w:val="22"/>
    </w:rPr>
  </w:style>
  <w:style w:type="paragraph" w:styleId="29">
    <w:name w:val="toc 4"/>
    <w:basedOn w:val="1"/>
    <w:next w:val="1"/>
    <w:semiHidden/>
    <w:qFormat/>
    <w:uiPriority w:val="0"/>
    <w:pPr>
      <w:tabs>
        <w:tab w:val="right" w:leader="dot" w:pos="9360"/>
      </w:tabs>
      <w:ind w:left="720"/>
    </w:pPr>
  </w:style>
  <w:style w:type="paragraph" w:styleId="30">
    <w:name w:val="toc 5"/>
    <w:basedOn w:val="1"/>
    <w:next w:val="1"/>
    <w:semiHidden/>
    <w:qFormat/>
    <w:uiPriority w:val="0"/>
    <w:pPr>
      <w:tabs>
        <w:tab w:val="right" w:leader="dot" w:pos="9360"/>
      </w:tabs>
      <w:ind w:left="960"/>
    </w:pPr>
  </w:style>
  <w:style w:type="paragraph" w:styleId="31">
    <w:name w:val="toc 6"/>
    <w:basedOn w:val="1"/>
    <w:next w:val="1"/>
    <w:semiHidden/>
    <w:qFormat/>
    <w:uiPriority w:val="0"/>
    <w:pPr>
      <w:tabs>
        <w:tab w:val="right" w:leader="dot" w:pos="9360"/>
      </w:tabs>
      <w:ind w:left="1200"/>
    </w:pPr>
  </w:style>
  <w:style w:type="paragraph" w:styleId="32">
    <w:name w:val="toc 7"/>
    <w:basedOn w:val="1"/>
    <w:next w:val="1"/>
    <w:semiHidden/>
    <w:qFormat/>
    <w:uiPriority w:val="0"/>
    <w:pPr>
      <w:tabs>
        <w:tab w:val="right" w:leader="dot" w:pos="9360"/>
      </w:tabs>
      <w:ind w:left="1440"/>
    </w:pPr>
  </w:style>
  <w:style w:type="paragraph" w:styleId="33">
    <w:name w:val="toc 8"/>
    <w:basedOn w:val="1"/>
    <w:next w:val="1"/>
    <w:semiHidden/>
    <w:qFormat/>
    <w:uiPriority w:val="0"/>
    <w:pPr>
      <w:tabs>
        <w:tab w:val="right" w:leader="dot" w:pos="9360"/>
      </w:tabs>
      <w:ind w:left="1680"/>
    </w:pPr>
  </w:style>
  <w:style w:type="paragraph" w:styleId="34">
    <w:name w:val="toc 9"/>
    <w:basedOn w:val="1"/>
    <w:next w:val="1"/>
    <w:semiHidden/>
    <w:qFormat/>
    <w:uiPriority w:val="0"/>
    <w:pPr>
      <w:tabs>
        <w:tab w:val="right" w:leader="dot" w:pos="9360"/>
      </w:tabs>
      <w:ind w:left="1920"/>
    </w:pPr>
  </w:style>
  <w:style w:type="paragraph" w:customStyle="1" w:styleId="35">
    <w:name w:val="bullet"/>
    <w:basedOn w:val="1"/>
    <w:qFormat/>
    <w:uiPriority w:val="0"/>
    <w:rPr>
      <w:rFonts w:ascii="Arial" w:hAnsi="Arial"/>
      <w:sz w:val="20"/>
    </w:rPr>
  </w:style>
  <w:style w:type="paragraph" w:customStyle="1" w:styleId="36">
    <w:name w:val="heading1"/>
    <w:basedOn w:val="1"/>
    <w:qFormat/>
    <w:uiPriority w:val="0"/>
    <w:pPr>
      <w:tabs>
        <w:tab w:val="left" w:pos="450"/>
        <w:tab w:val="left" w:pos="1080"/>
        <w:tab w:val="left" w:pos="1800"/>
        <w:tab w:val="left" w:pos="2610"/>
      </w:tabs>
    </w:pPr>
  </w:style>
  <w:style w:type="paragraph" w:customStyle="1" w:styleId="37">
    <w:name w:val="level 4"/>
    <w:basedOn w:val="1"/>
    <w:qFormat/>
    <w:uiPriority w:val="0"/>
    <w:pPr>
      <w:spacing w:before="120" w:after="120"/>
      <w:ind w:left="634"/>
    </w:pPr>
  </w:style>
  <w:style w:type="paragraph" w:customStyle="1" w:styleId="38">
    <w:name w:val="level 5"/>
    <w:basedOn w:val="1"/>
    <w:qFormat/>
    <w:uiPriority w:val="0"/>
    <w:pPr>
      <w:tabs>
        <w:tab w:val="left" w:pos="2520"/>
      </w:tabs>
      <w:ind w:left="1440"/>
    </w:pPr>
  </w:style>
  <w:style w:type="paragraph" w:customStyle="1" w:styleId="39">
    <w:name w:val="TOCEntry"/>
    <w:basedOn w:val="1"/>
    <w:qFormat/>
    <w:uiPriority w:val="0"/>
    <w:pPr>
      <w:keepNext/>
      <w:keepLines/>
      <w:spacing w:before="120" w:after="240" w:line="240" w:lineRule="atLeast"/>
    </w:pPr>
    <w:rPr>
      <w:b/>
      <w:sz w:val="36"/>
    </w:rPr>
  </w:style>
  <w:style w:type="paragraph" w:customStyle="1" w:styleId="40">
    <w:name w:val="template"/>
    <w:basedOn w:val="1"/>
    <w:qFormat/>
    <w:uiPriority w:val="0"/>
    <w:rPr>
      <w:rFonts w:ascii="Arial" w:hAnsi="Arial"/>
      <w:i/>
      <w:sz w:val="22"/>
    </w:rPr>
  </w:style>
  <w:style w:type="paragraph" w:customStyle="1" w:styleId="41">
    <w:name w:val="level 3 text"/>
    <w:basedOn w:val="1"/>
    <w:qFormat/>
    <w:uiPriority w:val="0"/>
    <w:pPr>
      <w:spacing w:line="220" w:lineRule="exact"/>
      <w:ind w:left="1350" w:hanging="716"/>
    </w:pPr>
    <w:rPr>
      <w:rFonts w:ascii="Arial" w:hAnsi="Arial"/>
      <w:i/>
      <w:sz w:val="22"/>
    </w:rPr>
  </w:style>
  <w:style w:type="paragraph" w:customStyle="1" w:styleId="42">
    <w:name w:val="requirement"/>
    <w:basedOn w:val="37"/>
    <w:qFormat/>
    <w:uiPriority w:val="0"/>
    <w:pPr>
      <w:spacing w:before="0" w:after="0"/>
      <w:ind w:left="2348" w:hanging="994"/>
    </w:pPr>
    <w:rPr>
      <w:rFonts w:ascii="Times New Roman" w:hAnsi="Times New Roman"/>
    </w:rPr>
  </w:style>
  <w:style w:type="paragraph" w:customStyle="1" w:styleId="43">
    <w:name w:val="ByLine"/>
    <w:basedOn w:val="25"/>
    <w:qFormat/>
    <w:uiPriority w:val="0"/>
    <w:rPr>
      <w:sz w:val="28"/>
    </w:rPr>
  </w:style>
  <w:style w:type="paragraph" w:customStyle="1" w:styleId="44">
    <w:name w:val="ChangeHistory Title"/>
    <w:basedOn w:val="1"/>
    <w:qFormat/>
    <w:uiPriority w:val="0"/>
    <w:pPr>
      <w:keepNext/>
      <w:spacing w:before="60" w:after="60" w:line="240" w:lineRule="auto"/>
      <w:jc w:val="center"/>
    </w:pPr>
    <w:rPr>
      <w:rFonts w:ascii="Arial" w:hAnsi="Arial"/>
      <w:b/>
      <w:sz w:val="36"/>
    </w:rPr>
  </w:style>
  <w:style w:type="paragraph" w:customStyle="1" w:styleId="45">
    <w:name w:val="SuperTitle"/>
    <w:basedOn w:val="25"/>
    <w:next w:val="1"/>
    <w:qFormat/>
    <w:uiPriority w:val="0"/>
    <w:pPr>
      <w:pBdr>
        <w:top w:val="single" w:color="auto" w:sz="48" w:space="1"/>
      </w:pBdr>
      <w:spacing w:before="960" w:after="0"/>
    </w:pPr>
    <w:rPr>
      <w:sz w:val="28"/>
    </w:rPr>
  </w:style>
  <w:style w:type="paragraph" w:customStyle="1" w:styleId="46">
    <w:name w:val="line"/>
    <w:basedOn w:val="25"/>
    <w:qFormat/>
    <w:uiPriority w:val="0"/>
    <w:pPr>
      <w:pBdr>
        <w:top w:val="single" w:color="auto" w:sz="36" w:space="1"/>
      </w:pBdr>
      <w:spacing w:after="0"/>
    </w:pPr>
    <w:rPr>
      <w:sz w:val="40"/>
    </w:rPr>
  </w:style>
  <w:style w:type="paragraph" w:styleId="47">
    <w:name w:val="No Spacing"/>
    <w:qFormat/>
    <w:uiPriority w:val="0"/>
    <w:rPr>
      <w:rFonts w:ascii="Times New Roman" w:hAnsi="Times New Roman" w:eastAsia="SimSun" w:cs="Courier"/>
      <w:sz w:val="24"/>
      <w:szCs w:val="28"/>
      <w:lang w:val="en-US" w:eastAsia="zh-CN" w:bidi="th-TH"/>
    </w:rPr>
  </w:style>
  <w:style w:type="character" w:customStyle="1" w:styleId="48">
    <w:name w:val="Body Text Char"/>
    <w:link w:val="14"/>
    <w:qFormat/>
    <w:uiPriority w:val="0"/>
    <w:rPr>
      <w:sz w:val="48"/>
    </w:rPr>
  </w:style>
  <w:style w:type="character" w:customStyle="1" w:styleId="49">
    <w:name w:val="Balloon Text Char"/>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jpe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jpe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E666B0-08F1-4841-9BB9-EAF542C1EF3C}">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46</Pages>
  <Words>369</Words>
  <Characters>1943</Characters>
  <Lines>320</Lines>
  <Paragraphs>90</Paragraphs>
  <TotalTime>15</TotalTime>
  <ScaleCrop>false</ScaleCrop>
  <LinksUpToDate>false</LinksUpToDate>
  <CharactersWithSpaces>2221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2026-04-12T08:56:00Z</dcterms:created>
  <dc:creator>Karl Wiegers</dc:creator>
  <cp:lastModifiedBy>WPS_1762169981</cp:lastModifiedBy>
  <cp:lastPrinted>2014-11-25T12:35:00Z</cp:lastPrinted>
  <dcterms:modified xsi:type="dcterms:W3CDTF">2026-06-17T08:56:28Z</dcterms:modified>
  <dc:title>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5DB71E4B20CF4D8DADD711326CC883CC_13</vt:lpwstr>
  </property>
  <property fmtid="{D5CDD505-2E9C-101B-9397-08002B2CF9AE}" pid="4" name="KSOTemplateDocerSaveRecord">
    <vt:lpwstr>eyJoZGlkIjoiNzU2MWE4NjQ4Y2M0MTVjZDgxZmEzODY5MjBhNDgwMmUiLCJ1c2VySWQiOiIxOTQyMDIwMTQwNDk5In0=</vt:lpwstr>
  </property>
</Properties>
</file>