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УТВЕРЖДАЮ</w:t>
      </w:r>
    </w:p>
    <w:p>
      <w:r>
        <w:t>_____________________</w:t>
      </w:r>
    </w:p>
    <w:p>
      <w:r>
        <w:t>«___» __________ 20__ г.</w:t>
      </w:r>
    </w:p>
    <w:p>
      <w:pPr>
        <w:pStyle w:val="Title"/>
      </w:pPr>
      <w:r>
        <w:br/>
        <w:br/>
        <w:t>ТЕХНИЧЕСКОЕ ЗАДАНИЕ</w:t>
      </w:r>
    </w:p>
    <w:p>
      <w:r>
        <w:t>на создание автоматизированной системы</w:t>
      </w:r>
    </w:p>
    <w:p>
      <w:r>
        <w:t>«Сервис бронирования столов в ресторанах AVRORA»</w:t>
      </w:r>
    </w:p>
    <w:p>
      <w:r>
        <w:br/>
        <w:t>Разработано в соответствии с ГОСТ 34.602-2020</w:t>
      </w:r>
    </w:p>
    <w:p>
      <w:r>
        <w:br/>
        <w:br/>
        <w:t>2026 г.</w:t>
      </w:r>
    </w:p>
    <w:p>
      <w:r>
        <w:br w:type="page"/>
      </w:r>
    </w:p>
    <w:p>
      <w:pPr>
        <w:pStyle w:val="Heading1"/>
      </w:pPr>
      <w:r>
        <w:t>1 Общие сведения</w:t>
      </w:r>
    </w:p>
    <w:p>
      <w:r>
        <w:br/>
        <w:t>Полное наименование системы: Автоматизированная система бронирования столов в ресторанах «AVRORA».</w:t>
        <w:br/>
        <w:t>Условное обозначение: АС «AVRORA Booking».</w:t>
        <w:br/>
        <w:br/>
        <w:t>Заказчик: ____________________________</w:t>
        <w:br/>
        <w:t>Разработчик: ____________________________</w:t>
        <w:br/>
        <w:br/>
        <w:t>Плановые сроки выполнения работ:</w:t>
        <w:br/>
        <w:t>Начало: ____________</w:t>
        <w:br/>
        <w:t>Окончание: ____________</w:t>
        <w:br/>
        <w:br/>
        <w:t>Источник финансирования: собственные средства Заказчика.</w:t>
        <w:br/>
      </w:r>
    </w:p>
    <w:p>
      <w:pPr>
        <w:pStyle w:val="Heading1"/>
      </w:pPr>
      <w:r>
        <w:t>2 Цели и назначение создания автоматизированной системы</w:t>
      </w:r>
    </w:p>
    <w:p>
      <w:r>
        <w:br/>
        <w:t>Цели создания АС:</w:t>
        <w:br/>
        <w:t>- автоматизация процесса бронирования столов;</w:t>
        <w:br/>
        <w:t>- сокращение времени оформления брони до 2 минут;</w:t>
        <w:br/>
        <w:t>- повышение заполняемости ресторанов;</w:t>
        <w:br/>
        <w:t>- обеспечение круглосуточной доступности сервиса.</w:t>
        <w:br/>
        <w:br/>
        <w:t>Критерии достижения целей:</w:t>
        <w:br/>
        <w:t>- доступность не менее 99%;</w:t>
        <w:br/>
        <w:t>- отсутствие потери данных;</w:t>
        <w:br/>
        <w:t>- корректная обработка 100% заявок.</w:t>
        <w:br/>
        <w:br/>
        <w:t>Назначение АС:</w:t>
        <w:br/>
        <w:t>Система предназначена для автоматизации процессов бронирования столов,</w:t>
        <w:br/>
        <w:t>учета занятости и управления заявками ресторанов.</w:t>
        <w:br/>
      </w:r>
    </w:p>
    <w:p>
      <w:pPr>
        <w:pStyle w:val="Heading1"/>
      </w:pPr>
      <w:r>
        <w:t>3 Характеристика объекта автоматизации</w:t>
      </w:r>
    </w:p>
    <w:p>
      <w:r>
        <w:br/>
        <w:t>Объект автоматизации – процесс приема и обработки онлайн-бронирований</w:t>
        <w:br/>
        <w:t>в ресторанах, подключенных к платформе.</w:t>
        <w:br/>
        <w:br/>
        <w:t>Условия эксплуатации:</w:t>
        <w:br/>
        <w:t>- круглосуточная работа (24/7);</w:t>
        <w:br/>
        <w:t>- доступ через интернет;</w:t>
        <w:br/>
        <w:t>- размещение на сервере с ОС Linux.</w:t>
        <w:br/>
      </w:r>
    </w:p>
    <w:p>
      <w:pPr>
        <w:pStyle w:val="Heading1"/>
      </w:pPr>
      <w:r>
        <w:t>4 Требования к автоматизированной системе</w:t>
      </w:r>
    </w:p>
    <w:p>
      <w:r>
        <w:br/>
        <w:t>4.1 Требования к структуре:</w:t>
        <w:br/>
        <w:t>АС должна включать:</w:t>
        <w:br/>
        <w:t>- пользовательский интерфейс (Frontend);</w:t>
        <w:br/>
        <w:t>- серверную часть (Backend);</w:t>
        <w:br/>
        <w:t>- базу данных;</w:t>
        <w:br/>
        <w:t>- панель администратора;</w:t>
        <w:br/>
        <w:t>- систему уведомлений.</w:t>
        <w:br/>
        <w:br/>
        <w:t>4.2 Функции для клиентов:</w:t>
        <w:br/>
        <w:t>- выбор ресторана;</w:t>
        <w:br/>
        <w:t>- выбор даты и времени;</w:t>
        <w:br/>
        <w:t>- ввод контактных данных;</w:t>
        <w:br/>
        <w:t>- отправка заявки;</w:t>
        <w:br/>
        <w:t>- получение подтверждения.</w:t>
        <w:br/>
        <w:br/>
        <w:t>4.3 Функции для ресторанов:</w:t>
        <w:br/>
        <w:t>- авторизация;</w:t>
        <w:br/>
        <w:t>- просмотр бронирований;</w:t>
        <w:br/>
        <w:t>- редактирование информации;</w:t>
        <w:br/>
        <w:t>- обработка заявок.</w:t>
        <w:br/>
        <w:br/>
        <w:t>4.4 Требования к надежности:</w:t>
        <w:br/>
        <w:t>- доступность не менее 99%;</w:t>
        <w:br/>
        <w:t>- резервное копирование 1 раз в сутки;</w:t>
        <w:br/>
        <w:t>- восстановление не более 2 часов.</w:t>
        <w:br/>
        <w:br/>
        <w:t>4.5 Требования по безопасности:</w:t>
        <w:br/>
        <w:t>- использование HTTPS;</w:t>
        <w:br/>
        <w:t>- шифрование паролей;</w:t>
        <w:br/>
        <w:t>- разграничение прав доступа.</w:t>
        <w:br/>
      </w:r>
    </w:p>
    <w:p>
      <w:pPr>
        <w:pStyle w:val="Heading1"/>
      </w:pPr>
      <w:r>
        <w:t>5 Состав и содержание работ по созданию АС</w:t>
      </w:r>
    </w:p>
    <w:p>
      <w:r>
        <w:br/>
        <w:t>Этапы разработки:</w:t>
        <w:br/>
        <w:t>1. Анализ требований.</w:t>
        <w:br/>
        <w:t>2. Проектирование.</w:t>
        <w:br/>
        <w:t>3. Разработка.</w:t>
        <w:br/>
        <w:t>4. Тестирование.</w:t>
        <w:br/>
        <w:t>5. Внедрение.</w:t>
        <w:br/>
        <w:t>6. Приемочные испытания.</w:t>
        <w:br/>
      </w:r>
    </w:p>
    <w:p>
      <w:pPr>
        <w:pStyle w:val="Heading1"/>
      </w:pPr>
      <w:r>
        <w:t>6 Порядок контроля и приемки АС</w:t>
      </w:r>
    </w:p>
    <w:p>
      <w:r>
        <w:br/>
        <w:t>Проводятся:</w:t>
        <w:br/>
        <w:t>- функциональные испытания;</w:t>
        <w:br/>
        <w:t>- нагрузочные испытания;</w:t>
        <w:br/>
        <w:t>- приемочные испытания комиссией Заказчика.</w:t>
        <w:br/>
        <w:br/>
        <w:t>Система считается принятой после подписания Акта приемки.</w:t>
        <w:br/>
      </w:r>
    </w:p>
    <w:p>
      <w:pPr>
        <w:pStyle w:val="Heading1"/>
      </w:pPr>
      <w:r>
        <w:t>7 Требования к документированию</w:t>
      </w:r>
    </w:p>
    <w:p>
      <w:r>
        <w:br/>
        <w:t>Разработчик обязан предоставить:</w:t>
        <w:br/>
        <w:t>- руководство пользователя;</w:t>
        <w:br/>
        <w:t>- руководство администратора;</w:t>
        <w:br/>
        <w:t>- описание архитектуры;</w:t>
        <w:br/>
        <w:t>- программу и методику испытаний.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