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5605" w14:textId="77777777" w:rsidR="00ED34C0" w:rsidRDefault="00ED34C0" w:rsidP="00ED34C0">
      <w:pPr>
        <w:rPr>
          <w:rFonts w:ascii="Times New Roman" w:hAnsi="Times New Roman" w:cs="Times New Roman"/>
        </w:rPr>
      </w:pPr>
      <w:r>
        <w:rPr>
          <w:rFonts w:ascii="Times New Roman" w:hAnsi="Times New Roman" w:cs="Times New Roman"/>
        </w:rPr>
        <w:t xml:space="preserve">Ervin Sarmiento </w:t>
      </w:r>
    </w:p>
    <w:p w14:paraId="238DE78B" w14:textId="70C98444" w:rsidR="00ED34C0" w:rsidRDefault="00077602" w:rsidP="00ED34C0">
      <w:pPr>
        <w:rPr>
          <w:rFonts w:ascii="Times New Roman" w:hAnsi="Times New Roman" w:cs="Times New Roman"/>
        </w:rPr>
      </w:pPr>
      <w:r>
        <w:rPr>
          <w:rFonts w:ascii="Times New Roman" w:hAnsi="Times New Roman" w:cs="Times New Roman"/>
        </w:rPr>
        <w:t>Probability and Applied Statistics</w:t>
      </w:r>
    </w:p>
    <w:p w14:paraId="15F87E4A" w14:textId="77777777" w:rsidR="00ED34C0" w:rsidRDefault="00ED34C0" w:rsidP="00ED34C0">
      <w:pPr>
        <w:rPr>
          <w:rFonts w:ascii="Times New Roman" w:hAnsi="Times New Roman" w:cs="Times New Roman"/>
        </w:rPr>
      </w:pPr>
      <w:r>
        <w:rPr>
          <w:rFonts w:ascii="Times New Roman" w:hAnsi="Times New Roman" w:cs="Times New Roman"/>
        </w:rPr>
        <w:t xml:space="preserve">Project 1 </w:t>
      </w:r>
    </w:p>
    <w:p w14:paraId="79119899" w14:textId="77777777" w:rsidR="00ED34C0" w:rsidRDefault="00ED34C0" w:rsidP="00ED34C0">
      <w:pPr>
        <w:rPr>
          <w:rFonts w:ascii="Times New Roman" w:hAnsi="Times New Roman" w:cs="Times New Roman"/>
        </w:rPr>
      </w:pPr>
    </w:p>
    <w:p w14:paraId="33181CDE" w14:textId="05C30CB0" w:rsidR="00ED34C0" w:rsidRDefault="00ED34C0" w:rsidP="00ED34C0">
      <w:pPr>
        <w:rPr>
          <w:rFonts w:ascii="Times New Roman" w:hAnsi="Times New Roman" w:cs="Times New Roman"/>
        </w:rPr>
      </w:pPr>
      <w:r>
        <w:rPr>
          <w:rFonts w:ascii="Times New Roman" w:hAnsi="Times New Roman" w:cs="Times New Roman"/>
        </w:rPr>
        <w:tab/>
        <w:t xml:space="preserve">This report will </w:t>
      </w:r>
      <w:r w:rsidRPr="00077602">
        <w:rPr>
          <w:rFonts w:ascii="Times New Roman" w:hAnsi="Times New Roman" w:cs="Times New Roman"/>
          <w:b/>
          <w:bCs/>
          <w:i/>
          <w:iCs/>
        </w:rPr>
        <w:t>examine</w:t>
      </w:r>
      <w:r>
        <w:rPr>
          <w:rFonts w:ascii="Times New Roman" w:hAnsi="Times New Roman" w:cs="Times New Roman"/>
          <w:b/>
          <w:bCs/>
          <w:i/>
          <w:iCs/>
        </w:rPr>
        <w:t xml:space="preserve"> </w:t>
      </w:r>
      <w:r>
        <w:rPr>
          <w:rFonts w:ascii="Times New Roman" w:hAnsi="Times New Roman" w:cs="Times New Roman"/>
        </w:rPr>
        <w:t xml:space="preserve">material covered in Probability and Statistics based on chapters </w:t>
      </w:r>
      <w:r w:rsidRPr="00077602">
        <w:rPr>
          <w:rFonts w:ascii="Times New Roman" w:hAnsi="Times New Roman" w:cs="Times New Roman"/>
        </w:rPr>
        <w:t xml:space="preserve">1 to </w:t>
      </w:r>
      <w:r w:rsidR="00077602" w:rsidRPr="00077602">
        <w:rPr>
          <w:rFonts w:ascii="Times New Roman" w:hAnsi="Times New Roman" w:cs="Times New Roman"/>
        </w:rPr>
        <w:t>4</w:t>
      </w:r>
      <w:r>
        <w:rPr>
          <w:rFonts w:ascii="Times New Roman" w:hAnsi="Times New Roman" w:cs="Times New Roman"/>
        </w:rPr>
        <w:t xml:space="preserve">. A relative frequency Histogram will be constructed based on a homework problem. Based on the lessons presented in each chapter, the following Java programs: </w:t>
      </w:r>
      <w:proofErr w:type="spellStart"/>
      <w:r>
        <w:rPr>
          <w:rFonts w:ascii="Times New Roman" w:hAnsi="Times New Roman" w:cs="Times New Roman"/>
        </w:rPr>
        <w:t>SetOperations</w:t>
      </w:r>
      <w:proofErr w:type="spellEnd"/>
      <w:r>
        <w:rPr>
          <w:rFonts w:ascii="Times New Roman" w:hAnsi="Times New Roman" w:cs="Times New Roman"/>
        </w:rPr>
        <w:t xml:space="preserve">, Monte Carlo Simulation, and Birthday, were constructed to apply the material learned in class into a program. A statistics library of formulas from chapters </w:t>
      </w:r>
      <w:r w:rsidRPr="00077602">
        <w:rPr>
          <w:rFonts w:ascii="Times New Roman" w:hAnsi="Times New Roman" w:cs="Times New Roman"/>
          <w:b/>
          <w:bCs/>
        </w:rPr>
        <w:t>1-</w:t>
      </w:r>
      <w:r w:rsidR="00077602" w:rsidRPr="00077602">
        <w:rPr>
          <w:rFonts w:ascii="Times New Roman" w:hAnsi="Times New Roman" w:cs="Times New Roman"/>
          <w:b/>
          <w:bCs/>
        </w:rPr>
        <w:t>4</w:t>
      </w:r>
      <w:r w:rsidRPr="00077602">
        <w:rPr>
          <w:rFonts w:ascii="Times New Roman" w:hAnsi="Times New Roman" w:cs="Times New Roman"/>
          <w:b/>
          <w:bCs/>
        </w:rPr>
        <w:t xml:space="preserve"> </w:t>
      </w:r>
      <w:r>
        <w:rPr>
          <w:rFonts w:ascii="Times New Roman" w:hAnsi="Times New Roman" w:cs="Times New Roman"/>
        </w:rPr>
        <w:t xml:space="preserve">will be created using the Java language by utilizing Eclipse IDE. The following formulas: mean, median, and mode, variance, standard deviation, permutations and combinations, geometric probability distribution, hypergeometric probability distribution, Poisson probability distribution, continuous random, and probability density function, were used to create the statistics library. </w:t>
      </w:r>
    </w:p>
    <w:p w14:paraId="3F185115" w14:textId="77777777" w:rsidR="00ED34C0" w:rsidRDefault="00ED34C0" w:rsidP="00ED34C0">
      <w:pPr>
        <w:jc w:val="center"/>
        <w:rPr>
          <w:rFonts w:ascii="Times New Roman" w:hAnsi="Times New Roman" w:cs="Times New Roman"/>
          <w:b/>
          <w:bCs/>
          <w:highlight w:val="yellow"/>
        </w:rPr>
      </w:pPr>
    </w:p>
    <w:p w14:paraId="3B5CB866" w14:textId="0B1F69BA" w:rsidR="00ED34C0" w:rsidRDefault="00077602" w:rsidP="00ED34C0">
      <w:pPr>
        <w:rPr>
          <w:rFonts w:ascii="Times New Roman" w:hAnsi="Times New Roman" w:cs="Times New Roman"/>
          <w:i/>
          <w:iCs/>
        </w:rPr>
      </w:pPr>
      <w:r w:rsidRPr="00077602">
        <w:rPr>
          <w:rFonts w:ascii="Times New Roman" w:hAnsi="Times New Roman" w:cs="Times New Roman"/>
          <w:b/>
          <w:bCs/>
        </w:rPr>
        <w:drawing>
          <wp:inline distT="0" distB="0" distL="0" distR="0" wp14:anchorId="218626F5" wp14:editId="44A4F074">
            <wp:extent cx="5943600" cy="3293745"/>
            <wp:effectExtent l="0" t="0" r="0" b="190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4"/>
                    <a:stretch>
                      <a:fillRect/>
                    </a:stretch>
                  </pic:blipFill>
                  <pic:spPr>
                    <a:xfrm>
                      <a:off x="0" y="0"/>
                      <a:ext cx="5943600" cy="3293745"/>
                    </a:xfrm>
                    <a:prstGeom prst="rect">
                      <a:avLst/>
                    </a:prstGeom>
                  </pic:spPr>
                </pic:pic>
              </a:graphicData>
            </a:graphic>
          </wp:inline>
        </w:drawing>
      </w:r>
      <w:r w:rsidR="00ED34C0" w:rsidRPr="004D460A">
        <w:rPr>
          <w:rFonts w:ascii="Times New Roman" w:hAnsi="Times New Roman" w:cs="Times New Roman"/>
          <w:i/>
          <w:iCs/>
        </w:rPr>
        <w:tab/>
      </w:r>
      <w:r>
        <w:rPr>
          <w:rFonts w:ascii="Times New Roman" w:hAnsi="Times New Roman" w:cs="Times New Roman"/>
          <w:i/>
          <w:iCs/>
        </w:rPr>
        <w:t xml:space="preserve">                                 </w:t>
      </w:r>
      <w:r w:rsidR="00ED34C0" w:rsidRPr="004D460A">
        <w:rPr>
          <w:rFonts w:ascii="Times New Roman" w:hAnsi="Times New Roman" w:cs="Times New Roman"/>
          <w:i/>
          <w:iCs/>
        </w:rPr>
        <w:t xml:space="preserve">Figure </w:t>
      </w:r>
      <w:r w:rsidR="00ED34C0">
        <w:rPr>
          <w:rFonts w:ascii="Times New Roman" w:hAnsi="Times New Roman" w:cs="Times New Roman"/>
          <w:i/>
          <w:iCs/>
        </w:rPr>
        <w:t>1.1 - “Homework” Pivot Table</w:t>
      </w:r>
      <w:r w:rsidR="00ED34C0" w:rsidRPr="004D460A">
        <w:rPr>
          <w:rFonts w:ascii="Times New Roman" w:hAnsi="Times New Roman" w:cs="Times New Roman"/>
          <w:i/>
          <w:iCs/>
        </w:rPr>
        <w:t xml:space="preserve"> </w:t>
      </w:r>
    </w:p>
    <w:p w14:paraId="4F27B74C" w14:textId="77777777" w:rsidR="00077602" w:rsidRPr="00CF0020" w:rsidRDefault="00077602" w:rsidP="00ED34C0">
      <w:pPr>
        <w:rPr>
          <w:rFonts w:ascii="Times New Roman" w:hAnsi="Times New Roman" w:cs="Times New Roman"/>
          <w:i/>
          <w:iCs/>
        </w:rPr>
      </w:pPr>
    </w:p>
    <w:p w14:paraId="5EA9B691" w14:textId="26CA7243" w:rsidR="00ED34C0" w:rsidRDefault="00ED34C0" w:rsidP="00ED34C0">
      <w:pPr>
        <w:ind w:firstLine="720"/>
        <w:rPr>
          <w:rFonts w:ascii="Times New Roman" w:hAnsi="Times New Roman" w:cs="Times New Roman"/>
        </w:rPr>
      </w:pPr>
      <w:r>
        <w:rPr>
          <w:rFonts w:ascii="Times New Roman" w:hAnsi="Times New Roman" w:cs="Times New Roman"/>
        </w:rPr>
        <w:t>A histogram is a graph that shows the frequency distributions from a set of measurements (</w:t>
      </w:r>
      <w:proofErr w:type="spellStart"/>
      <w:r>
        <w:rPr>
          <w:rFonts w:ascii="Times New Roman" w:hAnsi="Times New Roman" w:cs="Times New Roman"/>
        </w:rPr>
        <w:t>Wackerly</w:t>
      </w:r>
      <w:proofErr w:type="spellEnd"/>
      <w:r>
        <w:rPr>
          <w:rFonts w:ascii="Times New Roman" w:hAnsi="Times New Roman" w:cs="Times New Roman"/>
        </w:rPr>
        <w:t xml:space="preserve"> et al., 2008). The “graph is constructed by subdividing the axis measurement into intervals equal width” (</w:t>
      </w:r>
      <w:proofErr w:type="spellStart"/>
      <w:r>
        <w:rPr>
          <w:rFonts w:ascii="Times New Roman" w:hAnsi="Times New Roman" w:cs="Times New Roman"/>
        </w:rPr>
        <w:t>Wackerly</w:t>
      </w:r>
      <w:proofErr w:type="spellEnd"/>
      <w:r>
        <w:rPr>
          <w:rFonts w:ascii="Times New Roman" w:hAnsi="Times New Roman" w:cs="Times New Roman"/>
        </w:rPr>
        <w:t xml:space="preserve"> et al., 2008). On page 6 of the textbook, exercise 1.2, a histogram was constructed based on the set of measurements presented in the exercise. The “homework” histogram graph displays a graph of average wind speed (miles per hour) for 45 selected U.S. cities. A pivot table was created to help summarize the data before constructing the histogram (figure 1.1). The results of the histogram shown that 40 percent of the 45 selected cities recorded average wind speeds between 7.1-9.1 miles per hour and 9.1-11.1 miles per hour. Only</w:t>
      </w:r>
      <w:r w:rsidR="00077602">
        <w:rPr>
          <w:rFonts w:ascii="Times New Roman" w:hAnsi="Times New Roman" w:cs="Times New Roman"/>
        </w:rPr>
        <w:t xml:space="preserve"> </w:t>
      </w:r>
      <w:r>
        <w:rPr>
          <w:rFonts w:ascii="Times New Roman" w:hAnsi="Times New Roman" w:cs="Times New Roman"/>
        </w:rPr>
        <w:t>20 percent for the selected cities recorded wind speeds between 11.1-13.1 miles per hour.</w:t>
      </w:r>
    </w:p>
    <w:p w14:paraId="2FCDCBFE" w14:textId="35AD72DF" w:rsidR="00ED34C0" w:rsidRDefault="00ED34C0" w:rsidP="00ED34C0">
      <w:pPr>
        <w:rPr>
          <w:rFonts w:ascii="Times New Roman" w:hAnsi="Times New Roman" w:cs="Times New Roman"/>
          <w:i/>
          <w:iCs/>
        </w:rPr>
      </w:pPr>
    </w:p>
    <w:p w14:paraId="5A1CA75B" w14:textId="791CE7BD" w:rsidR="00077602" w:rsidRDefault="00077602" w:rsidP="00ED34C0">
      <w:pPr>
        <w:rPr>
          <w:rFonts w:ascii="Times New Roman" w:hAnsi="Times New Roman" w:cs="Times New Roman"/>
          <w:i/>
          <w:iCs/>
        </w:rPr>
      </w:pPr>
      <w:r w:rsidRPr="00077602">
        <w:rPr>
          <w:rFonts w:ascii="Times New Roman" w:hAnsi="Times New Roman" w:cs="Times New Roman"/>
          <w:i/>
          <w:iCs/>
        </w:rPr>
        <w:lastRenderedPageBreak/>
        <w:drawing>
          <wp:inline distT="0" distB="0" distL="0" distR="0" wp14:anchorId="64F34594" wp14:editId="7C3D0288">
            <wp:extent cx="5943600" cy="11442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1144270"/>
                    </a:xfrm>
                    <a:prstGeom prst="rect">
                      <a:avLst/>
                    </a:prstGeom>
                  </pic:spPr>
                </pic:pic>
              </a:graphicData>
            </a:graphic>
          </wp:inline>
        </w:drawing>
      </w:r>
    </w:p>
    <w:p w14:paraId="051797A8" w14:textId="04C094EC" w:rsidR="00ED34C0" w:rsidRDefault="00ED34C0" w:rsidP="00077602">
      <w:pPr>
        <w:ind w:left="2160" w:firstLine="720"/>
        <w:rPr>
          <w:rFonts w:ascii="Times New Roman" w:hAnsi="Times New Roman" w:cs="Times New Roman"/>
          <w:i/>
          <w:iCs/>
        </w:rPr>
      </w:pPr>
      <w:r w:rsidRPr="004D460A">
        <w:rPr>
          <w:rFonts w:ascii="Times New Roman" w:hAnsi="Times New Roman" w:cs="Times New Roman"/>
          <w:i/>
          <w:iCs/>
        </w:rPr>
        <w:t xml:space="preserve">Figure </w:t>
      </w:r>
      <w:r>
        <w:rPr>
          <w:rFonts w:ascii="Times New Roman" w:hAnsi="Times New Roman" w:cs="Times New Roman"/>
          <w:i/>
          <w:iCs/>
        </w:rPr>
        <w:t>2</w:t>
      </w:r>
      <w:r w:rsidRPr="004D460A">
        <w:rPr>
          <w:rFonts w:ascii="Times New Roman" w:hAnsi="Times New Roman" w:cs="Times New Roman"/>
          <w:i/>
          <w:iCs/>
        </w:rPr>
        <w:t>.</w:t>
      </w:r>
      <w:r>
        <w:rPr>
          <w:rFonts w:ascii="Times New Roman" w:hAnsi="Times New Roman" w:cs="Times New Roman"/>
          <w:i/>
          <w:iCs/>
        </w:rPr>
        <w:t xml:space="preserve">1 - </w:t>
      </w:r>
      <w:proofErr w:type="spellStart"/>
      <w:r w:rsidRPr="004D460A">
        <w:rPr>
          <w:rFonts w:ascii="Times New Roman" w:hAnsi="Times New Roman" w:cs="Times New Roman"/>
          <w:i/>
          <w:iCs/>
        </w:rPr>
        <w:t>SetOperations</w:t>
      </w:r>
      <w:proofErr w:type="spellEnd"/>
      <w:r>
        <w:rPr>
          <w:rFonts w:ascii="Times New Roman" w:hAnsi="Times New Roman" w:cs="Times New Roman"/>
          <w:i/>
          <w:iCs/>
        </w:rPr>
        <w:t xml:space="preserve"> Results</w:t>
      </w:r>
    </w:p>
    <w:p w14:paraId="6B1DDFB3" w14:textId="77777777" w:rsidR="00077602" w:rsidRPr="004D460A" w:rsidRDefault="00077602" w:rsidP="00077602">
      <w:pPr>
        <w:ind w:left="2160" w:firstLine="720"/>
        <w:rPr>
          <w:rFonts w:ascii="Times New Roman" w:hAnsi="Times New Roman" w:cs="Times New Roman"/>
          <w:i/>
          <w:iCs/>
        </w:rPr>
      </w:pPr>
    </w:p>
    <w:p w14:paraId="2CCF5D1F" w14:textId="70D3E9D8" w:rsidR="00ED34C0" w:rsidRDefault="00ED34C0" w:rsidP="00ED34C0">
      <w:pPr>
        <w:ind w:firstLine="720"/>
        <w:rPr>
          <w:rFonts w:ascii="Times New Roman" w:hAnsi="Times New Roman" w:cs="Times New Roman"/>
        </w:rPr>
      </w:pPr>
      <w:r>
        <w:rPr>
          <w:rFonts w:ascii="Times New Roman" w:hAnsi="Times New Roman" w:cs="Times New Roman"/>
        </w:rPr>
        <w:t>The Set program will return the union and intersect of two array lists and the complement of an array list. This program uses a String data type, and the array lists will contain days of the week (“Monday”, “Tuesday”, “Wednesday”, “Thursday”, “Friday”, “Saturday”, and “Sunday”). The union of the two array lists will return all elements that are in at least one of the sets (</w:t>
      </w:r>
      <w:proofErr w:type="spellStart"/>
      <w:r>
        <w:rPr>
          <w:rFonts w:ascii="Times New Roman" w:hAnsi="Times New Roman" w:cs="Times New Roman"/>
        </w:rPr>
        <w:t>Wackerly</w:t>
      </w:r>
      <w:proofErr w:type="spellEnd"/>
      <w:r>
        <w:rPr>
          <w:rFonts w:ascii="Times New Roman" w:hAnsi="Times New Roman" w:cs="Times New Roman"/>
        </w:rPr>
        <w:t xml:space="preserve"> et al., 2008). The intersect will return the set of all elements in both array lists (</w:t>
      </w:r>
      <w:proofErr w:type="spellStart"/>
      <w:r>
        <w:rPr>
          <w:rFonts w:ascii="Times New Roman" w:hAnsi="Times New Roman" w:cs="Times New Roman"/>
        </w:rPr>
        <w:t>Wackerly</w:t>
      </w:r>
      <w:proofErr w:type="spellEnd"/>
      <w:r>
        <w:rPr>
          <w:rFonts w:ascii="Times New Roman" w:hAnsi="Times New Roman" w:cs="Times New Roman"/>
        </w:rPr>
        <w:t xml:space="preserve"> et al., 2008). The complement will return the set that includes all the elements in the universal set, which are not present in the given set (</w:t>
      </w:r>
      <w:proofErr w:type="spellStart"/>
      <w:r>
        <w:rPr>
          <w:rFonts w:ascii="Times New Roman" w:hAnsi="Times New Roman" w:cs="Times New Roman"/>
        </w:rPr>
        <w:t>Wackerly</w:t>
      </w:r>
      <w:proofErr w:type="spellEnd"/>
      <w:r>
        <w:rPr>
          <w:rFonts w:ascii="Times New Roman" w:hAnsi="Times New Roman" w:cs="Times New Roman"/>
        </w:rPr>
        <w:t xml:space="preserve"> et al., 2008).</w:t>
      </w:r>
    </w:p>
    <w:p w14:paraId="0CBEFB48" w14:textId="15BABDB8" w:rsidR="003D602E" w:rsidRDefault="003D602E" w:rsidP="00ED34C0">
      <w:pPr>
        <w:ind w:firstLine="720"/>
        <w:rPr>
          <w:rFonts w:ascii="Times New Roman" w:hAnsi="Times New Roman" w:cs="Times New Roman"/>
        </w:rPr>
      </w:pPr>
    </w:p>
    <w:p w14:paraId="380CF70A" w14:textId="646E0123" w:rsidR="003D602E" w:rsidRDefault="003D602E" w:rsidP="00ED34C0">
      <w:pPr>
        <w:ind w:firstLine="720"/>
        <w:rPr>
          <w:rFonts w:ascii="Times New Roman" w:hAnsi="Times New Roman" w:cs="Times New Roman"/>
        </w:rPr>
      </w:pPr>
    </w:p>
    <w:p w14:paraId="6B2E98FE" w14:textId="77777777" w:rsidR="003D602E" w:rsidRDefault="003D602E" w:rsidP="00ED34C0">
      <w:pPr>
        <w:ind w:firstLine="720"/>
        <w:rPr>
          <w:rFonts w:ascii="Times New Roman" w:hAnsi="Times New Roman" w:cs="Times New Roman"/>
        </w:rPr>
      </w:pPr>
    </w:p>
    <w:p w14:paraId="7DEF2C65" w14:textId="3B30255D" w:rsidR="00ED34C0" w:rsidRDefault="00077602" w:rsidP="00ED34C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77602">
        <w:rPr>
          <w:rFonts w:ascii="Times New Roman" w:hAnsi="Times New Roman" w:cs="Times New Roman"/>
        </w:rPr>
        <w:drawing>
          <wp:inline distT="0" distB="0" distL="0" distR="0" wp14:anchorId="41163D52" wp14:editId="0D3B5925">
            <wp:extent cx="2886478" cy="1428949"/>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2886478" cy="1428949"/>
                    </a:xfrm>
                    <a:prstGeom prst="rect">
                      <a:avLst/>
                    </a:prstGeom>
                  </pic:spPr>
                </pic:pic>
              </a:graphicData>
            </a:graphic>
          </wp:inline>
        </w:drawing>
      </w:r>
    </w:p>
    <w:p w14:paraId="5B872D0E" w14:textId="77777777" w:rsidR="00ED34C0" w:rsidRPr="00077602" w:rsidRDefault="00ED34C0" w:rsidP="00077602">
      <w:pPr>
        <w:ind w:left="1440" w:firstLine="720"/>
        <w:rPr>
          <w:rFonts w:ascii="Times New Roman" w:hAnsi="Times New Roman" w:cs="Times New Roman"/>
          <w:i/>
          <w:iCs/>
        </w:rPr>
      </w:pPr>
      <w:r w:rsidRPr="00077602">
        <w:rPr>
          <w:rFonts w:ascii="Times New Roman" w:hAnsi="Times New Roman" w:cs="Times New Roman"/>
          <w:i/>
          <w:iCs/>
        </w:rPr>
        <w:t>Figure 2.2 – Monte Carlo Results</w:t>
      </w:r>
    </w:p>
    <w:p w14:paraId="5209F48B" w14:textId="75B03D15" w:rsidR="00ED34C0" w:rsidRDefault="00077602" w:rsidP="00ED34C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52455BB" w14:textId="4660F9F9" w:rsidR="003D602E" w:rsidRDefault="003D602E" w:rsidP="00ED34C0">
      <w:pPr>
        <w:rPr>
          <w:rFonts w:ascii="Times New Roman" w:hAnsi="Times New Roman" w:cs="Times New Roman"/>
        </w:rPr>
      </w:pPr>
      <w:r>
        <w:rPr>
          <w:rFonts w:ascii="Times New Roman" w:hAnsi="Times New Roman" w:cs="Times New Roman"/>
        </w:rPr>
        <w:tab/>
        <w:t>The Monte Carlo simulation program simulates the probability of picking the right/winning door if given three different doors. It highlights the win percentage if switching doors is more advantageous compared to just staying with your original option of the door. The program determines that if you change doors after a wrong choice is picked, the chance of getting the right winning pick becomes higher.</w:t>
      </w:r>
    </w:p>
    <w:p w14:paraId="0B0EADC4" w14:textId="4D2CF3C5" w:rsidR="00077602" w:rsidRDefault="00077602" w:rsidP="00ED34C0">
      <w:pPr>
        <w:rPr>
          <w:rFonts w:ascii="Times New Roman" w:hAnsi="Times New Roman" w:cs="Times New Roman"/>
        </w:rPr>
      </w:pPr>
    </w:p>
    <w:p w14:paraId="5090B5EA" w14:textId="79EF8E29" w:rsidR="00077602" w:rsidRDefault="00077602" w:rsidP="00ED34C0">
      <w:pPr>
        <w:rPr>
          <w:rFonts w:ascii="Times New Roman" w:hAnsi="Times New Roman" w:cs="Times New Roman"/>
        </w:rPr>
      </w:pPr>
      <w:r>
        <w:rPr>
          <w:rFonts w:ascii="Times New Roman" w:hAnsi="Times New Roman" w:cs="Times New Roman"/>
        </w:rPr>
        <w:tab/>
      </w:r>
      <w:r w:rsidRPr="00077602">
        <w:rPr>
          <w:rFonts w:ascii="Times New Roman" w:hAnsi="Times New Roman" w:cs="Times New Roman"/>
        </w:rPr>
        <w:drawing>
          <wp:inline distT="0" distB="0" distL="0" distR="0" wp14:anchorId="1F347D74" wp14:editId="3BBD99BE">
            <wp:extent cx="3781953" cy="1352739"/>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781953" cy="1352739"/>
                    </a:xfrm>
                    <a:prstGeom prst="rect">
                      <a:avLst/>
                    </a:prstGeom>
                  </pic:spPr>
                </pic:pic>
              </a:graphicData>
            </a:graphic>
          </wp:inline>
        </w:drawing>
      </w:r>
    </w:p>
    <w:p w14:paraId="62F76B22" w14:textId="75B5EC03" w:rsidR="00ED34C0" w:rsidRDefault="00ED34C0" w:rsidP="00077602">
      <w:pPr>
        <w:ind w:left="2160"/>
        <w:rPr>
          <w:rFonts w:ascii="Times New Roman" w:hAnsi="Times New Roman" w:cs="Times New Roman"/>
          <w:i/>
          <w:iCs/>
        </w:rPr>
      </w:pPr>
      <w:r w:rsidRPr="00077602">
        <w:rPr>
          <w:rFonts w:ascii="Times New Roman" w:hAnsi="Times New Roman" w:cs="Times New Roman"/>
          <w:i/>
          <w:iCs/>
        </w:rPr>
        <w:t>Figure 2.3 – Birthday Results</w:t>
      </w:r>
    </w:p>
    <w:p w14:paraId="5F2C1E48" w14:textId="77777777" w:rsidR="003D602E" w:rsidRPr="00077602" w:rsidRDefault="003D602E" w:rsidP="00077602">
      <w:pPr>
        <w:ind w:left="2160"/>
        <w:rPr>
          <w:rFonts w:ascii="Times New Roman" w:hAnsi="Times New Roman" w:cs="Times New Roman"/>
          <w:i/>
          <w:iCs/>
        </w:rPr>
      </w:pPr>
    </w:p>
    <w:p w14:paraId="53029A35" w14:textId="77BC378F" w:rsidR="00ED34C0" w:rsidRPr="00077602" w:rsidRDefault="00ED34C0" w:rsidP="00ED34C0">
      <w:pPr>
        <w:rPr>
          <w:rFonts w:ascii="Times New Roman" w:hAnsi="Times New Roman" w:cs="Times New Roman"/>
        </w:rPr>
      </w:pPr>
      <w:r>
        <w:rPr>
          <w:rFonts w:ascii="Times New Roman" w:hAnsi="Times New Roman" w:cs="Times New Roman"/>
        </w:rPr>
        <w:t xml:space="preserve">The Birthday program will determine the probability of any 2 people sharing a birthday in the class. The class size and number of runs are based on user input. Based on the results of the </w:t>
      </w:r>
      <w:r>
        <w:rPr>
          <w:rFonts w:ascii="Times New Roman" w:hAnsi="Times New Roman" w:cs="Times New Roman"/>
        </w:rPr>
        <w:lastRenderedPageBreak/>
        <w:t>program</w:t>
      </w:r>
      <w:r w:rsidRPr="00077602">
        <w:rPr>
          <w:rFonts w:ascii="Times New Roman" w:hAnsi="Times New Roman" w:cs="Times New Roman"/>
        </w:rPr>
        <w:t xml:space="preserve">, the probability of any 2 people in the class of 19 people on a run of </w:t>
      </w:r>
      <w:r w:rsidR="00077602" w:rsidRPr="00077602">
        <w:rPr>
          <w:rFonts w:ascii="Times New Roman" w:hAnsi="Times New Roman" w:cs="Times New Roman"/>
        </w:rPr>
        <w:t>10,000 is .3852 or 38%.</w:t>
      </w:r>
    </w:p>
    <w:p w14:paraId="25E2BA66" w14:textId="0BC0BC7D" w:rsidR="00ED34C0" w:rsidRDefault="00077602" w:rsidP="00ED34C0">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Pr="00077602">
        <w:rPr>
          <w:rFonts w:ascii="Times New Roman" w:hAnsi="Times New Roman" w:cs="Times New Roman"/>
        </w:rPr>
        <w:drawing>
          <wp:inline distT="0" distB="0" distL="0" distR="0" wp14:anchorId="1ABCB8F8" wp14:editId="658D496D">
            <wp:extent cx="2248214" cy="104789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2248214" cy="1047896"/>
                    </a:xfrm>
                    <a:prstGeom prst="rect">
                      <a:avLst/>
                    </a:prstGeom>
                  </pic:spPr>
                </pic:pic>
              </a:graphicData>
            </a:graphic>
          </wp:inline>
        </w:drawing>
      </w:r>
    </w:p>
    <w:p w14:paraId="0615980D" w14:textId="2D3738E2" w:rsidR="00ED34C0" w:rsidRPr="00077602" w:rsidRDefault="00077602" w:rsidP="00077602">
      <w:pPr>
        <w:rPr>
          <w:rFonts w:ascii="Times New Roman" w:hAnsi="Times New Roman" w:cs="Times New Roman"/>
          <w:i/>
          <w:iCs/>
        </w:rPr>
      </w:pPr>
      <w:r>
        <w:rPr>
          <w:rFonts w:ascii="Times New Roman" w:hAnsi="Times New Roman" w:cs="Times New Roman"/>
          <w:i/>
          <w:iCs/>
        </w:rPr>
        <w:t xml:space="preserve">                          </w:t>
      </w:r>
      <w:r w:rsidR="00ED34C0" w:rsidRPr="00077602">
        <w:rPr>
          <w:rFonts w:ascii="Times New Roman" w:hAnsi="Times New Roman" w:cs="Times New Roman"/>
          <w:i/>
          <w:iCs/>
        </w:rPr>
        <w:t>Figure 3.1 – Mean, Median, and Mode Results</w:t>
      </w:r>
    </w:p>
    <w:p w14:paraId="3B6265C5" w14:textId="77777777" w:rsidR="00ED34C0" w:rsidRDefault="00ED34C0" w:rsidP="00ED34C0">
      <w:pPr>
        <w:rPr>
          <w:rFonts w:ascii="Times New Roman" w:hAnsi="Times New Roman" w:cs="Times New Roman"/>
        </w:rPr>
      </w:pPr>
    </w:p>
    <w:p w14:paraId="48E70E02" w14:textId="77777777" w:rsidR="00ED34C0" w:rsidRDefault="00ED34C0" w:rsidP="00ED34C0">
      <w:pPr>
        <w:rPr>
          <w:rFonts w:ascii="Times New Roman" w:hAnsi="Times New Roman" w:cs="Times New Roman"/>
        </w:rPr>
      </w:pPr>
      <w:r>
        <w:rPr>
          <w:rFonts w:ascii="Times New Roman" w:hAnsi="Times New Roman" w:cs="Times New Roman"/>
        </w:rPr>
        <w:t xml:space="preserve">Mean is the average a data set, which is obtained by getting the sum of the data set and dividing it by the number of values in the set. Median is the middle value of an ordered data </w:t>
      </w:r>
      <w:proofErr w:type="gramStart"/>
      <w:r>
        <w:rPr>
          <w:rFonts w:ascii="Times New Roman" w:hAnsi="Times New Roman" w:cs="Times New Roman"/>
        </w:rPr>
        <w:t>set</w:t>
      </w:r>
      <w:proofErr w:type="gramEnd"/>
      <w:r>
        <w:rPr>
          <w:rFonts w:ascii="Times New Roman" w:hAnsi="Times New Roman" w:cs="Times New Roman"/>
        </w:rPr>
        <w:t xml:space="preserve"> and the mode is the number that occurs most often in the data set. </w:t>
      </w:r>
    </w:p>
    <w:p w14:paraId="63113B97" w14:textId="116FC867" w:rsidR="00ED34C0" w:rsidRDefault="00ED34C0" w:rsidP="00ED34C0">
      <w:pPr>
        <w:ind w:left="720"/>
        <w:rPr>
          <w:rFonts w:ascii="Times New Roman" w:hAnsi="Times New Roman" w:cs="Times New Roman"/>
        </w:rPr>
      </w:pPr>
      <w:r>
        <w:rPr>
          <w:rFonts w:ascii="Times New Roman" w:hAnsi="Times New Roman" w:cs="Times New Roman"/>
        </w:rPr>
        <w:t xml:space="preserve">The data set used in the program is </w:t>
      </w:r>
      <w:r w:rsidR="003D602E">
        <w:rPr>
          <w:rFonts w:ascii="Times New Roman" w:hAnsi="Times New Roman" w:cs="Times New Roman"/>
        </w:rPr>
        <w:t>10, 5, 6, 2, 20, 20</w:t>
      </w:r>
    </w:p>
    <w:p w14:paraId="2727FA08" w14:textId="4FBC57B7" w:rsidR="00ED34C0" w:rsidRDefault="00ED34C0" w:rsidP="00ED34C0">
      <w:pPr>
        <w:ind w:left="720"/>
        <w:rPr>
          <w:rFonts w:ascii="Times New Roman" w:hAnsi="Times New Roman" w:cs="Times New Roman"/>
        </w:rPr>
      </w:pPr>
      <w:r>
        <w:rPr>
          <w:rFonts w:ascii="Times New Roman" w:hAnsi="Times New Roman" w:cs="Times New Roman"/>
        </w:rPr>
        <w:t>The mean of the data set is</w:t>
      </w:r>
      <w:r w:rsidR="003D602E">
        <w:rPr>
          <w:rFonts w:ascii="Times New Roman" w:hAnsi="Times New Roman" w:cs="Times New Roman"/>
        </w:rPr>
        <w:t xml:space="preserve"> 10</w:t>
      </w:r>
    </w:p>
    <w:p w14:paraId="43AFC725" w14:textId="01AD2A50" w:rsidR="00ED34C0" w:rsidRDefault="00ED34C0" w:rsidP="00ED34C0">
      <w:pPr>
        <w:ind w:left="720"/>
        <w:rPr>
          <w:rFonts w:ascii="Times New Roman" w:hAnsi="Times New Roman" w:cs="Times New Roman"/>
        </w:rPr>
      </w:pPr>
      <w:r>
        <w:rPr>
          <w:rFonts w:ascii="Times New Roman" w:hAnsi="Times New Roman" w:cs="Times New Roman"/>
        </w:rPr>
        <w:t>The median of the data set is</w:t>
      </w:r>
      <w:r w:rsidR="003D602E">
        <w:rPr>
          <w:rFonts w:ascii="Times New Roman" w:hAnsi="Times New Roman" w:cs="Times New Roman"/>
        </w:rPr>
        <w:t xml:space="preserve"> 8</w:t>
      </w:r>
    </w:p>
    <w:p w14:paraId="49779FCC" w14:textId="544D3ECC" w:rsidR="00ED34C0" w:rsidRDefault="00ED34C0" w:rsidP="00ED34C0">
      <w:pPr>
        <w:ind w:left="720"/>
        <w:rPr>
          <w:rFonts w:ascii="Times New Roman" w:hAnsi="Times New Roman" w:cs="Times New Roman"/>
        </w:rPr>
      </w:pPr>
      <w:r>
        <w:rPr>
          <w:rFonts w:ascii="Times New Roman" w:hAnsi="Times New Roman" w:cs="Times New Roman"/>
        </w:rPr>
        <w:t>The mode of the data set is</w:t>
      </w:r>
      <w:r w:rsidR="003D602E">
        <w:rPr>
          <w:rFonts w:ascii="Times New Roman" w:hAnsi="Times New Roman" w:cs="Times New Roman"/>
        </w:rPr>
        <w:t xml:space="preserve"> 20</w:t>
      </w:r>
    </w:p>
    <w:p w14:paraId="0D3A2849" w14:textId="3A8E0DC5" w:rsidR="00ED34C0" w:rsidRDefault="00ED34C0" w:rsidP="00ED34C0">
      <w:pPr>
        <w:rPr>
          <w:rFonts w:ascii="Times New Roman" w:hAnsi="Times New Roman" w:cs="Times New Roman"/>
        </w:rPr>
      </w:pPr>
    </w:p>
    <w:p w14:paraId="76B305F8" w14:textId="4CF8FF44" w:rsidR="00077602" w:rsidRDefault="00077602" w:rsidP="00ED34C0">
      <w:pPr>
        <w:rPr>
          <w:rFonts w:ascii="Times New Roman" w:hAnsi="Times New Roman" w:cs="Times New Roman"/>
        </w:rPr>
      </w:pPr>
    </w:p>
    <w:p w14:paraId="0765BD6E" w14:textId="6520E3C0" w:rsidR="00077602" w:rsidRDefault="00077602" w:rsidP="00ED34C0">
      <w:pPr>
        <w:rPr>
          <w:rFonts w:ascii="Times New Roman" w:hAnsi="Times New Roman" w:cs="Times New Roman"/>
        </w:rPr>
      </w:pPr>
    </w:p>
    <w:p w14:paraId="39CE1ED5" w14:textId="3657E0C7" w:rsidR="00077602" w:rsidRDefault="00077602" w:rsidP="00ED34C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77602">
        <w:rPr>
          <w:rFonts w:ascii="Times New Roman" w:hAnsi="Times New Roman" w:cs="Times New Roman"/>
        </w:rPr>
        <w:drawing>
          <wp:inline distT="0" distB="0" distL="0" distR="0" wp14:anchorId="64570251" wp14:editId="7900B6F6">
            <wp:extent cx="3010320" cy="81926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010320" cy="819264"/>
                    </a:xfrm>
                    <a:prstGeom prst="rect">
                      <a:avLst/>
                    </a:prstGeom>
                  </pic:spPr>
                </pic:pic>
              </a:graphicData>
            </a:graphic>
          </wp:inline>
        </w:drawing>
      </w:r>
    </w:p>
    <w:p w14:paraId="0B281D76" w14:textId="13B72FEA" w:rsidR="00ED34C0" w:rsidRDefault="003D602E" w:rsidP="003D602E">
      <w:pPr>
        <w:rPr>
          <w:rFonts w:ascii="Times New Roman" w:hAnsi="Times New Roman" w:cs="Times New Roman"/>
          <w:i/>
          <w:iCs/>
        </w:rPr>
      </w:pPr>
      <w:r>
        <w:rPr>
          <w:rFonts w:ascii="Times New Roman" w:hAnsi="Times New Roman" w:cs="Times New Roman"/>
          <w:i/>
          <w:iCs/>
        </w:rPr>
        <w:t xml:space="preserve">                     </w:t>
      </w:r>
      <w:r w:rsidR="00ED34C0" w:rsidRPr="00077602">
        <w:rPr>
          <w:rFonts w:ascii="Times New Roman" w:hAnsi="Times New Roman" w:cs="Times New Roman"/>
          <w:i/>
          <w:iCs/>
        </w:rPr>
        <w:t xml:space="preserve">Figure 3.2 – Variance and Standard Deviation </w:t>
      </w:r>
    </w:p>
    <w:p w14:paraId="1911BBE1" w14:textId="77777777" w:rsidR="003D602E" w:rsidRPr="00077602" w:rsidRDefault="003D602E" w:rsidP="003D602E">
      <w:pPr>
        <w:ind w:left="1440" w:firstLine="720"/>
        <w:rPr>
          <w:rFonts w:ascii="Times New Roman" w:hAnsi="Times New Roman" w:cs="Times New Roman"/>
          <w:i/>
          <w:iCs/>
        </w:rPr>
      </w:pPr>
    </w:p>
    <w:p w14:paraId="7DBF1C4C" w14:textId="77777777" w:rsidR="00ED34C0" w:rsidRDefault="00ED34C0" w:rsidP="00ED34C0">
      <w:pPr>
        <w:rPr>
          <w:rFonts w:ascii="Times New Roman" w:hAnsi="Times New Roman" w:cs="Times New Roman"/>
        </w:rPr>
      </w:pPr>
      <w:r>
        <w:rPr>
          <w:rFonts w:ascii="Times New Roman" w:hAnsi="Times New Roman" w:cs="Times New Roman"/>
        </w:rPr>
        <w:t>The variance “is the sum of the square of the differences between the data set and their mean, divided by n-1” (</w:t>
      </w:r>
      <w:proofErr w:type="spellStart"/>
      <w:r>
        <w:rPr>
          <w:rFonts w:ascii="Times New Roman" w:hAnsi="Times New Roman" w:cs="Times New Roman"/>
        </w:rPr>
        <w:t>Wackerly</w:t>
      </w:r>
      <w:proofErr w:type="spellEnd"/>
      <w:r>
        <w:rPr>
          <w:rFonts w:ascii="Times New Roman" w:hAnsi="Times New Roman" w:cs="Times New Roman"/>
        </w:rPr>
        <w:t xml:space="preserve"> et al., 2008). The sample size is represented by n. The standard deviation of a data set “is the positive square root of the variance” (</w:t>
      </w:r>
      <w:proofErr w:type="spellStart"/>
      <w:r>
        <w:rPr>
          <w:rFonts w:ascii="Times New Roman" w:hAnsi="Times New Roman" w:cs="Times New Roman"/>
        </w:rPr>
        <w:t>Wackerly</w:t>
      </w:r>
      <w:proofErr w:type="spellEnd"/>
      <w:r>
        <w:rPr>
          <w:rFonts w:ascii="Times New Roman" w:hAnsi="Times New Roman" w:cs="Times New Roman"/>
        </w:rPr>
        <w:t xml:space="preserve"> et al., 2008).</w:t>
      </w:r>
    </w:p>
    <w:p w14:paraId="27AD883F" w14:textId="73BB7C64" w:rsidR="00ED34C0" w:rsidRDefault="00ED34C0" w:rsidP="00ED34C0">
      <w:pPr>
        <w:ind w:firstLine="720"/>
        <w:rPr>
          <w:rFonts w:ascii="Times New Roman" w:hAnsi="Times New Roman" w:cs="Times New Roman"/>
        </w:rPr>
      </w:pPr>
      <w:r>
        <w:rPr>
          <w:rFonts w:ascii="Times New Roman" w:hAnsi="Times New Roman" w:cs="Times New Roman"/>
        </w:rPr>
        <w:t xml:space="preserve">The data set used in the program is </w:t>
      </w:r>
      <w:r w:rsidR="003D602E">
        <w:rPr>
          <w:rFonts w:ascii="Times New Roman" w:hAnsi="Times New Roman" w:cs="Times New Roman"/>
        </w:rPr>
        <w:t>10, 40, 25, 17, 22, 15, 7, 19</w:t>
      </w:r>
    </w:p>
    <w:p w14:paraId="47509D72" w14:textId="5CAFDE78" w:rsidR="00ED34C0" w:rsidRDefault="00ED34C0" w:rsidP="00ED34C0">
      <w:pPr>
        <w:ind w:firstLine="720"/>
        <w:rPr>
          <w:rFonts w:ascii="Times New Roman" w:hAnsi="Times New Roman" w:cs="Times New Roman"/>
        </w:rPr>
      </w:pPr>
      <w:r>
        <w:rPr>
          <w:rFonts w:ascii="Times New Roman" w:hAnsi="Times New Roman" w:cs="Times New Roman"/>
        </w:rPr>
        <w:t xml:space="preserve">The variance of the data set is </w:t>
      </w:r>
      <w:r w:rsidR="003D602E">
        <w:rPr>
          <w:rFonts w:ascii="Times New Roman" w:hAnsi="Times New Roman" w:cs="Times New Roman"/>
        </w:rPr>
        <w:t>91.234375</w:t>
      </w:r>
    </w:p>
    <w:p w14:paraId="7AB4FFF8" w14:textId="64DCD91E" w:rsidR="00ED34C0" w:rsidRDefault="00ED34C0" w:rsidP="00ED34C0">
      <w:pPr>
        <w:ind w:firstLine="720"/>
        <w:rPr>
          <w:rFonts w:ascii="Times New Roman" w:hAnsi="Times New Roman" w:cs="Times New Roman"/>
        </w:rPr>
      </w:pPr>
      <w:r>
        <w:rPr>
          <w:rFonts w:ascii="Times New Roman" w:hAnsi="Times New Roman" w:cs="Times New Roman"/>
        </w:rPr>
        <w:t>The standard deviation of the data set is</w:t>
      </w:r>
      <w:r w:rsidR="003D602E">
        <w:rPr>
          <w:rFonts w:ascii="Times New Roman" w:hAnsi="Times New Roman" w:cs="Times New Roman"/>
        </w:rPr>
        <w:t xml:space="preserve"> 9.551668702378658</w:t>
      </w:r>
    </w:p>
    <w:p w14:paraId="0CCCB9F8" w14:textId="3A929F47" w:rsidR="00ED34C0" w:rsidRDefault="00ED34C0" w:rsidP="00ED34C0">
      <w:pPr>
        <w:rPr>
          <w:rFonts w:ascii="Times New Roman" w:hAnsi="Times New Roman" w:cs="Times New Roman"/>
        </w:rPr>
      </w:pPr>
    </w:p>
    <w:p w14:paraId="25F52895" w14:textId="4922A209" w:rsidR="003D602E" w:rsidRDefault="003D602E" w:rsidP="00ED34C0">
      <w:pPr>
        <w:rPr>
          <w:rFonts w:ascii="Times New Roman" w:hAnsi="Times New Roman" w:cs="Times New Roman"/>
        </w:rPr>
      </w:pPr>
    </w:p>
    <w:p w14:paraId="50AF1F2A" w14:textId="30631CC4" w:rsidR="003D602E" w:rsidRDefault="003D602E" w:rsidP="00ED34C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602E">
        <w:rPr>
          <w:rFonts w:ascii="Times New Roman" w:hAnsi="Times New Roman" w:cs="Times New Roman"/>
        </w:rPr>
        <w:drawing>
          <wp:inline distT="0" distB="0" distL="0" distR="0" wp14:anchorId="6553657D" wp14:editId="4B6967E4">
            <wp:extent cx="2505425" cy="714475"/>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2505425" cy="714475"/>
                    </a:xfrm>
                    <a:prstGeom prst="rect">
                      <a:avLst/>
                    </a:prstGeom>
                  </pic:spPr>
                </pic:pic>
              </a:graphicData>
            </a:graphic>
          </wp:inline>
        </w:drawing>
      </w:r>
    </w:p>
    <w:p w14:paraId="25070FB9" w14:textId="25C37CDB" w:rsidR="00ED34C0" w:rsidRDefault="00ED34C0" w:rsidP="003D602E">
      <w:pPr>
        <w:ind w:left="1440"/>
        <w:rPr>
          <w:rFonts w:ascii="Times New Roman" w:hAnsi="Times New Roman" w:cs="Times New Roman"/>
          <w:i/>
          <w:iCs/>
        </w:rPr>
      </w:pPr>
      <w:r w:rsidRPr="003D602E">
        <w:rPr>
          <w:rFonts w:ascii="Times New Roman" w:hAnsi="Times New Roman" w:cs="Times New Roman"/>
          <w:i/>
          <w:iCs/>
        </w:rPr>
        <w:t>Figure 3.3 – Permutation and Combination</w:t>
      </w:r>
    </w:p>
    <w:p w14:paraId="5799AE08" w14:textId="77777777" w:rsidR="003D602E" w:rsidRPr="003D602E" w:rsidRDefault="003D602E" w:rsidP="003D602E">
      <w:pPr>
        <w:ind w:left="1440"/>
        <w:rPr>
          <w:rFonts w:ascii="Times New Roman" w:hAnsi="Times New Roman" w:cs="Times New Roman"/>
          <w:i/>
          <w:iCs/>
        </w:rPr>
      </w:pPr>
    </w:p>
    <w:p w14:paraId="779233A9" w14:textId="77777777" w:rsidR="00ED34C0" w:rsidRDefault="00ED34C0" w:rsidP="00ED34C0">
      <w:pPr>
        <w:rPr>
          <w:rFonts w:ascii="Times New Roman" w:hAnsi="Times New Roman" w:cs="Times New Roman"/>
        </w:rPr>
      </w:pPr>
      <w:r>
        <w:rPr>
          <w:rFonts w:ascii="Times New Roman" w:hAnsi="Times New Roman" w:cs="Times New Roman"/>
        </w:rPr>
        <w:t>Permutation and combination can be used to find the number of ways in which a set of objects can be ordered or selected. Permutation is “an ordered arrangement of</w:t>
      </w:r>
      <w:r w:rsidRPr="008C4661">
        <w:rPr>
          <w:rFonts w:ascii="Times New Roman" w:hAnsi="Times New Roman" w:cs="Times New Roman"/>
          <w:i/>
          <w:iCs/>
        </w:rPr>
        <w:t xml:space="preserve"> r</w:t>
      </w:r>
      <w:r>
        <w:rPr>
          <w:rFonts w:ascii="Times New Roman" w:hAnsi="Times New Roman" w:cs="Times New Roman"/>
        </w:rPr>
        <w:t xml:space="preserve"> distinct objects” (</w:t>
      </w:r>
      <w:proofErr w:type="spellStart"/>
      <w:r>
        <w:rPr>
          <w:rFonts w:ascii="Times New Roman" w:hAnsi="Times New Roman" w:cs="Times New Roman"/>
        </w:rPr>
        <w:t>Wackerly</w:t>
      </w:r>
      <w:proofErr w:type="spellEnd"/>
      <w:r>
        <w:rPr>
          <w:rFonts w:ascii="Times New Roman" w:hAnsi="Times New Roman" w:cs="Times New Roman"/>
        </w:rPr>
        <w:t xml:space="preserve"> et al., 2008). Combination is “the number of combinations of </w:t>
      </w:r>
      <w:r w:rsidRPr="008C4661">
        <w:rPr>
          <w:rFonts w:ascii="Times New Roman" w:hAnsi="Times New Roman" w:cs="Times New Roman"/>
          <w:i/>
          <w:iCs/>
        </w:rPr>
        <w:t>n</w:t>
      </w:r>
      <w:r>
        <w:rPr>
          <w:rFonts w:ascii="Times New Roman" w:hAnsi="Times New Roman" w:cs="Times New Roman"/>
        </w:rPr>
        <w:t xml:space="preserve"> objects taken </w:t>
      </w:r>
      <w:r w:rsidRPr="008C4661">
        <w:rPr>
          <w:rFonts w:ascii="Times New Roman" w:hAnsi="Times New Roman" w:cs="Times New Roman"/>
          <w:i/>
          <w:iCs/>
        </w:rPr>
        <w:t>r</w:t>
      </w:r>
      <w:r>
        <w:rPr>
          <w:rFonts w:ascii="Times New Roman" w:hAnsi="Times New Roman" w:cs="Times New Roman"/>
        </w:rPr>
        <w:t xml:space="preserve"> at a time is the number of subsets, each of size </w:t>
      </w:r>
      <w:r w:rsidRPr="008C4661">
        <w:rPr>
          <w:rFonts w:ascii="Times New Roman" w:hAnsi="Times New Roman" w:cs="Times New Roman"/>
          <w:i/>
          <w:iCs/>
        </w:rPr>
        <w:t>r</w:t>
      </w:r>
      <w:r>
        <w:rPr>
          <w:rFonts w:ascii="Times New Roman" w:hAnsi="Times New Roman" w:cs="Times New Roman"/>
        </w:rPr>
        <w:t xml:space="preserve">, that can be formed from the </w:t>
      </w:r>
      <w:r w:rsidRPr="008C4661">
        <w:rPr>
          <w:rFonts w:ascii="Times New Roman" w:hAnsi="Times New Roman" w:cs="Times New Roman"/>
          <w:i/>
          <w:iCs/>
        </w:rPr>
        <w:t>n</w:t>
      </w:r>
      <w:r>
        <w:rPr>
          <w:rFonts w:ascii="Times New Roman" w:hAnsi="Times New Roman" w:cs="Times New Roman"/>
        </w:rPr>
        <w:t xml:space="preserve"> objects” (</w:t>
      </w:r>
      <w:proofErr w:type="spellStart"/>
      <w:r>
        <w:rPr>
          <w:rFonts w:ascii="Times New Roman" w:hAnsi="Times New Roman" w:cs="Times New Roman"/>
        </w:rPr>
        <w:t>Wackerly</w:t>
      </w:r>
      <w:proofErr w:type="spellEnd"/>
      <w:r>
        <w:rPr>
          <w:rFonts w:ascii="Times New Roman" w:hAnsi="Times New Roman" w:cs="Times New Roman"/>
        </w:rPr>
        <w:t xml:space="preserve"> et al., 2008). </w:t>
      </w:r>
    </w:p>
    <w:p w14:paraId="3ED4C0BF" w14:textId="6141C9BF" w:rsidR="00ED34C0" w:rsidRDefault="00ED34C0" w:rsidP="00ED34C0">
      <w:pPr>
        <w:rPr>
          <w:rFonts w:ascii="Times New Roman" w:hAnsi="Times New Roman" w:cs="Times New Roman"/>
        </w:rPr>
      </w:pPr>
      <w:r>
        <w:rPr>
          <w:rFonts w:ascii="Times New Roman" w:hAnsi="Times New Roman" w:cs="Times New Roman"/>
        </w:rPr>
        <w:tab/>
        <w:t xml:space="preserve">The value of n is </w:t>
      </w:r>
      <w:r w:rsidR="003D602E">
        <w:rPr>
          <w:rFonts w:ascii="Times New Roman" w:hAnsi="Times New Roman" w:cs="Times New Roman"/>
        </w:rPr>
        <w:t>10</w:t>
      </w:r>
      <w:r>
        <w:rPr>
          <w:rFonts w:ascii="Times New Roman" w:hAnsi="Times New Roman" w:cs="Times New Roman"/>
        </w:rPr>
        <w:t xml:space="preserve"> and r is </w:t>
      </w:r>
      <w:r w:rsidR="003D602E">
        <w:rPr>
          <w:rFonts w:ascii="Times New Roman" w:hAnsi="Times New Roman" w:cs="Times New Roman"/>
        </w:rPr>
        <w:t>2</w:t>
      </w:r>
      <w:r>
        <w:rPr>
          <w:rFonts w:ascii="Times New Roman" w:hAnsi="Times New Roman" w:cs="Times New Roman"/>
        </w:rPr>
        <w:t>.</w:t>
      </w:r>
    </w:p>
    <w:p w14:paraId="02F33E06" w14:textId="481F3A58" w:rsidR="00ED34C0" w:rsidRDefault="00ED34C0" w:rsidP="00ED34C0">
      <w:pPr>
        <w:rPr>
          <w:rFonts w:ascii="Times New Roman" w:hAnsi="Times New Roman" w:cs="Times New Roman"/>
        </w:rPr>
      </w:pPr>
      <w:r>
        <w:rPr>
          <w:rFonts w:ascii="Times New Roman" w:hAnsi="Times New Roman" w:cs="Times New Roman"/>
        </w:rPr>
        <w:lastRenderedPageBreak/>
        <w:tab/>
        <w:t xml:space="preserve">The permutation is </w:t>
      </w:r>
      <w:r w:rsidR="003D602E">
        <w:rPr>
          <w:rFonts w:ascii="Times New Roman" w:hAnsi="Times New Roman" w:cs="Times New Roman"/>
        </w:rPr>
        <w:t>90</w:t>
      </w:r>
    </w:p>
    <w:p w14:paraId="489F2F77" w14:textId="161F1499" w:rsidR="00ED34C0" w:rsidRDefault="00ED34C0" w:rsidP="00ED34C0">
      <w:pPr>
        <w:rPr>
          <w:rFonts w:ascii="Times New Roman" w:hAnsi="Times New Roman" w:cs="Times New Roman"/>
        </w:rPr>
      </w:pPr>
      <w:r>
        <w:rPr>
          <w:rFonts w:ascii="Times New Roman" w:hAnsi="Times New Roman" w:cs="Times New Roman"/>
        </w:rPr>
        <w:tab/>
        <w:t xml:space="preserve">The combination is </w:t>
      </w:r>
      <w:r w:rsidR="003D602E">
        <w:rPr>
          <w:rFonts w:ascii="Times New Roman" w:hAnsi="Times New Roman" w:cs="Times New Roman"/>
        </w:rPr>
        <w:t>45</w:t>
      </w:r>
    </w:p>
    <w:p w14:paraId="4165EA14" w14:textId="77777777" w:rsidR="00971E6A" w:rsidRDefault="00971E6A" w:rsidP="00ED34C0">
      <w:pPr>
        <w:rPr>
          <w:rFonts w:ascii="Times New Roman" w:hAnsi="Times New Roman" w:cs="Times New Roman"/>
        </w:rPr>
      </w:pPr>
    </w:p>
    <w:p w14:paraId="44D4ACF6" w14:textId="77777777" w:rsidR="00ED34C0" w:rsidRDefault="00ED34C0" w:rsidP="00ED34C0">
      <w:pPr>
        <w:rPr>
          <w:rFonts w:ascii="Times New Roman" w:hAnsi="Times New Roman" w:cs="Times New Roman"/>
        </w:rPr>
      </w:pPr>
      <w:r>
        <w:rPr>
          <w:rFonts w:ascii="Times New Roman" w:hAnsi="Times New Roman" w:cs="Times New Roman"/>
        </w:rPr>
        <w:t>G</w:t>
      </w:r>
      <w:r w:rsidRPr="002A3362">
        <w:rPr>
          <w:rFonts w:ascii="Times New Roman" w:hAnsi="Times New Roman" w:cs="Times New Roman"/>
        </w:rPr>
        <w:t>eometric probability distribution</w:t>
      </w:r>
      <w:r>
        <w:rPr>
          <w:rFonts w:ascii="Times New Roman" w:hAnsi="Times New Roman" w:cs="Times New Roman"/>
        </w:rPr>
        <w:t xml:space="preserve"> “is associated with an experiment that shares some of the characteristics of a binomial experiment” and a “random variable </w:t>
      </w:r>
      <w:r>
        <w:rPr>
          <w:rFonts w:ascii="Times New Roman" w:hAnsi="Times New Roman" w:cs="Times New Roman"/>
          <w:i/>
          <w:iCs/>
        </w:rPr>
        <w:t>Y</w:t>
      </w:r>
      <w:r>
        <w:rPr>
          <w:rFonts w:ascii="Times New Roman" w:hAnsi="Times New Roman" w:cs="Times New Roman"/>
        </w:rPr>
        <w:t xml:space="preserve"> is the number of the trials on which the first success occurs” (</w:t>
      </w:r>
      <w:proofErr w:type="spellStart"/>
      <w:r>
        <w:rPr>
          <w:rFonts w:ascii="Times New Roman" w:hAnsi="Times New Roman" w:cs="Times New Roman"/>
        </w:rPr>
        <w:t>Wackerly</w:t>
      </w:r>
      <w:proofErr w:type="spellEnd"/>
      <w:r>
        <w:rPr>
          <w:rFonts w:ascii="Times New Roman" w:hAnsi="Times New Roman" w:cs="Times New Roman"/>
        </w:rPr>
        <w:t xml:space="preserve"> et al., 2008). H</w:t>
      </w:r>
      <w:r w:rsidRPr="002A3362">
        <w:rPr>
          <w:rFonts w:ascii="Times New Roman" w:hAnsi="Times New Roman" w:cs="Times New Roman"/>
        </w:rPr>
        <w:t>ypergeometric probability distribution</w:t>
      </w:r>
      <w:r>
        <w:rPr>
          <w:rFonts w:ascii="Times New Roman" w:hAnsi="Times New Roman" w:cs="Times New Roman"/>
        </w:rPr>
        <w:t xml:space="preserve"> is a discrete probability of an experimental setting (</w:t>
      </w:r>
      <w:proofErr w:type="spellStart"/>
      <w:r>
        <w:rPr>
          <w:rFonts w:ascii="Times New Roman" w:hAnsi="Times New Roman" w:cs="Times New Roman"/>
        </w:rPr>
        <w:t>Wackerly</w:t>
      </w:r>
      <w:proofErr w:type="spellEnd"/>
      <w:r>
        <w:rPr>
          <w:rFonts w:ascii="Times New Roman" w:hAnsi="Times New Roman" w:cs="Times New Roman"/>
        </w:rPr>
        <w:t xml:space="preserve"> et al., 2008). </w:t>
      </w:r>
      <w:r w:rsidRPr="002A3362">
        <w:rPr>
          <w:rFonts w:ascii="Times New Roman" w:hAnsi="Times New Roman" w:cs="Times New Roman"/>
        </w:rPr>
        <w:t>Poisson probability distribution</w:t>
      </w:r>
      <w:r>
        <w:rPr>
          <w:rFonts w:ascii="Times New Roman" w:hAnsi="Times New Roman" w:cs="Times New Roman"/>
        </w:rPr>
        <w:t xml:space="preserve"> is widely used to model the distribution of count data (</w:t>
      </w:r>
      <w:proofErr w:type="spellStart"/>
      <w:r>
        <w:rPr>
          <w:rFonts w:ascii="Times New Roman" w:hAnsi="Times New Roman" w:cs="Times New Roman"/>
        </w:rPr>
        <w:t>Wackerly</w:t>
      </w:r>
      <w:proofErr w:type="spellEnd"/>
      <w:r>
        <w:rPr>
          <w:rFonts w:ascii="Times New Roman" w:hAnsi="Times New Roman" w:cs="Times New Roman"/>
        </w:rPr>
        <w:t xml:space="preserve"> et al., 2008).</w:t>
      </w:r>
    </w:p>
    <w:p w14:paraId="2DFC3E26" w14:textId="77777777" w:rsidR="00ED34C0" w:rsidRDefault="00ED34C0" w:rsidP="00ED34C0">
      <w:pPr>
        <w:rPr>
          <w:rFonts w:ascii="Times New Roman" w:hAnsi="Times New Roman" w:cs="Times New Roman"/>
        </w:rPr>
      </w:pPr>
      <w:r>
        <w:rPr>
          <w:rFonts w:ascii="Times New Roman" w:hAnsi="Times New Roman" w:cs="Times New Roman"/>
        </w:rPr>
        <w:t>C</w:t>
      </w:r>
      <w:r w:rsidRPr="002A3362">
        <w:rPr>
          <w:rFonts w:ascii="Times New Roman" w:hAnsi="Times New Roman" w:cs="Times New Roman"/>
        </w:rPr>
        <w:t>ontinuous random</w:t>
      </w:r>
      <w:r>
        <w:rPr>
          <w:rFonts w:ascii="Times New Roman" w:hAnsi="Times New Roman" w:cs="Times New Roman"/>
        </w:rPr>
        <w:t xml:space="preserve"> is a random variable that has only continuous values (</w:t>
      </w:r>
      <w:proofErr w:type="spellStart"/>
      <w:r>
        <w:rPr>
          <w:rFonts w:ascii="Times New Roman" w:hAnsi="Times New Roman" w:cs="Times New Roman"/>
        </w:rPr>
        <w:t>Wackerly</w:t>
      </w:r>
      <w:proofErr w:type="spellEnd"/>
      <w:r>
        <w:rPr>
          <w:rFonts w:ascii="Times New Roman" w:hAnsi="Times New Roman" w:cs="Times New Roman"/>
        </w:rPr>
        <w:t xml:space="preserve"> et al., 2008).</w:t>
      </w:r>
    </w:p>
    <w:p w14:paraId="40E8F70B" w14:textId="77777777" w:rsidR="00ED34C0" w:rsidRPr="0085530E" w:rsidRDefault="00ED34C0" w:rsidP="00ED34C0">
      <w:pPr>
        <w:rPr>
          <w:rFonts w:ascii="Times New Roman" w:hAnsi="Times New Roman" w:cs="Times New Roman"/>
          <w:b/>
          <w:bCs/>
        </w:rPr>
      </w:pPr>
      <w:r>
        <w:rPr>
          <w:rFonts w:ascii="Times New Roman" w:hAnsi="Times New Roman" w:cs="Times New Roman"/>
        </w:rPr>
        <w:t>P</w:t>
      </w:r>
      <w:r w:rsidRPr="002A3362">
        <w:rPr>
          <w:rFonts w:ascii="Times New Roman" w:hAnsi="Times New Roman" w:cs="Times New Roman"/>
        </w:rPr>
        <w:t>robability density function</w:t>
      </w:r>
      <w:r>
        <w:rPr>
          <w:rFonts w:ascii="Times New Roman" w:hAnsi="Times New Roman" w:cs="Times New Roman"/>
        </w:rPr>
        <w:t xml:space="preserve"> “is a theoretical model for the frequency distribution of a population of measurements” (</w:t>
      </w:r>
      <w:proofErr w:type="spellStart"/>
      <w:r>
        <w:rPr>
          <w:rFonts w:ascii="Times New Roman" w:hAnsi="Times New Roman" w:cs="Times New Roman"/>
        </w:rPr>
        <w:t>Wackerly</w:t>
      </w:r>
      <w:proofErr w:type="spellEnd"/>
      <w:r>
        <w:rPr>
          <w:rFonts w:ascii="Times New Roman" w:hAnsi="Times New Roman" w:cs="Times New Roman"/>
        </w:rPr>
        <w:t xml:space="preserve"> et al., 2008).</w:t>
      </w:r>
    </w:p>
    <w:p w14:paraId="7844573E" w14:textId="77777777" w:rsidR="003D602E" w:rsidRDefault="003D602E" w:rsidP="00ED34C0">
      <w:pPr>
        <w:ind w:left="720"/>
        <w:rPr>
          <w:rFonts w:ascii="Times New Roman" w:hAnsi="Times New Roman" w:cs="Times New Roman"/>
        </w:rPr>
      </w:pPr>
    </w:p>
    <w:p w14:paraId="3C0C6AF7" w14:textId="3DB645E5" w:rsidR="00ED34C0" w:rsidRPr="003D602E" w:rsidRDefault="00ED34C0" w:rsidP="003D602E">
      <w:pPr>
        <w:ind w:left="720"/>
        <w:rPr>
          <w:rFonts w:ascii="Times New Roman" w:hAnsi="Times New Roman" w:cs="Times New Roman"/>
          <w:b/>
          <w:bCs/>
        </w:rPr>
      </w:pPr>
      <w:r>
        <w:rPr>
          <w:rFonts w:ascii="Times New Roman" w:hAnsi="Times New Roman" w:cs="Times New Roman"/>
        </w:rPr>
        <w:t xml:space="preserve"> </w:t>
      </w:r>
    </w:p>
    <w:p w14:paraId="43705D79" w14:textId="77777777" w:rsidR="00ED34C0" w:rsidRPr="00003D79" w:rsidRDefault="00ED34C0" w:rsidP="00ED34C0">
      <w:pPr>
        <w:jc w:val="center"/>
        <w:rPr>
          <w:rFonts w:ascii="Times New Roman" w:eastAsia="Times New Roman" w:hAnsi="Times New Roman" w:cs="Times New Roman"/>
          <w:color w:val="000000"/>
        </w:rPr>
      </w:pPr>
      <w:r w:rsidRPr="00003D79">
        <w:rPr>
          <w:rFonts w:ascii="Times New Roman" w:eastAsia="Times New Roman" w:hAnsi="Times New Roman" w:cs="Times New Roman"/>
          <w:color w:val="000000"/>
        </w:rPr>
        <w:t>Work Cited</w:t>
      </w:r>
    </w:p>
    <w:p w14:paraId="48BEB955" w14:textId="77777777" w:rsidR="00ED34C0" w:rsidRPr="00003D79" w:rsidRDefault="00ED34C0" w:rsidP="00ED34C0">
      <w:pPr>
        <w:ind w:hanging="567"/>
        <w:rPr>
          <w:rFonts w:ascii="Times New Roman" w:eastAsia="Times New Roman" w:hAnsi="Times New Roman" w:cs="Times New Roman"/>
          <w:color w:val="000000"/>
        </w:rPr>
      </w:pPr>
      <w:proofErr w:type="spellStart"/>
      <w:r w:rsidRPr="00003D79">
        <w:rPr>
          <w:rFonts w:ascii="Times New Roman" w:eastAsia="Times New Roman" w:hAnsi="Times New Roman" w:cs="Times New Roman"/>
          <w:color w:val="000000"/>
        </w:rPr>
        <w:t>Wackerly</w:t>
      </w:r>
      <w:proofErr w:type="spellEnd"/>
      <w:r w:rsidRPr="00003D79">
        <w:rPr>
          <w:rFonts w:ascii="Times New Roman" w:eastAsia="Times New Roman" w:hAnsi="Times New Roman" w:cs="Times New Roman"/>
          <w:color w:val="000000"/>
        </w:rPr>
        <w:t xml:space="preserve">, D. D., Mendenhall, W., &amp; </w:t>
      </w:r>
      <w:proofErr w:type="spellStart"/>
      <w:r w:rsidRPr="00003D79">
        <w:rPr>
          <w:rFonts w:ascii="Times New Roman" w:eastAsia="Times New Roman" w:hAnsi="Times New Roman" w:cs="Times New Roman"/>
          <w:color w:val="000000"/>
        </w:rPr>
        <w:t>Scheaffer</w:t>
      </w:r>
      <w:proofErr w:type="spellEnd"/>
      <w:r w:rsidRPr="00003D79">
        <w:rPr>
          <w:rFonts w:ascii="Times New Roman" w:eastAsia="Times New Roman" w:hAnsi="Times New Roman" w:cs="Times New Roman"/>
          <w:color w:val="000000"/>
        </w:rPr>
        <w:t>, R. L. (2008). Mathematical statistics with applications (7th ed.). Thomson Brooks/Cole. </w:t>
      </w:r>
    </w:p>
    <w:p w14:paraId="57D8CB91" w14:textId="77777777" w:rsidR="00ED34C0" w:rsidRPr="00003D79" w:rsidRDefault="00ED34C0" w:rsidP="00ED34C0">
      <w:pPr>
        <w:spacing w:after="240"/>
        <w:rPr>
          <w:rFonts w:ascii="Times New Roman" w:eastAsia="Times New Roman" w:hAnsi="Times New Roman" w:cs="Times New Roman"/>
        </w:rPr>
      </w:pPr>
    </w:p>
    <w:p w14:paraId="330663C6" w14:textId="77777777" w:rsidR="00ED34C0" w:rsidRPr="00003D79" w:rsidRDefault="00ED34C0" w:rsidP="00ED34C0">
      <w:pPr>
        <w:rPr>
          <w:rFonts w:ascii="Times New Roman" w:eastAsia="Times New Roman" w:hAnsi="Times New Roman" w:cs="Times New Roman"/>
        </w:rPr>
      </w:pPr>
    </w:p>
    <w:p w14:paraId="172E8490" w14:textId="77777777" w:rsidR="00ED34C0" w:rsidRDefault="00ED34C0" w:rsidP="00ED34C0">
      <w:pPr>
        <w:rPr>
          <w:rFonts w:ascii="Times New Roman" w:hAnsi="Times New Roman" w:cs="Times New Roman"/>
        </w:rPr>
      </w:pPr>
    </w:p>
    <w:p w14:paraId="6EA055C9" w14:textId="77777777" w:rsidR="00ED34C0" w:rsidRDefault="00ED34C0" w:rsidP="00ED34C0">
      <w:pPr>
        <w:rPr>
          <w:rFonts w:ascii="Times New Roman" w:hAnsi="Times New Roman" w:cs="Times New Roman"/>
        </w:rPr>
      </w:pPr>
      <w:r>
        <w:rPr>
          <w:rFonts w:ascii="Times New Roman" w:hAnsi="Times New Roman" w:cs="Times New Roman"/>
        </w:rPr>
        <w:tab/>
      </w:r>
    </w:p>
    <w:p w14:paraId="62A93548" w14:textId="77777777" w:rsidR="00E81907" w:rsidRDefault="00E81907"/>
    <w:sectPr w:rsidR="00E81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C0"/>
    <w:rsid w:val="00077602"/>
    <w:rsid w:val="003D602E"/>
    <w:rsid w:val="00971E6A"/>
    <w:rsid w:val="00E81907"/>
    <w:rsid w:val="00ED34C0"/>
    <w:rsid w:val="00F6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548C"/>
  <w15:chartTrackingRefBased/>
  <w15:docId w15:val="{33B95BE5-97B6-4155-8891-719415F5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4C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R Sarmiento</dc:creator>
  <cp:keywords/>
  <dc:description/>
  <cp:lastModifiedBy>Ervin R Sarmiento</cp:lastModifiedBy>
  <cp:revision>4</cp:revision>
  <dcterms:created xsi:type="dcterms:W3CDTF">2022-10-25T00:19:00Z</dcterms:created>
  <dcterms:modified xsi:type="dcterms:W3CDTF">2022-10-25T13:44:00Z</dcterms:modified>
</cp:coreProperties>
</file>