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27396825"/>
        <w:docPartObj>
          <w:docPartGallery w:val="Cover Pages"/>
          <w:docPartUnique/>
        </w:docPartObj>
      </w:sdtPr>
      <w:sdtContent>
        <w:p w14:paraId="63856175" w14:textId="77777777" w:rsidR="00432C20" w:rsidRDefault="00432C20">
          <w:pPr>
            <w:sectPr w:rsidR="00432C20" w:rsidSect="008C695B">
              <w:headerReference w:type="even" r:id="rId9"/>
              <w:headerReference w:type="default" r:id="rId10"/>
              <w:footerReference w:type="even" r:id="rId11"/>
              <w:headerReference w:type="first" r:id="rId12"/>
              <w:pgSz w:w="12240" w:h="15840" w:code="1"/>
              <w:pgMar w:top="1440" w:right="1440" w:bottom="1440" w:left="1440" w:header="720" w:footer="720" w:gutter="0"/>
              <w:pgNumType w:start="0"/>
              <w:cols w:space="720"/>
              <w:docGrid w:linePitch="360"/>
            </w:sectPr>
          </w:pPr>
        </w:p>
        <w:p w14:paraId="0EF8C1BD" w14:textId="77777777" w:rsidR="00432C20" w:rsidRDefault="00000000" w:rsidP="00B240CC">
          <w:pPr>
            <w:tabs>
              <w:tab w:val="left" w:pos="2824"/>
            </w:tabs>
          </w:pPr>
        </w:p>
      </w:sdtContent>
    </w:sdt>
    <w:p w14:paraId="782D2947" w14:textId="77777777" w:rsidR="00E63DE6" w:rsidRDefault="00986135" w:rsidP="00023CDF">
      <w:r>
        <w:rPr>
          <w:noProof/>
        </w:rPr>
        <mc:AlternateContent>
          <mc:Choice Requires="wps">
            <w:drawing>
              <wp:anchor distT="0" distB="0" distL="182880" distR="182880" simplePos="0" relativeHeight="251658240" behindDoc="0" locked="0" layoutInCell="1" allowOverlap="1" wp14:anchorId="5D093CAA" wp14:editId="49495DBE">
                <wp:simplePos x="0" y="0"/>
                <wp:positionH relativeFrom="margin">
                  <wp:posOffset>2137410</wp:posOffset>
                </wp:positionH>
                <wp:positionV relativeFrom="margin">
                  <wp:posOffset>1433195</wp:posOffset>
                </wp:positionV>
                <wp:extent cx="4102100" cy="6116320"/>
                <wp:effectExtent l="0" t="0" r="0" b="5080"/>
                <wp:wrapSquare wrapText="bothSides"/>
                <wp:docPr id="131" name="Text Box 131"/>
                <wp:cNvGraphicFramePr/>
                <a:graphic xmlns:a="http://schemas.openxmlformats.org/drawingml/2006/main">
                  <a:graphicData uri="http://schemas.microsoft.com/office/word/2010/wordprocessingShape">
                    <wps:wsp>
                      <wps:cNvSpPr txBox="1"/>
                      <wps:spPr>
                        <a:xfrm>
                          <a:off x="0" y="0"/>
                          <a:ext cx="4102100" cy="6116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50F4E" w14:textId="7022FC9A" w:rsidR="006D164B" w:rsidRPr="006D164B" w:rsidRDefault="006E6284" w:rsidP="00C361F9">
                            <w:pPr>
                              <w:spacing w:before="0"/>
                              <w:rPr>
                                <w:color w:val="1F3873"/>
                                <w:sz w:val="52"/>
                                <w:szCs w:val="52"/>
                              </w:rPr>
                            </w:pPr>
                            <w:r w:rsidRPr="006E6284">
                              <w:rPr>
                                <w:color w:val="1F3873"/>
                                <w:sz w:val="52"/>
                                <w:szCs w:val="52"/>
                              </w:rPr>
                              <w:t>GitHub Actions and GitHub Pages Workflow Model</w:t>
                            </w:r>
                            <w:r w:rsidR="006D164B" w:rsidRPr="006D164B">
                              <w:rPr>
                                <w:color w:val="1F3873"/>
                                <w:sz w:val="52"/>
                                <w:szCs w:val="52"/>
                              </w:rPr>
                              <w:t xml:space="preserve"> </w:t>
                            </w:r>
                          </w:p>
                          <w:p w14:paraId="340A385A" w14:textId="34DAACDD" w:rsidR="007A6D04" w:rsidRPr="006D164B" w:rsidRDefault="006E6284" w:rsidP="00C361F9">
                            <w:pPr>
                              <w:spacing w:before="0"/>
                              <w:rPr>
                                <w:color w:val="808080" w:themeColor="background1" w:themeShade="80"/>
                                <w:sz w:val="28"/>
                                <w:szCs w:val="28"/>
                              </w:rPr>
                            </w:pPr>
                            <w:r w:rsidRPr="006E6284">
                              <w:rPr>
                                <w:color w:val="808080" w:themeColor="background1" w:themeShade="80"/>
                                <w:sz w:val="28"/>
                                <w:szCs w:val="28"/>
                              </w:rPr>
                              <w:t>From Documentation Source to Published Site with GitHub Actions and GitHub Pages</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D093CAA" id="_x0000_t202" coordsize="21600,21600" o:spt="202" path="m,l,21600r21600,l21600,xe">
                <v:stroke joinstyle="miter"/>
                <v:path gradientshapeok="t" o:connecttype="rect"/>
              </v:shapetype>
              <v:shape id="Text Box 131" o:spid="_x0000_s1026" type="#_x0000_t202" style="position:absolute;margin-left:168.3pt;margin-top:112.85pt;width:323pt;height:481.6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" filled="f" stroked="f" strokeweight=".5pt">
                <v:textbox inset="0,0,0,0">
                  <w:txbxContent>
                    <w:p w14:paraId="0A150F4E" w14:textId="7022FC9A" w:rsidR="006D164B" w:rsidRPr="006D164B" w:rsidRDefault="006E6284" w:rsidP="00C361F9">
                      <w:pPr>
                        <w:spacing w:before="0"/>
                        <w:rPr>
                          <w:color w:val="1F3873"/>
                          <w:sz w:val="52"/>
                          <w:szCs w:val="52"/>
                        </w:rPr>
                      </w:pPr>
                      <w:r w:rsidRPr="006E6284">
                        <w:rPr>
                          <w:color w:val="1F3873"/>
                          <w:sz w:val="52"/>
                          <w:szCs w:val="52"/>
                        </w:rPr>
                        <w:t>GitHub Actions and GitHub Pages Workflow Model</w:t>
                      </w:r>
                      <w:r w:rsidR="006D164B" w:rsidRPr="006D164B">
                        <w:rPr>
                          <w:color w:val="1F3873"/>
                          <w:sz w:val="52"/>
                          <w:szCs w:val="52"/>
                        </w:rPr>
                        <w:t xml:space="preserve"> </w:t>
                      </w:r>
                    </w:p>
                    <w:p w14:paraId="340A385A" w14:textId="34DAACDD" w:rsidR="007A6D04" w:rsidRPr="006D164B" w:rsidRDefault="006E6284" w:rsidP="00C361F9">
                      <w:pPr>
                        <w:spacing w:before="0"/>
                        <w:rPr>
                          <w:color w:val="808080" w:themeColor="background1" w:themeShade="80"/>
                          <w:sz w:val="28"/>
                          <w:szCs w:val="28"/>
                        </w:rPr>
                      </w:pPr>
                      <w:r w:rsidRPr="006E6284">
                        <w:rPr>
                          <w:color w:val="808080" w:themeColor="background1" w:themeShade="80"/>
                          <w:sz w:val="28"/>
                          <w:szCs w:val="28"/>
                        </w:rPr>
                        <w:t>From Documentation Source to Published Site with GitHub Actions and GitHub Pages</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v:textbox>
                <w10:wrap type="square" anchorx="margin" anchory="margin"/>
              </v:shape>
            </w:pict>
          </mc:Fallback>
        </mc:AlternateContent>
      </w:r>
      <w:r w:rsidR="00432C20">
        <w:br w:type="page"/>
      </w:r>
    </w:p>
    <w:sdt>
      <w:sdtPr>
        <w:rPr>
          <w:rFonts w:asciiTheme="minorHAnsi" w:hAnsiTheme="minorHAnsi"/>
          <w:sz w:val="22"/>
        </w:rPr>
        <w:id w:val="704828396"/>
        <w:docPartObj>
          <w:docPartGallery w:val="Table of Contents"/>
          <w:docPartUnique/>
        </w:docPartObj>
      </w:sdtPr>
      <w:sdtEndPr>
        <w:rPr>
          <w:rFonts w:ascii="Helvetica Neue" w:hAnsi="Helvetica Neue"/>
          <w:b/>
          <w:bCs/>
          <w:noProof/>
          <w:sz w:val="20"/>
        </w:rPr>
      </w:sdtEndPr>
      <w:sdtContent>
        <w:p w14:paraId="77957CC7" w14:textId="77777777" w:rsidR="00B240CC" w:rsidRPr="00023CDF" w:rsidRDefault="00B240CC" w:rsidP="001E3FE3">
          <w:pPr>
            <w:spacing w:before="0" w:line="240" w:lineRule="auto"/>
          </w:pPr>
        </w:p>
        <w:p w14:paraId="3CE0E564" w14:textId="77777777" w:rsidR="00B240CC" w:rsidRPr="00EA15EB" w:rsidRDefault="00B240CC" w:rsidP="00EA15EB">
          <w:pPr>
            <w:shd w:val="clear" w:color="auto" w:fill="1F3873"/>
            <w:adjustRightInd w:val="0"/>
            <w:jc w:val="center"/>
            <w:rPr>
              <w:rFonts w:ascii="Segoe UI" w:eastAsiaTheme="majorEastAsia" w:hAnsi="Segoe UI" w:cs="Segoe UI"/>
              <w:color w:val="FFFFFF" w:themeColor="background1"/>
              <w:sz w:val="32"/>
              <w:szCs w:val="32"/>
            </w:rPr>
          </w:pPr>
          <w:r w:rsidRPr="00EA15EB">
            <w:rPr>
              <w:rFonts w:ascii="Segoe UI" w:eastAsiaTheme="majorEastAsia" w:hAnsi="Segoe UI" w:cs="Segoe UI"/>
              <w:color w:val="FFFFFF" w:themeColor="background1"/>
              <w:sz w:val="32"/>
              <w:szCs w:val="32"/>
            </w:rPr>
            <w:t>Table of Contents</w:t>
          </w:r>
        </w:p>
        <w:p w14:paraId="1ACCF3FD" w14:textId="77777777" w:rsidR="00B240CC" w:rsidRPr="00307425" w:rsidRDefault="00B240CC" w:rsidP="00B240CC"/>
        <w:p w14:paraId="6CE2E711" w14:textId="36221E7C" w:rsidR="0073744C" w:rsidRDefault="00B240CC">
          <w:pPr>
            <w:pStyle w:val="TOC1"/>
            <w:tabs>
              <w:tab w:val="left" w:pos="440"/>
              <w:tab w:val="right" w:leader="dot" w:pos="8630"/>
            </w:tabs>
            <w:rPr>
              <w:rFonts w:asciiTheme="minorHAnsi" w:eastAsiaTheme="minorEastAsia" w:hAnsiTheme="minorHAnsi"/>
              <w:noProof/>
              <w:lang/>
            </w:rPr>
          </w:pPr>
          <w:r w:rsidRPr="0037710B">
            <w:rPr>
              <w:rFonts w:ascii="Segoe UI" w:hAnsi="Segoe UI" w:cs="Segoe UI"/>
              <w:color w:val="595959" w:themeColor="text1" w:themeTint="A6"/>
            </w:rPr>
            <w:fldChar w:fldCharType="begin"/>
          </w:r>
          <w:r w:rsidRPr="0037710B">
            <w:rPr>
              <w:rFonts w:ascii="Segoe UI" w:hAnsi="Segoe UI" w:cs="Segoe UI"/>
              <w:color w:val="595959" w:themeColor="text1" w:themeTint="A6"/>
            </w:rPr>
            <w:instrText xml:space="preserve"> TOC \o "1-3" \h \z \u </w:instrText>
          </w:r>
          <w:r w:rsidRPr="0037710B">
            <w:rPr>
              <w:rFonts w:ascii="Segoe UI" w:hAnsi="Segoe UI" w:cs="Segoe UI"/>
              <w:color w:val="595959" w:themeColor="text1" w:themeTint="A6"/>
            </w:rPr>
            <w:fldChar w:fldCharType="separate"/>
          </w:r>
          <w:hyperlink w:anchor="_Toc241581000" w:history="1">
            <w:r w:rsidR="0073744C" w:rsidRPr="00040BF3">
              <w:rPr>
                <w:rStyle w:val="Hyperlink"/>
                <w:noProof/>
              </w:rPr>
              <w:t>1.</w:t>
            </w:r>
            <w:r w:rsidR="0073744C">
              <w:rPr>
                <w:rFonts w:asciiTheme="minorHAnsi" w:eastAsiaTheme="minorEastAsia" w:hAnsiTheme="minorHAnsi"/>
                <w:noProof/>
                <w:lang/>
              </w:rPr>
              <w:tab/>
            </w:r>
            <w:r w:rsidR="0073744C" w:rsidRPr="00040BF3">
              <w:rPr>
                <w:rStyle w:val="Hyperlink"/>
                <w:noProof/>
              </w:rPr>
              <w:t>Overview</w:t>
            </w:r>
            <w:r w:rsidR="0073744C">
              <w:rPr>
                <w:noProof/>
                <w:webHidden/>
              </w:rPr>
              <w:tab/>
            </w:r>
            <w:r w:rsidR="0073744C">
              <w:rPr>
                <w:noProof/>
                <w:webHidden/>
              </w:rPr>
              <w:fldChar w:fldCharType="begin"/>
            </w:r>
            <w:r w:rsidR="0073744C">
              <w:rPr>
                <w:noProof/>
                <w:webHidden/>
              </w:rPr>
              <w:instrText xml:space="preserve"> PAGEREF _Toc241581000 \h </w:instrText>
            </w:r>
            <w:r w:rsidR="0073744C">
              <w:rPr>
                <w:noProof/>
                <w:webHidden/>
              </w:rPr>
            </w:r>
            <w:r w:rsidR="0073744C">
              <w:rPr>
                <w:noProof/>
                <w:webHidden/>
              </w:rPr>
              <w:fldChar w:fldCharType="separate"/>
            </w:r>
            <w:r w:rsidR="003041B6">
              <w:rPr>
                <w:noProof/>
                <w:webHidden/>
              </w:rPr>
              <w:t>1</w:t>
            </w:r>
            <w:r w:rsidR="0073744C">
              <w:rPr>
                <w:noProof/>
                <w:webHidden/>
              </w:rPr>
              <w:fldChar w:fldCharType="end"/>
            </w:r>
          </w:hyperlink>
        </w:p>
        <w:p w14:paraId="57C767CB" w14:textId="395DB514" w:rsidR="0073744C" w:rsidRDefault="0073744C">
          <w:pPr>
            <w:pStyle w:val="TOC1"/>
            <w:tabs>
              <w:tab w:val="left" w:pos="440"/>
              <w:tab w:val="right" w:leader="dot" w:pos="8630"/>
            </w:tabs>
            <w:rPr>
              <w:rFonts w:asciiTheme="minorHAnsi" w:eastAsiaTheme="minorEastAsia" w:hAnsiTheme="minorHAnsi"/>
              <w:noProof/>
              <w:lang/>
            </w:rPr>
          </w:pPr>
          <w:hyperlink w:anchor="_Toc241581001" w:history="1">
            <w:r w:rsidRPr="00040BF3">
              <w:rPr>
                <w:rStyle w:val="Hyperlink"/>
                <w:noProof/>
              </w:rPr>
              <w:t>2.</w:t>
            </w:r>
            <w:r>
              <w:rPr>
                <w:rFonts w:asciiTheme="minorHAnsi" w:eastAsiaTheme="minorEastAsia" w:hAnsiTheme="minorHAnsi"/>
                <w:noProof/>
                <w:lang/>
              </w:rPr>
              <w:tab/>
            </w:r>
            <w:r w:rsidRPr="00040BF3">
              <w:rPr>
                <w:rStyle w:val="Hyperlink"/>
                <w:noProof/>
              </w:rPr>
              <w:t>Case Study Fields</w:t>
            </w:r>
            <w:r>
              <w:rPr>
                <w:noProof/>
                <w:webHidden/>
              </w:rPr>
              <w:tab/>
            </w:r>
            <w:r>
              <w:rPr>
                <w:noProof/>
                <w:webHidden/>
              </w:rPr>
              <w:fldChar w:fldCharType="begin"/>
            </w:r>
            <w:r>
              <w:rPr>
                <w:noProof/>
                <w:webHidden/>
              </w:rPr>
              <w:instrText xml:space="preserve"> PAGEREF _Toc241581001 \h </w:instrText>
            </w:r>
            <w:r>
              <w:rPr>
                <w:noProof/>
                <w:webHidden/>
              </w:rPr>
            </w:r>
            <w:r>
              <w:rPr>
                <w:noProof/>
                <w:webHidden/>
              </w:rPr>
              <w:fldChar w:fldCharType="separate"/>
            </w:r>
            <w:r w:rsidR="003041B6">
              <w:rPr>
                <w:noProof/>
                <w:webHidden/>
              </w:rPr>
              <w:t>2</w:t>
            </w:r>
            <w:r>
              <w:rPr>
                <w:noProof/>
                <w:webHidden/>
              </w:rPr>
              <w:fldChar w:fldCharType="end"/>
            </w:r>
          </w:hyperlink>
        </w:p>
        <w:p w14:paraId="17E5B0E3" w14:textId="0F5C428D" w:rsidR="0073744C" w:rsidRDefault="0073744C">
          <w:pPr>
            <w:pStyle w:val="TOC1"/>
            <w:tabs>
              <w:tab w:val="left" w:pos="660"/>
              <w:tab w:val="right" w:leader="dot" w:pos="8630"/>
            </w:tabs>
            <w:rPr>
              <w:rFonts w:asciiTheme="minorHAnsi" w:eastAsiaTheme="minorEastAsia" w:hAnsiTheme="minorHAnsi"/>
              <w:noProof/>
              <w:lang/>
            </w:rPr>
          </w:pPr>
          <w:hyperlink w:anchor="_Toc241581002" w:history="1">
            <w:r w:rsidRPr="00040BF3">
              <w:rPr>
                <w:rStyle w:val="Hyperlink"/>
                <w:noProof/>
              </w:rPr>
              <w:t>2.1.</w:t>
            </w:r>
            <w:r>
              <w:rPr>
                <w:rFonts w:asciiTheme="minorHAnsi" w:eastAsiaTheme="minorEastAsia" w:hAnsiTheme="minorHAnsi"/>
                <w:noProof/>
                <w:lang/>
              </w:rPr>
              <w:tab/>
            </w:r>
            <w:r w:rsidRPr="00040BF3">
              <w:rPr>
                <w:rStyle w:val="Hyperlink"/>
                <w:noProof/>
              </w:rPr>
              <w:t>Source &amp; Context</w:t>
            </w:r>
            <w:r>
              <w:rPr>
                <w:noProof/>
                <w:webHidden/>
              </w:rPr>
              <w:tab/>
            </w:r>
            <w:r>
              <w:rPr>
                <w:noProof/>
                <w:webHidden/>
              </w:rPr>
              <w:fldChar w:fldCharType="begin"/>
            </w:r>
            <w:r>
              <w:rPr>
                <w:noProof/>
                <w:webHidden/>
              </w:rPr>
              <w:instrText xml:space="preserve"> PAGEREF _Toc241581002 \h </w:instrText>
            </w:r>
            <w:r>
              <w:rPr>
                <w:noProof/>
                <w:webHidden/>
              </w:rPr>
            </w:r>
            <w:r>
              <w:rPr>
                <w:noProof/>
                <w:webHidden/>
              </w:rPr>
              <w:fldChar w:fldCharType="separate"/>
            </w:r>
            <w:r w:rsidR="003041B6">
              <w:rPr>
                <w:noProof/>
                <w:webHidden/>
              </w:rPr>
              <w:t>2</w:t>
            </w:r>
            <w:r>
              <w:rPr>
                <w:noProof/>
                <w:webHidden/>
              </w:rPr>
              <w:fldChar w:fldCharType="end"/>
            </w:r>
          </w:hyperlink>
        </w:p>
        <w:p w14:paraId="61BFBBA5" w14:textId="677DAA67" w:rsidR="0073744C" w:rsidRDefault="0073744C">
          <w:pPr>
            <w:pStyle w:val="TOC1"/>
            <w:tabs>
              <w:tab w:val="left" w:pos="660"/>
              <w:tab w:val="right" w:leader="dot" w:pos="8630"/>
            </w:tabs>
            <w:rPr>
              <w:rFonts w:asciiTheme="minorHAnsi" w:eastAsiaTheme="minorEastAsia" w:hAnsiTheme="minorHAnsi"/>
              <w:noProof/>
              <w:lang/>
            </w:rPr>
          </w:pPr>
          <w:hyperlink w:anchor="_Toc241581003" w:history="1">
            <w:r w:rsidRPr="00040BF3">
              <w:rPr>
                <w:rStyle w:val="Hyperlink"/>
                <w:noProof/>
              </w:rPr>
              <w:t>2.2.</w:t>
            </w:r>
            <w:r>
              <w:rPr>
                <w:rFonts w:asciiTheme="minorHAnsi" w:eastAsiaTheme="minorEastAsia" w:hAnsiTheme="minorHAnsi"/>
                <w:noProof/>
                <w:lang/>
              </w:rPr>
              <w:tab/>
            </w:r>
            <w:r w:rsidRPr="00040BF3">
              <w:rPr>
                <w:rStyle w:val="Hyperlink"/>
                <w:noProof/>
              </w:rPr>
              <w:t>Communication Problem</w:t>
            </w:r>
            <w:r>
              <w:rPr>
                <w:noProof/>
                <w:webHidden/>
              </w:rPr>
              <w:tab/>
            </w:r>
            <w:r>
              <w:rPr>
                <w:noProof/>
                <w:webHidden/>
              </w:rPr>
              <w:fldChar w:fldCharType="begin"/>
            </w:r>
            <w:r>
              <w:rPr>
                <w:noProof/>
                <w:webHidden/>
              </w:rPr>
              <w:instrText xml:space="preserve"> PAGEREF _Toc241581003 \h </w:instrText>
            </w:r>
            <w:r>
              <w:rPr>
                <w:noProof/>
                <w:webHidden/>
              </w:rPr>
            </w:r>
            <w:r>
              <w:rPr>
                <w:noProof/>
                <w:webHidden/>
              </w:rPr>
              <w:fldChar w:fldCharType="separate"/>
            </w:r>
            <w:r w:rsidR="003041B6">
              <w:rPr>
                <w:noProof/>
                <w:webHidden/>
              </w:rPr>
              <w:t>2</w:t>
            </w:r>
            <w:r>
              <w:rPr>
                <w:noProof/>
                <w:webHidden/>
              </w:rPr>
              <w:fldChar w:fldCharType="end"/>
            </w:r>
          </w:hyperlink>
        </w:p>
        <w:p w14:paraId="138E9837" w14:textId="07FA96A6" w:rsidR="0073744C" w:rsidRDefault="0073744C">
          <w:pPr>
            <w:pStyle w:val="TOC1"/>
            <w:tabs>
              <w:tab w:val="left" w:pos="660"/>
              <w:tab w:val="right" w:leader="dot" w:pos="8630"/>
            </w:tabs>
            <w:rPr>
              <w:rFonts w:asciiTheme="minorHAnsi" w:eastAsiaTheme="minorEastAsia" w:hAnsiTheme="minorHAnsi"/>
              <w:noProof/>
              <w:lang/>
            </w:rPr>
          </w:pPr>
          <w:hyperlink w:anchor="_Toc241581004" w:history="1">
            <w:r w:rsidRPr="00040BF3">
              <w:rPr>
                <w:rStyle w:val="Hyperlink"/>
                <w:noProof/>
              </w:rPr>
              <w:t>2.3.</w:t>
            </w:r>
            <w:r>
              <w:rPr>
                <w:rFonts w:asciiTheme="minorHAnsi" w:eastAsiaTheme="minorEastAsia" w:hAnsiTheme="minorHAnsi"/>
                <w:noProof/>
                <w:lang/>
              </w:rPr>
              <w:tab/>
            </w:r>
            <w:r w:rsidRPr="00040BF3">
              <w:rPr>
                <w:rStyle w:val="Hyperlink"/>
                <w:noProof/>
              </w:rPr>
              <w:t>Audience</w:t>
            </w:r>
            <w:r>
              <w:rPr>
                <w:noProof/>
                <w:webHidden/>
              </w:rPr>
              <w:tab/>
            </w:r>
            <w:r>
              <w:rPr>
                <w:noProof/>
                <w:webHidden/>
              </w:rPr>
              <w:fldChar w:fldCharType="begin"/>
            </w:r>
            <w:r>
              <w:rPr>
                <w:noProof/>
                <w:webHidden/>
              </w:rPr>
              <w:instrText xml:space="preserve"> PAGEREF _Toc241581004 \h </w:instrText>
            </w:r>
            <w:r>
              <w:rPr>
                <w:noProof/>
                <w:webHidden/>
              </w:rPr>
            </w:r>
            <w:r>
              <w:rPr>
                <w:noProof/>
                <w:webHidden/>
              </w:rPr>
              <w:fldChar w:fldCharType="separate"/>
            </w:r>
            <w:r w:rsidR="003041B6">
              <w:rPr>
                <w:noProof/>
                <w:webHidden/>
              </w:rPr>
              <w:t>3</w:t>
            </w:r>
            <w:r>
              <w:rPr>
                <w:noProof/>
                <w:webHidden/>
              </w:rPr>
              <w:fldChar w:fldCharType="end"/>
            </w:r>
          </w:hyperlink>
        </w:p>
        <w:p w14:paraId="60721F57" w14:textId="3A82B2EF" w:rsidR="0073744C" w:rsidRDefault="0073744C">
          <w:pPr>
            <w:pStyle w:val="TOC1"/>
            <w:tabs>
              <w:tab w:val="left" w:pos="660"/>
              <w:tab w:val="right" w:leader="dot" w:pos="8630"/>
            </w:tabs>
            <w:rPr>
              <w:rFonts w:asciiTheme="minorHAnsi" w:eastAsiaTheme="minorEastAsia" w:hAnsiTheme="minorHAnsi"/>
              <w:noProof/>
              <w:lang/>
            </w:rPr>
          </w:pPr>
          <w:hyperlink w:anchor="_Toc241581005" w:history="1">
            <w:r w:rsidRPr="00040BF3">
              <w:rPr>
                <w:rStyle w:val="Hyperlink"/>
                <w:noProof/>
              </w:rPr>
              <w:t>2.4.</w:t>
            </w:r>
            <w:r>
              <w:rPr>
                <w:rFonts w:asciiTheme="minorHAnsi" w:eastAsiaTheme="minorEastAsia" w:hAnsiTheme="minorHAnsi"/>
                <w:noProof/>
                <w:lang/>
              </w:rPr>
              <w:tab/>
            </w:r>
            <w:r w:rsidRPr="00040BF3">
              <w:rPr>
                <w:rStyle w:val="Hyperlink"/>
                <w:noProof/>
              </w:rPr>
              <w:t>Design Decisions</w:t>
            </w:r>
            <w:r>
              <w:rPr>
                <w:noProof/>
                <w:webHidden/>
              </w:rPr>
              <w:tab/>
            </w:r>
            <w:r>
              <w:rPr>
                <w:noProof/>
                <w:webHidden/>
              </w:rPr>
              <w:fldChar w:fldCharType="begin"/>
            </w:r>
            <w:r>
              <w:rPr>
                <w:noProof/>
                <w:webHidden/>
              </w:rPr>
              <w:instrText xml:space="preserve"> PAGEREF _Toc241581005 \h </w:instrText>
            </w:r>
            <w:r>
              <w:rPr>
                <w:noProof/>
                <w:webHidden/>
              </w:rPr>
            </w:r>
            <w:r>
              <w:rPr>
                <w:noProof/>
                <w:webHidden/>
              </w:rPr>
              <w:fldChar w:fldCharType="separate"/>
            </w:r>
            <w:r w:rsidR="003041B6">
              <w:rPr>
                <w:noProof/>
                <w:webHidden/>
              </w:rPr>
              <w:t>3</w:t>
            </w:r>
            <w:r>
              <w:rPr>
                <w:noProof/>
                <w:webHidden/>
              </w:rPr>
              <w:fldChar w:fldCharType="end"/>
            </w:r>
          </w:hyperlink>
        </w:p>
        <w:p w14:paraId="152930A3" w14:textId="6D467B66" w:rsidR="0073744C" w:rsidRDefault="0073744C">
          <w:pPr>
            <w:pStyle w:val="TOC1"/>
            <w:tabs>
              <w:tab w:val="left" w:pos="660"/>
              <w:tab w:val="right" w:leader="dot" w:pos="8630"/>
            </w:tabs>
            <w:rPr>
              <w:rFonts w:asciiTheme="minorHAnsi" w:eastAsiaTheme="minorEastAsia" w:hAnsiTheme="minorHAnsi"/>
              <w:noProof/>
              <w:lang/>
            </w:rPr>
          </w:pPr>
          <w:hyperlink w:anchor="_Toc241581006" w:history="1">
            <w:r w:rsidRPr="00040BF3">
              <w:rPr>
                <w:rStyle w:val="Hyperlink"/>
                <w:noProof/>
              </w:rPr>
              <w:t>2.5.</w:t>
            </w:r>
            <w:r>
              <w:rPr>
                <w:rFonts w:asciiTheme="minorHAnsi" w:eastAsiaTheme="minorEastAsia" w:hAnsiTheme="minorHAnsi"/>
                <w:noProof/>
                <w:lang/>
              </w:rPr>
              <w:tab/>
            </w:r>
            <w:r w:rsidRPr="00040BF3">
              <w:rPr>
                <w:rStyle w:val="Hyperlink"/>
                <w:noProof/>
              </w:rPr>
              <w:t>Visualization</w:t>
            </w:r>
            <w:r>
              <w:rPr>
                <w:noProof/>
                <w:webHidden/>
              </w:rPr>
              <w:tab/>
            </w:r>
            <w:r>
              <w:rPr>
                <w:noProof/>
                <w:webHidden/>
              </w:rPr>
              <w:fldChar w:fldCharType="begin"/>
            </w:r>
            <w:r>
              <w:rPr>
                <w:noProof/>
                <w:webHidden/>
              </w:rPr>
              <w:instrText xml:space="preserve"> PAGEREF _Toc241581006 \h </w:instrText>
            </w:r>
            <w:r>
              <w:rPr>
                <w:noProof/>
                <w:webHidden/>
              </w:rPr>
            </w:r>
            <w:r>
              <w:rPr>
                <w:noProof/>
                <w:webHidden/>
              </w:rPr>
              <w:fldChar w:fldCharType="separate"/>
            </w:r>
            <w:r w:rsidR="003041B6">
              <w:rPr>
                <w:noProof/>
                <w:webHidden/>
              </w:rPr>
              <w:t>3</w:t>
            </w:r>
            <w:r>
              <w:rPr>
                <w:noProof/>
                <w:webHidden/>
              </w:rPr>
              <w:fldChar w:fldCharType="end"/>
            </w:r>
          </w:hyperlink>
        </w:p>
        <w:p w14:paraId="683BA37F" w14:textId="3E8A2E0E" w:rsidR="0073744C" w:rsidRDefault="0073744C">
          <w:pPr>
            <w:pStyle w:val="TOC1"/>
            <w:tabs>
              <w:tab w:val="left" w:pos="660"/>
              <w:tab w:val="right" w:leader="dot" w:pos="8630"/>
            </w:tabs>
            <w:rPr>
              <w:rFonts w:asciiTheme="minorHAnsi" w:eastAsiaTheme="minorEastAsia" w:hAnsiTheme="minorHAnsi"/>
              <w:noProof/>
              <w:lang/>
            </w:rPr>
          </w:pPr>
          <w:hyperlink w:anchor="_Toc241581007" w:history="1">
            <w:r w:rsidRPr="00040BF3">
              <w:rPr>
                <w:rStyle w:val="Hyperlink"/>
                <w:noProof/>
              </w:rPr>
              <w:t>2.6.</w:t>
            </w:r>
            <w:r>
              <w:rPr>
                <w:rFonts w:asciiTheme="minorHAnsi" w:eastAsiaTheme="minorEastAsia" w:hAnsiTheme="minorHAnsi"/>
                <w:noProof/>
                <w:lang/>
              </w:rPr>
              <w:tab/>
            </w:r>
            <w:r w:rsidRPr="00040BF3">
              <w:rPr>
                <w:rStyle w:val="Hyperlink"/>
                <w:noProof/>
              </w:rPr>
              <w:t>Source Material</w:t>
            </w:r>
            <w:r>
              <w:rPr>
                <w:noProof/>
                <w:webHidden/>
              </w:rPr>
              <w:tab/>
            </w:r>
            <w:r>
              <w:rPr>
                <w:noProof/>
                <w:webHidden/>
              </w:rPr>
              <w:fldChar w:fldCharType="begin"/>
            </w:r>
            <w:r>
              <w:rPr>
                <w:noProof/>
                <w:webHidden/>
              </w:rPr>
              <w:instrText xml:space="preserve"> PAGEREF _Toc241581007 \h </w:instrText>
            </w:r>
            <w:r>
              <w:rPr>
                <w:noProof/>
                <w:webHidden/>
              </w:rPr>
            </w:r>
            <w:r>
              <w:rPr>
                <w:noProof/>
                <w:webHidden/>
              </w:rPr>
              <w:fldChar w:fldCharType="separate"/>
            </w:r>
            <w:r w:rsidR="003041B6">
              <w:rPr>
                <w:noProof/>
                <w:webHidden/>
              </w:rPr>
              <w:t>3</w:t>
            </w:r>
            <w:r>
              <w:rPr>
                <w:noProof/>
                <w:webHidden/>
              </w:rPr>
              <w:fldChar w:fldCharType="end"/>
            </w:r>
          </w:hyperlink>
        </w:p>
        <w:p w14:paraId="3ACB1C9F" w14:textId="02FF088D" w:rsidR="00B240CC" w:rsidRDefault="00B240CC" w:rsidP="00E41F93">
          <w:pPr>
            <w:spacing w:line="259" w:lineRule="auto"/>
            <w:rPr>
              <w:b/>
              <w:bCs/>
              <w:noProof/>
            </w:rPr>
          </w:pPr>
          <w:r w:rsidRPr="0037710B">
            <w:rPr>
              <w:rFonts w:ascii="Segoe UI" w:hAnsi="Segoe UI" w:cs="Segoe UI"/>
              <w:color w:val="595959" w:themeColor="text1" w:themeTint="A6"/>
            </w:rPr>
            <w:fldChar w:fldCharType="end"/>
          </w:r>
        </w:p>
      </w:sdtContent>
    </w:sdt>
    <w:p w14:paraId="1D15C23A" w14:textId="77777777" w:rsidR="00B240CC" w:rsidRDefault="00B240CC" w:rsidP="00B240CC"/>
    <w:p w14:paraId="66C8E2F7" w14:textId="77777777" w:rsidR="00B240CC" w:rsidRDefault="00B240CC" w:rsidP="00B240CC"/>
    <w:p w14:paraId="43B80AE7" w14:textId="77777777" w:rsidR="00B240CC" w:rsidRDefault="00B240CC" w:rsidP="00B240CC">
      <w:pPr>
        <w:jc w:val="center"/>
        <w:rPr>
          <w:rFonts w:asciiTheme="majorHAnsi" w:eastAsiaTheme="majorEastAsia" w:hAnsiTheme="majorHAnsi" w:cstheme="majorBidi"/>
          <w:iCs/>
          <w:color w:val="2E74B5" w:themeColor="accent1" w:themeShade="BF"/>
          <w:sz w:val="32"/>
          <w:szCs w:val="32"/>
        </w:rPr>
        <w:sectPr w:rsidR="00B240CC" w:rsidSect="00E63DE6">
          <w:headerReference w:type="even" r:id="rId13"/>
          <w:headerReference w:type="default" r:id="rId14"/>
          <w:footerReference w:type="default" r:id="rId15"/>
          <w:headerReference w:type="first" r:id="rId16"/>
          <w:type w:val="continuous"/>
          <w:pgSz w:w="12240" w:h="15840" w:code="1"/>
          <w:pgMar w:top="1440" w:right="1800" w:bottom="1440" w:left="1800" w:header="720" w:footer="720" w:gutter="0"/>
          <w:pgNumType w:start="0"/>
          <w:cols w:space="720"/>
          <w:titlePg/>
          <w:docGrid w:linePitch="360"/>
        </w:sectPr>
      </w:pPr>
    </w:p>
    <w:p w14:paraId="06870C59" w14:textId="77777777" w:rsidR="00B240CC" w:rsidRPr="00D24727" w:rsidRDefault="00D24727"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List of Figures</w:t>
      </w:r>
    </w:p>
    <w:p w14:paraId="05F1704D" w14:textId="77777777" w:rsidR="00B240CC" w:rsidRDefault="00B240CC" w:rsidP="00B240CC">
      <w:pPr>
        <w:pStyle w:val="TableofFigures"/>
        <w:tabs>
          <w:tab w:val="right" w:leader="dot" w:pos="8630"/>
        </w:tabs>
        <w:rPr>
          <w:rFonts w:asciiTheme="majorHAnsi" w:eastAsiaTheme="majorEastAsia" w:hAnsiTheme="majorHAnsi" w:cstheme="majorBidi"/>
          <w:iCs/>
          <w:color w:val="2E74B5" w:themeColor="accent1" w:themeShade="BF"/>
          <w:sz w:val="32"/>
          <w:szCs w:val="32"/>
        </w:rPr>
      </w:pPr>
    </w:p>
    <w:p w14:paraId="6E0D12D3" w14:textId="12076209" w:rsidR="0073744C" w:rsidRDefault="00B240CC">
      <w:pPr>
        <w:pStyle w:val="TableofFigures"/>
        <w:tabs>
          <w:tab w:val="right" w:leader="dot" w:pos="8630"/>
        </w:tabs>
        <w:rPr>
          <w:rFonts w:asciiTheme="minorHAnsi" w:eastAsiaTheme="minorEastAsia" w:hAnsiTheme="minorHAnsi"/>
          <w:noProof/>
          <w:lang/>
        </w:rPr>
      </w:pPr>
      <w:r w:rsidRPr="00E41F93">
        <w:rPr>
          <w:rFonts w:ascii="Segoe UI" w:hAnsi="Segoe UI" w:cs="Segoe UI"/>
          <w:noProof/>
          <w:color w:val="595959" w:themeColor="text1" w:themeTint="A6"/>
        </w:rPr>
        <w:fldChar w:fldCharType="begin"/>
      </w:r>
      <w:r w:rsidRPr="00E41F93">
        <w:rPr>
          <w:rFonts w:ascii="Segoe UI" w:hAnsi="Segoe UI" w:cs="Segoe UI"/>
          <w:noProof/>
          <w:color w:val="595959" w:themeColor="text1" w:themeTint="A6"/>
        </w:rPr>
        <w:instrText xml:space="preserve"> TOC \h \z \c "Figure" </w:instrText>
      </w:r>
      <w:r w:rsidRPr="00E41F93">
        <w:rPr>
          <w:rFonts w:ascii="Segoe UI" w:hAnsi="Segoe UI" w:cs="Segoe UI"/>
          <w:noProof/>
          <w:color w:val="595959" w:themeColor="text1" w:themeTint="A6"/>
        </w:rPr>
        <w:fldChar w:fldCharType="separate"/>
      </w:r>
      <w:hyperlink w:anchor="_Toc241581008" w:history="1">
        <w:r w:rsidR="0073744C" w:rsidRPr="002F4598">
          <w:rPr>
            <w:rStyle w:val="Hyperlink"/>
            <w:noProof/>
          </w:rPr>
          <w:t>Figure 1 GitHub Actions and GitHub Pages Workflow Model</w:t>
        </w:r>
        <w:r w:rsidR="0073744C">
          <w:rPr>
            <w:noProof/>
            <w:webHidden/>
          </w:rPr>
          <w:tab/>
        </w:r>
        <w:r w:rsidR="0073744C">
          <w:rPr>
            <w:noProof/>
            <w:webHidden/>
          </w:rPr>
          <w:fldChar w:fldCharType="begin"/>
        </w:r>
        <w:r w:rsidR="0073744C">
          <w:rPr>
            <w:noProof/>
            <w:webHidden/>
          </w:rPr>
          <w:instrText xml:space="preserve"> PAGEREF _Toc241581008 \h </w:instrText>
        </w:r>
        <w:r w:rsidR="0073744C">
          <w:rPr>
            <w:noProof/>
            <w:webHidden/>
          </w:rPr>
        </w:r>
        <w:r w:rsidR="0073744C">
          <w:rPr>
            <w:noProof/>
            <w:webHidden/>
          </w:rPr>
          <w:fldChar w:fldCharType="separate"/>
        </w:r>
        <w:r w:rsidR="003041B6">
          <w:rPr>
            <w:noProof/>
            <w:webHidden/>
          </w:rPr>
          <w:t>3</w:t>
        </w:r>
        <w:r w:rsidR="0073744C">
          <w:rPr>
            <w:noProof/>
            <w:webHidden/>
          </w:rPr>
          <w:fldChar w:fldCharType="end"/>
        </w:r>
      </w:hyperlink>
    </w:p>
    <w:p w14:paraId="077A3819" w14:textId="77FDA536" w:rsidR="00B240CC" w:rsidRPr="001D7D89" w:rsidRDefault="00B240CC" w:rsidP="00BD204A">
      <w:pPr>
        <w:spacing w:line="259" w:lineRule="auto"/>
        <w:rPr>
          <w:rFonts w:ascii="Dubai Light" w:hAnsi="Dubai Light" w:cs="Dubai Light"/>
          <w:b/>
          <w:bCs/>
          <w:noProof/>
          <w:color w:val="595959" w:themeColor="text1" w:themeTint="A6"/>
        </w:rPr>
      </w:pPr>
      <w:r w:rsidRPr="00E41F93">
        <w:rPr>
          <w:rFonts w:ascii="Segoe UI" w:hAnsi="Segoe UI" w:cs="Segoe UI"/>
          <w:noProof/>
          <w:color w:val="595959" w:themeColor="text1" w:themeTint="A6"/>
        </w:rPr>
        <w:fldChar w:fldCharType="end"/>
      </w:r>
    </w:p>
    <w:p w14:paraId="76C6CD07" w14:textId="77777777" w:rsidR="00B240CC" w:rsidRDefault="00B240CC" w:rsidP="00B240CC">
      <w:pPr>
        <w:jc w:val="center"/>
        <w:rPr>
          <w:rFonts w:ascii="Dubai Medium" w:eastAsiaTheme="majorEastAsia" w:hAnsi="Dubai Medium" w:cs="Dubai Medium"/>
          <w:iCs/>
          <w:color w:val="2E74B5" w:themeColor="accent1" w:themeShade="BF"/>
          <w:sz w:val="32"/>
          <w:szCs w:val="32"/>
        </w:rPr>
        <w:sectPr w:rsidR="00B240CC" w:rsidSect="008C695B">
          <w:headerReference w:type="even" r:id="rId17"/>
          <w:headerReference w:type="default" r:id="rId18"/>
          <w:headerReference w:type="first" r:id="rId19"/>
          <w:pgSz w:w="12240" w:h="15840" w:code="1"/>
          <w:pgMar w:top="1440" w:right="1800" w:bottom="1440" w:left="1800" w:header="720" w:footer="720" w:gutter="0"/>
          <w:pgNumType w:start="0"/>
          <w:cols w:space="720"/>
          <w:titlePg/>
          <w:docGrid w:linePitch="360"/>
        </w:sectPr>
      </w:pPr>
    </w:p>
    <w:p w14:paraId="43B47D5A" w14:textId="77777777" w:rsidR="00B240CC" w:rsidRPr="00D24727" w:rsidRDefault="00B240CC" w:rsidP="00F71EE0">
      <w:pPr>
        <w:shd w:val="clear" w:color="auto" w:fill="1F3873"/>
        <w:jc w:val="center"/>
        <w:rPr>
          <w:rFonts w:ascii="Segoe UI" w:eastAsiaTheme="majorEastAsia" w:hAnsi="Segoe UI" w:cs="Segoe UI"/>
          <w:iCs/>
          <w:color w:val="FFFFFF" w:themeColor="background1"/>
          <w:sz w:val="32"/>
          <w:szCs w:val="32"/>
        </w:rPr>
      </w:pPr>
      <w:r w:rsidRPr="00D24727">
        <w:rPr>
          <w:rFonts w:ascii="Segoe UI" w:eastAsiaTheme="majorEastAsia" w:hAnsi="Segoe UI" w:cs="Segoe UI"/>
          <w:iCs/>
          <w:color w:val="FFFFFF" w:themeColor="background1"/>
          <w:sz w:val="32"/>
          <w:szCs w:val="32"/>
        </w:rPr>
        <w:lastRenderedPageBreak/>
        <w:t>List of Tables</w:t>
      </w:r>
    </w:p>
    <w:p w14:paraId="7E39D09D" w14:textId="77777777" w:rsidR="00B240CC" w:rsidRDefault="00B240CC" w:rsidP="00B240CC">
      <w:pPr>
        <w:rPr>
          <w:rFonts w:cs="Dubai Light"/>
        </w:rPr>
      </w:pPr>
    </w:p>
    <w:p w14:paraId="11DA180A" w14:textId="403A07A7" w:rsidR="0073744C" w:rsidRDefault="00B240CC">
      <w:pPr>
        <w:pStyle w:val="TableofFigures"/>
        <w:tabs>
          <w:tab w:val="right" w:leader="dot" w:pos="8630"/>
        </w:tabs>
        <w:rPr>
          <w:rFonts w:asciiTheme="minorHAnsi" w:eastAsiaTheme="minorEastAsia" w:hAnsiTheme="minorHAnsi"/>
          <w:noProof/>
          <w:lang/>
        </w:rPr>
      </w:pPr>
      <w:r w:rsidRPr="00BD204A">
        <w:rPr>
          <w:rFonts w:ascii="Segoe UI" w:hAnsi="Segoe UI" w:cs="Segoe UI"/>
          <w:color w:val="595959" w:themeColor="text1" w:themeTint="A6"/>
        </w:rPr>
        <w:fldChar w:fldCharType="begin"/>
      </w:r>
      <w:r w:rsidRPr="00BD204A">
        <w:rPr>
          <w:rFonts w:ascii="Segoe UI" w:hAnsi="Segoe UI" w:cs="Segoe UI"/>
          <w:color w:val="595959" w:themeColor="text1" w:themeTint="A6"/>
        </w:rPr>
        <w:instrText xml:space="preserve"> TOC \h \z \c "Table" </w:instrText>
      </w:r>
      <w:r w:rsidRPr="00BD204A">
        <w:rPr>
          <w:rFonts w:ascii="Segoe UI" w:hAnsi="Segoe UI" w:cs="Segoe UI"/>
          <w:color w:val="595959" w:themeColor="text1" w:themeTint="A6"/>
        </w:rPr>
        <w:fldChar w:fldCharType="separate"/>
      </w:r>
      <w:hyperlink w:anchor="_Toc241581009" w:history="1">
        <w:r w:rsidR="0073744C" w:rsidRPr="002E027A">
          <w:rPr>
            <w:rStyle w:val="Hyperlink"/>
            <w:noProof/>
          </w:rPr>
          <w:t>Table 1 Case Study Fields</w:t>
        </w:r>
        <w:r w:rsidR="0073744C">
          <w:rPr>
            <w:noProof/>
            <w:webHidden/>
          </w:rPr>
          <w:tab/>
        </w:r>
        <w:r w:rsidR="0073744C">
          <w:rPr>
            <w:noProof/>
            <w:webHidden/>
          </w:rPr>
          <w:fldChar w:fldCharType="begin"/>
        </w:r>
        <w:r w:rsidR="0073744C">
          <w:rPr>
            <w:noProof/>
            <w:webHidden/>
          </w:rPr>
          <w:instrText xml:space="preserve"> PAGEREF _Toc241581009 \h </w:instrText>
        </w:r>
        <w:r w:rsidR="0073744C">
          <w:rPr>
            <w:noProof/>
            <w:webHidden/>
          </w:rPr>
        </w:r>
        <w:r w:rsidR="0073744C">
          <w:rPr>
            <w:noProof/>
            <w:webHidden/>
          </w:rPr>
          <w:fldChar w:fldCharType="separate"/>
        </w:r>
        <w:r w:rsidR="003041B6">
          <w:rPr>
            <w:noProof/>
            <w:webHidden/>
          </w:rPr>
          <w:t>2</w:t>
        </w:r>
        <w:r w:rsidR="0073744C">
          <w:rPr>
            <w:noProof/>
            <w:webHidden/>
          </w:rPr>
          <w:fldChar w:fldCharType="end"/>
        </w:r>
      </w:hyperlink>
    </w:p>
    <w:p w14:paraId="5E816383" w14:textId="087ED568" w:rsidR="00994B39" w:rsidRDefault="00B240CC" w:rsidP="00BD204A">
      <w:pPr>
        <w:spacing w:line="259" w:lineRule="auto"/>
        <w:rPr>
          <w:rFonts w:ascii="Dubai Light" w:hAnsi="Dubai Light" w:cs="Dubai Light"/>
          <w:color w:val="595959" w:themeColor="text1" w:themeTint="A6"/>
        </w:rPr>
      </w:pPr>
      <w:r w:rsidRPr="00BD204A">
        <w:rPr>
          <w:rFonts w:ascii="Segoe UI" w:hAnsi="Segoe UI" w:cs="Segoe UI"/>
          <w:color w:val="595959" w:themeColor="text1" w:themeTint="A6"/>
        </w:rPr>
        <w:fldChar w:fldCharType="end"/>
      </w:r>
      <w:r w:rsidR="00994B39">
        <w:rPr>
          <w:rFonts w:ascii="Dubai Light" w:hAnsi="Dubai Light" w:cs="Dubai Light"/>
          <w:color w:val="595959" w:themeColor="text1" w:themeTint="A6"/>
        </w:rPr>
        <w:br w:type="page"/>
      </w:r>
    </w:p>
    <w:p w14:paraId="24D36F82" w14:textId="77777777" w:rsidR="00994B39" w:rsidRPr="00D24727" w:rsidRDefault="00994B39"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Version History</w:t>
      </w:r>
    </w:p>
    <w:p w14:paraId="5E699CAD" w14:textId="77777777" w:rsidR="00B240CC" w:rsidRPr="001D7D89" w:rsidRDefault="00B240CC" w:rsidP="00B240CC">
      <w:pPr>
        <w:rPr>
          <w:rFonts w:ascii="Dubai Light" w:hAnsi="Dubai Light" w:cs="Dubai Light"/>
          <w:color w:val="595959" w:themeColor="text1" w:themeTint="A6"/>
        </w:rPr>
        <w:sectPr w:rsidR="00B240CC" w:rsidRPr="001D7D89" w:rsidSect="008C695B">
          <w:headerReference w:type="even" r:id="rId20"/>
          <w:headerReference w:type="default" r:id="rId21"/>
          <w:headerReference w:type="first" r:id="rId22"/>
          <w:pgSz w:w="12240" w:h="15840" w:code="1"/>
          <w:pgMar w:top="1440" w:right="1800" w:bottom="1440" w:left="1800" w:header="720" w:footer="720" w:gutter="0"/>
          <w:pgNumType w:start="0"/>
          <w:cols w:space="720"/>
          <w:titlePg/>
          <w:docGrid w:linePitch="360"/>
        </w:sectPr>
      </w:pPr>
    </w:p>
    <w:p w14:paraId="14AC7982" w14:textId="77777777" w:rsidR="001A2C75" w:rsidRDefault="001A2C75" w:rsidP="007131EA">
      <w:pPr>
        <w:pStyle w:val="Body1"/>
      </w:pPr>
    </w:p>
    <w:tbl>
      <w:tblPr>
        <w:tblW w:w="9672" w:type="dxa"/>
        <w:jc w:val="center"/>
        <w:tblLayout w:type="fixed"/>
        <w:tblLook w:val="04A0" w:firstRow="1" w:lastRow="0" w:firstColumn="1" w:lastColumn="0" w:noHBand="0" w:noVBand="1"/>
      </w:tblPr>
      <w:tblGrid>
        <w:gridCol w:w="760"/>
        <w:gridCol w:w="1020"/>
        <w:gridCol w:w="2610"/>
        <w:gridCol w:w="1320"/>
        <w:gridCol w:w="1321"/>
        <w:gridCol w:w="1320"/>
        <w:gridCol w:w="1321"/>
      </w:tblGrid>
      <w:tr w:rsidR="001A2C75" w:rsidRPr="00D24727" w14:paraId="35BF7E9B" w14:textId="77777777" w:rsidTr="008072F8">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auto" w:fill="1F3873"/>
            <w:noWrap/>
            <w:vAlign w:val="center"/>
            <w:hideMark/>
          </w:tcPr>
          <w:p w14:paraId="37BE2FD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 #</w:t>
            </w:r>
          </w:p>
        </w:tc>
        <w:tc>
          <w:tcPr>
            <w:tcW w:w="1020" w:type="dxa"/>
            <w:tcBorders>
              <w:top w:val="single" w:sz="4" w:space="0" w:color="auto"/>
              <w:left w:val="nil"/>
              <w:bottom w:val="single" w:sz="4" w:space="0" w:color="auto"/>
              <w:right w:val="single" w:sz="4" w:space="0" w:color="auto"/>
            </w:tcBorders>
            <w:shd w:val="clear" w:color="auto" w:fill="1F3873"/>
            <w:noWrap/>
            <w:vAlign w:val="center"/>
            <w:hideMark/>
          </w:tcPr>
          <w:p w14:paraId="163E2D1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System Version</w:t>
            </w:r>
          </w:p>
        </w:tc>
        <w:tc>
          <w:tcPr>
            <w:tcW w:w="2610" w:type="dxa"/>
            <w:tcBorders>
              <w:top w:val="single" w:sz="4" w:space="0" w:color="auto"/>
              <w:left w:val="nil"/>
              <w:bottom w:val="single" w:sz="4" w:space="0" w:color="auto"/>
              <w:right w:val="single" w:sz="4" w:space="0" w:color="auto"/>
            </w:tcBorders>
            <w:shd w:val="clear" w:color="auto" w:fill="1F3873"/>
            <w:noWrap/>
            <w:vAlign w:val="center"/>
            <w:hideMark/>
          </w:tcPr>
          <w:p w14:paraId="6A557B7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Description</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C6F4EF6"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Author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05352A6F"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3A98990"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Reviewer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7A0F3DB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r>
      <w:tr w:rsidR="001A2C75" w:rsidRPr="00B371E7" w14:paraId="17F5C2A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E68D428" w14:textId="3AE2A5E8" w:rsidR="001A2C75" w:rsidRPr="00994B39" w:rsidRDefault="004F314A" w:rsidP="008072F8">
            <w:pPr>
              <w:spacing w:after="0" w:line="240" w:lineRule="auto"/>
              <w:jc w:val="center"/>
              <w:rPr>
                <w:rFonts w:ascii="Dubai Light" w:eastAsia="Times New Roman" w:hAnsi="Dubai Light" w:cs="Dubai Light"/>
                <w:color w:val="000000"/>
                <w:szCs w:val="20"/>
              </w:rPr>
            </w:pPr>
            <w:r>
              <w:rPr>
                <w:rFonts w:ascii="Dubai Light" w:eastAsia="Times New Roman" w:hAnsi="Dubai Light" w:cs="Dubai Light"/>
                <w:color w:val="000000"/>
                <w:szCs w:val="20"/>
              </w:rPr>
              <w:t>1.0</w:t>
            </w:r>
          </w:p>
        </w:tc>
        <w:tc>
          <w:tcPr>
            <w:tcW w:w="1020" w:type="dxa"/>
            <w:tcBorders>
              <w:top w:val="nil"/>
              <w:left w:val="nil"/>
              <w:bottom w:val="single" w:sz="4" w:space="0" w:color="auto"/>
              <w:right w:val="single" w:sz="4" w:space="0" w:color="auto"/>
            </w:tcBorders>
            <w:noWrap/>
          </w:tcPr>
          <w:p w14:paraId="669FBFD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98ECB76" w14:textId="44752C2D"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Initial document publication</w:t>
            </w:r>
          </w:p>
        </w:tc>
        <w:tc>
          <w:tcPr>
            <w:tcW w:w="1320" w:type="dxa"/>
            <w:tcBorders>
              <w:top w:val="nil"/>
              <w:left w:val="nil"/>
              <w:bottom w:val="single" w:sz="4" w:space="0" w:color="auto"/>
              <w:right w:val="single" w:sz="4" w:space="0" w:color="auto"/>
            </w:tcBorders>
            <w:noWrap/>
          </w:tcPr>
          <w:p w14:paraId="16201E20" w14:textId="3873C8AB"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J. Sarmiento</w:t>
            </w:r>
          </w:p>
        </w:tc>
        <w:tc>
          <w:tcPr>
            <w:tcW w:w="1321" w:type="dxa"/>
            <w:tcBorders>
              <w:top w:val="nil"/>
              <w:left w:val="nil"/>
              <w:bottom w:val="single" w:sz="4" w:space="0" w:color="auto"/>
              <w:right w:val="single" w:sz="4" w:space="0" w:color="auto"/>
            </w:tcBorders>
            <w:noWrap/>
          </w:tcPr>
          <w:p w14:paraId="6930643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80E9A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C912999"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39C7F476"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A3A42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8042F4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396B91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847A2B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0F39130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B9BCC4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42F7DC37"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47AC56F1"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6FA1B7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03FCCB2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40B252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A9C748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F2E22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7F2281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FF8D266"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1FECDF9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399024C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69DEEBB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280578A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F2D98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3905D6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5CCD6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741BC98"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3F8CF20"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5D49C16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718D4C5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4B6306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6C6B728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711564BB"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CC642E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D01AA8E"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670380C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7B2EA15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46EF7E1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6CC4EDC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9E2D8B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E9FB94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9364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1716A30"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8002D9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C6FAF9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3AF0D1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D95124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AEB041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50989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9F0B43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23E383B" w14:textId="77777777" w:rsidR="001A2C75" w:rsidRPr="00994B39" w:rsidRDefault="001A2C75" w:rsidP="006A51FB">
            <w:pPr>
              <w:spacing w:after="0" w:line="240" w:lineRule="auto"/>
              <w:rPr>
                <w:rFonts w:ascii="Dubai Light" w:eastAsia="Times New Roman" w:hAnsi="Dubai Light" w:cs="Dubai Light"/>
                <w:color w:val="000000"/>
                <w:szCs w:val="20"/>
              </w:rPr>
            </w:pPr>
          </w:p>
        </w:tc>
      </w:tr>
    </w:tbl>
    <w:p w14:paraId="09E2B562" w14:textId="77777777" w:rsidR="001A2C75" w:rsidRDefault="001A2C75" w:rsidP="007131EA">
      <w:pPr>
        <w:pStyle w:val="Body1"/>
      </w:pPr>
    </w:p>
    <w:p w14:paraId="59551FCE" w14:textId="77777777" w:rsidR="00DA6337" w:rsidRDefault="00DA6337" w:rsidP="007131EA">
      <w:pPr>
        <w:pStyle w:val="Body1"/>
      </w:pPr>
    </w:p>
    <w:p w14:paraId="31B20C4F" w14:textId="77777777" w:rsidR="00DA6337" w:rsidRDefault="00DA6337" w:rsidP="007131EA">
      <w:pPr>
        <w:pStyle w:val="Body1"/>
      </w:pPr>
    </w:p>
    <w:p w14:paraId="168F10D0" w14:textId="77777777" w:rsidR="00DA6337" w:rsidRDefault="00DA6337" w:rsidP="007131EA">
      <w:pPr>
        <w:pStyle w:val="Body1"/>
      </w:pPr>
    </w:p>
    <w:p w14:paraId="0984B470" w14:textId="77777777" w:rsidR="00DA6337" w:rsidRDefault="00DA6337" w:rsidP="007131EA">
      <w:pPr>
        <w:pStyle w:val="Body1"/>
      </w:pPr>
    </w:p>
    <w:p w14:paraId="430ADAFE" w14:textId="77777777" w:rsidR="00DA6337" w:rsidRDefault="00DA6337" w:rsidP="007131EA">
      <w:pPr>
        <w:pStyle w:val="Body1"/>
      </w:pPr>
    </w:p>
    <w:p w14:paraId="128025DB" w14:textId="77777777" w:rsidR="00DA6337" w:rsidRDefault="00DA6337" w:rsidP="007131EA">
      <w:pPr>
        <w:pStyle w:val="Body1"/>
      </w:pPr>
    </w:p>
    <w:p w14:paraId="59390565" w14:textId="77777777" w:rsidR="00DA6337" w:rsidRDefault="00DA6337" w:rsidP="007131EA">
      <w:pPr>
        <w:pStyle w:val="Body1"/>
      </w:pPr>
    </w:p>
    <w:p w14:paraId="7B90CE6D" w14:textId="77777777" w:rsidR="00DA6337" w:rsidRDefault="00DA6337" w:rsidP="007131EA">
      <w:pPr>
        <w:pStyle w:val="Body1"/>
      </w:pPr>
    </w:p>
    <w:p w14:paraId="7D4C2A86" w14:textId="77777777" w:rsidR="00DA6337" w:rsidRDefault="00DA6337" w:rsidP="007131EA">
      <w:pPr>
        <w:pStyle w:val="Body1"/>
      </w:pPr>
    </w:p>
    <w:p w14:paraId="6E084B57" w14:textId="77777777" w:rsidR="00DA6337" w:rsidRDefault="00DA6337" w:rsidP="007131EA">
      <w:pPr>
        <w:pStyle w:val="Body1"/>
      </w:pPr>
    </w:p>
    <w:p w14:paraId="4F3F41C4" w14:textId="77777777" w:rsidR="00DA6337" w:rsidRDefault="00DA6337" w:rsidP="007131EA">
      <w:pPr>
        <w:pStyle w:val="Body1"/>
      </w:pPr>
    </w:p>
    <w:p w14:paraId="48CACB1A" w14:textId="77777777" w:rsidR="00AD08CA" w:rsidRDefault="00AD08CA" w:rsidP="007131EA">
      <w:pPr>
        <w:pStyle w:val="Body1"/>
        <w:sectPr w:rsidR="00AD08CA" w:rsidSect="00B364D2">
          <w:headerReference w:type="even" r:id="rId23"/>
          <w:headerReference w:type="default" r:id="rId24"/>
          <w:footerReference w:type="default" r:id="rId25"/>
          <w:headerReference w:type="first" r:id="rId26"/>
          <w:type w:val="continuous"/>
          <w:pgSz w:w="12240" w:h="15840" w:code="1"/>
          <w:pgMar w:top="1440" w:right="1440" w:bottom="1440" w:left="1440" w:header="720" w:footer="720" w:gutter="0"/>
          <w:pgNumType w:start="1"/>
          <w:cols w:space="720"/>
          <w:docGrid w:linePitch="360"/>
        </w:sectPr>
      </w:pPr>
    </w:p>
    <w:p w14:paraId="629DC2A3" w14:textId="274B47AB" w:rsidR="00F4249F" w:rsidRDefault="001024C6" w:rsidP="00207F9C">
      <w:pPr>
        <w:pStyle w:val="Heading-1"/>
      </w:pPr>
      <w:bookmarkStart w:id="0" w:name="_Toc241581000"/>
      <w:r>
        <w:lastRenderedPageBreak/>
        <w:t>Overview</w:t>
      </w:r>
      <w:bookmarkEnd w:id="0"/>
    </w:p>
    <w:p w14:paraId="77CBEA6C" w14:textId="413C9D08" w:rsidR="001024C6" w:rsidRDefault="001024C6" w:rsidP="001024C6">
      <w:pPr>
        <w:pStyle w:val="Body1"/>
      </w:pPr>
      <w:r>
        <w:t>This visual documentation case study demonstrates how complex technical information can be analyzed, structured, and translated into a purposeful visualization. It presents the context and source material behind the visualization, the communication problem it addresses, the intended audience, and the design decisions used to determine its scope, structure, and level of detail.</w:t>
      </w:r>
    </w:p>
    <w:p w14:paraId="41C403D3" w14:textId="372546FE" w:rsidR="00E46958" w:rsidRDefault="001024C6" w:rsidP="00D934F8">
      <w:pPr>
        <w:pStyle w:val="Body1"/>
      </w:pPr>
      <w:r>
        <w:t>The case study includes the resulting visualization and identifies the source material used to understand and represent the subject.</w:t>
      </w:r>
      <w:bookmarkStart w:id="1" w:name="_Toc241435927"/>
      <w:bookmarkStart w:id="2" w:name="_Toc241436468"/>
      <w:bookmarkStart w:id="3" w:name="_Toc241435928"/>
      <w:bookmarkStart w:id="4" w:name="_Toc241436469"/>
      <w:bookmarkStart w:id="5" w:name="_Toc241435929"/>
      <w:bookmarkStart w:id="6" w:name="_Toc241436470"/>
      <w:bookmarkStart w:id="7" w:name="_Toc241435930"/>
      <w:bookmarkStart w:id="8" w:name="_Toc241436471"/>
      <w:bookmarkStart w:id="9" w:name="_Toc241435931"/>
      <w:bookmarkStart w:id="10" w:name="_Toc241436472"/>
      <w:bookmarkStart w:id="11" w:name="_Toc241435932"/>
      <w:bookmarkStart w:id="12" w:name="_Toc241436473"/>
      <w:bookmarkStart w:id="13" w:name="_Toc241435933"/>
      <w:bookmarkStart w:id="14" w:name="_Toc241436474"/>
      <w:bookmarkStart w:id="15" w:name="_Toc241435934"/>
      <w:bookmarkStart w:id="16" w:name="_Toc241436475"/>
      <w:bookmarkStart w:id="17" w:name="_Toc241435935"/>
      <w:bookmarkStart w:id="18" w:name="_Toc241436476"/>
      <w:bookmarkStart w:id="19" w:name="_Toc241435936"/>
      <w:bookmarkStart w:id="20" w:name="_Toc241436477"/>
      <w:bookmarkStart w:id="21" w:name="_Toc241435937"/>
      <w:bookmarkStart w:id="22" w:name="_Toc241436478"/>
      <w:bookmarkStart w:id="23" w:name="_Toc241435938"/>
      <w:bookmarkStart w:id="24" w:name="_Toc241436479"/>
      <w:bookmarkStart w:id="25" w:name="_Toc241435939"/>
      <w:bookmarkStart w:id="26" w:name="_Toc241436480"/>
      <w:bookmarkStart w:id="27" w:name="_Toc241435940"/>
      <w:bookmarkStart w:id="28" w:name="_Toc241436481"/>
      <w:bookmarkStart w:id="29" w:name="_Toc241435941"/>
      <w:bookmarkStart w:id="30" w:name="_Toc241436482"/>
      <w:bookmarkStart w:id="31" w:name="_Toc241435942"/>
      <w:bookmarkStart w:id="32" w:name="_Toc241436483"/>
      <w:bookmarkStart w:id="33" w:name="_Toc241435943"/>
      <w:bookmarkStart w:id="34" w:name="_Toc241436484"/>
      <w:bookmarkStart w:id="35" w:name="_Toc241435944"/>
      <w:bookmarkStart w:id="36" w:name="_Toc241436485"/>
      <w:bookmarkStart w:id="37" w:name="_Toc241435945"/>
      <w:bookmarkStart w:id="38" w:name="_Toc241436486"/>
      <w:bookmarkStart w:id="39" w:name="_Toc241435946"/>
      <w:bookmarkStart w:id="40" w:name="_Toc241436487"/>
      <w:bookmarkStart w:id="41" w:name="_Toc241435947"/>
      <w:bookmarkStart w:id="42" w:name="_Toc241436488"/>
      <w:bookmarkStart w:id="43" w:name="_Toc241435948"/>
      <w:bookmarkStart w:id="44" w:name="_Toc241436489"/>
      <w:bookmarkStart w:id="45" w:name="_Toc241435949"/>
      <w:bookmarkStart w:id="46" w:name="_Toc241436490"/>
      <w:bookmarkStart w:id="47" w:name="_Toc241435950"/>
      <w:bookmarkStart w:id="48" w:name="_Toc241436491"/>
      <w:bookmarkStart w:id="49" w:name="_Toc241435952"/>
      <w:bookmarkStart w:id="50" w:name="_Toc241436493"/>
      <w:bookmarkStart w:id="51" w:name="_Toc241435953"/>
      <w:bookmarkStart w:id="52" w:name="_Toc241436494"/>
      <w:bookmarkStart w:id="53" w:name="_Toc241435955"/>
      <w:bookmarkStart w:id="54" w:name="_Toc241436496"/>
      <w:bookmarkStart w:id="55" w:name="_Toc241435956"/>
      <w:bookmarkStart w:id="56" w:name="_Toc241436497"/>
      <w:bookmarkStart w:id="57" w:name="_Toc241435958"/>
      <w:bookmarkStart w:id="58" w:name="_Toc241436499"/>
      <w:bookmarkStart w:id="59" w:name="_Toc241435959"/>
      <w:bookmarkStart w:id="60" w:name="_Toc241436500"/>
      <w:bookmarkStart w:id="61" w:name="_Toc241435961"/>
      <w:bookmarkStart w:id="62" w:name="_Toc241436502"/>
      <w:bookmarkStart w:id="63" w:name="_Toc241435962"/>
      <w:bookmarkStart w:id="64" w:name="_Toc241436503"/>
      <w:bookmarkStart w:id="65" w:name="_Toc241435964"/>
      <w:bookmarkStart w:id="66" w:name="_Toc241436505"/>
      <w:bookmarkStart w:id="67" w:name="_Toc241435965"/>
      <w:bookmarkStart w:id="68" w:name="_Toc241436506"/>
      <w:bookmarkStart w:id="69" w:name="_Toc241435967"/>
      <w:bookmarkStart w:id="70" w:name="_Toc241436508"/>
      <w:bookmarkStart w:id="71" w:name="_Toc241435968"/>
      <w:bookmarkStart w:id="72" w:name="_Toc241436509"/>
      <w:bookmarkStart w:id="73" w:name="_Toc241435970"/>
      <w:bookmarkStart w:id="74" w:name="_Toc241436511"/>
      <w:bookmarkStart w:id="75" w:name="_Toc241435971"/>
      <w:bookmarkStart w:id="76" w:name="_Toc241436512"/>
      <w:bookmarkStart w:id="77" w:name="_Toc241435973"/>
      <w:bookmarkStart w:id="78" w:name="_Toc241436514"/>
      <w:bookmarkStart w:id="79" w:name="_Toc241435974"/>
      <w:bookmarkStart w:id="80" w:name="_Toc241436515"/>
      <w:bookmarkStart w:id="81" w:name="_Toc241435976"/>
      <w:bookmarkStart w:id="82" w:name="_Toc241436517"/>
      <w:bookmarkStart w:id="83" w:name="_Toc241435977"/>
      <w:bookmarkStart w:id="84" w:name="_Toc241436518"/>
      <w:bookmarkStart w:id="85" w:name="_Toc241435979"/>
      <w:bookmarkStart w:id="86" w:name="_Toc241436520"/>
      <w:bookmarkStart w:id="87" w:name="_Toc241435980"/>
      <w:bookmarkStart w:id="88" w:name="_Toc241436521"/>
      <w:bookmarkStart w:id="89" w:name="_Toc241435981"/>
      <w:bookmarkStart w:id="90" w:name="_Toc241436522"/>
      <w:bookmarkStart w:id="91" w:name="_Toc241435982"/>
      <w:bookmarkStart w:id="92" w:name="_Toc241436523"/>
      <w:bookmarkStart w:id="93" w:name="_Toc241435983"/>
      <w:bookmarkStart w:id="94" w:name="_Toc241436524"/>
      <w:bookmarkStart w:id="95" w:name="_Toc241435984"/>
      <w:bookmarkStart w:id="96" w:name="_Toc241436525"/>
      <w:bookmarkStart w:id="97" w:name="_Toc241435985"/>
      <w:bookmarkStart w:id="98" w:name="_Toc241436526"/>
      <w:bookmarkStart w:id="99" w:name="_Toc241435986"/>
      <w:bookmarkStart w:id="100" w:name="_Toc241436527"/>
      <w:bookmarkStart w:id="101" w:name="_Toc241435987"/>
      <w:bookmarkStart w:id="102" w:name="_Toc241436528"/>
      <w:bookmarkStart w:id="103" w:name="_Toc241435988"/>
      <w:bookmarkStart w:id="104" w:name="_Toc241436529"/>
      <w:bookmarkStart w:id="105" w:name="_Toc241435989"/>
      <w:bookmarkStart w:id="106" w:name="_Toc241436530"/>
      <w:bookmarkStart w:id="107" w:name="_Toc241435990"/>
      <w:bookmarkStart w:id="108" w:name="_Toc241436531"/>
      <w:bookmarkStart w:id="109" w:name="_Toc241435991"/>
      <w:bookmarkStart w:id="110" w:name="_Toc241436532"/>
      <w:bookmarkStart w:id="111" w:name="_Toc241435992"/>
      <w:bookmarkStart w:id="112" w:name="_Toc241436533"/>
      <w:bookmarkStart w:id="113" w:name="_Toc241435993"/>
      <w:bookmarkStart w:id="114" w:name="_Toc241436534"/>
      <w:bookmarkStart w:id="115" w:name="_Toc241435994"/>
      <w:bookmarkStart w:id="116" w:name="_Toc241436535"/>
      <w:bookmarkStart w:id="117" w:name="_Toc241435995"/>
      <w:bookmarkStart w:id="118" w:name="_Toc241436536"/>
      <w:bookmarkStart w:id="119" w:name="_Toc241435996"/>
      <w:bookmarkStart w:id="120" w:name="_Toc241436537"/>
      <w:bookmarkStart w:id="121" w:name="_Toc241435997"/>
      <w:bookmarkStart w:id="122" w:name="_Toc241436538"/>
      <w:bookmarkStart w:id="123" w:name="_Toc241435998"/>
      <w:bookmarkStart w:id="124" w:name="_Toc241436539"/>
      <w:bookmarkStart w:id="125" w:name="_Toc241435999"/>
      <w:bookmarkStart w:id="126" w:name="_Toc241436540"/>
      <w:bookmarkStart w:id="127" w:name="_Toc241436000"/>
      <w:bookmarkStart w:id="128" w:name="_Toc241436541"/>
      <w:bookmarkStart w:id="129" w:name="_Toc241436001"/>
      <w:bookmarkStart w:id="130" w:name="_Toc241436542"/>
      <w:bookmarkStart w:id="131" w:name="_Toc241436002"/>
      <w:bookmarkStart w:id="132" w:name="_Toc241436543"/>
      <w:bookmarkStart w:id="133" w:name="_Toc241436003"/>
      <w:bookmarkStart w:id="134" w:name="_Toc241436544"/>
      <w:bookmarkStart w:id="135" w:name="_Toc241436004"/>
      <w:bookmarkStart w:id="136" w:name="_Toc241436545"/>
      <w:bookmarkStart w:id="137" w:name="_Toc241436005"/>
      <w:bookmarkStart w:id="138" w:name="_Toc241436546"/>
      <w:bookmarkStart w:id="139" w:name="_Toc241436006"/>
      <w:bookmarkStart w:id="140" w:name="_Toc241436547"/>
      <w:bookmarkStart w:id="141" w:name="_Toc241436007"/>
      <w:bookmarkStart w:id="142" w:name="_Toc241436548"/>
      <w:bookmarkStart w:id="143" w:name="_Toc241436008"/>
      <w:bookmarkStart w:id="144" w:name="_Toc241436549"/>
      <w:bookmarkStart w:id="145" w:name="_Toc241436009"/>
      <w:bookmarkStart w:id="146" w:name="_Toc241436550"/>
      <w:bookmarkStart w:id="147" w:name="_Toc241436010"/>
      <w:bookmarkStart w:id="148" w:name="_Toc241436551"/>
      <w:bookmarkStart w:id="149" w:name="_Toc241436011"/>
      <w:bookmarkStart w:id="150" w:name="_Toc241436552"/>
      <w:bookmarkStart w:id="151" w:name="_Toc241436012"/>
      <w:bookmarkStart w:id="152" w:name="_Toc241436553"/>
      <w:bookmarkStart w:id="153" w:name="_Toc241436013"/>
      <w:bookmarkStart w:id="154" w:name="_Toc241436554"/>
      <w:bookmarkStart w:id="155" w:name="_Toc241436014"/>
      <w:bookmarkStart w:id="156" w:name="_Toc241436555"/>
      <w:bookmarkStart w:id="157" w:name="_Toc241436015"/>
      <w:bookmarkStart w:id="158" w:name="_Toc241436556"/>
      <w:bookmarkStart w:id="159" w:name="_Toc241436016"/>
      <w:bookmarkStart w:id="160" w:name="_Toc241436557"/>
      <w:bookmarkStart w:id="161" w:name="_Toc241436017"/>
      <w:bookmarkStart w:id="162" w:name="_Toc241436558"/>
      <w:bookmarkStart w:id="163" w:name="_Toc241436018"/>
      <w:bookmarkStart w:id="164" w:name="_Toc241436559"/>
      <w:bookmarkStart w:id="165" w:name="_Toc241436019"/>
      <w:bookmarkStart w:id="166" w:name="_Toc241436560"/>
      <w:bookmarkStart w:id="167" w:name="_Toc241436020"/>
      <w:bookmarkStart w:id="168" w:name="_Toc241436561"/>
      <w:bookmarkStart w:id="169" w:name="_Toc241436021"/>
      <w:bookmarkStart w:id="170" w:name="_Toc241436562"/>
      <w:bookmarkStart w:id="171" w:name="_Toc241436022"/>
      <w:bookmarkStart w:id="172" w:name="_Toc241436563"/>
      <w:bookmarkStart w:id="173" w:name="_Toc241436023"/>
      <w:bookmarkStart w:id="174" w:name="_Toc241436564"/>
      <w:bookmarkStart w:id="175" w:name="_Toc241436024"/>
      <w:bookmarkStart w:id="176" w:name="_Toc241436565"/>
      <w:bookmarkStart w:id="177" w:name="_Toc241436025"/>
      <w:bookmarkStart w:id="178" w:name="_Toc241436566"/>
      <w:bookmarkStart w:id="179" w:name="_Toc241436026"/>
      <w:bookmarkStart w:id="180" w:name="_Toc241436567"/>
      <w:bookmarkStart w:id="181" w:name="_Toc241436027"/>
      <w:bookmarkStart w:id="182" w:name="_Toc241436568"/>
      <w:bookmarkStart w:id="183" w:name="_Toc241436028"/>
      <w:bookmarkStart w:id="184" w:name="_Toc241436569"/>
      <w:bookmarkStart w:id="185" w:name="_Toc241436029"/>
      <w:bookmarkStart w:id="186" w:name="_Toc241436570"/>
      <w:bookmarkStart w:id="187" w:name="_Toc241436030"/>
      <w:bookmarkStart w:id="188" w:name="_Toc241436571"/>
      <w:bookmarkStart w:id="189" w:name="_Toc241436031"/>
      <w:bookmarkStart w:id="190" w:name="_Toc241436572"/>
      <w:bookmarkStart w:id="191" w:name="_Toc241436032"/>
      <w:bookmarkStart w:id="192" w:name="_Toc241436573"/>
      <w:bookmarkStart w:id="193" w:name="_Toc241436033"/>
      <w:bookmarkStart w:id="194" w:name="_Toc241436574"/>
      <w:bookmarkStart w:id="195" w:name="_Toc241436034"/>
      <w:bookmarkStart w:id="196" w:name="_Toc241436575"/>
      <w:bookmarkStart w:id="197" w:name="_Toc241436035"/>
      <w:bookmarkStart w:id="198" w:name="_Toc241436576"/>
      <w:bookmarkStart w:id="199" w:name="_Toc241436036"/>
      <w:bookmarkStart w:id="200" w:name="_Toc241436577"/>
      <w:bookmarkStart w:id="201" w:name="_Toc241436037"/>
      <w:bookmarkStart w:id="202" w:name="_Toc241436578"/>
      <w:bookmarkStart w:id="203" w:name="_Toc241436038"/>
      <w:bookmarkStart w:id="204" w:name="_Toc241436579"/>
      <w:bookmarkStart w:id="205" w:name="_Toc241436039"/>
      <w:bookmarkStart w:id="206" w:name="_Toc241436580"/>
      <w:bookmarkStart w:id="207" w:name="_Toc241436040"/>
      <w:bookmarkStart w:id="208" w:name="_Toc241436581"/>
      <w:bookmarkStart w:id="209" w:name="_Toc241436041"/>
      <w:bookmarkStart w:id="210" w:name="_Toc241436582"/>
      <w:bookmarkStart w:id="211" w:name="_Toc241436042"/>
      <w:bookmarkStart w:id="212" w:name="_Toc241436583"/>
      <w:bookmarkStart w:id="213" w:name="_Toc241436043"/>
      <w:bookmarkStart w:id="214" w:name="_Toc241436584"/>
      <w:bookmarkStart w:id="215" w:name="_Toc241436044"/>
      <w:bookmarkStart w:id="216" w:name="_Toc241436585"/>
      <w:bookmarkStart w:id="217" w:name="_Toc241436045"/>
      <w:bookmarkStart w:id="218" w:name="_Toc241436586"/>
      <w:bookmarkStart w:id="219" w:name="_Toc241436046"/>
      <w:bookmarkStart w:id="220" w:name="_Toc241436587"/>
      <w:bookmarkStart w:id="221" w:name="_Toc241436047"/>
      <w:bookmarkStart w:id="222" w:name="_Toc241436588"/>
      <w:bookmarkStart w:id="223" w:name="_Toc241436048"/>
      <w:bookmarkStart w:id="224" w:name="_Toc241436589"/>
      <w:bookmarkStart w:id="225" w:name="_Toc241436049"/>
      <w:bookmarkStart w:id="226" w:name="_Toc241436590"/>
      <w:bookmarkStart w:id="227" w:name="_Toc241436050"/>
      <w:bookmarkStart w:id="228" w:name="_Toc241436591"/>
      <w:bookmarkStart w:id="229" w:name="_Toc241436051"/>
      <w:bookmarkStart w:id="230" w:name="_Toc241436592"/>
      <w:bookmarkStart w:id="231" w:name="_Toc241436052"/>
      <w:bookmarkStart w:id="232" w:name="_Toc241436593"/>
      <w:bookmarkStart w:id="233" w:name="_Toc241436053"/>
      <w:bookmarkStart w:id="234" w:name="_Toc241436594"/>
      <w:bookmarkStart w:id="235" w:name="_Toc241436054"/>
      <w:bookmarkStart w:id="236" w:name="_Toc241436595"/>
      <w:bookmarkStart w:id="237" w:name="_Toc241436055"/>
      <w:bookmarkStart w:id="238" w:name="_Toc241436596"/>
      <w:bookmarkStart w:id="239" w:name="_Toc241436056"/>
      <w:bookmarkStart w:id="240" w:name="_Toc241436597"/>
      <w:bookmarkStart w:id="241" w:name="_Toc241436057"/>
      <w:bookmarkStart w:id="242" w:name="_Toc241436598"/>
      <w:bookmarkStart w:id="243" w:name="_Toc241436058"/>
      <w:bookmarkStart w:id="244" w:name="_Toc241436599"/>
      <w:bookmarkStart w:id="245" w:name="_Toc241436059"/>
      <w:bookmarkStart w:id="246" w:name="_Toc241436600"/>
      <w:bookmarkStart w:id="247" w:name="_Toc241436060"/>
      <w:bookmarkStart w:id="248" w:name="_Toc241436601"/>
      <w:bookmarkStart w:id="249" w:name="_Toc241436061"/>
      <w:bookmarkStart w:id="250" w:name="_Toc241436602"/>
      <w:bookmarkStart w:id="251" w:name="_Toc241436062"/>
      <w:bookmarkStart w:id="252" w:name="_Toc241436603"/>
      <w:bookmarkStart w:id="253" w:name="_Toc241436063"/>
      <w:bookmarkStart w:id="254" w:name="_Toc241436604"/>
      <w:bookmarkStart w:id="255" w:name="_Toc241436064"/>
      <w:bookmarkStart w:id="256" w:name="_Toc241436605"/>
      <w:bookmarkStart w:id="257" w:name="_Toc241436065"/>
      <w:bookmarkStart w:id="258" w:name="_Toc241436606"/>
      <w:bookmarkStart w:id="259" w:name="_Toc241436066"/>
      <w:bookmarkStart w:id="260" w:name="_Toc241436607"/>
      <w:bookmarkStart w:id="261" w:name="_Toc241436067"/>
      <w:bookmarkStart w:id="262" w:name="_Toc241436608"/>
      <w:bookmarkStart w:id="263" w:name="_Toc241436068"/>
      <w:bookmarkStart w:id="264" w:name="_Toc241436609"/>
      <w:bookmarkStart w:id="265" w:name="_Toc241436069"/>
      <w:bookmarkStart w:id="266" w:name="_Toc241436610"/>
      <w:bookmarkStart w:id="267" w:name="_Toc241436070"/>
      <w:bookmarkStart w:id="268" w:name="_Toc241436611"/>
      <w:bookmarkStart w:id="269" w:name="_Toc241436071"/>
      <w:bookmarkStart w:id="270" w:name="_Toc241436612"/>
      <w:bookmarkStart w:id="271" w:name="_Toc241436072"/>
      <w:bookmarkStart w:id="272" w:name="_Toc241436613"/>
      <w:bookmarkStart w:id="273" w:name="_Toc241436074"/>
      <w:bookmarkStart w:id="274" w:name="_Toc241436615"/>
      <w:bookmarkStart w:id="275" w:name="_Toc241436075"/>
      <w:bookmarkStart w:id="276" w:name="_Toc241436616"/>
      <w:bookmarkStart w:id="277" w:name="_Toc241436076"/>
      <w:bookmarkStart w:id="278" w:name="_Toc241436617"/>
      <w:bookmarkStart w:id="279" w:name="_Toc241436077"/>
      <w:bookmarkStart w:id="280" w:name="_Toc241436618"/>
      <w:bookmarkStart w:id="281" w:name="_Toc241436078"/>
      <w:bookmarkStart w:id="282" w:name="_Toc241436619"/>
      <w:bookmarkStart w:id="283" w:name="_Toc241436079"/>
      <w:bookmarkStart w:id="284" w:name="_Toc241436620"/>
      <w:bookmarkStart w:id="285" w:name="_Toc241436080"/>
      <w:bookmarkStart w:id="286" w:name="_Toc241436621"/>
      <w:bookmarkStart w:id="287" w:name="_Toc241436081"/>
      <w:bookmarkStart w:id="288" w:name="_Toc241436622"/>
      <w:bookmarkStart w:id="289" w:name="_Toc241436082"/>
      <w:bookmarkStart w:id="290" w:name="_Toc241436623"/>
      <w:bookmarkStart w:id="291" w:name="_Toc241436083"/>
      <w:bookmarkStart w:id="292" w:name="_Toc241436624"/>
      <w:bookmarkStart w:id="293" w:name="_Toc241436084"/>
      <w:bookmarkStart w:id="294" w:name="_Toc241436625"/>
      <w:bookmarkStart w:id="295" w:name="_Toc241436085"/>
      <w:bookmarkStart w:id="296" w:name="_Toc241436626"/>
      <w:bookmarkStart w:id="297" w:name="_Toc241436086"/>
      <w:bookmarkStart w:id="298" w:name="_Toc241436627"/>
      <w:bookmarkStart w:id="299" w:name="_Toc241436087"/>
      <w:bookmarkStart w:id="300" w:name="_Toc241436628"/>
      <w:bookmarkStart w:id="301" w:name="_Toc241436088"/>
      <w:bookmarkStart w:id="302" w:name="_Toc241436629"/>
      <w:bookmarkStart w:id="303" w:name="_Toc241436089"/>
      <w:bookmarkStart w:id="304" w:name="_Toc241436630"/>
      <w:bookmarkStart w:id="305" w:name="_Toc241436090"/>
      <w:bookmarkStart w:id="306" w:name="_Toc241436631"/>
      <w:bookmarkStart w:id="307" w:name="_Toc241436091"/>
      <w:bookmarkStart w:id="308" w:name="_Toc241436632"/>
      <w:bookmarkStart w:id="309" w:name="_Toc241436092"/>
      <w:bookmarkStart w:id="310" w:name="_Toc241436633"/>
      <w:bookmarkStart w:id="311" w:name="_Toc241436093"/>
      <w:bookmarkStart w:id="312" w:name="_Toc241436634"/>
      <w:bookmarkStart w:id="313" w:name="_Toc241436095"/>
      <w:bookmarkStart w:id="314" w:name="_Toc241436636"/>
      <w:bookmarkStart w:id="315" w:name="_Toc241436096"/>
      <w:bookmarkStart w:id="316" w:name="_Toc241436637"/>
      <w:bookmarkStart w:id="317" w:name="_Toc241436098"/>
      <w:bookmarkStart w:id="318" w:name="_Toc241436639"/>
      <w:bookmarkStart w:id="319" w:name="_Toc241436099"/>
      <w:bookmarkStart w:id="320" w:name="_Toc241436640"/>
      <w:bookmarkStart w:id="321" w:name="_Toc241436101"/>
      <w:bookmarkStart w:id="322" w:name="_Toc241436642"/>
      <w:bookmarkStart w:id="323" w:name="_Toc241436102"/>
      <w:bookmarkStart w:id="324" w:name="_Toc241436643"/>
      <w:bookmarkStart w:id="325" w:name="_Toc241436104"/>
      <w:bookmarkStart w:id="326" w:name="_Toc241436645"/>
      <w:bookmarkStart w:id="327" w:name="_Toc241436105"/>
      <w:bookmarkStart w:id="328" w:name="_Toc241436646"/>
      <w:bookmarkStart w:id="329" w:name="_Toc241436107"/>
      <w:bookmarkStart w:id="330" w:name="_Toc241436648"/>
      <w:bookmarkStart w:id="331" w:name="_Toc241436108"/>
      <w:bookmarkStart w:id="332" w:name="_Toc241436649"/>
      <w:bookmarkStart w:id="333" w:name="_Toc241436110"/>
      <w:bookmarkStart w:id="334" w:name="_Toc241436651"/>
      <w:bookmarkStart w:id="335" w:name="_Toc241436111"/>
      <w:bookmarkStart w:id="336" w:name="_Toc241436652"/>
      <w:bookmarkStart w:id="337" w:name="_Toc241436113"/>
      <w:bookmarkStart w:id="338" w:name="_Toc241436654"/>
      <w:bookmarkStart w:id="339" w:name="_Toc241436114"/>
      <w:bookmarkStart w:id="340" w:name="_Toc241436655"/>
      <w:bookmarkStart w:id="341" w:name="_Toc241436115"/>
      <w:bookmarkStart w:id="342" w:name="_Toc241436656"/>
      <w:bookmarkStart w:id="343" w:name="_Toc241436116"/>
      <w:bookmarkStart w:id="344" w:name="_Toc241436657"/>
      <w:bookmarkStart w:id="345" w:name="_Toc241436117"/>
      <w:bookmarkStart w:id="346" w:name="_Toc241436658"/>
      <w:bookmarkStart w:id="347" w:name="_Toc241436118"/>
      <w:bookmarkStart w:id="348" w:name="_Toc241436659"/>
      <w:bookmarkStart w:id="349" w:name="_Toc241436119"/>
      <w:bookmarkStart w:id="350" w:name="_Toc241436660"/>
      <w:bookmarkStart w:id="351" w:name="_Toc241436120"/>
      <w:bookmarkStart w:id="352" w:name="_Toc241436661"/>
      <w:bookmarkStart w:id="353" w:name="_Toc241436121"/>
      <w:bookmarkStart w:id="354" w:name="_Toc241436662"/>
      <w:bookmarkStart w:id="355" w:name="_Toc241436122"/>
      <w:bookmarkStart w:id="356" w:name="_Toc241436663"/>
      <w:bookmarkStart w:id="357" w:name="_Toc241436123"/>
      <w:bookmarkStart w:id="358" w:name="_Toc241436664"/>
      <w:bookmarkStart w:id="359" w:name="_Toc241436124"/>
      <w:bookmarkStart w:id="360" w:name="_Toc241436665"/>
      <w:bookmarkStart w:id="361" w:name="_Toc241436125"/>
      <w:bookmarkStart w:id="362" w:name="_Toc241436666"/>
      <w:bookmarkStart w:id="363" w:name="_Toc241436126"/>
      <w:bookmarkStart w:id="364" w:name="_Toc241436667"/>
      <w:bookmarkStart w:id="365" w:name="_Toc241436127"/>
      <w:bookmarkStart w:id="366" w:name="_Toc241436668"/>
      <w:bookmarkStart w:id="367" w:name="_Toc241436128"/>
      <w:bookmarkStart w:id="368" w:name="_Toc241436669"/>
      <w:bookmarkStart w:id="369" w:name="_Toc241436129"/>
      <w:bookmarkStart w:id="370" w:name="_Toc241436670"/>
      <w:bookmarkStart w:id="371" w:name="_Toc241436130"/>
      <w:bookmarkStart w:id="372" w:name="_Toc241436671"/>
      <w:bookmarkStart w:id="373" w:name="_Toc241436131"/>
      <w:bookmarkStart w:id="374" w:name="_Toc241436672"/>
      <w:bookmarkStart w:id="375" w:name="_Toc241436132"/>
      <w:bookmarkStart w:id="376" w:name="_Toc241436673"/>
      <w:bookmarkStart w:id="377" w:name="_Toc241436133"/>
      <w:bookmarkStart w:id="378" w:name="_Toc241436674"/>
      <w:bookmarkStart w:id="379" w:name="_Toc241436134"/>
      <w:bookmarkStart w:id="380" w:name="_Toc241436675"/>
      <w:bookmarkStart w:id="381" w:name="_Toc241436135"/>
      <w:bookmarkStart w:id="382" w:name="_Toc241436676"/>
      <w:bookmarkStart w:id="383" w:name="_Toc241436136"/>
      <w:bookmarkStart w:id="384" w:name="_Toc241436677"/>
      <w:bookmarkStart w:id="385" w:name="_Toc241436137"/>
      <w:bookmarkStart w:id="386" w:name="_Toc241436678"/>
      <w:bookmarkStart w:id="387" w:name="_Toc241436138"/>
      <w:bookmarkStart w:id="388" w:name="_Toc241436679"/>
      <w:bookmarkStart w:id="389" w:name="_Toc241436139"/>
      <w:bookmarkStart w:id="390" w:name="_Toc241436680"/>
      <w:bookmarkStart w:id="391" w:name="_Toc241436140"/>
      <w:bookmarkStart w:id="392" w:name="_Toc241436681"/>
      <w:bookmarkStart w:id="393" w:name="_Toc241436141"/>
      <w:bookmarkStart w:id="394" w:name="_Toc241436682"/>
      <w:bookmarkStart w:id="395" w:name="_Toc241436142"/>
      <w:bookmarkStart w:id="396" w:name="_Toc241436683"/>
      <w:bookmarkStart w:id="397" w:name="_Toc241436143"/>
      <w:bookmarkStart w:id="398" w:name="_Toc241436684"/>
      <w:bookmarkStart w:id="399" w:name="_Toc241436144"/>
      <w:bookmarkStart w:id="400" w:name="_Toc241436685"/>
      <w:bookmarkStart w:id="401" w:name="_Toc241436145"/>
      <w:bookmarkStart w:id="402" w:name="_Toc241436686"/>
      <w:bookmarkStart w:id="403" w:name="_Toc241436146"/>
      <w:bookmarkStart w:id="404" w:name="_Toc241436687"/>
      <w:bookmarkStart w:id="405" w:name="_Toc241436147"/>
      <w:bookmarkStart w:id="406" w:name="_Toc241436688"/>
      <w:bookmarkStart w:id="407" w:name="_Toc241436148"/>
      <w:bookmarkStart w:id="408" w:name="_Toc241436689"/>
      <w:bookmarkStart w:id="409" w:name="_Toc241436149"/>
      <w:bookmarkStart w:id="410" w:name="_Toc241436690"/>
      <w:bookmarkStart w:id="411" w:name="_Toc241436150"/>
      <w:bookmarkStart w:id="412" w:name="_Toc241436691"/>
      <w:bookmarkStart w:id="413" w:name="_Toc241436151"/>
      <w:bookmarkStart w:id="414" w:name="_Toc241436692"/>
      <w:bookmarkStart w:id="415" w:name="_Toc241436152"/>
      <w:bookmarkStart w:id="416" w:name="_Toc241436693"/>
      <w:bookmarkStart w:id="417" w:name="_Toc241436153"/>
      <w:bookmarkStart w:id="418" w:name="_Toc241436694"/>
      <w:bookmarkStart w:id="419" w:name="_Toc241436154"/>
      <w:bookmarkStart w:id="420" w:name="_Toc241436695"/>
      <w:bookmarkStart w:id="421" w:name="_Toc241436155"/>
      <w:bookmarkStart w:id="422" w:name="_Toc241436696"/>
      <w:bookmarkStart w:id="423" w:name="_Toc241436156"/>
      <w:bookmarkStart w:id="424" w:name="_Toc241436697"/>
      <w:bookmarkStart w:id="425" w:name="_Toc241436157"/>
      <w:bookmarkStart w:id="426" w:name="_Toc241436698"/>
      <w:bookmarkStart w:id="427" w:name="_Toc241436158"/>
      <w:bookmarkStart w:id="428" w:name="_Toc241436699"/>
      <w:bookmarkStart w:id="429" w:name="_Toc241436159"/>
      <w:bookmarkStart w:id="430" w:name="_Toc241436700"/>
      <w:bookmarkStart w:id="431" w:name="_Toc241436160"/>
      <w:bookmarkStart w:id="432" w:name="_Toc241436701"/>
      <w:bookmarkStart w:id="433" w:name="_Toc241436161"/>
      <w:bookmarkStart w:id="434" w:name="_Toc241436702"/>
      <w:bookmarkStart w:id="435" w:name="_Toc241436162"/>
      <w:bookmarkStart w:id="436" w:name="_Toc241436703"/>
      <w:bookmarkStart w:id="437" w:name="_Toc241436163"/>
      <w:bookmarkStart w:id="438" w:name="_Toc241436704"/>
      <w:bookmarkStart w:id="439" w:name="_Toc241436165"/>
      <w:bookmarkStart w:id="440" w:name="_Toc241436706"/>
      <w:bookmarkStart w:id="441" w:name="_Toc241436166"/>
      <w:bookmarkStart w:id="442" w:name="_Toc241436707"/>
      <w:bookmarkStart w:id="443" w:name="_Toc241436167"/>
      <w:bookmarkStart w:id="444" w:name="_Toc241436708"/>
      <w:bookmarkStart w:id="445" w:name="_Toc241436169"/>
      <w:bookmarkStart w:id="446" w:name="_Toc241436710"/>
      <w:bookmarkStart w:id="447" w:name="_Toc241436170"/>
      <w:bookmarkStart w:id="448" w:name="_Toc241436711"/>
      <w:bookmarkStart w:id="449" w:name="_Toc241436171"/>
      <w:bookmarkStart w:id="450" w:name="_Toc241436712"/>
      <w:bookmarkStart w:id="451" w:name="_Toc241436173"/>
      <w:bookmarkStart w:id="452" w:name="_Toc241436714"/>
      <w:bookmarkStart w:id="453" w:name="_Toc241436174"/>
      <w:bookmarkStart w:id="454" w:name="_Toc241436715"/>
      <w:bookmarkStart w:id="455" w:name="_Toc241436175"/>
      <w:bookmarkStart w:id="456" w:name="_Toc241436716"/>
      <w:bookmarkStart w:id="457" w:name="_Toc241436177"/>
      <w:bookmarkStart w:id="458" w:name="_Toc241436718"/>
      <w:bookmarkStart w:id="459" w:name="_Toc241436178"/>
      <w:bookmarkStart w:id="460" w:name="_Toc241436719"/>
      <w:bookmarkStart w:id="461" w:name="_Toc241436179"/>
      <w:bookmarkStart w:id="462" w:name="_Toc241436720"/>
      <w:bookmarkStart w:id="463" w:name="_Toc241436181"/>
      <w:bookmarkStart w:id="464" w:name="_Toc241436722"/>
      <w:bookmarkStart w:id="465" w:name="_Toc241436182"/>
      <w:bookmarkStart w:id="466" w:name="_Toc241436723"/>
      <w:bookmarkStart w:id="467" w:name="_Toc241436183"/>
      <w:bookmarkStart w:id="468" w:name="_Toc241436724"/>
      <w:bookmarkStart w:id="469" w:name="_Toc241436185"/>
      <w:bookmarkStart w:id="470" w:name="_Toc241436726"/>
      <w:bookmarkStart w:id="471" w:name="_Toc241436186"/>
      <w:bookmarkStart w:id="472" w:name="_Toc241436727"/>
      <w:bookmarkStart w:id="473" w:name="_Toc241436187"/>
      <w:bookmarkStart w:id="474" w:name="_Toc241436728"/>
      <w:bookmarkStart w:id="475" w:name="_Toc241436189"/>
      <w:bookmarkStart w:id="476" w:name="_Toc241436730"/>
      <w:bookmarkStart w:id="477" w:name="_Toc241436190"/>
      <w:bookmarkStart w:id="478" w:name="_Toc241436731"/>
      <w:bookmarkStart w:id="479" w:name="_Toc241436191"/>
      <w:bookmarkStart w:id="480" w:name="_Toc241436732"/>
      <w:bookmarkStart w:id="481" w:name="_Toc241436192"/>
      <w:bookmarkStart w:id="482" w:name="_Toc241436733"/>
      <w:bookmarkStart w:id="483" w:name="_Toc241436193"/>
      <w:bookmarkStart w:id="484" w:name="_Toc241436734"/>
      <w:bookmarkStart w:id="485" w:name="_Toc241436194"/>
      <w:bookmarkStart w:id="486" w:name="_Toc241436735"/>
      <w:bookmarkStart w:id="487" w:name="_Toc241436195"/>
      <w:bookmarkStart w:id="488" w:name="_Toc241436736"/>
      <w:bookmarkStart w:id="489" w:name="_Toc241436196"/>
      <w:bookmarkStart w:id="490" w:name="_Toc241436737"/>
      <w:bookmarkStart w:id="491" w:name="_Toc241436197"/>
      <w:bookmarkStart w:id="492" w:name="_Toc241436738"/>
      <w:bookmarkStart w:id="493" w:name="_Toc241436198"/>
      <w:bookmarkStart w:id="494" w:name="_Toc241436739"/>
      <w:bookmarkStart w:id="495" w:name="_Toc241436200"/>
      <w:bookmarkStart w:id="496" w:name="_Toc241436741"/>
      <w:bookmarkStart w:id="497" w:name="_Toc241436201"/>
      <w:bookmarkStart w:id="498" w:name="_Toc241436742"/>
      <w:bookmarkStart w:id="499" w:name="_Toc241436202"/>
      <w:bookmarkStart w:id="500" w:name="_Toc241436743"/>
      <w:bookmarkStart w:id="501" w:name="_Toc241436204"/>
      <w:bookmarkStart w:id="502" w:name="_Toc241436745"/>
      <w:bookmarkStart w:id="503" w:name="_Toc241436205"/>
      <w:bookmarkStart w:id="504" w:name="_Toc241436746"/>
      <w:bookmarkStart w:id="505" w:name="_Toc241436206"/>
      <w:bookmarkStart w:id="506" w:name="_Toc241436747"/>
      <w:bookmarkStart w:id="507" w:name="_Toc241436208"/>
      <w:bookmarkStart w:id="508" w:name="_Toc241436749"/>
      <w:bookmarkStart w:id="509" w:name="_Toc241436209"/>
      <w:bookmarkStart w:id="510" w:name="_Toc241436750"/>
      <w:bookmarkStart w:id="511" w:name="_Toc241436210"/>
      <w:bookmarkStart w:id="512" w:name="_Toc241436751"/>
      <w:bookmarkStart w:id="513" w:name="_Toc241436212"/>
      <w:bookmarkStart w:id="514" w:name="_Toc241436753"/>
      <w:bookmarkStart w:id="515" w:name="_Toc241436213"/>
      <w:bookmarkStart w:id="516" w:name="_Toc241436754"/>
      <w:bookmarkStart w:id="517" w:name="_Toc241436214"/>
      <w:bookmarkStart w:id="518" w:name="_Toc241436755"/>
      <w:bookmarkStart w:id="519" w:name="_Toc241436216"/>
      <w:bookmarkStart w:id="520" w:name="_Toc241436757"/>
      <w:bookmarkStart w:id="521" w:name="_Toc241436217"/>
      <w:bookmarkStart w:id="522" w:name="_Toc241436758"/>
      <w:bookmarkStart w:id="523" w:name="_Toc241436218"/>
      <w:bookmarkStart w:id="524" w:name="_Toc241436759"/>
      <w:bookmarkStart w:id="525" w:name="_Toc241436220"/>
      <w:bookmarkStart w:id="526" w:name="_Toc241436761"/>
      <w:bookmarkStart w:id="527" w:name="_Toc241436221"/>
      <w:bookmarkStart w:id="528" w:name="_Toc241436762"/>
      <w:bookmarkStart w:id="529" w:name="_Toc241436222"/>
      <w:bookmarkStart w:id="530" w:name="_Toc241436763"/>
      <w:bookmarkStart w:id="531" w:name="_Toc241436224"/>
      <w:bookmarkStart w:id="532" w:name="_Toc241436765"/>
      <w:bookmarkStart w:id="533" w:name="_Toc241436225"/>
      <w:bookmarkStart w:id="534" w:name="_Toc241436766"/>
      <w:bookmarkStart w:id="535" w:name="_Toc241436226"/>
      <w:bookmarkStart w:id="536" w:name="_Toc241436767"/>
      <w:bookmarkStart w:id="537" w:name="_Toc241436228"/>
      <w:bookmarkStart w:id="538" w:name="_Toc241436769"/>
      <w:bookmarkStart w:id="539" w:name="_Toc241436229"/>
      <w:bookmarkStart w:id="540" w:name="_Toc241436770"/>
      <w:bookmarkStart w:id="541" w:name="_Toc241436230"/>
      <w:bookmarkStart w:id="542" w:name="_Toc241436771"/>
      <w:bookmarkStart w:id="543" w:name="_Toc241436232"/>
      <w:bookmarkStart w:id="544" w:name="_Toc241436773"/>
      <w:bookmarkStart w:id="545" w:name="_Toc241436233"/>
      <w:bookmarkStart w:id="546" w:name="_Toc241436774"/>
      <w:bookmarkStart w:id="547" w:name="_Toc241436234"/>
      <w:bookmarkStart w:id="548" w:name="_Toc241436775"/>
      <w:bookmarkStart w:id="549" w:name="_Toc241436236"/>
      <w:bookmarkStart w:id="550" w:name="_Toc241436777"/>
      <w:bookmarkStart w:id="551" w:name="_Toc241436237"/>
      <w:bookmarkStart w:id="552" w:name="_Toc241436778"/>
      <w:bookmarkStart w:id="553" w:name="_Toc241436238"/>
      <w:bookmarkStart w:id="554" w:name="_Toc241436779"/>
      <w:bookmarkStart w:id="555" w:name="_Toc241436240"/>
      <w:bookmarkStart w:id="556" w:name="_Toc241436781"/>
      <w:bookmarkStart w:id="557" w:name="_Toc241436241"/>
      <w:bookmarkStart w:id="558" w:name="_Toc241436782"/>
      <w:bookmarkStart w:id="559" w:name="_Toc241436242"/>
      <w:bookmarkStart w:id="560" w:name="_Toc241436783"/>
      <w:bookmarkStart w:id="561" w:name="_Toc241436243"/>
      <w:bookmarkStart w:id="562" w:name="_Toc241436784"/>
      <w:bookmarkStart w:id="563" w:name="_Toc241436244"/>
      <w:bookmarkStart w:id="564" w:name="_Toc241436785"/>
      <w:bookmarkStart w:id="565" w:name="_Toc241436245"/>
      <w:bookmarkStart w:id="566" w:name="_Toc241436786"/>
      <w:bookmarkStart w:id="567" w:name="_Toc241436246"/>
      <w:bookmarkStart w:id="568" w:name="_Toc241436787"/>
      <w:bookmarkStart w:id="569" w:name="_Toc241436248"/>
      <w:bookmarkStart w:id="570" w:name="_Toc241436789"/>
      <w:bookmarkStart w:id="571" w:name="_Toc241436249"/>
      <w:bookmarkStart w:id="572" w:name="_Toc241436790"/>
      <w:bookmarkStart w:id="573" w:name="_Toc241436250"/>
      <w:bookmarkStart w:id="574" w:name="_Toc241436791"/>
      <w:bookmarkStart w:id="575" w:name="_Toc241436252"/>
      <w:bookmarkStart w:id="576" w:name="_Toc241436793"/>
      <w:bookmarkStart w:id="577" w:name="_Toc241436253"/>
      <w:bookmarkStart w:id="578" w:name="_Toc241436794"/>
      <w:bookmarkStart w:id="579" w:name="_Toc241436254"/>
      <w:bookmarkStart w:id="580" w:name="_Toc241436795"/>
      <w:bookmarkStart w:id="581" w:name="_Toc241436256"/>
      <w:bookmarkStart w:id="582" w:name="_Toc241436797"/>
      <w:bookmarkStart w:id="583" w:name="_Toc241436257"/>
      <w:bookmarkStart w:id="584" w:name="_Toc241436798"/>
      <w:bookmarkStart w:id="585" w:name="_Toc241436258"/>
      <w:bookmarkStart w:id="586" w:name="_Toc241436799"/>
      <w:bookmarkStart w:id="587" w:name="_Toc241436260"/>
      <w:bookmarkStart w:id="588" w:name="_Toc241436801"/>
      <w:bookmarkStart w:id="589" w:name="_Toc241436261"/>
      <w:bookmarkStart w:id="590" w:name="_Toc241436802"/>
      <w:bookmarkStart w:id="591" w:name="_Toc241436262"/>
      <w:bookmarkStart w:id="592" w:name="_Toc241436803"/>
      <w:bookmarkStart w:id="593" w:name="_Toc241436264"/>
      <w:bookmarkStart w:id="594" w:name="_Toc241436805"/>
      <w:bookmarkStart w:id="595" w:name="_Toc241436265"/>
      <w:bookmarkStart w:id="596" w:name="_Toc241436806"/>
      <w:bookmarkStart w:id="597" w:name="_Toc241436266"/>
      <w:bookmarkStart w:id="598" w:name="_Toc241436807"/>
      <w:bookmarkStart w:id="599" w:name="_Toc241436268"/>
      <w:bookmarkStart w:id="600" w:name="_Toc241436809"/>
      <w:bookmarkStart w:id="601" w:name="_Toc241436269"/>
      <w:bookmarkStart w:id="602" w:name="_Toc241436810"/>
      <w:bookmarkStart w:id="603" w:name="_Toc241436270"/>
      <w:bookmarkStart w:id="604" w:name="_Toc241436811"/>
      <w:bookmarkStart w:id="605" w:name="_Toc241436272"/>
      <w:bookmarkStart w:id="606" w:name="_Toc241436813"/>
      <w:bookmarkStart w:id="607" w:name="_Toc241436273"/>
      <w:bookmarkStart w:id="608" w:name="_Toc241436814"/>
      <w:bookmarkStart w:id="609" w:name="_Toc241436274"/>
      <w:bookmarkStart w:id="610" w:name="_Toc241436815"/>
      <w:bookmarkStart w:id="611" w:name="_Toc241436275"/>
      <w:bookmarkStart w:id="612" w:name="_Toc241436816"/>
      <w:bookmarkStart w:id="613" w:name="_Toc241436276"/>
      <w:bookmarkStart w:id="614" w:name="_Toc241436817"/>
      <w:bookmarkStart w:id="615" w:name="_Toc241436277"/>
      <w:bookmarkStart w:id="616" w:name="_Toc241436818"/>
      <w:bookmarkStart w:id="617" w:name="_Toc241436278"/>
      <w:bookmarkStart w:id="618" w:name="_Toc241436819"/>
      <w:bookmarkStart w:id="619" w:name="_Toc241436280"/>
      <w:bookmarkStart w:id="620" w:name="_Toc241436821"/>
      <w:bookmarkStart w:id="621" w:name="_Toc241436281"/>
      <w:bookmarkStart w:id="622" w:name="_Toc241436822"/>
      <w:bookmarkStart w:id="623" w:name="_Toc241436282"/>
      <w:bookmarkStart w:id="624" w:name="_Toc241436823"/>
      <w:bookmarkStart w:id="625" w:name="_Toc241436284"/>
      <w:bookmarkStart w:id="626" w:name="_Toc241436825"/>
      <w:bookmarkStart w:id="627" w:name="_Toc241436285"/>
      <w:bookmarkStart w:id="628" w:name="_Toc241436826"/>
      <w:bookmarkStart w:id="629" w:name="_Toc241436286"/>
      <w:bookmarkStart w:id="630" w:name="_Toc241436827"/>
      <w:bookmarkStart w:id="631" w:name="_Toc241436288"/>
      <w:bookmarkStart w:id="632" w:name="_Toc241436829"/>
      <w:bookmarkStart w:id="633" w:name="_Toc241436289"/>
      <w:bookmarkStart w:id="634" w:name="_Toc241436830"/>
      <w:bookmarkStart w:id="635" w:name="_Toc241436290"/>
      <w:bookmarkStart w:id="636" w:name="_Toc241436831"/>
      <w:bookmarkStart w:id="637" w:name="_Toc241436292"/>
      <w:bookmarkStart w:id="638" w:name="_Toc241436833"/>
      <w:bookmarkStart w:id="639" w:name="_Toc241436293"/>
      <w:bookmarkStart w:id="640" w:name="_Toc241436834"/>
      <w:bookmarkStart w:id="641" w:name="_Toc241436294"/>
      <w:bookmarkStart w:id="642" w:name="_Toc241436835"/>
      <w:bookmarkStart w:id="643" w:name="_Toc241436296"/>
      <w:bookmarkStart w:id="644" w:name="_Toc241436837"/>
      <w:bookmarkStart w:id="645" w:name="_Toc241436297"/>
      <w:bookmarkStart w:id="646" w:name="_Toc241436838"/>
      <w:bookmarkStart w:id="647" w:name="_Toc241436298"/>
      <w:bookmarkStart w:id="648" w:name="_Toc241436839"/>
      <w:bookmarkStart w:id="649" w:name="_Toc241436300"/>
      <w:bookmarkStart w:id="650" w:name="_Toc241436841"/>
      <w:bookmarkStart w:id="651" w:name="_Toc241436301"/>
      <w:bookmarkStart w:id="652" w:name="_Toc241436842"/>
      <w:bookmarkStart w:id="653" w:name="_Toc241436302"/>
      <w:bookmarkStart w:id="654" w:name="_Toc241436843"/>
      <w:bookmarkStart w:id="655" w:name="_Toc241436304"/>
      <w:bookmarkStart w:id="656" w:name="_Toc241436845"/>
      <w:bookmarkStart w:id="657" w:name="_Toc241436305"/>
      <w:bookmarkStart w:id="658" w:name="_Toc241436846"/>
      <w:bookmarkStart w:id="659" w:name="_Toc241436306"/>
      <w:bookmarkStart w:id="660" w:name="_Toc241436847"/>
      <w:bookmarkStart w:id="661" w:name="_Toc241436308"/>
      <w:bookmarkStart w:id="662" w:name="_Toc241436849"/>
      <w:bookmarkStart w:id="663" w:name="_Toc241436309"/>
      <w:bookmarkStart w:id="664" w:name="_Toc241436850"/>
      <w:bookmarkStart w:id="665" w:name="_Toc241436310"/>
      <w:bookmarkStart w:id="666" w:name="_Toc241436851"/>
      <w:bookmarkStart w:id="667" w:name="_Toc241436312"/>
      <w:bookmarkStart w:id="668" w:name="_Toc241436853"/>
      <w:bookmarkStart w:id="669" w:name="_Toc241436313"/>
      <w:bookmarkStart w:id="670" w:name="_Toc241436854"/>
      <w:bookmarkStart w:id="671" w:name="_Toc241436314"/>
      <w:bookmarkStart w:id="672" w:name="_Toc241436855"/>
      <w:bookmarkStart w:id="673" w:name="_Toc241436316"/>
      <w:bookmarkStart w:id="674" w:name="_Toc241436857"/>
      <w:bookmarkStart w:id="675" w:name="_Toc241436317"/>
      <w:bookmarkStart w:id="676" w:name="_Toc241436858"/>
      <w:bookmarkStart w:id="677" w:name="_Toc241436318"/>
      <w:bookmarkStart w:id="678" w:name="_Toc241436859"/>
      <w:bookmarkStart w:id="679" w:name="_Toc241436319"/>
      <w:bookmarkStart w:id="680" w:name="_Toc241436860"/>
      <w:bookmarkStart w:id="681" w:name="_Toc241436320"/>
      <w:bookmarkStart w:id="682" w:name="_Toc241436861"/>
      <w:bookmarkStart w:id="683" w:name="_Toc241436321"/>
      <w:bookmarkStart w:id="684" w:name="_Toc241436862"/>
      <w:bookmarkStart w:id="685" w:name="_Toc241436322"/>
      <w:bookmarkStart w:id="686" w:name="_Toc241436863"/>
      <w:bookmarkStart w:id="687" w:name="_Toc241436324"/>
      <w:bookmarkStart w:id="688" w:name="_Toc241436865"/>
      <w:bookmarkStart w:id="689" w:name="_Toc241436325"/>
      <w:bookmarkStart w:id="690" w:name="_Toc241436866"/>
      <w:bookmarkStart w:id="691" w:name="_Toc241436326"/>
      <w:bookmarkStart w:id="692" w:name="_Toc241436867"/>
      <w:bookmarkStart w:id="693" w:name="_Toc241436328"/>
      <w:bookmarkStart w:id="694" w:name="_Toc241436869"/>
      <w:bookmarkStart w:id="695" w:name="_Toc241436329"/>
      <w:bookmarkStart w:id="696" w:name="_Toc241436870"/>
      <w:bookmarkStart w:id="697" w:name="_Toc241436330"/>
      <w:bookmarkStart w:id="698" w:name="_Toc241436871"/>
      <w:bookmarkStart w:id="699" w:name="_Toc241436332"/>
      <w:bookmarkStart w:id="700" w:name="_Toc241436873"/>
      <w:bookmarkStart w:id="701" w:name="_Toc241436333"/>
      <w:bookmarkStart w:id="702" w:name="_Toc241436874"/>
      <w:bookmarkStart w:id="703" w:name="_Toc241436334"/>
      <w:bookmarkStart w:id="704" w:name="_Toc241436875"/>
      <w:bookmarkStart w:id="705" w:name="_Toc241436336"/>
      <w:bookmarkStart w:id="706" w:name="_Toc241436877"/>
      <w:bookmarkStart w:id="707" w:name="_Toc241436337"/>
      <w:bookmarkStart w:id="708" w:name="_Toc241436878"/>
      <w:bookmarkStart w:id="709" w:name="_Toc241436338"/>
      <w:bookmarkStart w:id="710" w:name="_Toc241436879"/>
      <w:bookmarkStart w:id="711" w:name="_Toc241436340"/>
      <w:bookmarkStart w:id="712" w:name="_Toc241436881"/>
      <w:bookmarkStart w:id="713" w:name="_Toc241436341"/>
      <w:bookmarkStart w:id="714" w:name="_Toc241436882"/>
      <w:bookmarkStart w:id="715" w:name="_Toc241436342"/>
      <w:bookmarkStart w:id="716" w:name="_Toc241436883"/>
      <w:bookmarkStart w:id="717" w:name="_Toc241436344"/>
      <w:bookmarkStart w:id="718" w:name="_Toc241436885"/>
      <w:bookmarkStart w:id="719" w:name="_Toc241436345"/>
      <w:bookmarkStart w:id="720" w:name="_Toc241436886"/>
      <w:bookmarkStart w:id="721" w:name="_Toc241436346"/>
      <w:bookmarkStart w:id="722" w:name="_Toc241436887"/>
      <w:bookmarkStart w:id="723" w:name="_Toc241436348"/>
      <w:bookmarkStart w:id="724" w:name="_Toc241436889"/>
      <w:bookmarkStart w:id="725" w:name="_Toc241436349"/>
      <w:bookmarkStart w:id="726" w:name="_Toc241436890"/>
      <w:bookmarkStart w:id="727" w:name="_Toc241436350"/>
      <w:bookmarkStart w:id="728" w:name="_Toc241436891"/>
      <w:bookmarkStart w:id="729" w:name="_Toc241436352"/>
      <w:bookmarkStart w:id="730" w:name="_Toc241436893"/>
      <w:bookmarkStart w:id="731" w:name="_Toc241436353"/>
      <w:bookmarkStart w:id="732" w:name="_Toc241436894"/>
      <w:bookmarkStart w:id="733" w:name="_Toc241436354"/>
      <w:bookmarkStart w:id="734" w:name="_Toc241436895"/>
      <w:bookmarkStart w:id="735" w:name="_Toc241436355"/>
      <w:bookmarkStart w:id="736" w:name="_Toc241436896"/>
      <w:bookmarkStart w:id="737" w:name="_Toc241436356"/>
      <w:bookmarkStart w:id="738" w:name="_Toc241436897"/>
      <w:bookmarkStart w:id="739" w:name="_Toc241436357"/>
      <w:bookmarkStart w:id="740" w:name="_Toc241436898"/>
      <w:bookmarkStart w:id="741" w:name="_Toc241436358"/>
      <w:bookmarkStart w:id="742" w:name="_Toc241436899"/>
      <w:bookmarkStart w:id="743" w:name="_Toc241436360"/>
      <w:bookmarkStart w:id="744" w:name="_Toc241436901"/>
      <w:bookmarkStart w:id="745" w:name="_Toc241436361"/>
      <w:bookmarkStart w:id="746" w:name="_Toc241436902"/>
      <w:bookmarkStart w:id="747" w:name="_Toc241436362"/>
      <w:bookmarkStart w:id="748" w:name="_Toc241436903"/>
      <w:bookmarkStart w:id="749" w:name="_Toc241436364"/>
      <w:bookmarkStart w:id="750" w:name="_Toc241436905"/>
      <w:bookmarkStart w:id="751" w:name="_Toc241436365"/>
      <w:bookmarkStart w:id="752" w:name="_Toc241436906"/>
      <w:bookmarkStart w:id="753" w:name="_Toc241436366"/>
      <w:bookmarkStart w:id="754" w:name="_Toc241436907"/>
      <w:bookmarkStart w:id="755" w:name="_Toc241436368"/>
      <w:bookmarkStart w:id="756" w:name="_Toc241436909"/>
      <w:bookmarkStart w:id="757" w:name="_Toc241436369"/>
      <w:bookmarkStart w:id="758" w:name="_Toc241436910"/>
      <w:bookmarkStart w:id="759" w:name="_Toc241436370"/>
      <w:bookmarkStart w:id="760" w:name="_Toc241436911"/>
      <w:bookmarkStart w:id="761" w:name="_Toc241436372"/>
      <w:bookmarkStart w:id="762" w:name="_Toc241436913"/>
      <w:bookmarkStart w:id="763" w:name="_Toc241436373"/>
      <w:bookmarkStart w:id="764" w:name="_Toc241436914"/>
      <w:bookmarkStart w:id="765" w:name="_Toc241436374"/>
      <w:bookmarkStart w:id="766" w:name="_Toc241436915"/>
      <w:bookmarkStart w:id="767" w:name="_Toc241436376"/>
      <w:bookmarkStart w:id="768" w:name="_Toc241436917"/>
      <w:bookmarkStart w:id="769" w:name="_Toc241436377"/>
      <w:bookmarkStart w:id="770" w:name="_Toc241436918"/>
      <w:bookmarkStart w:id="771" w:name="_Toc241436378"/>
      <w:bookmarkStart w:id="772" w:name="_Toc241436919"/>
      <w:bookmarkStart w:id="773" w:name="_Toc241436380"/>
      <w:bookmarkStart w:id="774" w:name="_Toc241436921"/>
      <w:bookmarkStart w:id="775" w:name="_Toc241436381"/>
      <w:bookmarkStart w:id="776" w:name="_Toc241436922"/>
      <w:bookmarkStart w:id="777" w:name="_Toc241436382"/>
      <w:bookmarkStart w:id="778" w:name="_Toc241436923"/>
      <w:bookmarkStart w:id="779" w:name="_Toc241436384"/>
      <w:bookmarkStart w:id="780" w:name="_Toc241436925"/>
      <w:bookmarkStart w:id="781" w:name="_Toc241436385"/>
      <w:bookmarkStart w:id="782" w:name="_Toc241436926"/>
      <w:bookmarkStart w:id="783" w:name="_Toc241436386"/>
      <w:bookmarkStart w:id="784" w:name="_Toc241436927"/>
      <w:bookmarkStart w:id="785" w:name="_Toc241436388"/>
      <w:bookmarkStart w:id="786" w:name="_Toc241436929"/>
      <w:bookmarkStart w:id="787" w:name="_Toc241436389"/>
      <w:bookmarkStart w:id="788" w:name="_Toc241436930"/>
      <w:bookmarkStart w:id="789" w:name="_Toc241436390"/>
      <w:bookmarkStart w:id="790" w:name="_Toc241436931"/>
      <w:bookmarkStart w:id="791" w:name="_Toc241436391"/>
      <w:bookmarkStart w:id="792" w:name="_Toc241436932"/>
      <w:bookmarkStart w:id="793" w:name="_Toc241436392"/>
      <w:bookmarkStart w:id="794" w:name="_Toc241436933"/>
      <w:bookmarkStart w:id="795" w:name="_Toc241436393"/>
      <w:bookmarkStart w:id="796" w:name="_Toc241436934"/>
      <w:bookmarkStart w:id="797" w:name="_Toc241436394"/>
      <w:bookmarkStart w:id="798" w:name="_Toc241436935"/>
      <w:bookmarkStart w:id="799" w:name="_Toc241436395"/>
      <w:bookmarkStart w:id="800" w:name="_Toc241436936"/>
      <w:bookmarkStart w:id="801" w:name="_Toc241436397"/>
      <w:bookmarkStart w:id="802" w:name="_Toc241436938"/>
      <w:bookmarkStart w:id="803" w:name="_Toc241436398"/>
      <w:bookmarkStart w:id="804" w:name="_Toc241436939"/>
      <w:bookmarkStart w:id="805" w:name="_Toc241436399"/>
      <w:bookmarkStart w:id="806" w:name="_Toc241436940"/>
      <w:bookmarkStart w:id="807" w:name="_Toc241436401"/>
      <w:bookmarkStart w:id="808" w:name="_Toc241436942"/>
      <w:bookmarkStart w:id="809" w:name="_Toc241436402"/>
      <w:bookmarkStart w:id="810" w:name="_Toc241436943"/>
      <w:bookmarkStart w:id="811" w:name="_Toc241436403"/>
      <w:bookmarkStart w:id="812" w:name="_Toc241436944"/>
      <w:bookmarkStart w:id="813" w:name="_Toc241436405"/>
      <w:bookmarkStart w:id="814" w:name="_Toc241436946"/>
      <w:bookmarkStart w:id="815" w:name="_Toc241436406"/>
      <w:bookmarkStart w:id="816" w:name="_Toc241436947"/>
      <w:bookmarkStart w:id="817" w:name="_Toc241436407"/>
      <w:bookmarkStart w:id="818" w:name="_Toc241436948"/>
      <w:bookmarkStart w:id="819" w:name="_Toc241436409"/>
      <w:bookmarkStart w:id="820" w:name="_Toc241436950"/>
      <w:bookmarkStart w:id="821" w:name="_Toc241436410"/>
      <w:bookmarkStart w:id="822" w:name="_Toc241436951"/>
      <w:bookmarkStart w:id="823" w:name="_Toc241436411"/>
      <w:bookmarkStart w:id="824" w:name="_Toc241436952"/>
      <w:bookmarkStart w:id="825" w:name="_Toc241436413"/>
      <w:bookmarkStart w:id="826" w:name="_Toc241436954"/>
      <w:bookmarkStart w:id="827" w:name="_Toc241436414"/>
      <w:bookmarkStart w:id="828" w:name="_Toc241436955"/>
      <w:bookmarkStart w:id="829" w:name="_Toc241436415"/>
      <w:bookmarkStart w:id="830" w:name="_Toc241436956"/>
      <w:bookmarkStart w:id="831" w:name="_Toc241436417"/>
      <w:bookmarkStart w:id="832" w:name="_Toc241436958"/>
      <w:bookmarkStart w:id="833" w:name="_Toc241436418"/>
      <w:bookmarkStart w:id="834" w:name="_Toc241436959"/>
      <w:bookmarkStart w:id="835" w:name="_Toc241436419"/>
      <w:bookmarkStart w:id="836" w:name="_Toc241436960"/>
      <w:bookmarkStart w:id="837" w:name="_Toc241436421"/>
      <w:bookmarkStart w:id="838" w:name="_Toc241436962"/>
      <w:bookmarkStart w:id="839" w:name="_Toc241436422"/>
      <w:bookmarkStart w:id="840" w:name="_Toc241436963"/>
      <w:bookmarkStart w:id="841" w:name="_Toc241436423"/>
      <w:bookmarkStart w:id="842" w:name="_Toc241436964"/>
      <w:bookmarkStart w:id="843" w:name="_Toc241436425"/>
      <w:bookmarkStart w:id="844" w:name="_Toc241436966"/>
      <w:bookmarkStart w:id="845" w:name="_Toc241436426"/>
      <w:bookmarkStart w:id="846" w:name="_Toc241436967"/>
      <w:bookmarkStart w:id="847" w:name="_Toc241436427"/>
      <w:bookmarkStart w:id="848" w:name="_Toc241436968"/>
      <w:bookmarkStart w:id="849" w:name="_Toc241436428"/>
      <w:bookmarkStart w:id="850" w:name="_Toc241436969"/>
      <w:bookmarkStart w:id="851" w:name="_Toc241436429"/>
      <w:bookmarkStart w:id="852" w:name="_Toc241436970"/>
      <w:bookmarkStart w:id="853" w:name="_Toc241436430"/>
      <w:bookmarkStart w:id="854" w:name="_Toc241436971"/>
      <w:bookmarkStart w:id="855" w:name="_Toc241436431"/>
      <w:bookmarkStart w:id="856" w:name="_Toc241436972"/>
      <w:bookmarkStart w:id="857" w:name="_Toc241436433"/>
      <w:bookmarkStart w:id="858" w:name="_Toc241436974"/>
      <w:bookmarkStart w:id="859" w:name="_Toc241436434"/>
      <w:bookmarkStart w:id="860" w:name="_Toc241436975"/>
      <w:bookmarkStart w:id="861" w:name="_Toc241436435"/>
      <w:bookmarkStart w:id="862" w:name="_Toc241436976"/>
      <w:bookmarkStart w:id="863" w:name="_Toc241436437"/>
      <w:bookmarkStart w:id="864" w:name="_Toc241436978"/>
      <w:bookmarkStart w:id="865" w:name="_Toc241436438"/>
      <w:bookmarkStart w:id="866" w:name="_Toc241436979"/>
      <w:bookmarkStart w:id="867" w:name="_Toc241436439"/>
      <w:bookmarkStart w:id="868" w:name="_Toc241436980"/>
      <w:bookmarkStart w:id="869" w:name="_Toc241436441"/>
      <w:bookmarkStart w:id="870" w:name="_Toc241436982"/>
      <w:bookmarkStart w:id="871" w:name="_Toc241436442"/>
      <w:bookmarkStart w:id="872" w:name="_Toc241436983"/>
      <w:bookmarkStart w:id="873" w:name="_Toc241436443"/>
      <w:bookmarkStart w:id="874" w:name="_Toc241436984"/>
      <w:bookmarkStart w:id="875" w:name="_Toc241436445"/>
      <w:bookmarkStart w:id="876" w:name="_Toc241436986"/>
      <w:bookmarkStart w:id="877" w:name="_Toc241436446"/>
      <w:bookmarkStart w:id="878" w:name="_Toc241436987"/>
      <w:bookmarkStart w:id="879" w:name="_Toc241436447"/>
      <w:bookmarkStart w:id="880" w:name="_Toc241436988"/>
      <w:bookmarkStart w:id="881" w:name="_Toc241436449"/>
      <w:bookmarkStart w:id="882" w:name="_Toc241436990"/>
      <w:bookmarkStart w:id="883" w:name="_Toc241436450"/>
      <w:bookmarkStart w:id="884" w:name="_Toc241436991"/>
      <w:bookmarkStart w:id="885" w:name="_Toc241436451"/>
      <w:bookmarkStart w:id="886" w:name="_Toc241436992"/>
      <w:bookmarkStart w:id="887" w:name="_Toc241436453"/>
      <w:bookmarkStart w:id="888" w:name="_Toc241436994"/>
      <w:bookmarkStart w:id="889" w:name="_Toc241436454"/>
      <w:bookmarkStart w:id="890" w:name="_Toc241436995"/>
      <w:bookmarkStart w:id="891" w:name="_Toc241436455"/>
      <w:bookmarkStart w:id="892" w:name="_Toc241436996"/>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p>
    <w:p w14:paraId="50CE0234" w14:textId="1A7EECE4" w:rsidR="00C04553" w:rsidRDefault="00D934F8" w:rsidP="00533515">
      <w:pPr>
        <w:pStyle w:val="Heading-1"/>
      </w:pPr>
      <w:bookmarkStart w:id="893" w:name="_Toc241581001"/>
      <w:r>
        <w:lastRenderedPageBreak/>
        <w:t>Case Study Fields</w:t>
      </w:r>
      <w:bookmarkEnd w:id="893"/>
    </w:p>
    <w:p w14:paraId="56358F0F" w14:textId="5A7F4C26" w:rsidR="00D934F8" w:rsidRDefault="00D934F8" w:rsidP="00533515">
      <w:pPr>
        <w:pStyle w:val="Body1"/>
      </w:pPr>
      <w:r w:rsidRPr="00E46958">
        <w:t>Each case study follows a consistent structure to document the context, communication need, intended audience, visualization approach, and supporting references behind the resulting visual solution.</w:t>
      </w:r>
    </w:p>
    <w:p w14:paraId="615F64CA" w14:textId="4F75B9FC" w:rsidR="008C5E7B" w:rsidRDefault="008C5E7B" w:rsidP="00533515">
      <w:pPr>
        <w:pStyle w:val="Caption"/>
        <w:ind w:left="0"/>
      </w:pPr>
      <w:bookmarkStart w:id="894" w:name="_Toc241581009"/>
      <w:r>
        <w:t xml:space="preserve">Table </w:t>
      </w:r>
      <w:fldSimple w:instr=" SEQ Table \* ARABIC ">
        <w:r w:rsidR="003041B6">
          <w:rPr>
            <w:noProof/>
          </w:rPr>
          <w:t>1</w:t>
        </w:r>
      </w:fldSimple>
      <w:r>
        <w:t xml:space="preserve"> Case Study Fields</w:t>
      </w:r>
      <w:bookmarkEnd w:id="89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680"/>
      </w:tblGrid>
      <w:tr w:rsidR="00BF6032" w:rsidRPr="00E400D5" w14:paraId="00A03FC4" w14:textId="77777777" w:rsidTr="00533515">
        <w:trPr>
          <w:trHeight w:val="300"/>
          <w:tblHeader/>
          <w:jc w:val="center"/>
        </w:trPr>
        <w:tc>
          <w:tcPr>
            <w:tcW w:w="4680" w:type="dxa"/>
            <w:shd w:val="clear" w:color="auto" w:fill="1F3873"/>
            <w:noWrap/>
            <w:vAlign w:val="center"/>
            <w:hideMark/>
          </w:tcPr>
          <w:p w14:paraId="1E6663EF" w14:textId="56F53016" w:rsidR="00BF6032" w:rsidRPr="00E400D5" w:rsidRDefault="00DB6471" w:rsidP="00533515">
            <w:pPr>
              <w:spacing w:line="259" w:lineRule="auto"/>
              <w:ind w:left="-113" w:firstLine="113"/>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Source Field</w:t>
            </w:r>
          </w:p>
        </w:tc>
        <w:tc>
          <w:tcPr>
            <w:tcW w:w="4680" w:type="dxa"/>
            <w:shd w:val="clear" w:color="auto" w:fill="1F3873"/>
            <w:noWrap/>
            <w:vAlign w:val="center"/>
            <w:hideMark/>
          </w:tcPr>
          <w:p w14:paraId="03CD9380" w14:textId="0065F3E8" w:rsidR="00BF6032" w:rsidRPr="00E400D5" w:rsidRDefault="00DB6471" w:rsidP="00C7153A">
            <w:pPr>
              <w:spacing w:line="259" w:lineRule="auto"/>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Description</w:t>
            </w:r>
          </w:p>
        </w:tc>
      </w:tr>
      <w:tr w:rsidR="00BF6032" w:rsidRPr="00E400D5" w14:paraId="7F3E3A8F" w14:textId="77777777" w:rsidTr="00533515">
        <w:trPr>
          <w:trHeight w:val="300"/>
          <w:jc w:val="center"/>
        </w:trPr>
        <w:tc>
          <w:tcPr>
            <w:tcW w:w="4680" w:type="dxa"/>
            <w:noWrap/>
          </w:tcPr>
          <w:p w14:paraId="1EBAE067" w14:textId="7460D05F" w:rsidR="00BF6032" w:rsidRPr="00533515" w:rsidRDefault="00716B82" w:rsidP="00C7153A">
            <w:pPr>
              <w:spacing w:line="259" w:lineRule="auto"/>
              <w:rPr>
                <w:rFonts w:ascii="Segoe UI" w:eastAsia="Times New Roman" w:hAnsi="Segoe UI" w:cs="Segoe UI"/>
                <w:b/>
                <w:bCs/>
                <w:color w:val="000000"/>
                <w:sz w:val="22"/>
              </w:rPr>
            </w:pPr>
            <w:r w:rsidRPr="00533515">
              <w:rPr>
                <w:rFonts w:ascii="Segoe UI" w:eastAsia="Times New Roman" w:hAnsi="Segoe UI" w:cs="Segoe UI"/>
                <w:b/>
                <w:bCs/>
                <w:color w:val="000000"/>
                <w:sz w:val="22"/>
              </w:rPr>
              <w:t>Source &amp; Context</w:t>
            </w:r>
          </w:p>
        </w:tc>
        <w:tc>
          <w:tcPr>
            <w:tcW w:w="4680" w:type="dxa"/>
            <w:noWrap/>
          </w:tcPr>
          <w:p w14:paraId="5AB57B0B" w14:textId="4D58692E" w:rsidR="00BF6032" w:rsidRPr="00E400D5" w:rsidRDefault="00537569" w:rsidP="00C7153A">
            <w:pPr>
              <w:spacing w:line="259" w:lineRule="auto"/>
              <w:rPr>
                <w:rFonts w:ascii="Segoe UI" w:eastAsia="Times New Roman" w:hAnsi="Segoe UI" w:cs="Segoe UI"/>
                <w:color w:val="000000"/>
                <w:sz w:val="22"/>
              </w:rPr>
            </w:pPr>
            <w:r w:rsidRPr="00537569">
              <w:rPr>
                <w:rFonts w:ascii="Segoe UI" w:eastAsia="Times New Roman" w:hAnsi="Segoe UI" w:cs="Segoe UI"/>
                <w:color w:val="000000"/>
                <w:sz w:val="22"/>
              </w:rPr>
              <w:t>What information or system was studied and where the visualization originated</w:t>
            </w:r>
          </w:p>
        </w:tc>
      </w:tr>
      <w:tr w:rsidR="00716B82" w:rsidRPr="00E400D5" w14:paraId="3A65AB94" w14:textId="77777777" w:rsidTr="00BF6032">
        <w:trPr>
          <w:trHeight w:val="300"/>
          <w:jc w:val="center"/>
        </w:trPr>
        <w:tc>
          <w:tcPr>
            <w:tcW w:w="4680" w:type="dxa"/>
            <w:noWrap/>
          </w:tcPr>
          <w:p w14:paraId="1D9F73FA" w14:textId="6913C237"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Communication Problem</w:t>
            </w:r>
          </w:p>
        </w:tc>
        <w:tc>
          <w:tcPr>
            <w:tcW w:w="4680" w:type="dxa"/>
            <w:noWrap/>
          </w:tcPr>
          <w:p w14:paraId="093110FF" w14:textId="1342A689"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What aspect of the information is difficult to understand or needs clarification</w:t>
            </w:r>
          </w:p>
        </w:tc>
      </w:tr>
      <w:tr w:rsidR="00716B82" w:rsidRPr="00E400D5" w14:paraId="6D006205" w14:textId="77777777" w:rsidTr="00BF6032">
        <w:trPr>
          <w:trHeight w:val="300"/>
          <w:jc w:val="center"/>
        </w:trPr>
        <w:tc>
          <w:tcPr>
            <w:tcW w:w="4680" w:type="dxa"/>
            <w:noWrap/>
          </w:tcPr>
          <w:p w14:paraId="182F4058" w14:textId="3C1787B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Audience</w:t>
            </w:r>
          </w:p>
        </w:tc>
        <w:tc>
          <w:tcPr>
            <w:tcW w:w="4680" w:type="dxa"/>
            <w:noWrap/>
          </w:tcPr>
          <w:p w14:paraId="67C433B4" w14:textId="5B23C8CF"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Who the visualization is intended to help</w:t>
            </w:r>
          </w:p>
        </w:tc>
      </w:tr>
      <w:tr w:rsidR="00716B82" w:rsidRPr="00E400D5" w14:paraId="5B50A348" w14:textId="77777777" w:rsidTr="00BF6032">
        <w:trPr>
          <w:trHeight w:val="300"/>
          <w:jc w:val="center"/>
        </w:trPr>
        <w:tc>
          <w:tcPr>
            <w:tcW w:w="4680" w:type="dxa"/>
            <w:noWrap/>
          </w:tcPr>
          <w:p w14:paraId="77DDE09A" w14:textId="1B80E263"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Design Decisions</w:t>
            </w:r>
          </w:p>
        </w:tc>
        <w:tc>
          <w:tcPr>
            <w:tcW w:w="4680" w:type="dxa"/>
            <w:noWrap/>
          </w:tcPr>
          <w:p w14:paraId="15FE640A" w14:textId="24A2C8DE"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Why a particular diagram type, scope, structure, and level of detail were selected</w:t>
            </w:r>
          </w:p>
        </w:tc>
      </w:tr>
      <w:tr w:rsidR="00716B82" w:rsidRPr="00E400D5" w14:paraId="74257B8D" w14:textId="77777777" w:rsidTr="00BF6032">
        <w:trPr>
          <w:trHeight w:val="300"/>
          <w:jc w:val="center"/>
        </w:trPr>
        <w:tc>
          <w:tcPr>
            <w:tcW w:w="4680" w:type="dxa"/>
            <w:noWrap/>
          </w:tcPr>
          <w:p w14:paraId="76AF200B" w14:textId="5B911CF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Visualization</w:t>
            </w:r>
          </w:p>
        </w:tc>
        <w:tc>
          <w:tcPr>
            <w:tcW w:w="4680" w:type="dxa"/>
            <w:noWrap/>
          </w:tcPr>
          <w:p w14:paraId="376D38B6" w14:textId="6D19F6E6"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resulting visual solution</w:t>
            </w:r>
          </w:p>
        </w:tc>
      </w:tr>
      <w:tr w:rsidR="00716B82" w:rsidRPr="00E400D5" w14:paraId="3772070E" w14:textId="77777777" w:rsidTr="00BF6032">
        <w:trPr>
          <w:trHeight w:val="300"/>
          <w:jc w:val="center"/>
        </w:trPr>
        <w:tc>
          <w:tcPr>
            <w:tcW w:w="4680" w:type="dxa"/>
            <w:noWrap/>
          </w:tcPr>
          <w:p w14:paraId="5692564C" w14:textId="70A33057" w:rsidR="00716B82" w:rsidRPr="00716B82" w:rsidRDefault="00D376AF" w:rsidP="00C7153A">
            <w:pPr>
              <w:spacing w:line="259" w:lineRule="auto"/>
              <w:rPr>
                <w:rFonts w:ascii="Segoe UI" w:eastAsia="Times New Roman" w:hAnsi="Segoe UI" w:cs="Segoe UI"/>
                <w:b/>
                <w:bCs/>
                <w:color w:val="000000"/>
                <w:sz w:val="22"/>
              </w:rPr>
            </w:pPr>
            <w:r w:rsidRPr="00D376AF">
              <w:rPr>
                <w:rFonts w:ascii="Segoe UI" w:eastAsia="Times New Roman" w:hAnsi="Segoe UI" w:cs="Segoe UI"/>
                <w:b/>
                <w:bCs/>
                <w:color w:val="000000"/>
                <w:sz w:val="22"/>
              </w:rPr>
              <w:t>Source Material</w:t>
            </w:r>
          </w:p>
        </w:tc>
        <w:tc>
          <w:tcPr>
            <w:tcW w:w="4680" w:type="dxa"/>
            <w:noWrap/>
          </w:tcPr>
          <w:p w14:paraId="4705754E" w14:textId="771371EF"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authoritative references used to understand and verify the subject</w:t>
            </w:r>
          </w:p>
        </w:tc>
      </w:tr>
    </w:tbl>
    <w:p w14:paraId="30940322" w14:textId="7EC92C75" w:rsidR="00B9725B" w:rsidRDefault="00B9725B" w:rsidP="00533515">
      <w:pPr>
        <w:pStyle w:val="Heading-2"/>
      </w:pPr>
      <w:bookmarkStart w:id="895" w:name="_Toc241581002"/>
      <w:r>
        <w:t>Source &amp; Context</w:t>
      </w:r>
      <w:bookmarkEnd w:id="895"/>
    </w:p>
    <w:p w14:paraId="06BB8C47" w14:textId="131D4EFB" w:rsidR="006E6284" w:rsidRDefault="006E6284" w:rsidP="0073744C">
      <w:pPr>
        <w:pStyle w:val="Body2"/>
      </w:pPr>
      <w:r w:rsidRPr="006E6284">
        <w:t xml:space="preserve">This visualization is based on </w:t>
      </w:r>
      <w:r w:rsidRPr="0073744C">
        <w:rPr>
          <w:b/>
        </w:rPr>
        <w:t>GitHub's documented GitHub Actions and GitHub Pages workflow model</w:t>
      </w:r>
      <w:r w:rsidRPr="006E6284">
        <w:t>. GitHub Actions can automate build and deployment processes in response to repository events, while GitHub Pages can publish static site output produced by a workflow.</w:t>
      </w:r>
    </w:p>
    <w:p w14:paraId="7CBB24F0" w14:textId="25C6994D" w:rsidR="006E6284" w:rsidRDefault="00B9725B" w:rsidP="0073744C">
      <w:pPr>
        <w:pStyle w:val="Heading-2"/>
      </w:pPr>
      <w:bookmarkStart w:id="896" w:name="_Toc241581003"/>
      <w:r>
        <w:t>Communication Problem</w:t>
      </w:r>
      <w:bookmarkEnd w:id="896"/>
    </w:p>
    <w:p w14:paraId="6D2EDD85" w14:textId="2AB5AF82" w:rsidR="006E6284" w:rsidRDefault="006E6284" w:rsidP="0073744C">
      <w:pPr>
        <w:pStyle w:val="Body2"/>
      </w:pPr>
      <w:r w:rsidRPr="006E6284">
        <w:t>Documentation authors working with Docs-as-Code may understand that a repository change eventually appears on a published website without clearly understanding the automated stages between source content and deployment. The visualization explains that technical processing pipeline at a conceptual level.</w:t>
      </w:r>
    </w:p>
    <w:p w14:paraId="418DD300" w14:textId="5B834434" w:rsidR="00B9725B" w:rsidRDefault="00B9725B" w:rsidP="00533515">
      <w:pPr>
        <w:pStyle w:val="Heading-2"/>
      </w:pPr>
      <w:bookmarkStart w:id="897" w:name="_Toc241581004"/>
      <w:r>
        <w:lastRenderedPageBreak/>
        <w:t>Audience</w:t>
      </w:r>
      <w:bookmarkEnd w:id="897"/>
    </w:p>
    <w:p w14:paraId="55DC6AB6" w14:textId="7B8577A2" w:rsidR="006E6284" w:rsidRDefault="006E6284" w:rsidP="0073744C">
      <w:pPr>
        <w:pStyle w:val="Body2"/>
      </w:pPr>
      <w:r w:rsidRPr="006E6284">
        <w:t>Documentation specialists, technical writers, and new contributors learning a Docs-as-Code publishing workflow.</w:t>
      </w:r>
    </w:p>
    <w:p w14:paraId="411C1386" w14:textId="4C96C8E6" w:rsidR="006E6284" w:rsidRDefault="00B9725B" w:rsidP="0073744C">
      <w:pPr>
        <w:pStyle w:val="Heading-2"/>
      </w:pPr>
      <w:bookmarkStart w:id="898" w:name="_Toc241581005"/>
      <w:r>
        <w:t>Design Decisions</w:t>
      </w:r>
      <w:bookmarkEnd w:id="898"/>
    </w:p>
    <w:p w14:paraId="75C20D17" w14:textId="77777777" w:rsidR="006E6284" w:rsidRDefault="006E6284" w:rsidP="006E6284">
      <w:pPr>
        <w:pStyle w:val="Body2"/>
      </w:pPr>
      <w:r>
        <w:t xml:space="preserve">A </w:t>
      </w:r>
      <w:r w:rsidRPr="0073744C">
        <w:rPr>
          <w:b/>
        </w:rPr>
        <w:t>Technical Process Flow</w:t>
      </w:r>
      <w:r>
        <w:t xml:space="preserve"> was selected to show how documentation source is transformed and moved through an automated build and deployment pipeline. The visualization emphasizes the </w:t>
      </w:r>
      <w:r w:rsidRPr="0073744C">
        <w:rPr>
          <w:b/>
        </w:rPr>
        <w:t>progression of documentation and generated artifacts</w:t>
      </w:r>
      <w:r>
        <w:t xml:space="preserve"> through systems, processing stages, and changes in state, while the connections describe the </w:t>
      </w:r>
      <w:r w:rsidRPr="0073744C">
        <w:rPr>
          <w:b/>
        </w:rPr>
        <w:t>actions and transformations</w:t>
      </w:r>
      <w:r>
        <w:t xml:space="preserve"> that move the documentation toward the published site.</w:t>
      </w:r>
    </w:p>
    <w:p w14:paraId="4CAF421D" w14:textId="77777777" w:rsidR="006E6284" w:rsidRDefault="006E6284" w:rsidP="006E6284">
      <w:pPr>
        <w:pStyle w:val="Body2"/>
      </w:pPr>
      <w:r>
        <w:t>To maintain focus on the primary build and deployment process, the visualization intentionally omits:</w:t>
      </w:r>
    </w:p>
    <w:p w14:paraId="547757EB" w14:textId="77777777" w:rsidR="006E6284" w:rsidRDefault="006E6284" w:rsidP="0073744C">
      <w:pPr>
        <w:pStyle w:val="Body2"/>
        <w:numPr>
          <w:ilvl w:val="0"/>
          <w:numId w:val="25"/>
        </w:numPr>
      </w:pPr>
      <w:r>
        <w:t>Detailed GitHub Actions workflow configuration</w:t>
      </w:r>
    </w:p>
    <w:p w14:paraId="0174B08F" w14:textId="77777777" w:rsidR="006E6284" w:rsidRDefault="006E6284" w:rsidP="0073744C">
      <w:pPr>
        <w:pStyle w:val="Body2"/>
        <w:numPr>
          <w:ilvl w:val="0"/>
          <w:numId w:val="25"/>
        </w:numPr>
      </w:pPr>
      <w:r>
        <w:t>Individual build commands and dependencies</w:t>
      </w:r>
    </w:p>
    <w:p w14:paraId="74A61DC9" w14:textId="77777777" w:rsidR="006E6284" w:rsidRDefault="006E6284" w:rsidP="0073744C">
      <w:pPr>
        <w:pStyle w:val="Body2"/>
        <w:numPr>
          <w:ilvl w:val="0"/>
          <w:numId w:val="25"/>
        </w:numPr>
      </w:pPr>
      <w:r>
        <w:t>Authentication and permission configuration</w:t>
      </w:r>
    </w:p>
    <w:p w14:paraId="23D19EEF" w14:textId="77777777" w:rsidR="006E6284" w:rsidRDefault="006E6284" w:rsidP="0073744C">
      <w:pPr>
        <w:pStyle w:val="Body2"/>
        <w:numPr>
          <w:ilvl w:val="0"/>
          <w:numId w:val="25"/>
        </w:numPr>
      </w:pPr>
      <w:r>
        <w:t>Error handling and failed deployment scenarios</w:t>
      </w:r>
    </w:p>
    <w:p w14:paraId="2D96C983" w14:textId="3BCB0008" w:rsidR="006E6284" w:rsidRDefault="006E6284" w:rsidP="0073744C">
      <w:pPr>
        <w:pStyle w:val="Body2"/>
        <w:numPr>
          <w:ilvl w:val="0"/>
          <w:numId w:val="25"/>
        </w:numPr>
      </w:pPr>
      <w:r>
        <w:t>Other implementation details not required to understand the primary documentation pipeline</w:t>
      </w:r>
    </w:p>
    <w:p w14:paraId="6FBCBA75" w14:textId="51DDEA5B" w:rsidR="00B9725B" w:rsidRDefault="00B9725B" w:rsidP="00533515">
      <w:pPr>
        <w:pStyle w:val="Heading-2"/>
      </w:pPr>
      <w:bookmarkStart w:id="899" w:name="_Toc241581006"/>
      <w:r>
        <w:t>Visualization</w:t>
      </w:r>
      <w:bookmarkEnd w:id="899"/>
    </w:p>
    <w:p w14:paraId="5F86C153" w14:textId="77777777" w:rsidR="00D42F5E" w:rsidRDefault="00D42F5E" w:rsidP="0073744C">
      <w:pPr>
        <w:pStyle w:val="Body1"/>
        <w:keepNext/>
      </w:pPr>
      <w:r>
        <w:rPr>
          <w:noProof/>
        </w:rPr>
        <w:drawing>
          <wp:inline distT="0" distB="0" distL="0" distR="0" wp14:anchorId="0683BF66" wp14:editId="2813CD39">
            <wp:extent cx="5943600" cy="2033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chnical-process.png"/>
                    <pic:cNvPicPr/>
                  </pic:nvPicPr>
                  <pic:blipFill>
                    <a:blip r:embed="rId27"/>
                    <a:stretch>
                      <a:fillRect/>
                    </a:stretch>
                  </pic:blipFill>
                  <pic:spPr>
                    <a:xfrm>
                      <a:off x="0" y="0"/>
                      <a:ext cx="5943600" cy="2033270"/>
                    </a:xfrm>
                    <a:prstGeom prst="rect">
                      <a:avLst/>
                    </a:prstGeom>
                  </pic:spPr>
                </pic:pic>
              </a:graphicData>
            </a:graphic>
          </wp:inline>
        </w:drawing>
      </w:r>
    </w:p>
    <w:p w14:paraId="497484E2" w14:textId="28ED7C8D" w:rsidR="006E6284" w:rsidRDefault="00D42F5E" w:rsidP="0073744C">
      <w:pPr>
        <w:pStyle w:val="Caption"/>
        <w:ind w:left="0"/>
        <w:jc w:val="center"/>
      </w:pPr>
      <w:bookmarkStart w:id="900" w:name="_Toc241581008"/>
      <w:r>
        <w:t xml:space="preserve">Figure </w:t>
      </w:r>
      <w:fldSimple w:instr=" SEQ Figure \* ARABIC ">
        <w:r w:rsidR="003041B6">
          <w:rPr>
            <w:noProof/>
          </w:rPr>
          <w:t>1</w:t>
        </w:r>
      </w:fldSimple>
      <w:r>
        <w:t xml:space="preserve"> </w:t>
      </w:r>
      <w:r w:rsidRPr="00B4263F">
        <w:t>GitHub Actions and GitHub Pages Workflow Model</w:t>
      </w:r>
      <w:bookmarkEnd w:id="900"/>
    </w:p>
    <w:p w14:paraId="55AE122C" w14:textId="695AB593" w:rsidR="006E6284" w:rsidRDefault="00B9725B" w:rsidP="0073744C">
      <w:pPr>
        <w:pStyle w:val="Heading-2"/>
      </w:pPr>
      <w:bookmarkStart w:id="901" w:name="_Toc241581007"/>
      <w:r>
        <w:t>Source Material</w:t>
      </w:r>
      <w:bookmarkEnd w:id="901"/>
    </w:p>
    <w:p w14:paraId="524933A5" w14:textId="77777777" w:rsidR="006804AF" w:rsidRDefault="006804AF" w:rsidP="006804AF">
      <w:pPr>
        <w:pStyle w:val="Body2"/>
      </w:pPr>
      <w:r>
        <w:t>The folliwng links to the original public documentation/repository.</w:t>
      </w:r>
    </w:p>
    <w:p w14:paraId="5D4F1529" w14:textId="77777777" w:rsidR="006804AF" w:rsidRDefault="006804AF" w:rsidP="006804AF">
      <w:pPr>
        <w:pStyle w:val="Body2"/>
      </w:pPr>
    </w:p>
    <w:p w14:paraId="3DEBA607" w14:textId="597D9B5D" w:rsidR="006804AF" w:rsidRDefault="006804AF" w:rsidP="0073744C">
      <w:pPr>
        <w:pStyle w:val="Body2"/>
        <w:numPr>
          <w:ilvl w:val="0"/>
          <w:numId w:val="26"/>
        </w:numPr>
      </w:pPr>
      <w:hyperlink r:id="rId28" w:history="1">
        <w:r w:rsidRPr="006804AF">
          <w:rPr>
            <w:rStyle w:val="Hyperlink"/>
          </w:rPr>
          <w:t>GitHub - Understanding GitHub Actions</w:t>
        </w:r>
      </w:hyperlink>
    </w:p>
    <w:p w14:paraId="144D361C" w14:textId="6F63A440" w:rsidR="006804AF" w:rsidRDefault="006804AF" w:rsidP="0073744C">
      <w:pPr>
        <w:pStyle w:val="Body2"/>
        <w:numPr>
          <w:ilvl w:val="0"/>
          <w:numId w:val="26"/>
        </w:numPr>
      </w:pPr>
      <w:hyperlink r:id="rId29" w:history="1">
        <w:r w:rsidRPr="006804AF">
          <w:rPr>
            <w:rStyle w:val="Hyperlink"/>
          </w:rPr>
          <w:t>GitHub - Using custom workflows with GitHub Pages</w:t>
        </w:r>
      </w:hyperlink>
    </w:p>
    <w:p w14:paraId="712CF553" w14:textId="4938A8D9" w:rsidR="006E6284" w:rsidRPr="00646DAA" w:rsidRDefault="006804AF" w:rsidP="0073744C">
      <w:pPr>
        <w:pStyle w:val="Body2"/>
        <w:numPr>
          <w:ilvl w:val="0"/>
          <w:numId w:val="26"/>
        </w:numPr>
      </w:pPr>
      <w:hyperlink r:id="rId30" w:history="1">
        <w:r w:rsidRPr="006804AF">
          <w:rPr>
            <w:rStyle w:val="Hyperlink"/>
          </w:rPr>
          <w:t>GitHub - Configuring a publishing source for GitHub Pages</w:t>
        </w:r>
      </w:hyperlink>
    </w:p>
    <w:p w14:paraId="54A48B42" w14:textId="382D6681" w:rsidR="00DA1AB7" w:rsidRPr="001F6DFF" w:rsidRDefault="00DA1AB7" w:rsidP="00533515">
      <w:pPr>
        <w:pStyle w:val="Heading-1"/>
        <w:pageBreakBefore w:val="0"/>
        <w:numPr>
          <w:ilvl w:val="0"/>
          <w:numId w:val="0"/>
        </w:numPr>
      </w:pPr>
    </w:p>
    <w:sectPr w:rsidR="00DA1AB7" w:rsidRPr="001F6DFF" w:rsidSect="00B03DE1">
      <w:pgSz w:w="12240" w:h="15840" w:code="1"/>
      <w:pgMar w:top="1440" w:right="1440" w:bottom="2143" w:left="1440" w:header="720" w:footer="9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031E10" w14:textId="77777777" w:rsidR="00637C81" w:rsidRDefault="00637C81" w:rsidP="006952DB">
      <w:pPr>
        <w:spacing w:after="0" w:line="240" w:lineRule="auto"/>
      </w:pPr>
      <w:r>
        <w:separator/>
      </w:r>
    </w:p>
  </w:endnote>
  <w:endnote w:type="continuationSeparator" w:id="0">
    <w:p w14:paraId="57739D71" w14:textId="77777777" w:rsidR="00637C81" w:rsidRDefault="00637C81" w:rsidP="00695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50731570"/>
      <w:docPartObj>
        <w:docPartGallery w:val="Page Numbers (Bottom of Page)"/>
        <w:docPartUnique/>
      </w:docPartObj>
    </w:sdtPr>
    <w:sdtContent>
      <w:p w14:paraId="29C4272C" w14:textId="77777777" w:rsidR="0095644E" w:rsidRDefault="0095644E" w:rsidP="00863F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1F9E2C" w14:textId="77777777" w:rsidR="0095644E" w:rsidRDefault="0095644E" w:rsidP="009564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24755A" w14:textId="77777777" w:rsidR="00023CDF" w:rsidRDefault="00023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33723439"/>
      <w:docPartObj>
        <w:docPartGallery w:val="Page Numbers (Bottom of Page)"/>
        <w:docPartUnique/>
      </w:docPartObj>
    </w:sdtPr>
    <w:sdtEndPr>
      <w:rPr>
        <w:i/>
        <w:iCs/>
      </w:rPr>
    </w:sdtEndPr>
    <w:sdtContent>
      <w:p w14:paraId="5779EE65" w14:textId="4F63B99C" w:rsidR="00D67E55" w:rsidRDefault="00D67E55" w:rsidP="00D67E55">
        <w:pPr>
          <w:pStyle w:val="Footer"/>
          <w:jc w:val="right"/>
          <w:rPr>
            <w:rFonts w:ascii="Segoe UI" w:hAnsi="Segoe UI" w:cs="Segoe UI"/>
            <w:i/>
            <w:iCs/>
            <w:sz w:val="20"/>
            <w:szCs w:val="20"/>
          </w:rPr>
        </w:pPr>
        <w:r w:rsidRPr="00D67E55">
          <w:rPr>
            <w:rFonts w:ascii="Segoe UI" w:eastAsiaTheme="majorEastAsia" w:hAnsi="Segoe UI" w:cs="Segoe UI"/>
            <w:i/>
            <w:iCs/>
            <w:noProof/>
          </w:rPr>
          <mc:AlternateContent>
            <mc:Choice Requires="wps">
              <w:drawing>
                <wp:anchor distT="0" distB="0" distL="114300" distR="114300" simplePos="0" relativeHeight="251658240" behindDoc="0" locked="0" layoutInCell="1" allowOverlap="1" wp14:anchorId="393BA024" wp14:editId="0A17C679">
                  <wp:simplePos x="0" y="0"/>
                  <wp:positionH relativeFrom="rightMargin">
                    <wp:posOffset>139065</wp:posOffset>
                  </wp:positionH>
                  <wp:positionV relativeFrom="bottomMargin">
                    <wp:posOffset>412289</wp:posOffset>
                  </wp:positionV>
                  <wp:extent cx="378460" cy="475615"/>
                  <wp:effectExtent l="0" t="0" r="15240" b="6985"/>
                  <wp:wrapNone/>
                  <wp:docPr id="6"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8460" cy="475615"/>
                          </a:xfrm>
                          <a:prstGeom prst="flowChartAlternateProcess">
                            <a:avLst/>
                          </a:prstGeom>
                          <a:noFill/>
                          <a:ln>
                            <a:solidFill>
                              <a:srgbClr val="223B76"/>
                            </a:solidFill>
                          </a:ln>
                        </wps:spPr>
                        <wps:txb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3BA02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8" type="#_x0000_t176" style="position:absolute;left:0;text-align:left;margin-left:10.95pt;margin-top:32.45pt;width:29.8pt;height:37.4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" filled="f" strokecolor="#223b76">
                  <v:textbo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v:textbox>
                  <w10:wrap anchorx="margin" anchory="margin"/>
                </v:shape>
              </w:pict>
            </mc:Fallback>
          </mc:AlternateContent>
        </w:r>
        <w:r w:rsidR="009768D0" w:rsidRPr="00D67E55">
          <w:rPr>
            <w:rFonts w:ascii="Segoe UI" w:hAnsi="Segoe UI" w:cs="Segoe UI"/>
            <w:i/>
            <w:iCs/>
            <w:sz w:val="20"/>
            <w:szCs w:val="20"/>
          </w:rPr>
          <w:t xml:space="preserve">This </w:t>
        </w:r>
        <w:r w:rsidR="00EF58BA">
          <w:rPr>
            <w:rFonts w:ascii="Segoe UI" w:hAnsi="Segoe UI" w:cs="Segoe UI"/>
            <w:i/>
            <w:iCs/>
            <w:sz w:val="20"/>
            <w:szCs w:val="20"/>
          </w:rPr>
          <w:t xml:space="preserve">Visual </w:t>
        </w:r>
        <w:r w:rsidR="00F55AAA" w:rsidRPr="00D67E55">
          <w:rPr>
            <w:rFonts w:ascii="Segoe UI" w:hAnsi="Segoe UI" w:cs="Segoe UI"/>
            <w:i/>
            <w:iCs/>
            <w:sz w:val="20"/>
            <w:szCs w:val="20"/>
          </w:rPr>
          <w:t>Document</w:t>
        </w:r>
        <w:r w:rsidR="00EF58BA">
          <w:rPr>
            <w:rFonts w:ascii="Segoe UI" w:hAnsi="Segoe UI" w:cs="Segoe UI"/>
            <w:i/>
            <w:iCs/>
            <w:sz w:val="20"/>
            <w:szCs w:val="20"/>
          </w:rPr>
          <w:t>ation</w:t>
        </w:r>
        <w:r w:rsidR="009768D0" w:rsidRPr="00D67E55">
          <w:rPr>
            <w:rFonts w:ascii="Segoe UI" w:hAnsi="Segoe UI" w:cs="Segoe UI"/>
            <w:i/>
            <w:iCs/>
            <w:sz w:val="20"/>
            <w:szCs w:val="20"/>
          </w:rPr>
          <w:t xml:space="preserve"> is a sample </w:t>
        </w:r>
      </w:p>
      <w:p w14:paraId="22D0C82D" w14:textId="6C78203E" w:rsidR="007A6D04" w:rsidRPr="00D67E55" w:rsidRDefault="009768D0" w:rsidP="00D67E55">
        <w:pPr>
          <w:pStyle w:val="Footer"/>
          <w:jc w:val="right"/>
          <w:rPr>
            <w:rFonts w:ascii="Segoe UI" w:hAnsi="Segoe UI" w:cs="Segoe UI"/>
            <w:i/>
            <w:iCs/>
            <w:sz w:val="20"/>
            <w:szCs w:val="20"/>
          </w:rPr>
        </w:pPr>
        <w:r w:rsidRPr="00D67E55">
          <w:rPr>
            <w:rFonts w:ascii="Segoe UI" w:hAnsi="Segoe UI" w:cs="Segoe UI"/>
            <w:i/>
            <w:iCs/>
            <w:sz w:val="20"/>
            <w:szCs w:val="20"/>
          </w:rPr>
          <w:t>created for technical writing portfolio purposes</w:t>
        </w:r>
        <w:r w:rsidRPr="00DD6173">
          <w:rPr>
            <w:i/>
            <w:iCs/>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8EF3C4" w14:textId="77777777" w:rsidR="00637C81" w:rsidRDefault="00637C81" w:rsidP="006952DB">
      <w:pPr>
        <w:spacing w:after="0" w:line="240" w:lineRule="auto"/>
      </w:pPr>
      <w:r>
        <w:separator/>
      </w:r>
    </w:p>
  </w:footnote>
  <w:footnote w:type="continuationSeparator" w:id="0">
    <w:p w14:paraId="5439674F" w14:textId="77777777" w:rsidR="00637C81" w:rsidRDefault="00637C81" w:rsidP="00695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D4FB64" w14:textId="35D5CD51" w:rsidR="007A6D04" w:rsidRDefault="00637C81">
    <w:pPr>
      <w:pStyle w:val="Header"/>
    </w:pPr>
    <w:r>
      <w:rPr>
        <w:noProof/>
      </w:rPr>
      <w:pict w14:anchorId="5102D4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6" type="#_x0000_t136" alt="" style="position:absolute;margin-left:0;margin-top:0;width:410.05pt;height:249.6pt;rotation:315;z-index:-25165002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0CEA5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5" type="#_x0000_t75" alt="" style="position:absolute;margin-left:0;margin-top:0;width:459pt;height:594pt;z-index:-251658228;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6D3FF9D1">
        <v:shape id="_x0000_s1054" type="#_x0000_t75" alt="" style="position:absolute;margin-left:0;margin-top:0;width:459pt;height:594pt;z-index:-25165823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7C96D3" w14:textId="13673876" w:rsidR="007A6D04" w:rsidRDefault="00637C81">
    <w:pPr>
      <w:pStyle w:val="Header"/>
    </w:pPr>
    <w:r>
      <w:rPr>
        <w:noProof/>
      </w:rPr>
      <w:pict w14:anchorId="0C9CD6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3" type="#_x0000_t136" alt="" style="position:absolute;margin-left:0;margin-top:0;width:410.05pt;height:249.6pt;rotation:315;z-index:-25164593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C361F9">
      <w:rPr>
        <w:noProof/>
      </w:rPr>
      <w:drawing>
        <wp:anchor distT="0" distB="0" distL="114300" distR="114300" simplePos="0" relativeHeight="251658261" behindDoc="1" locked="0" layoutInCell="1" allowOverlap="1" wp14:anchorId="285326C6" wp14:editId="7CACC2FD">
          <wp:simplePos x="0" y="0"/>
          <wp:positionH relativeFrom="column">
            <wp:posOffset>-1278562</wp:posOffset>
          </wp:positionH>
          <wp:positionV relativeFrom="paragraph">
            <wp:posOffset>-506095</wp:posOffset>
          </wp:positionV>
          <wp:extent cx="7833143" cy="10137058"/>
          <wp:effectExtent l="0" t="0" r="0" b="0"/>
          <wp:wrapNone/>
          <wp:docPr id="17511485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8537" name="Graphic 1751148537"/>
                  <pic:cNvPicPr/>
                </pic:nvPicPr>
                <pic:blipFill>
                  <a:blip r:embed="rId1">
                    <a:extLst>
                      <a:ext uri="{96DAC541-7B7A-43D3-8B79-37D633B846F1}">
                        <asvg:svgBlip xmlns:asvg="http://schemas.microsoft.com/office/drawing/2016/SVG/main" r:embed="rId2"/>
                      </a:ext>
                    </a:extLst>
                  </a:blip>
                  <a:stretch>
                    <a:fillRect/>
                  </a:stretch>
                </pic:blipFill>
                <pic:spPr>
                  <a:xfrm>
                    <a:off x="0" y="0"/>
                    <a:ext cx="7833143" cy="10137058"/>
                  </a:xfrm>
                  <a:prstGeom prst="rect">
                    <a:avLst/>
                  </a:prstGeom>
                </pic:spPr>
              </pic:pic>
            </a:graphicData>
          </a:graphic>
          <wp14:sizeRelH relativeFrom="page">
            <wp14:pctWidth>0</wp14:pctWidth>
          </wp14:sizeRelH>
          <wp14:sizeRelV relativeFrom="page">
            <wp14:pctHeight>0</wp14:pctHeight>
          </wp14:sizeRelV>
        </wp:anchor>
      </w:drawing>
    </w:r>
    <w:r w:rsidR="007A6D04">
      <w:rPr>
        <w:noProof/>
      </w:rPr>
      <mc:AlternateContent>
        <mc:Choice Requires="wps">
          <w:drawing>
            <wp:anchor distT="0" distB="0" distL="114300" distR="114300" simplePos="0" relativeHeight="251658241" behindDoc="0" locked="0" layoutInCell="1" allowOverlap="1" wp14:anchorId="4EE9ED32" wp14:editId="0A55CC21">
              <wp:simplePos x="0" y="0"/>
              <wp:positionH relativeFrom="margin">
                <wp:posOffset>5807123</wp:posOffset>
              </wp:positionH>
              <wp:positionV relativeFrom="page">
                <wp:posOffset>627797</wp:posOffset>
              </wp:positionV>
              <wp:extent cx="587006" cy="721133"/>
              <wp:effectExtent l="0" t="0" r="0" b="3175"/>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7006" cy="721133"/>
                      </a:xfrm>
                      <a:prstGeom prst="rect">
                        <a:avLst/>
                      </a:prstGeom>
                      <a:solidFill>
                        <a:srgbClr val="1F387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Content>
                            <w:p w14:paraId="73C25E37" w14:textId="0BA8C3BF" w:rsidR="007A6D04" w:rsidRDefault="006E6284" w:rsidP="00F3068B">
                              <w:pPr>
                                <w:pStyle w:val="NoSpacing"/>
                                <w:jc w:val="right"/>
                                <w:rPr>
                                  <w:color w:val="FFFFFF" w:themeColor="background1"/>
                                  <w:sz w:val="24"/>
                                  <w:szCs w:val="24"/>
                                </w:rPr>
                              </w:pPr>
                              <w:r>
                                <w:rPr>
                                  <w:sz w:val="16"/>
                                </w:rPr>
                                <w:t>29-Sep-26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E9ED32" id="Rectangle 132" o:spid="_x0000_s1027" style="position:absolute;margin-left:457.25pt;margin-top:49.45pt;width:46.2pt;height:56.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" fillcolor="#1f3873" stroked="f" strokeweight="1pt">
              <o:lock v:ext="edit" aspectratio="t"/>
              <v:textbox inset="3.6pt,,3.6pt">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EndPr/>
                    <w:sdtContent>
                      <w:p w14:paraId="73C25E37" w14:textId="0BA8C3BF" w:rsidR="007A6D04" w:rsidRDefault="006E6284" w:rsidP="00F3068B">
                        <w:pPr>
                          <w:pStyle w:val="NoSpacing"/>
                          <w:jc w:val="right"/>
                          <w:rPr>
                            <w:color w:val="FFFFFF" w:themeColor="background1"/>
                            <w:sz w:val="24"/>
                            <w:szCs w:val="24"/>
                          </w:rPr>
                        </w:pPr>
                        <w:r>
                          <w:rPr>
                            <w:sz w:val="16"/>
                          </w:rPr>
                          <w:t>29-Sep-26</w:t>
                        </w:r>
                      </w:p>
                    </w:sdtContent>
                  </w:sdt>
                </w:txbxContent>
              </v:textbox>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CEE792" w14:textId="37D367B8" w:rsidR="007A6D04" w:rsidRDefault="00637C81">
    <w:pPr>
      <w:pStyle w:val="Header"/>
    </w:pPr>
    <w:r>
      <w:rPr>
        <w:noProof/>
      </w:rPr>
      <w:pict w14:anchorId="77BA66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52" type="#_x0000_t136" alt="" style="position:absolute;margin-left:0;margin-top:0;width:410.05pt;height:249.6pt;rotation:315;z-index:-25165412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1C64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alt="" style="position:absolute;margin-left:0;margin-top:0;width:459pt;height:594pt;z-index:-251658229;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6B609A" w14:textId="6860B47F" w:rsidR="007A6D04" w:rsidRDefault="00637C81">
    <w:pPr>
      <w:pStyle w:val="Header"/>
    </w:pPr>
    <w:r>
      <w:rPr>
        <w:noProof/>
      </w:rPr>
      <w:pict w14:anchorId="09A1EF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0" type="#_x0000_t136" alt="" style="position:absolute;margin-left:0;margin-top:0;width:410.05pt;height:249.6pt;rotation:315;z-index:-25163773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2129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alt="" style="position:absolute;margin-left:0;margin-top:0;width:459pt;height:594pt;z-index:-25165822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0641AB9F">
        <v:shape id="_x0000_s1048" type="#_x0000_t75" alt="" style="position:absolute;margin-left:0;margin-top:0;width:459pt;height:594pt;z-index:-25165823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94BA3" w14:textId="1DA6F9B4" w:rsidR="007A6D04" w:rsidRDefault="00637C81">
    <w:pPr>
      <w:pStyle w:val="Header"/>
    </w:pPr>
    <w:r>
      <w:rPr>
        <w:noProof/>
      </w:rPr>
      <w:pict w14:anchorId="250F92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7" type="#_x0000_t136" alt="" style="position:absolute;margin-left:0;margin-top:0;width:410.05pt;height:249.6pt;rotation:315;z-index:-25163364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CF5FF1" w14:textId="502ADF39" w:rsidR="007A6D04" w:rsidRDefault="00637C81">
    <w:pPr>
      <w:pStyle w:val="Header"/>
    </w:pPr>
    <w:r>
      <w:rPr>
        <w:noProof/>
      </w:rPr>
      <w:pict w14:anchorId="3BFB53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6" type="#_x0000_t136" alt="" style="position:absolute;margin-left:0;margin-top:0;width:410.05pt;height:249.6pt;rotation:315;z-index:-25164183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390B12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alt="" style="position:absolute;margin-left:0;margin-top:0;width:459pt;height:594pt;z-index:-25165822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6AE3C2F1">
        <v:shape id="_x0000_s1044" type="#_x0000_t75" alt="" style="position:absolute;margin-left:0;margin-top:0;width:459pt;height:594pt;z-index:-25165823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8C7C7" w14:textId="4DF21A99" w:rsidR="007A6D04" w:rsidRDefault="00637C81">
    <w:pPr>
      <w:pStyle w:val="Header"/>
    </w:pPr>
    <w:r>
      <w:rPr>
        <w:noProof/>
      </w:rPr>
      <w:pict w14:anchorId="71755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3" type="#_x0000_t136" alt="" style="position:absolute;margin-left:0;margin-top:0;width:410.05pt;height:249.6pt;rotation:315;z-index:-25162545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18FCE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alt="" style="position:absolute;margin-left:0;margin-top:0;width:459pt;height:594pt;z-index:-25165822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A1CABE2">
        <v:shape id="_x0000_s1041" type="#_x0000_t75" alt="" style="position:absolute;margin-left:0;margin-top:0;width:459pt;height:594pt;z-index:-25165823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DF04" w14:textId="605D78E3" w:rsidR="007A6D04" w:rsidRDefault="00637C81">
    <w:pPr>
      <w:pStyle w:val="Header"/>
    </w:pPr>
    <w:r>
      <w:rPr>
        <w:noProof/>
      </w:rPr>
      <w:pict w14:anchorId="3E4B3B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0" type="#_x0000_t136" alt="" style="position:absolute;margin-left:0;margin-top:0;width:410.05pt;height:249.6pt;rotation:315;z-index:-25162135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836F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alt="" style="position:absolute;margin-left:0;margin-top:0;width:459pt;height:594pt;z-index:-25165822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3638118E">
        <v:shape id="_x0000_s1038" type="#_x0000_t75" alt="" style="position:absolute;margin-left:0;margin-top:0;width:459pt;height:594pt;z-index:-25165823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168661" w14:textId="16C671EC" w:rsidR="007A6D04" w:rsidRDefault="00637C81">
    <w:pPr>
      <w:pStyle w:val="Header"/>
    </w:pPr>
    <w:r>
      <w:rPr>
        <w:noProof/>
      </w:rPr>
      <w:pict w14:anchorId="09C96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7" type="#_x0000_t136" alt="" style="position:absolute;margin-left:0;margin-top:0;width:410.05pt;height:249.6pt;rotation:315;z-index:-25162954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2F7F7D" w14:textId="781693EA" w:rsidR="007A6D04" w:rsidRDefault="00637C81">
    <w:pPr>
      <w:pStyle w:val="Header"/>
    </w:pPr>
    <w:r>
      <w:rPr>
        <w:noProof/>
      </w:rPr>
      <w:pict w14:anchorId="6DFA0F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alt="" style="position:absolute;margin-left:0;margin-top:0;width:410.05pt;height:249.6pt;rotation:315;z-index:-25161316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3E82BF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alt="" style="position:absolute;margin-left:0;margin-top:0;width:459pt;height:594pt;z-index:-25165822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7C7675EE">
        <v:shape id="_x0000_s1034" type="#_x0000_t75" alt="" style="position:absolute;margin-left:0;margin-top:0;width:459pt;height:594pt;z-index:-25165823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36E90" w14:textId="083ACB4F" w:rsidR="007A6D04" w:rsidRDefault="00637C81">
    <w:pPr>
      <w:pStyle w:val="Header"/>
    </w:pPr>
    <w:r>
      <w:rPr>
        <w:noProof/>
      </w:rPr>
      <w:pict w14:anchorId="56D8C0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alt="" style="position:absolute;margin-left:0;margin-top:0;width:410.05pt;height:249.6pt;rotation:315;z-index:-25160906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5951A6" w14:textId="2E49411C" w:rsidR="007A6D04" w:rsidRDefault="00637C81">
    <w:pPr>
      <w:pStyle w:val="Header"/>
    </w:pPr>
    <w:r>
      <w:rPr>
        <w:noProof/>
      </w:rPr>
      <w:pict w14:anchorId="067475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alt="" style="position:absolute;margin-left:0;margin-top:0;width:410.05pt;height:249.6pt;rotation:315;z-index:-25161725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0A4F8" w14:textId="5C9E97B0" w:rsidR="007A6D04" w:rsidRDefault="00637C81">
    <w:pPr>
      <w:pStyle w:val="Header"/>
    </w:pPr>
    <w:r>
      <w:rPr>
        <w:noProof/>
      </w:rPr>
      <w:pict w14:anchorId="4CB235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alt="" style="position:absolute;margin-left:0;margin-top:0;width:410.05pt;height:249.6pt;rotation:315;z-index:-25160087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53665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margin-left:0;margin-top:0;width:459pt;height:594pt;z-index:-25165822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5DF2E2D5">
        <v:shape id="_x0000_s1029" type="#_x0000_t75" alt="" style="position:absolute;margin-left:0;margin-top:0;width:459pt;height:594pt;z-index:-251658230;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EF5BC" w14:textId="3186368F" w:rsidR="007A6D04" w:rsidRPr="0073744C" w:rsidRDefault="00637C81" w:rsidP="00B240CC">
    <w:pPr>
      <w:pStyle w:val="Header"/>
      <w:jc w:val="right"/>
      <w:rPr>
        <w:i/>
      </w:rPr>
    </w:pPr>
    <w:r>
      <w:rPr>
        <w:noProof/>
      </w:rPr>
      <w:pict w14:anchorId="177B68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alt="" style="position:absolute;left:0;text-align:left;margin-left:0;margin-top:0;width:410.05pt;height:249.6pt;rotation:315;z-index:-25159677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95644E">
      <w:rPr>
        <w:noProof/>
      </w:rPr>
      <w:drawing>
        <wp:anchor distT="0" distB="0" distL="114300" distR="114300" simplePos="0" relativeHeight="251658260" behindDoc="1" locked="0" layoutInCell="1" allowOverlap="1" wp14:anchorId="38B3C83E" wp14:editId="49FEC3F6">
          <wp:simplePos x="0" y="0"/>
          <wp:positionH relativeFrom="column">
            <wp:posOffset>-898525</wp:posOffset>
          </wp:positionH>
          <wp:positionV relativeFrom="paragraph">
            <wp:posOffset>-425559</wp:posOffset>
          </wp:positionV>
          <wp:extent cx="7808910" cy="10105697"/>
          <wp:effectExtent l="0" t="0" r="1905" b="3810"/>
          <wp:wrapNone/>
          <wp:docPr id="128730851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5586" name="Graphic 1465675586"/>
                  <pic:cNvPicPr/>
                </pic:nvPicPr>
                <pic:blipFill>
                  <a:blip r:embed="rId1">
                    <a:extLst>
                      <a:ext uri="{96DAC541-7B7A-43D3-8B79-37D633B846F1}">
                        <asvg:svgBlip xmlns:asvg="http://schemas.microsoft.com/office/drawing/2016/SVG/main" r:embed="rId2"/>
                      </a:ext>
                    </a:extLst>
                  </a:blip>
                  <a:stretch>
                    <a:fillRect/>
                  </a:stretch>
                </pic:blipFill>
                <pic:spPr>
                  <a:xfrm>
                    <a:off x="0" y="0"/>
                    <a:ext cx="7808910" cy="10105697"/>
                  </a:xfrm>
                  <a:prstGeom prst="rect">
                    <a:avLst/>
                  </a:prstGeom>
                </pic:spPr>
              </pic:pic>
            </a:graphicData>
          </a:graphic>
          <wp14:sizeRelH relativeFrom="page">
            <wp14:pctWidth>0</wp14:pctWidth>
          </wp14:sizeRelH>
          <wp14:sizeRelV relativeFrom="page">
            <wp14:pctHeight>0</wp14:pctHeight>
          </wp14:sizeRelV>
        </wp:anchor>
      </w:drawing>
    </w:r>
    <w:sdt>
      <w:sdtPr>
        <w:rPr>
          <w:i/>
        </w:rPr>
        <w:alias w:val="Document Title"/>
        <w:tag w:val="Document Title"/>
        <w:id w:val="655114740"/>
        <w:placeholder>
          <w:docPart w:val="99D4A478FC7036478F58A89DD0BFA69D"/>
        </w:placeholder>
        <w:text/>
      </w:sdtPr>
      <w:sdtContent>
        <w:r w:rsidR="006E6284" w:rsidRPr="0073744C">
          <w:rPr>
            <w:i/>
          </w:rPr>
          <w:t>GitHub Actions and GitHub Pages Workflow Model</w:t>
        </w:r>
      </w:sdtContent>
    </w:sdt>
  </w:p>
  <w:p w14:paraId="23361BF8" w14:textId="77777777" w:rsidR="007A6D04" w:rsidRDefault="007A6D04" w:rsidP="006A104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7506E1" w14:textId="700DAD83" w:rsidR="007A6D04" w:rsidRDefault="00637C81">
    <w:pPr>
      <w:pStyle w:val="Header"/>
    </w:pPr>
    <w:r>
      <w:rPr>
        <w:noProof/>
      </w:rPr>
      <w:pict w14:anchorId="7B795A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margin-left:0;margin-top:0;width:410.05pt;height:249.6pt;rotation:315;z-index:-25160497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5DBD5F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59pt;height:594pt;z-index:-25165822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E9E7B1C">
        <v:shape id="_x0000_s1025" type="#_x0000_t75" alt="" style="position:absolute;margin-left:0;margin-top:0;width:459pt;height:594pt;z-index:-25165823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B155B"/>
    <w:multiLevelType w:val="hybridMultilevel"/>
    <w:tmpl w:val="F9F6F25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 w15:restartNumberingAfterBreak="0">
    <w:nsid w:val="0C7A5AD1"/>
    <w:multiLevelType w:val="hybridMultilevel"/>
    <w:tmpl w:val="A3B6080A"/>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2" w15:restartNumberingAfterBreak="0">
    <w:nsid w:val="0E602CFF"/>
    <w:multiLevelType w:val="hybridMultilevel"/>
    <w:tmpl w:val="CBCCE41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 w15:restartNumberingAfterBreak="0">
    <w:nsid w:val="18FD678E"/>
    <w:multiLevelType w:val="multilevel"/>
    <w:tmpl w:val="0D38630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D5039D"/>
    <w:multiLevelType w:val="hybridMultilevel"/>
    <w:tmpl w:val="A56E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50FCA"/>
    <w:multiLevelType w:val="hybridMultilevel"/>
    <w:tmpl w:val="BBB80A58"/>
    <w:lvl w:ilvl="0" w:tplc="04090001">
      <w:start w:val="1"/>
      <w:numFmt w:val="bullet"/>
      <w:lvlText w:val=""/>
      <w:lvlJc w:val="left"/>
      <w:pPr>
        <w:ind w:left="1259" w:hanging="360"/>
      </w:pPr>
      <w:rPr>
        <w:rFonts w:ascii="Symbol" w:hAnsi="Symbol" w:hint="default"/>
      </w:rPr>
    </w:lvl>
    <w:lvl w:ilvl="1" w:tplc="FFFFFFFF" w:tentative="1">
      <w:start w:val="1"/>
      <w:numFmt w:val="bullet"/>
      <w:lvlText w:val="o"/>
      <w:lvlJc w:val="left"/>
      <w:pPr>
        <w:ind w:left="1979" w:hanging="360"/>
      </w:pPr>
      <w:rPr>
        <w:rFonts w:ascii="Courier New" w:hAnsi="Courier New" w:cs="Courier New" w:hint="default"/>
      </w:rPr>
    </w:lvl>
    <w:lvl w:ilvl="2" w:tplc="FFFFFFFF" w:tentative="1">
      <w:start w:val="1"/>
      <w:numFmt w:val="bullet"/>
      <w:lvlText w:val=""/>
      <w:lvlJc w:val="left"/>
      <w:pPr>
        <w:ind w:left="2699" w:hanging="360"/>
      </w:pPr>
      <w:rPr>
        <w:rFonts w:ascii="Wingdings" w:hAnsi="Wingdings" w:hint="default"/>
      </w:rPr>
    </w:lvl>
    <w:lvl w:ilvl="3" w:tplc="FFFFFFFF" w:tentative="1">
      <w:start w:val="1"/>
      <w:numFmt w:val="bullet"/>
      <w:lvlText w:val=""/>
      <w:lvlJc w:val="left"/>
      <w:pPr>
        <w:ind w:left="3419" w:hanging="360"/>
      </w:pPr>
      <w:rPr>
        <w:rFonts w:ascii="Symbol" w:hAnsi="Symbol" w:hint="default"/>
      </w:rPr>
    </w:lvl>
    <w:lvl w:ilvl="4" w:tplc="FFFFFFFF" w:tentative="1">
      <w:start w:val="1"/>
      <w:numFmt w:val="bullet"/>
      <w:lvlText w:val="o"/>
      <w:lvlJc w:val="left"/>
      <w:pPr>
        <w:ind w:left="4139" w:hanging="360"/>
      </w:pPr>
      <w:rPr>
        <w:rFonts w:ascii="Courier New" w:hAnsi="Courier New" w:cs="Courier New" w:hint="default"/>
      </w:rPr>
    </w:lvl>
    <w:lvl w:ilvl="5" w:tplc="FFFFFFFF" w:tentative="1">
      <w:start w:val="1"/>
      <w:numFmt w:val="bullet"/>
      <w:lvlText w:val=""/>
      <w:lvlJc w:val="left"/>
      <w:pPr>
        <w:ind w:left="4859" w:hanging="360"/>
      </w:pPr>
      <w:rPr>
        <w:rFonts w:ascii="Wingdings" w:hAnsi="Wingdings" w:hint="default"/>
      </w:rPr>
    </w:lvl>
    <w:lvl w:ilvl="6" w:tplc="FFFFFFFF" w:tentative="1">
      <w:start w:val="1"/>
      <w:numFmt w:val="bullet"/>
      <w:lvlText w:val=""/>
      <w:lvlJc w:val="left"/>
      <w:pPr>
        <w:ind w:left="5579" w:hanging="360"/>
      </w:pPr>
      <w:rPr>
        <w:rFonts w:ascii="Symbol" w:hAnsi="Symbol" w:hint="default"/>
      </w:rPr>
    </w:lvl>
    <w:lvl w:ilvl="7" w:tplc="FFFFFFFF" w:tentative="1">
      <w:start w:val="1"/>
      <w:numFmt w:val="bullet"/>
      <w:lvlText w:val="o"/>
      <w:lvlJc w:val="left"/>
      <w:pPr>
        <w:ind w:left="6299" w:hanging="360"/>
      </w:pPr>
      <w:rPr>
        <w:rFonts w:ascii="Courier New" w:hAnsi="Courier New" w:cs="Courier New" w:hint="default"/>
      </w:rPr>
    </w:lvl>
    <w:lvl w:ilvl="8" w:tplc="FFFFFFFF" w:tentative="1">
      <w:start w:val="1"/>
      <w:numFmt w:val="bullet"/>
      <w:lvlText w:val=""/>
      <w:lvlJc w:val="left"/>
      <w:pPr>
        <w:ind w:left="7019" w:hanging="360"/>
      </w:pPr>
      <w:rPr>
        <w:rFonts w:ascii="Wingdings" w:hAnsi="Wingdings" w:hint="default"/>
      </w:rPr>
    </w:lvl>
  </w:abstractNum>
  <w:abstractNum w:abstractNumId="6" w15:restartNumberingAfterBreak="0">
    <w:nsid w:val="1EA25B2C"/>
    <w:multiLevelType w:val="hybridMultilevel"/>
    <w:tmpl w:val="EC1C6C3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7" w15:restartNumberingAfterBreak="0">
    <w:nsid w:val="277624B7"/>
    <w:multiLevelType w:val="hybridMultilevel"/>
    <w:tmpl w:val="4F5A98A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8" w15:restartNumberingAfterBreak="0">
    <w:nsid w:val="29F37CD7"/>
    <w:multiLevelType w:val="hybridMultilevel"/>
    <w:tmpl w:val="54E0670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9" w15:restartNumberingAfterBreak="0">
    <w:nsid w:val="2E77351D"/>
    <w:multiLevelType w:val="hybridMultilevel"/>
    <w:tmpl w:val="930CCE76"/>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0" w15:restartNumberingAfterBreak="0">
    <w:nsid w:val="33B72468"/>
    <w:multiLevelType w:val="hybridMultilevel"/>
    <w:tmpl w:val="CC02024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1" w15:restartNumberingAfterBreak="0">
    <w:nsid w:val="36017CB8"/>
    <w:multiLevelType w:val="hybridMultilevel"/>
    <w:tmpl w:val="0A8E66F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2" w15:restartNumberingAfterBreak="0">
    <w:nsid w:val="39466132"/>
    <w:multiLevelType w:val="hybridMultilevel"/>
    <w:tmpl w:val="1C2400D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3" w15:restartNumberingAfterBreak="0">
    <w:nsid w:val="3A94089A"/>
    <w:multiLevelType w:val="hybridMultilevel"/>
    <w:tmpl w:val="6A085430"/>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4" w15:restartNumberingAfterBreak="0">
    <w:nsid w:val="3B062739"/>
    <w:multiLevelType w:val="hybridMultilevel"/>
    <w:tmpl w:val="BD444D4A"/>
    <w:lvl w:ilvl="0" w:tplc="EA5A245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85271A"/>
    <w:multiLevelType w:val="hybridMultilevel"/>
    <w:tmpl w:val="7782395A"/>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6" w15:restartNumberingAfterBreak="0">
    <w:nsid w:val="4AF318C2"/>
    <w:multiLevelType w:val="hybridMultilevel"/>
    <w:tmpl w:val="2542A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43810"/>
    <w:multiLevelType w:val="hybridMultilevel"/>
    <w:tmpl w:val="0CC4197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8" w15:restartNumberingAfterBreak="0">
    <w:nsid w:val="4CF46342"/>
    <w:multiLevelType w:val="hybridMultilevel"/>
    <w:tmpl w:val="5920781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9" w15:restartNumberingAfterBreak="0">
    <w:nsid w:val="4F34363E"/>
    <w:multiLevelType w:val="hybridMultilevel"/>
    <w:tmpl w:val="2B82A504"/>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0" w15:restartNumberingAfterBreak="0">
    <w:nsid w:val="55544DDF"/>
    <w:multiLevelType w:val="hybridMultilevel"/>
    <w:tmpl w:val="77CC2E8C"/>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21" w15:restartNumberingAfterBreak="0">
    <w:nsid w:val="55D220A6"/>
    <w:multiLevelType w:val="hybridMultilevel"/>
    <w:tmpl w:val="923C9B0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2" w15:restartNumberingAfterBreak="0">
    <w:nsid w:val="5B4650DF"/>
    <w:multiLevelType w:val="hybridMultilevel"/>
    <w:tmpl w:val="803AB99A"/>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3" w15:restartNumberingAfterBreak="0">
    <w:nsid w:val="62540A89"/>
    <w:multiLevelType w:val="hybridMultilevel"/>
    <w:tmpl w:val="72A4A06E"/>
    <w:lvl w:ilvl="0" w:tplc="04090001">
      <w:start w:val="1"/>
      <w:numFmt w:val="bullet"/>
      <w:lvlText w:val=""/>
      <w:lvlJc w:val="left"/>
      <w:pPr>
        <w:ind w:left="1259" w:hanging="360"/>
      </w:pPr>
      <w:rPr>
        <w:rFonts w:ascii="Symbol" w:hAnsi="Symbol" w:hint="default"/>
      </w:rPr>
    </w:lvl>
    <w:lvl w:ilvl="1" w:tplc="04090003">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4" w15:restartNumberingAfterBreak="0">
    <w:nsid w:val="77571460"/>
    <w:multiLevelType w:val="hybridMultilevel"/>
    <w:tmpl w:val="7CF2D14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5" w15:restartNumberingAfterBreak="0">
    <w:nsid w:val="791561D1"/>
    <w:multiLevelType w:val="hybridMultilevel"/>
    <w:tmpl w:val="B0DC57B8"/>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num w:numId="1" w16cid:durableId="1762944737">
    <w:abstractNumId w:val="14"/>
  </w:num>
  <w:num w:numId="2" w16cid:durableId="1918125128">
    <w:abstractNumId w:val="3"/>
  </w:num>
  <w:num w:numId="3" w16cid:durableId="921379749">
    <w:abstractNumId w:val="16"/>
  </w:num>
  <w:num w:numId="4" w16cid:durableId="2125414814">
    <w:abstractNumId w:val="11"/>
  </w:num>
  <w:num w:numId="5" w16cid:durableId="1066142978">
    <w:abstractNumId w:val="10"/>
  </w:num>
  <w:num w:numId="6" w16cid:durableId="721904790">
    <w:abstractNumId w:val="12"/>
  </w:num>
  <w:num w:numId="7" w16cid:durableId="528687381">
    <w:abstractNumId w:val="7"/>
  </w:num>
  <w:num w:numId="8" w16cid:durableId="128128620">
    <w:abstractNumId w:val="23"/>
  </w:num>
  <w:num w:numId="9" w16cid:durableId="393703976">
    <w:abstractNumId w:val="5"/>
  </w:num>
  <w:num w:numId="10" w16cid:durableId="1775904220">
    <w:abstractNumId w:val="9"/>
  </w:num>
  <w:num w:numId="11" w16cid:durableId="709107133">
    <w:abstractNumId w:val="4"/>
  </w:num>
  <w:num w:numId="12" w16cid:durableId="502625559">
    <w:abstractNumId w:val="15"/>
  </w:num>
  <w:num w:numId="13" w16cid:durableId="1737701775">
    <w:abstractNumId w:val="2"/>
  </w:num>
  <w:num w:numId="14" w16cid:durableId="2130660456">
    <w:abstractNumId w:val="6"/>
  </w:num>
  <w:num w:numId="15" w16cid:durableId="1781753507">
    <w:abstractNumId w:val="24"/>
  </w:num>
  <w:num w:numId="16" w16cid:durableId="1960525209">
    <w:abstractNumId w:val="17"/>
  </w:num>
  <w:num w:numId="17" w16cid:durableId="520513197">
    <w:abstractNumId w:val="8"/>
  </w:num>
  <w:num w:numId="18" w16cid:durableId="2145349555">
    <w:abstractNumId w:val="13"/>
  </w:num>
  <w:num w:numId="19" w16cid:durableId="1227914411">
    <w:abstractNumId w:val="18"/>
  </w:num>
  <w:num w:numId="20" w16cid:durableId="2097165911">
    <w:abstractNumId w:val="21"/>
  </w:num>
  <w:num w:numId="21" w16cid:durableId="778795028">
    <w:abstractNumId w:val="0"/>
  </w:num>
  <w:num w:numId="22" w16cid:durableId="1546987821">
    <w:abstractNumId w:val="19"/>
  </w:num>
  <w:num w:numId="23" w16cid:durableId="1594052570">
    <w:abstractNumId w:val="25"/>
  </w:num>
  <w:num w:numId="24" w16cid:durableId="1826239941">
    <w:abstractNumId w:val="22"/>
  </w:num>
  <w:num w:numId="25" w16cid:durableId="513572815">
    <w:abstractNumId w:val="1"/>
  </w:num>
  <w:num w:numId="26" w16cid:durableId="1311905136">
    <w:abstractNumId w:val="20"/>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10"/>
    <w:rsid w:val="00003A24"/>
    <w:rsid w:val="00006B5B"/>
    <w:rsid w:val="000130D7"/>
    <w:rsid w:val="00014714"/>
    <w:rsid w:val="000205B8"/>
    <w:rsid w:val="000211F2"/>
    <w:rsid w:val="0002260C"/>
    <w:rsid w:val="00023CDF"/>
    <w:rsid w:val="00024B79"/>
    <w:rsid w:val="00031DE1"/>
    <w:rsid w:val="00033753"/>
    <w:rsid w:val="00034C41"/>
    <w:rsid w:val="00035BCB"/>
    <w:rsid w:val="00040A3A"/>
    <w:rsid w:val="00042B81"/>
    <w:rsid w:val="00046266"/>
    <w:rsid w:val="00046650"/>
    <w:rsid w:val="00051EE6"/>
    <w:rsid w:val="0005289F"/>
    <w:rsid w:val="000566FE"/>
    <w:rsid w:val="0006014E"/>
    <w:rsid w:val="00061C8E"/>
    <w:rsid w:val="0006588B"/>
    <w:rsid w:val="00065FD2"/>
    <w:rsid w:val="00066D16"/>
    <w:rsid w:val="00071F4F"/>
    <w:rsid w:val="00072E55"/>
    <w:rsid w:val="00082B2A"/>
    <w:rsid w:val="000916AB"/>
    <w:rsid w:val="00092835"/>
    <w:rsid w:val="00094C92"/>
    <w:rsid w:val="000A22D4"/>
    <w:rsid w:val="000A5CCE"/>
    <w:rsid w:val="000B0E1A"/>
    <w:rsid w:val="000B3B87"/>
    <w:rsid w:val="000B49FD"/>
    <w:rsid w:val="000B762C"/>
    <w:rsid w:val="000C6F85"/>
    <w:rsid w:val="000C7F4B"/>
    <w:rsid w:val="000D1A0A"/>
    <w:rsid w:val="000D6587"/>
    <w:rsid w:val="000D6B56"/>
    <w:rsid w:val="000E22F2"/>
    <w:rsid w:val="000E3A4C"/>
    <w:rsid w:val="000F1233"/>
    <w:rsid w:val="001024C6"/>
    <w:rsid w:val="00102570"/>
    <w:rsid w:val="0011169A"/>
    <w:rsid w:val="001121CC"/>
    <w:rsid w:val="0011437C"/>
    <w:rsid w:val="001169D8"/>
    <w:rsid w:val="00121530"/>
    <w:rsid w:val="001242E4"/>
    <w:rsid w:val="00126288"/>
    <w:rsid w:val="00130F1A"/>
    <w:rsid w:val="00131945"/>
    <w:rsid w:val="00134B3B"/>
    <w:rsid w:val="00135227"/>
    <w:rsid w:val="00142FD0"/>
    <w:rsid w:val="00144C82"/>
    <w:rsid w:val="00150751"/>
    <w:rsid w:val="00150B15"/>
    <w:rsid w:val="001619DF"/>
    <w:rsid w:val="00163A15"/>
    <w:rsid w:val="001659ED"/>
    <w:rsid w:val="0017669A"/>
    <w:rsid w:val="001809FE"/>
    <w:rsid w:val="001832DD"/>
    <w:rsid w:val="00183854"/>
    <w:rsid w:val="00184B58"/>
    <w:rsid w:val="001956AB"/>
    <w:rsid w:val="001A02F6"/>
    <w:rsid w:val="001A2C75"/>
    <w:rsid w:val="001A419B"/>
    <w:rsid w:val="001B0F3B"/>
    <w:rsid w:val="001B19F0"/>
    <w:rsid w:val="001B3A54"/>
    <w:rsid w:val="001B3DBD"/>
    <w:rsid w:val="001B4187"/>
    <w:rsid w:val="001B6472"/>
    <w:rsid w:val="001B7257"/>
    <w:rsid w:val="001C3A6D"/>
    <w:rsid w:val="001C3D53"/>
    <w:rsid w:val="001C79D9"/>
    <w:rsid w:val="001D3113"/>
    <w:rsid w:val="001D35D6"/>
    <w:rsid w:val="001D5C94"/>
    <w:rsid w:val="001D6724"/>
    <w:rsid w:val="001D6E43"/>
    <w:rsid w:val="001D7D89"/>
    <w:rsid w:val="001E3FE3"/>
    <w:rsid w:val="001E499E"/>
    <w:rsid w:val="001F12E4"/>
    <w:rsid w:val="001F13C6"/>
    <w:rsid w:val="001F1B9E"/>
    <w:rsid w:val="001F6DFF"/>
    <w:rsid w:val="00200709"/>
    <w:rsid w:val="002028FE"/>
    <w:rsid w:val="00204549"/>
    <w:rsid w:val="00207F9C"/>
    <w:rsid w:val="00216310"/>
    <w:rsid w:val="00216489"/>
    <w:rsid w:val="002206AD"/>
    <w:rsid w:val="002206B4"/>
    <w:rsid w:val="002230B1"/>
    <w:rsid w:val="00224829"/>
    <w:rsid w:val="00227CC0"/>
    <w:rsid w:val="0023175E"/>
    <w:rsid w:val="002342A1"/>
    <w:rsid w:val="00237735"/>
    <w:rsid w:val="00237D4E"/>
    <w:rsid w:val="00244269"/>
    <w:rsid w:val="00245AF7"/>
    <w:rsid w:val="00246558"/>
    <w:rsid w:val="00250DFE"/>
    <w:rsid w:val="0025151F"/>
    <w:rsid w:val="00257575"/>
    <w:rsid w:val="00273B40"/>
    <w:rsid w:val="002759F6"/>
    <w:rsid w:val="00277F2B"/>
    <w:rsid w:val="00284AB2"/>
    <w:rsid w:val="00284D05"/>
    <w:rsid w:val="002871A6"/>
    <w:rsid w:val="002903C7"/>
    <w:rsid w:val="00296C90"/>
    <w:rsid w:val="002975BE"/>
    <w:rsid w:val="002A02C7"/>
    <w:rsid w:val="002A0416"/>
    <w:rsid w:val="002A0F4D"/>
    <w:rsid w:val="002A0F97"/>
    <w:rsid w:val="002A2CE5"/>
    <w:rsid w:val="002A5763"/>
    <w:rsid w:val="002A6163"/>
    <w:rsid w:val="002A6E6D"/>
    <w:rsid w:val="002A75CC"/>
    <w:rsid w:val="002A7854"/>
    <w:rsid w:val="002B24E6"/>
    <w:rsid w:val="002B274F"/>
    <w:rsid w:val="002B2EF1"/>
    <w:rsid w:val="002C042B"/>
    <w:rsid w:val="002C06FD"/>
    <w:rsid w:val="002C2075"/>
    <w:rsid w:val="002C26A1"/>
    <w:rsid w:val="002C34B0"/>
    <w:rsid w:val="002C4BCE"/>
    <w:rsid w:val="002C7E49"/>
    <w:rsid w:val="002D06DE"/>
    <w:rsid w:val="002D5908"/>
    <w:rsid w:val="002E4693"/>
    <w:rsid w:val="002E5872"/>
    <w:rsid w:val="002E6402"/>
    <w:rsid w:val="002F0679"/>
    <w:rsid w:val="002F18CD"/>
    <w:rsid w:val="002F3857"/>
    <w:rsid w:val="002F4EF6"/>
    <w:rsid w:val="002F52EE"/>
    <w:rsid w:val="002F78F9"/>
    <w:rsid w:val="00303AB1"/>
    <w:rsid w:val="003041B6"/>
    <w:rsid w:val="00304724"/>
    <w:rsid w:val="0031484E"/>
    <w:rsid w:val="00315E5B"/>
    <w:rsid w:val="003162D9"/>
    <w:rsid w:val="00317DEB"/>
    <w:rsid w:val="00320AFD"/>
    <w:rsid w:val="0032176E"/>
    <w:rsid w:val="00323360"/>
    <w:rsid w:val="003237C7"/>
    <w:rsid w:val="00324A18"/>
    <w:rsid w:val="00327085"/>
    <w:rsid w:val="003276A8"/>
    <w:rsid w:val="00333C02"/>
    <w:rsid w:val="00334725"/>
    <w:rsid w:val="003352CF"/>
    <w:rsid w:val="00335876"/>
    <w:rsid w:val="00337EFC"/>
    <w:rsid w:val="00340F72"/>
    <w:rsid w:val="00341FCC"/>
    <w:rsid w:val="003448DC"/>
    <w:rsid w:val="00353016"/>
    <w:rsid w:val="0035397C"/>
    <w:rsid w:val="00355D0E"/>
    <w:rsid w:val="0035754F"/>
    <w:rsid w:val="00362275"/>
    <w:rsid w:val="00362EDF"/>
    <w:rsid w:val="00365165"/>
    <w:rsid w:val="00365278"/>
    <w:rsid w:val="00371F1F"/>
    <w:rsid w:val="003732A8"/>
    <w:rsid w:val="0037710B"/>
    <w:rsid w:val="0038166F"/>
    <w:rsid w:val="00382537"/>
    <w:rsid w:val="0038339E"/>
    <w:rsid w:val="00383DDF"/>
    <w:rsid w:val="00384464"/>
    <w:rsid w:val="0038502F"/>
    <w:rsid w:val="003940DA"/>
    <w:rsid w:val="003948D0"/>
    <w:rsid w:val="0039493C"/>
    <w:rsid w:val="00397585"/>
    <w:rsid w:val="003A163D"/>
    <w:rsid w:val="003A650B"/>
    <w:rsid w:val="003B3BAE"/>
    <w:rsid w:val="003B470E"/>
    <w:rsid w:val="003B4BE1"/>
    <w:rsid w:val="003B596E"/>
    <w:rsid w:val="003B5988"/>
    <w:rsid w:val="003C015C"/>
    <w:rsid w:val="003C040A"/>
    <w:rsid w:val="003C1971"/>
    <w:rsid w:val="003C1E13"/>
    <w:rsid w:val="003C429F"/>
    <w:rsid w:val="003D1D9E"/>
    <w:rsid w:val="003D2174"/>
    <w:rsid w:val="003D2F3D"/>
    <w:rsid w:val="003D3B97"/>
    <w:rsid w:val="003D5D16"/>
    <w:rsid w:val="003D79CC"/>
    <w:rsid w:val="003E188A"/>
    <w:rsid w:val="003E6E98"/>
    <w:rsid w:val="003F1C51"/>
    <w:rsid w:val="003F2891"/>
    <w:rsid w:val="003F309D"/>
    <w:rsid w:val="003F427B"/>
    <w:rsid w:val="003F7046"/>
    <w:rsid w:val="003F73C8"/>
    <w:rsid w:val="003F7DC0"/>
    <w:rsid w:val="00400D68"/>
    <w:rsid w:val="00403D74"/>
    <w:rsid w:val="004107F9"/>
    <w:rsid w:val="00410A8F"/>
    <w:rsid w:val="00413D9A"/>
    <w:rsid w:val="0041442D"/>
    <w:rsid w:val="00430553"/>
    <w:rsid w:val="00430567"/>
    <w:rsid w:val="0043059D"/>
    <w:rsid w:val="00432B99"/>
    <w:rsid w:val="00432C20"/>
    <w:rsid w:val="00434B96"/>
    <w:rsid w:val="00435AA8"/>
    <w:rsid w:val="00436F93"/>
    <w:rsid w:val="004410FD"/>
    <w:rsid w:val="004458DE"/>
    <w:rsid w:val="004539AC"/>
    <w:rsid w:val="004552B9"/>
    <w:rsid w:val="00455761"/>
    <w:rsid w:val="00456A8B"/>
    <w:rsid w:val="00461F63"/>
    <w:rsid w:val="00470F08"/>
    <w:rsid w:val="00475A68"/>
    <w:rsid w:val="00475C96"/>
    <w:rsid w:val="0047640C"/>
    <w:rsid w:val="00476CFD"/>
    <w:rsid w:val="00480EA8"/>
    <w:rsid w:val="004839C3"/>
    <w:rsid w:val="00483DB5"/>
    <w:rsid w:val="004843FB"/>
    <w:rsid w:val="004865A4"/>
    <w:rsid w:val="004868FD"/>
    <w:rsid w:val="00487F52"/>
    <w:rsid w:val="004902A5"/>
    <w:rsid w:val="0049131D"/>
    <w:rsid w:val="00491A74"/>
    <w:rsid w:val="00494267"/>
    <w:rsid w:val="0049457C"/>
    <w:rsid w:val="004953BB"/>
    <w:rsid w:val="0049620D"/>
    <w:rsid w:val="00496A89"/>
    <w:rsid w:val="0049777A"/>
    <w:rsid w:val="004A1A43"/>
    <w:rsid w:val="004A3732"/>
    <w:rsid w:val="004A5AE5"/>
    <w:rsid w:val="004A665C"/>
    <w:rsid w:val="004B07F2"/>
    <w:rsid w:val="004B2DDC"/>
    <w:rsid w:val="004B5D8E"/>
    <w:rsid w:val="004B6F84"/>
    <w:rsid w:val="004B74D8"/>
    <w:rsid w:val="004C0362"/>
    <w:rsid w:val="004C379B"/>
    <w:rsid w:val="004C778A"/>
    <w:rsid w:val="004D121D"/>
    <w:rsid w:val="004D199E"/>
    <w:rsid w:val="004D45DA"/>
    <w:rsid w:val="004D4A8D"/>
    <w:rsid w:val="004E14A7"/>
    <w:rsid w:val="004E253D"/>
    <w:rsid w:val="004E2C19"/>
    <w:rsid w:val="004E4EBB"/>
    <w:rsid w:val="004E6F0E"/>
    <w:rsid w:val="004E7DD5"/>
    <w:rsid w:val="004F01F7"/>
    <w:rsid w:val="004F04DC"/>
    <w:rsid w:val="004F314A"/>
    <w:rsid w:val="004F3C32"/>
    <w:rsid w:val="00507D49"/>
    <w:rsid w:val="00507D7E"/>
    <w:rsid w:val="00515DF5"/>
    <w:rsid w:val="00515FE7"/>
    <w:rsid w:val="0052035D"/>
    <w:rsid w:val="0052452A"/>
    <w:rsid w:val="005266C3"/>
    <w:rsid w:val="005319DF"/>
    <w:rsid w:val="00532947"/>
    <w:rsid w:val="00533515"/>
    <w:rsid w:val="00534A9C"/>
    <w:rsid w:val="00535960"/>
    <w:rsid w:val="0053741F"/>
    <w:rsid w:val="00537569"/>
    <w:rsid w:val="00537888"/>
    <w:rsid w:val="0054539A"/>
    <w:rsid w:val="00546053"/>
    <w:rsid w:val="00546818"/>
    <w:rsid w:val="00550CBB"/>
    <w:rsid w:val="0056027A"/>
    <w:rsid w:val="00560D51"/>
    <w:rsid w:val="00560EF4"/>
    <w:rsid w:val="00563497"/>
    <w:rsid w:val="0057055A"/>
    <w:rsid w:val="00571FAB"/>
    <w:rsid w:val="005767AF"/>
    <w:rsid w:val="0058398B"/>
    <w:rsid w:val="00585453"/>
    <w:rsid w:val="00585794"/>
    <w:rsid w:val="005861BB"/>
    <w:rsid w:val="0059016D"/>
    <w:rsid w:val="005954F6"/>
    <w:rsid w:val="00595E4A"/>
    <w:rsid w:val="00596D9A"/>
    <w:rsid w:val="00596ECF"/>
    <w:rsid w:val="005970AD"/>
    <w:rsid w:val="00597B31"/>
    <w:rsid w:val="005A0250"/>
    <w:rsid w:val="005A0FD7"/>
    <w:rsid w:val="005A6C29"/>
    <w:rsid w:val="005A7231"/>
    <w:rsid w:val="005B7F76"/>
    <w:rsid w:val="005C10BB"/>
    <w:rsid w:val="005C45E3"/>
    <w:rsid w:val="005C4E37"/>
    <w:rsid w:val="005C6106"/>
    <w:rsid w:val="005C66DD"/>
    <w:rsid w:val="005D4C50"/>
    <w:rsid w:val="005D7DD6"/>
    <w:rsid w:val="005E02AD"/>
    <w:rsid w:val="005E0536"/>
    <w:rsid w:val="005E35A8"/>
    <w:rsid w:val="005E3E13"/>
    <w:rsid w:val="005E574E"/>
    <w:rsid w:val="005E7CFA"/>
    <w:rsid w:val="0060217F"/>
    <w:rsid w:val="00603482"/>
    <w:rsid w:val="00603AEB"/>
    <w:rsid w:val="006061CB"/>
    <w:rsid w:val="006109DD"/>
    <w:rsid w:val="006114B1"/>
    <w:rsid w:val="00612036"/>
    <w:rsid w:val="00614B1A"/>
    <w:rsid w:val="00614C46"/>
    <w:rsid w:val="00617084"/>
    <w:rsid w:val="006179F2"/>
    <w:rsid w:val="00617BAB"/>
    <w:rsid w:val="0062060C"/>
    <w:rsid w:val="006215E6"/>
    <w:rsid w:val="00623F08"/>
    <w:rsid w:val="00625D9F"/>
    <w:rsid w:val="00625FDD"/>
    <w:rsid w:val="00630510"/>
    <w:rsid w:val="00630629"/>
    <w:rsid w:val="00631BAC"/>
    <w:rsid w:val="006345BA"/>
    <w:rsid w:val="00637A52"/>
    <w:rsid w:val="00637C81"/>
    <w:rsid w:val="00637D1A"/>
    <w:rsid w:val="00642B5B"/>
    <w:rsid w:val="00644DB3"/>
    <w:rsid w:val="00645CA9"/>
    <w:rsid w:val="00646DAA"/>
    <w:rsid w:val="00650A87"/>
    <w:rsid w:val="00653DD2"/>
    <w:rsid w:val="00657BE0"/>
    <w:rsid w:val="00657F63"/>
    <w:rsid w:val="006608C5"/>
    <w:rsid w:val="006618C8"/>
    <w:rsid w:val="006627B8"/>
    <w:rsid w:val="00663F14"/>
    <w:rsid w:val="006646FE"/>
    <w:rsid w:val="00664C97"/>
    <w:rsid w:val="00664D12"/>
    <w:rsid w:val="00666368"/>
    <w:rsid w:val="00666BE9"/>
    <w:rsid w:val="00671684"/>
    <w:rsid w:val="00672FB2"/>
    <w:rsid w:val="00676596"/>
    <w:rsid w:val="006804AF"/>
    <w:rsid w:val="00681DF1"/>
    <w:rsid w:val="006827ED"/>
    <w:rsid w:val="00686E2C"/>
    <w:rsid w:val="0068714B"/>
    <w:rsid w:val="00692650"/>
    <w:rsid w:val="00692A1A"/>
    <w:rsid w:val="006952DB"/>
    <w:rsid w:val="006A0B0C"/>
    <w:rsid w:val="006A1045"/>
    <w:rsid w:val="006A32FF"/>
    <w:rsid w:val="006A4793"/>
    <w:rsid w:val="006A51FB"/>
    <w:rsid w:val="006B5AF0"/>
    <w:rsid w:val="006B5C96"/>
    <w:rsid w:val="006B72A1"/>
    <w:rsid w:val="006C4DBE"/>
    <w:rsid w:val="006D0263"/>
    <w:rsid w:val="006D1440"/>
    <w:rsid w:val="006D164B"/>
    <w:rsid w:val="006D20C0"/>
    <w:rsid w:val="006D4F84"/>
    <w:rsid w:val="006D6B96"/>
    <w:rsid w:val="006E42EE"/>
    <w:rsid w:val="006E593C"/>
    <w:rsid w:val="006E6284"/>
    <w:rsid w:val="006F078F"/>
    <w:rsid w:val="006F1366"/>
    <w:rsid w:val="006F14E5"/>
    <w:rsid w:val="006F3653"/>
    <w:rsid w:val="006F4C80"/>
    <w:rsid w:val="006F5025"/>
    <w:rsid w:val="006F7C4A"/>
    <w:rsid w:val="0070141C"/>
    <w:rsid w:val="00703B21"/>
    <w:rsid w:val="007049E6"/>
    <w:rsid w:val="007102A5"/>
    <w:rsid w:val="0071155B"/>
    <w:rsid w:val="007131EA"/>
    <w:rsid w:val="00713492"/>
    <w:rsid w:val="0071693C"/>
    <w:rsid w:val="00716B82"/>
    <w:rsid w:val="007200A1"/>
    <w:rsid w:val="00720817"/>
    <w:rsid w:val="007220F2"/>
    <w:rsid w:val="00722953"/>
    <w:rsid w:val="00723D87"/>
    <w:rsid w:val="00727AA0"/>
    <w:rsid w:val="00727CB2"/>
    <w:rsid w:val="0073744C"/>
    <w:rsid w:val="00740A64"/>
    <w:rsid w:val="00742154"/>
    <w:rsid w:val="007434E1"/>
    <w:rsid w:val="00744A95"/>
    <w:rsid w:val="00750F1C"/>
    <w:rsid w:val="0075183F"/>
    <w:rsid w:val="00752FA6"/>
    <w:rsid w:val="007544E4"/>
    <w:rsid w:val="007569E0"/>
    <w:rsid w:val="00757D4F"/>
    <w:rsid w:val="007603D8"/>
    <w:rsid w:val="00760BB7"/>
    <w:rsid w:val="007650F6"/>
    <w:rsid w:val="007678AD"/>
    <w:rsid w:val="007725B1"/>
    <w:rsid w:val="0077277C"/>
    <w:rsid w:val="007762B5"/>
    <w:rsid w:val="007765F7"/>
    <w:rsid w:val="0078493C"/>
    <w:rsid w:val="00785EC6"/>
    <w:rsid w:val="007912A4"/>
    <w:rsid w:val="00795E96"/>
    <w:rsid w:val="00796297"/>
    <w:rsid w:val="007A4018"/>
    <w:rsid w:val="007A49FB"/>
    <w:rsid w:val="007A6982"/>
    <w:rsid w:val="007A6D04"/>
    <w:rsid w:val="007A7EB8"/>
    <w:rsid w:val="007B287F"/>
    <w:rsid w:val="007B4112"/>
    <w:rsid w:val="007C294B"/>
    <w:rsid w:val="007C2B00"/>
    <w:rsid w:val="007C4899"/>
    <w:rsid w:val="007C51B4"/>
    <w:rsid w:val="007C59D4"/>
    <w:rsid w:val="007C74FF"/>
    <w:rsid w:val="007C7873"/>
    <w:rsid w:val="007D0420"/>
    <w:rsid w:val="007D4954"/>
    <w:rsid w:val="007D4A34"/>
    <w:rsid w:val="007D5272"/>
    <w:rsid w:val="007D6691"/>
    <w:rsid w:val="007D7F0E"/>
    <w:rsid w:val="007E0589"/>
    <w:rsid w:val="007E11FD"/>
    <w:rsid w:val="007E6755"/>
    <w:rsid w:val="007E7CAC"/>
    <w:rsid w:val="007F0DB7"/>
    <w:rsid w:val="007F594B"/>
    <w:rsid w:val="007F71BC"/>
    <w:rsid w:val="0080040A"/>
    <w:rsid w:val="008016ED"/>
    <w:rsid w:val="00806A07"/>
    <w:rsid w:val="008072F8"/>
    <w:rsid w:val="00811642"/>
    <w:rsid w:val="008116A8"/>
    <w:rsid w:val="00816762"/>
    <w:rsid w:val="00817996"/>
    <w:rsid w:val="00820A20"/>
    <w:rsid w:val="00824A68"/>
    <w:rsid w:val="00826B42"/>
    <w:rsid w:val="00826D80"/>
    <w:rsid w:val="00826E6B"/>
    <w:rsid w:val="00833123"/>
    <w:rsid w:val="0083316A"/>
    <w:rsid w:val="00837F81"/>
    <w:rsid w:val="008422C4"/>
    <w:rsid w:val="008478CB"/>
    <w:rsid w:val="00847F1F"/>
    <w:rsid w:val="00850600"/>
    <w:rsid w:val="00852317"/>
    <w:rsid w:val="00852FB5"/>
    <w:rsid w:val="00862E08"/>
    <w:rsid w:val="00863D52"/>
    <w:rsid w:val="00871972"/>
    <w:rsid w:val="008773A3"/>
    <w:rsid w:val="00882E49"/>
    <w:rsid w:val="00884ABE"/>
    <w:rsid w:val="0089025D"/>
    <w:rsid w:val="0089079D"/>
    <w:rsid w:val="00890CCF"/>
    <w:rsid w:val="00891B0E"/>
    <w:rsid w:val="008A1201"/>
    <w:rsid w:val="008B3EC5"/>
    <w:rsid w:val="008B6BC6"/>
    <w:rsid w:val="008B7B30"/>
    <w:rsid w:val="008B7F42"/>
    <w:rsid w:val="008C2137"/>
    <w:rsid w:val="008C2FF6"/>
    <w:rsid w:val="008C4473"/>
    <w:rsid w:val="008C5E7B"/>
    <w:rsid w:val="008C695B"/>
    <w:rsid w:val="008D0CB4"/>
    <w:rsid w:val="008D3257"/>
    <w:rsid w:val="008D5D8D"/>
    <w:rsid w:val="008D7B5A"/>
    <w:rsid w:val="008E1072"/>
    <w:rsid w:val="008E47A4"/>
    <w:rsid w:val="008E7CF3"/>
    <w:rsid w:val="008F0DB9"/>
    <w:rsid w:val="008F1FB4"/>
    <w:rsid w:val="008F2E4C"/>
    <w:rsid w:val="008F6357"/>
    <w:rsid w:val="008F7886"/>
    <w:rsid w:val="008F7B00"/>
    <w:rsid w:val="009006FF"/>
    <w:rsid w:val="00902AFA"/>
    <w:rsid w:val="00904FF9"/>
    <w:rsid w:val="0090505E"/>
    <w:rsid w:val="00916845"/>
    <w:rsid w:val="0091729A"/>
    <w:rsid w:val="00917815"/>
    <w:rsid w:val="009179FD"/>
    <w:rsid w:val="00920BC7"/>
    <w:rsid w:val="00920DCF"/>
    <w:rsid w:val="009212AD"/>
    <w:rsid w:val="0093271C"/>
    <w:rsid w:val="00936A82"/>
    <w:rsid w:val="00937515"/>
    <w:rsid w:val="009400C2"/>
    <w:rsid w:val="00941B4E"/>
    <w:rsid w:val="009468EE"/>
    <w:rsid w:val="00947799"/>
    <w:rsid w:val="009506E8"/>
    <w:rsid w:val="009515FD"/>
    <w:rsid w:val="00954109"/>
    <w:rsid w:val="0095644E"/>
    <w:rsid w:val="00957DA5"/>
    <w:rsid w:val="00960621"/>
    <w:rsid w:val="009608F2"/>
    <w:rsid w:val="00967332"/>
    <w:rsid w:val="009713CD"/>
    <w:rsid w:val="00972378"/>
    <w:rsid w:val="00973832"/>
    <w:rsid w:val="009768D0"/>
    <w:rsid w:val="00980DE5"/>
    <w:rsid w:val="009811F1"/>
    <w:rsid w:val="00984D0A"/>
    <w:rsid w:val="00984D4C"/>
    <w:rsid w:val="00986135"/>
    <w:rsid w:val="00986CC9"/>
    <w:rsid w:val="00986FF1"/>
    <w:rsid w:val="009875B7"/>
    <w:rsid w:val="00992775"/>
    <w:rsid w:val="00993802"/>
    <w:rsid w:val="00994B39"/>
    <w:rsid w:val="00995362"/>
    <w:rsid w:val="009A013F"/>
    <w:rsid w:val="009A1CF8"/>
    <w:rsid w:val="009A23F0"/>
    <w:rsid w:val="009A5BA1"/>
    <w:rsid w:val="009A6DFB"/>
    <w:rsid w:val="009A7134"/>
    <w:rsid w:val="009A7DF1"/>
    <w:rsid w:val="009B00D8"/>
    <w:rsid w:val="009B247B"/>
    <w:rsid w:val="009B588F"/>
    <w:rsid w:val="009C1519"/>
    <w:rsid w:val="009C3687"/>
    <w:rsid w:val="009C43F7"/>
    <w:rsid w:val="009C6C7A"/>
    <w:rsid w:val="009D0F54"/>
    <w:rsid w:val="009D3DB6"/>
    <w:rsid w:val="009D6A90"/>
    <w:rsid w:val="009E0186"/>
    <w:rsid w:val="009E02E6"/>
    <w:rsid w:val="009E06DA"/>
    <w:rsid w:val="009E07AF"/>
    <w:rsid w:val="009E1FBF"/>
    <w:rsid w:val="009E6CF3"/>
    <w:rsid w:val="009E6D24"/>
    <w:rsid w:val="009F14EB"/>
    <w:rsid w:val="009F1D6B"/>
    <w:rsid w:val="00A008BC"/>
    <w:rsid w:val="00A10B89"/>
    <w:rsid w:val="00A137D1"/>
    <w:rsid w:val="00A14AB7"/>
    <w:rsid w:val="00A16B2F"/>
    <w:rsid w:val="00A16DA9"/>
    <w:rsid w:val="00A210A6"/>
    <w:rsid w:val="00A25D2F"/>
    <w:rsid w:val="00A25DA4"/>
    <w:rsid w:val="00A36B6E"/>
    <w:rsid w:val="00A36F1C"/>
    <w:rsid w:val="00A3787C"/>
    <w:rsid w:val="00A378C9"/>
    <w:rsid w:val="00A37B9B"/>
    <w:rsid w:val="00A514B6"/>
    <w:rsid w:val="00A52853"/>
    <w:rsid w:val="00A5529C"/>
    <w:rsid w:val="00A56353"/>
    <w:rsid w:val="00A61B19"/>
    <w:rsid w:val="00A62EAE"/>
    <w:rsid w:val="00A62F37"/>
    <w:rsid w:val="00A6699C"/>
    <w:rsid w:val="00A67D64"/>
    <w:rsid w:val="00A7098B"/>
    <w:rsid w:val="00A71A25"/>
    <w:rsid w:val="00A754B7"/>
    <w:rsid w:val="00A764D0"/>
    <w:rsid w:val="00A90C6D"/>
    <w:rsid w:val="00A91A4F"/>
    <w:rsid w:val="00A93730"/>
    <w:rsid w:val="00A9562E"/>
    <w:rsid w:val="00A965B4"/>
    <w:rsid w:val="00AA0140"/>
    <w:rsid w:val="00AB7920"/>
    <w:rsid w:val="00AC1DF0"/>
    <w:rsid w:val="00AC7D3E"/>
    <w:rsid w:val="00AC7F28"/>
    <w:rsid w:val="00AD08CA"/>
    <w:rsid w:val="00AD3791"/>
    <w:rsid w:val="00AD5169"/>
    <w:rsid w:val="00AD62D2"/>
    <w:rsid w:val="00AD7BFE"/>
    <w:rsid w:val="00AE362F"/>
    <w:rsid w:val="00AE4209"/>
    <w:rsid w:val="00AE7185"/>
    <w:rsid w:val="00AE7315"/>
    <w:rsid w:val="00AF31EF"/>
    <w:rsid w:val="00B0022D"/>
    <w:rsid w:val="00B00517"/>
    <w:rsid w:val="00B00840"/>
    <w:rsid w:val="00B01069"/>
    <w:rsid w:val="00B026BC"/>
    <w:rsid w:val="00B03DE1"/>
    <w:rsid w:val="00B077AD"/>
    <w:rsid w:val="00B07F78"/>
    <w:rsid w:val="00B1062F"/>
    <w:rsid w:val="00B11BD1"/>
    <w:rsid w:val="00B13773"/>
    <w:rsid w:val="00B143DA"/>
    <w:rsid w:val="00B148E9"/>
    <w:rsid w:val="00B1790B"/>
    <w:rsid w:val="00B23A9A"/>
    <w:rsid w:val="00B23A9D"/>
    <w:rsid w:val="00B240CC"/>
    <w:rsid w:val="00B24807"/>
    <w:rsid w:val="00B24F4F"/>
    <w:rsid w:val="00B2632F"/>
    <w:rsid w:val="00B26CF6"/>
    <w:rsid w:val="00B31FF5"/>
    <w:rsid w:val="00B34118"/>
    <w:rsid w:val="00B349FB"/>
    <w:rsid w:val="00B364D2"/>
    <w:rsid w:val="00B37905"/>
    <w:rsid w:val="00B37923"/>
    <w:rsid w:val="00B426B4"/>
    <w:rsid w:val="00B43E29"/>
    <w:rsid w:val="00B4768E"/>
    <w:rsid w:val="00B50CA6"/>
    <w:rsid w:val="00B511B1"/>
    <w:rsid w:val="00B5228D"/>
    <w:rsid w:val="00B532FA"/>
    <w:rsid w:val="00B54F53"/>
    <w:rsid w:val="00B60BC2"/>
    <w:rsid w:val="00B61EBD"/>
    <w:rsid w:val="00B66285"/>
    <w:rsid w:val="00B66D4A"/>
    <w:rsid w:val="00B726D5"/>
    <w:rsid w:val="00B7507E"/>
    <w:rsid w:val="00B77D44"/>
    <w:rsid w:val="00B824A8"/>
    <w:rsid w:val="00B8634C"/>
    <w:rsid w:val="00B8759E"/>
    <w:rsid w:val="00B93207"/>
    <w:rsid w:val="00B937E5"/>
    <w:rsid w:val="00B971AB"/>
    <w:rsid w:val="00B9725B"/>
    <w:rsid w:val="00BA0517"/>
    <w:rsid w:val="00BA43E8"/>
    <w:rsid w:val="00BA5ED4"/>
    <w:rsid w:val="00BA7379"/>
    <w:rsid w:val="00BA7F66"/>
    <w:rsid w:val="00BB0C20"/>
    <w:rsid w:val="00BB1B27"/>
    <w:rsid w:val="00BB7201"/>
    <w:rsid w:val="00BC196B"/>
    <w:rsid w:val="00BC28F8"/>
    <w:rsid w:val="00BD204A"/>
    <w:rsid w:val="00BD2DF5"/>
    <w:rsid w:val="00BD4A16"/>
    <w:rsid w:val="00BE2583"/>
    <w:rsid w:val="00BE6AFC"/>
    <w:rsid w:val="00BF12DF"/>
    <w:rsid w:val="00BF2CBC"/>
    <w:rsid w:val="00BF6032"/>
    <w:rsid w:val="00BF7104"/>
    <w:rsid w:val="00C020BC"/>
    <w:rsid w:val="00C04553"/>
    <w:rsid w:val="00C04CF6"/>
    <w:rsid w:val="00C06659"/>
    <w:rsid w:val="00C06EC4"/>
    <w:rsid w:val="00C110A1"/>
    <w:rsid w:val="00C145AE"/>
    <w:rsid w:val="00C172B1"/>
    <w:rsid w:val="00C205D4"/>
    <w:rsid w:val="00C20806"/>
    <w:rsid w:val="00C20BB7"/>
    <w:rsid w:val="00C21830"/>
    <w:rsid w:val="00C26514"/>
    <w:rsid w:val="00C266FC"/>
    <w:rsid w:val="00C301A1"/>
    <w:rsid w:val="00C30BEA"/>
    <w:rsid w:val="00C329A1"/>
    <w:rsid w:val="00C340DC"/>
    <w:rsid w:val="00C34BFC"/>
    <w:rsid w:val="00C34EE7"/>
    <w:rsid w:val="00C350DA"/>
    <w:rsid w:val="00C35490"/>
    <w:rsid w:val="00C35748"/>
    <w:rsid w:val="00C358F4"/>
    <w:rsid w:val="00C361F9"/>
    <w:rsid w:val="00C37187"/>
    <w:rsid w:val="00C401F9"/>
    <w:rsid w:val="00C4097C"/>
    <w:rsid w:val="00C43EC2"/>
    <w:rsid w:val="00C45E7A"/>
    <w:rsid w:val="00C46321"/>
    <w:rsid w:val="00C51375"/>
    <w:rsid w:val="00C55EDE"/>
    <w:rsid w:val="00C610E4"/>
    <w:rsid w:val="00C61182"/>
    <w:rsid w:val="00C62815"/>
    <w:rsid w:val="00C647D9"/>
    <w:rsid w:val="00C64A68"/>
    <w:rsid w:val="00C658B6"/>
    <w:rsid w:val="00C71B81"/>
    <w:rsid w:val="00C74489"/>
    <w:rsid w:val="00C74E94"/>
    <w:rsid w:val="00C768FA"/>
    <w:rsid w:val="00C77168"/>
    <w:rsid w:val="00C80C67"/>
    <w:rsid w:val="00C83214"/>
    <w:rsid w:val="00C84A71"/>
    <w:rsid w:val="00C85692"/>
    <w:rsid w:val="00C85EFC"/>
    <w:rsid w:val="00C87CE8"/>
    <w:rsid w:val="00CA0423"/>
    <w:rsid w:val="00CA19D6"/>
    <w:rsid w:val="00CA3C12"/>
    <w:rsid w:val="00CA5C08"/>
    <w:rsid w:val="00CA71EA"/>
    <w:rsid w:val="00CA7D7B"/>
    <w:rsid w:val="00CB503C"/>
    <w:rsid w:val="00CC1DE4"/>
    <w:rsid w:val="00CC3AC9"/>
    <w:rsid w:val="00CD4028"/>
    <w:rsid w:val="00CD4E46"/>
    <w:rsid w:val="00CD7C4E"/>
    <w:rsid w:val="00CE41FE"/>
    <w:rsid w:val="00CE5364"/>
    <w:rsid w:val="00CE7ECF"/>
    <w:rsid w:val="00CF0185"/>
    <w:rsid w:val="00CF2C5C"/>
    <w:rsid w:val="00CF30E4"/>
    <w:rsid w:val="00CF49A3"/>
    <w:rsid w:val="00CF7D99"/>
    <w:rsid w:val="00D00001"/>
    <w:rsid w:val="00D00751"/>
    <w:rsid w:val="00D073DD"/>
    <w:rsid w:val="00D1156B"/>
    <w:rsid w:val="00D11C0F"/>
    <w:rsid w:val="00D12CAD"/>
    <w:rsid w:val="00D16283"/>
    <w:rsid w:val="00D17D96"/>
    <w:rsid w:val="00D21AC1"/>
    <w:rsid w:val="00D24727"/>
    <w:rsid w:val="00D24DB5"/>
    <w:rsid w:val="00D3457F"/>
    <w:rsid w:val="00D376AF"/>
    <w:rsid w:val="00D37BB1"/>
    <w:rsid w:val="00D40B55"/>
    <w:rsid w:val="00D42D79"/>
    <w:rsid w:val="00D42F5E"/>
    <w:rsid w:val="00D4451D"/>
    <w:rsid w:val="00D46981"/>
    <w:rsid w:val="00D47636"/>
    <w:rsid w:val="00D51AEC"/>
    <w:rsid w:val="00D52D7C"/>
    <w:rsid w:val="00D535AF"/>
    <w:rsid w:val="00D5424D"/>
    <w:rsid w:val="00D54973"/>
    <w:rsid w:val="00D55CB7"/>
    <w:rsid w:val="00D55EF1"/>
    <w:rsid w:val="00D56B4D"/>
    <w:rsid w:val="00D64196"/>
    <w:rsid w:val="00D64B4D"/>
    <w:rsid w:val="00D677A9"/>
    <w:rsid w:val="00D67C32"/>
    <w:rsid w:val="00D67E55"/>
    <w:rsid w:val="00D7269B"/>
    <w:rsid w:val="00D7799E"/>
    <w:rsid w:val="00D82FDB"/>
    <w:rsid w:val="00D83413"/>
    <w:rsid w:val="00D84425"/>
    <w:rsid w:val="00D854EA"/>
    <w:rsid w:val="00D85669"/>
    <w:rsid w:val="00D87158"/>
    <w:rsid w:val="00D87D00"/>
    <w:rsid w:val="00D92AD1"/>
    <w:rsid w:val="00D934F8"/>
    <w:rsid w:val="00D96353"/>
    <w:rsid w:val="00D96BDC"/>
    <w:rsid w:val="00DA1AB7"/>
    <w:rsid w:val="00DA386E"/>
    <w:rsid w:val="00DA5A06"/>
    <w:rsid w:val="00DA6337"/>
    <w:rsid w:val="00DB3E5A"/>
    <w:rsid w:val="00DB5BE6"/>
    <w:rsid w:val="00DB5BFE"/>
    <w:rsid w:val="00DB6471"/>
    <w:rsid w:val="00DB7C0E"/>
    <w:rsid w:val="00DC060C"/>
    <w:rsid w:val="00DD1C0B"/>
    <w:rsid w:val="00DD246B"/>
    <w:rsid w:val="00DD3230"/>
    <w:rsid w:val="00DD3494"/>
    <w:rsid w:val="00DD6173"/>
    <w:rsid w:val="00DE2A3E"/>
    <w:rsid w:val="00DE41F7"/>
    <w:rsid w:val="00DE4F89"/>
    <w:rsid w:val="00DE5EE0"/>
    <w:rsid w:val="00DE68D5"/>
    <w:rsid w:val="00DE7117"/>
    <w:rsid w:val="00DE78A2"/>
    <w:rsid w:val="00DF0690"/>
    <w:rsid w:val="00DF14F5"/>
    <w:rsid w:val="00DF1CA1"/>
    <w:rsid w:val="00DF40DF"/>
    <w:rsid w:val="00E00AB9"/>
    <w:rsid w:val="00E05D00"/>
    <w:rsid w:val="00E14D86"/>
    <w:rsid w:val="00E161DD"/>
    <w:rsid w:val="00E20A2F"/>
    <w:rsid w:val="00E26BAB"/>
    <w:rsid w:val="00E26EEF"/>
    <w:rsid w:val="00E30CB3"/>
    <w:rsid w:val="00E31C53"/>
    <w:rsid w:val="00E3232B"/>
    <w:rsid w:val="00E3448C"/>
    <w:rsid w:val="00E34CA6"/>
    <w:rsid w:val="00E35AC8"/>
    <w:rsid w:val="00E36602"/>
    <w:rsid w:val="00E400D5"/>
    <w:rsid w:val="00E40CDA"/>
    <w:rsid w:val="00E4149A"/>
    <w:rsid w:val="00E41F93"/>
    <w:rsid w:val="00E426AE"/>
    <w:rsid w:val="00E467F0"/>
    <w:rsid w:val="00E46958"/>
    <w:rsid w:val="00E4778D"/>
    <w:rsid w:val="00E5472E"/>
    <w:rsid w:val="00E63DE6"/>
    <w:rsid w:val="00E63DE9"/>
    <w:rsid w:val="00E676E9"/>
    <w:rsid w:val="00E67AFE"/>
    <w:rsid w:val="00E70BBD"/>
    <w:rsid w:val="00E72D3C"/>
    <w:rsid w:val="00E73BC0"/>
    <w:rsid w:val="00E7467D"/>
    <w:rsid w:val="00E9001C"/>
    <w:rsid w:val="00E90AF0"/>
    <w:rsid w:val="00E94DFB"/>
    <w:rsid w:val="00E966DB"/>
    <w:rsid w:val="00EA13B8"/>
    <w:rsid w:val="00EA15EB"/>
    <w:rsid w:val="00EB0411"/>
    <w:rsid w:val="00EB4474"/>
    <w:rsid w:val="00EB4B56"/>
    <w:rsid w:val="00EB532F"/>
    <w:rsid w:val="00EC025E"/>
    <w:rsid w:val="00EC3D39"/>
    <w:rsid w:val="00EC4DC5"/>
    <w:rsid w:val="00EC4EE4"/>
    <w:rsid w:val="00EC4EE9"/>
    <w:rsid w:val="00ED6421"/>
    <w:rsid w:val="00ED734D"/>
    <w:rsid w:val="00EE13CF"/>
    <w:rsid w:val="00EE2007"/>
    <w:rsid w:val="00EE6A44"/>
    <w:rsid w:val="00EF12FD"/>
    <w:rsid w:val="00EF2483"/>
    <w:rsid w:val="00EF5152"/>
    <w:rsid w:val="00EF58BA"/>
    <w:rsid w:val="00EF5DFA"/>
    <w:rsid w:val="00F01B48"/>
    <w:rsid w:val="00F0515C"/>
    <w:rsid w:val="00F05E0E"/>
    <w:rsid w:val="00F16137"/>
    <w:rsid w:val="00F22829"/>
    <w:rsid w:val="00F23C10"/>
    <w:rsid w:val="00F3068B"/>
    <w:rsid w:val="00F30E9D"/>
    <w:rsid w:val="00F3322B"/>
    <w:rsid w:val="00F4249F"/>
    <w:rsid w:val="00F42CEF"/>
    <w:rsid w:val="00F4672F"/>
    <w:rsid w:val="00F53047"/>
    <w:rsid w:val="00F55A41"/>
    <w:rsid w:val="00F55AAA"/>
    <w:rsid w:val="00F640E3"/>
    <w:rsid w:val="00F66F70"/>
    <w:rsid w:val="00F67570"/>
    <w:rsid w:val="00F71EE0"/>
    <w:rsid w:val="00F720F4"/>
    <w:rsid w:val="00F8236F"/>
    <w:rsid w:val="00F82479"/>
    <w:rsid w:val="00F84CAA"/>
    <w:rsid w:val="00F857D9"/>
    <w:rsid w:val="00F868A4"/>
    <w:rsid w:val="00F86B5A"/>
    <w:rsid w:val="00F936F8"/>
    <w:rsid w:val="00F93CC4"/>
    <w:rsid w:val="00F96A49"/>
    <w:rsid w:val="00FA112B"/>
    <w:rsid w:val="00FB1C4D"/>
    <w:rsid w:val="00FB234D"/>
    <w:rsid w:val="00FB2382"/>
    <w:rsid w:val="00FB74A1"/>
    <w:rsid w:val="00FC28AC"/>
    <w:rsid w:val="00FC5E0A"/>
    <w:rsid w:val="00FD0B94"/>
    <w:rsid w:val="00FF05A4"/>
    <w:rsid w:val="00FF4A35"/>
    <w:rsid w:val="00FF5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0E7DC8"/>
  <w14:defaultImageDpi w14:val="330"/>
  <w15:chartTrackingRefBased/>
  <w15:docId w15:val="{D744B823-BC2F-454B-AE35-1A17C834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3F7"/>
    <w:pPr>
      <w:snapToGrid w:val="0"/>
      <w:spacing w:before="120" w:after="120" w:line="360" w:lineRule="auto"/>
    </w:pPr>
    <w:rPr>
      <w:rFonts w:ascii="Helvetica Neue" w:hAnsi="Helvetica Neue"/>
      <w:sz w:val="20"/>
      <w:lang w:val="en-PH"/>
    </w:rPr>
  </w:style>
  <w:style w:type="paragraph" w:styleId="Heading1">
    <w:name w:val="heading 1"/>
    <w:basedOn w:val="Normal"/>
    <w:next w:val="Normal"/>
    <w:link w:val="Heading1Char"/>
    <w:uiPriority w:val="9"/>
    <w:rsid w:val="00B240CC"/>
    <w:pPr>
      <w:keepNext/>
      <w:keepLines/>
      <w:numPr>
        <w:numId w:val="1"/>
      </w:numPr>
      <w:snapToGrid/>
      <w:spacing w:before="240" w:after="0" w:line="259" w:lineRule="auto"/>
      <w:outlineLvl w:val="0"/>
    </w:pPr>
    <w:rPr>
      <w:rFonts w:ascii="Dubai Medium" w:eastAsiaTheme="majorEastAsia" w:hAnsi="Dubai Medium"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52DB"/>
    <w:rPr>
      <w:color w:val="808080"/>
    </w:rPr>
  </w:style>
  <w:style w:type="paragraph" w:styleId="Header">
    <w:name w:val="header"/>
    <w:basedOn w:val="Normal"/>
    <w:link w:val="Head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HeaderChar">
    <w:name w:val="Header Char"/>
    <w:basedOn w:val="DefaultParagraphFont"/>
    <w:link w:val="Header"/>
    <w:uiPriority w:val="99"/>
    <w:rsid w:val="006952DB"/>
  </w:style>
  <w:style w:type="paragraph" w:styleId="Footer">
    <w:name w:val="footer"/>
    <w:basedOn w:val="Normal"/>
    <w:link w:val="Foot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FooterChar">
    <w:name w:val="Footer Char"/>
    <w:basedOn w:val="DefaultParagraphFont"/>
    <w:link w:val="Footer"/>
    <w:uiPriority w:val="99"/>
    <w:rsid w:val="006952DB"/>
  </w:style>
  <w:style w:type="paragraph" w:styleId="NoSpacing">
    <w:name w:val="No Spacing"/>
    <w:link w:val="NoSpacingChar"/>
    <w:uiPriority w:val="1"/>
    <w:rsid w:val="006952DB"/>
    <w:pPr>
      <w:spacing w:after="0" w:line="240" w:lineRule="auto"/>
    </w:pPr>
    <w:rPr>
      <w:rFonts w:eastAsiaTheme="minorEastAsia"/>
    </w:rPr>
  </w:style>
  <w:style w:type="character" w:customStyle="1" w:styleId="NoSpacingChar">
    <w:name w:val="No Spacing Char"/>
    <w:basedOn w:val="DefaultParagraphFont"/>
    <w:link w:val="NoSpacing"/>
    <w:uiPriority w:val="1"/>
    <w:rsid w:val="006952DB"/>
    <w:rPr>
      <w:rFonts w:eastAsiaTheme="minorEastAsia"/>
    </w:rPr>
  </w:style>
  <w:style w:type="character" w:customStyle="1" w:styleId="Heading1Char">
    <w:name w:val="Heading 1 Char"/>
    <w:basedOn w:val="DefaultParagraphFont"/>
    <w:link w:val="Heading1"/>
    <w:uiPriority w:val="9"/>
    <w:rsid w:val="00B240CC"/>
    <w:rPr>
      <w:rFonts w:ascii="Dubai Medium" w:eastAsiaTheme="majorEastAsia" w:hAnsi="Dubai Medium" w:cstheme="majorBidi"/>
      <w:color w:val="2E74B5" w:themeColor="accent1" w:themeShade="BF"/>
      <w:sz w:val="32"/>
      <w:szCs w:val="32"/>
    </w:rPr>
  </w:style>
  <w:style w:type="paragraph" w:styleId="TOCHeading">
    <w:name w:val="TOC Heading"/>
    <w:basedOn w:val="Heading1"/>
    <w:next w:val="Normal"/>
    <w:uiPriority w:val="39"/>
    <w:unhideWhenUsed/>
    <w:rsid w:val="00B240CC"/>
    <w:pPr>
      <w:outlineLvl w:val="9"/>
    </w:pPr>
  </w:style>
  <w:style w:type="paragraph" w:styleId="TOC1">
    <w:name w:val="toc 1"/>
    <w:basedOn w:val="Normal"/>
    <w:next w:val="Normal"/>
    <w:autoRedefine/>
    <w:uiPriority w:val="39"/>
    <w:unhideWhenUsed/>
    <w:rsid w:val="00B240CC"/>
    <w:pPr>
      <w:snapToGrid/>
      <w:spacing w:before="0" w:after="100" w:line="259" w:lineRule="auto"/>
    </w:pPr>
    <w:rPr>
      <w:rFonts w:ascii="Dubai Light" w:hAnsi="Dubai Light"/>
      <w:sz w:val="22"/>
      <w:lang w:val="en-US"/>
    </w:rPr>
  </w:style>
  <w:style w:type="character" w:styleId="Hyperlink">
    <w:name w:val="Hyperlink"/>
    <w:basedOn w:val="DefaultParagraphFont"/>
    <w:uiPriority w:val="99"/>
    <w:unhideWhenUsed/>
    <w:rsid w:val="00B240CC"/>
    <w:rPr>
      <w:color w:val="0563C1" w:themeColor="hyperlink"/>
      <w:u w:val="single"/>
    </w:rPr>
  </w:style>
  <w:style w:type="paragraph" w:styleId="TableofFigures">
    <w:name w:val="table of figures"/>
    <w:basedOn w:val="Normal"/>
    <w:next w:val="Normal"/>
    <w:uiPriority w:val="99"/>
    <w:unhideWhenUsed/>
    <w:rsid w:val="00B240CC"/>
    <w:pPr>
      <w:snapToGrid/>
      <w:spacing w:before="0" w:after="0" w:line="259" w:lineRule="auto"/>
    </w:pPr>
    <w:rPr>
      <w:rFonts w:ascii="Dubai Light" w:hAnsi="Dubai Light"/>
      <w:sz w:val="22"/>
      <w:lang w:val="en-US"/>
    </w:rPr>
  </w:style>
  <w:style w:type="paragraph" w:customStyle="1" w:styleId="Heading-2">
    <w:name w:val="Heading-2"/>
    <w:basedOn w:val="Heading1"/>
    <w:qFormat/>
    <w:rsid w:val="00560D51"/>
    <w:pPr>
      <w:numPr>
        <w:ilvl w:val="1"/>
        <w:numId w:val="2"/>
      </w:numPr>
      <w:ind w:left="540" w:hanging="540"/>
    </w:pPr>
    <w:rPr>
      <w:rFonts w:ascii="Segoe UI" w:hAnsi="Segoe UI"/>
      <w:color w:val="1F3873"/>
      <w:sz w:val="28"/>
    </w:rPr>
  </w:style>
  <w:style w:type="paragraph" w:customStyle="1" w:styleId="Heading-3">
    <w:name w:val="Heading-3"/>
    <w:basedOn w:val="Heading1"/>
    <w:qFormat/>
    <w:rsid w:val="00560D51"/>
    <w:pPr>
      <w:numPr>
        <w:ilvl w:val="2"/>
        <w:numId w:val="2"/>
      </w:numPr>
      <w:tabs>
        <w:tab w:val="left" w:pos="990"/>
      </w:tabs>
      <w:ind w:left="900"/>
    </w:pPr>
    <w:rPr>
      <w:rFonts w:ascii="Segoe UI" w:hAnsi="Segoe UI"/>
      <w:color w:val="1F3873"/>
      <w:sz w:val="24"/>
    </w:rPr>
  </w:style>
  <w:style w:type="paragraph" w:customStyle="1" w:styleId="Heading-4">
    <w:name w:val="Heading-4"/>
    <w:basedOn w:val="Heading1"/>
    <w:qFormat/>
    <w:rsid w:val="00560D51"/>
    <w:pPr>
      <w:numPr>
        <w:ilvl w:val="3"/>
        <w:numId w:val="2"/>
      </w:numPr>
      <w:ind w:left="1080" w:hanging="360"/>
    </w:pPr>
    <w:rPr>
      <w:rFonts w:ascii="Segoe UI" w:hAnsi="Segoe UI" w:cs="Dubai Medium"/>
      <w:color w:val="1F3873"/>
      <w:sz w:val="22"/>
      <w:szCs w:val="22"/>
    </w:rPr>
  </w:style>
  <w:style w:type="paragraph" w:customStyle="1" w:styleId="Heading-1">
    <w:name w:val="Heading-1"/>
    <w:basedOn w:val="Heading1"/>
    <w:link w:val="Heading-1Char"/>
    <w:qFormat/>
    <w:rsid w:val="00237D4E"/>
    <w:pPr>
      <w:pageBreakBefore/>
      <w:numPr>
        <w:numId w:val="2"/>
      </w:numPr>
      <w:ind w:left="0" w:hanging="357"/>
    </w:pPr>
    <w:rPr>
      <w:rFonts w:ascii="Segoe UI" w:hAnsi="Segoe UI"/>
      <w:color w:val="1F3873"/>
    </w:rPr>
  </w:style>
  <w:style w:type="character" w:customStyle="1" w:styleId="Heading-1Char">
    <w:name w:val="Heading-1 Char"/>
    <w:basedOn w:val="Heading1Char"/>
    <w:link w:val="Heading-1"/>
    <w:rsid w:val="00237D4E"/>
    <w:rPr>
      <w:rFonts w:ascii="Segoe UI" w:eastAsiaTheme="majorEastAsia" w:hAnsi="Segoe UI" w:cstheme="majorBidi"/>
      <w:color w:val="1F3873"/>
      <w:sz w:val="32"/>
      <w:szCs w:val="32"/>
    </w:rPr>
  </w:style>
  <w:style w:type="paragraph" w:customStyle="1" w:styleId="Body2">
    <w:name w:val="Body 2"/>
    <w:basedOn w:val="Normal"/>
    <w:link w:val="Body2Char"/>
    <w:qFormat/>
    <w:rsid w:val="00CB503C"/>
    <w:pPr>
      <w:snapToGrid/>
      <w:spacing w:line="259" w:lineRule="auto"/>
      <w:ind w:left="539"/>
      <w:jc w:val="both"/>
    </w:pPr>
    <w:rPr>
      <w:rFonts w:ascii="Segoe UI" w:hAnsi="Segoe UI" w:cs="Dubai Light"/>
      <w:sz w:val="22"/>
      <w:lang w:val="en-US"/>
    </w:rPr>
  </w:style>
  <w:style w:type="paragraph" w:customStyle="1" w:styleId="Body1">
    <w:name w:val="Body 1"/>
    <w:basedOn w:val="Normal"/>
    <w:link w:val="Body1Char"/>
    <w:qFormat/>
    <w:rsid w:val="00CB503C"/>
    <w:pPr>
      <w:snapToGrid/>
      <w:spacing w:line="259" w:lineRule="auto"/>
      <w:jc w:val="both"/>
    </w:pPr>
    <w:rPr>
      <w:rFonts w:ascii="Segoe UI" w:hAnsi="Segoe UI" w:cs="Dubai Light"/>
      <w:sz w:val="22"/>
      <w:lang w:val="en-US"/>
    </w:rPr>
  </w:style>
  <w:style w:type="character" w:customStyle="1" w:styleId="Body2Char">
    <w:name w:val="Body 2 Char"/>
    <w:basedOn w:val="DefaultParagraphFont"/>
    <w:link w:val="Body2"/>
    <w:rsid w:val="00CB503C"/>
    <w:rPr>
      <w:rFonts w:ascii="Segoe UI" w:hAnsi="Segoe UI" w:cs="Dubai Light"/>
    </w:rPr>
  </w:style>
  <w:style w:type="paragraph" w:customStyle="1" w:styleId="Body3">
    <w:name w:val="Body 3"/>
    <w:basedOn w:val="Normal"/>
    <w:link w:val="Body3Char"/>
    <w:qFormat/>
    <w:rsid w:val="00CB503C"/>
    <w:pPr>
      <w:snapToGrid/>
      <w:spacing w:line="259" w:lineRule="auto"/>
      <w:ind w:left="992"/>
      <w:jc w:val="both"/>
    </w:pPr>
    <w:rPr>
      <w:rFonts w:ascii="Segoe UI" w:hAnsi="Segoe UI" w:cs="Dubai Light"/>
      <w:sz w:val="22"/>
      <w:lang w:val="en-US"/>
    </w:rPr>
  </w:style>
  <w:style w:type="character" w:customStyle="1" w:styleId="Body1Char">
    <w:name w:val="Body 1 Char"/>
    <w:basedOn w:val="DefaultParagraphFont"/>
    <w:link w:val="Body1"/>
    <w:rsid w:val="00CB503C"/>
    <w:rPr>
      <w:rFonts w:ascii="Segoe UI" w:hAnsi="Segoe UI" w:cs="Dubai Light"/>
    </w:rPr>
  </w:style>
  <w:style w:type="paragraph" w:customStyle="1" w:styleId="Body4">
    <w:name w:val="Body 4"/>
    <w:basedOn w:val="Normal"/>
    <w:link w:val="Body4Char"/>
    <w:qFormat/>
    <w:rsid w:val="00CB503C"/>
    <w:pPr>
      <w:snapToGrid/>
      <w:spacing w:line="259" w:lineRule="auto"/>
      <w:ind w:left="1440"/>
      <w:jc w:val="both"/>
    </w:pPr>
    <w:rPr>
      <w:rFonts w:ascii="Segoe UI" w:hAnsi="Segoe UI" w:cs="Dubai Light"/>
      <w:sz w:val="22"/>
      <w:lang w:val="en-US"/>
    </w:rPr>
  </w:style>
  <w:style w:type="character" w:customStyle="1" w:styleId="Body3Char">
    <w:name w:val="Body 3 Char"/>
    <w:basedOn w:val="DefaultParagraphFont"/>
    <w:link w:val="Body3"/>
    <w:rsid w:val="00CB503C"/>
    <w:rPr>
      <w:rFonts w:ascii="Segoe UI" w:hAnsi="Segoe UI" w:cs="Dubai Light"/>
    </w:rPr>
  </w:style>
  <w:style w:type="table" w:styleId="TableGrid">
    <w:name w:val="Table Grid"/>
    <w:basedOn w:val="TableNormal"/>
    <w:uiPriority w:val="39"/>
    <w:rsid w:val="0099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4Char">
    <w:name w:val="Body 4 Char"/>
    <w:basedOn w:val="DefaultParagraphFont"/>
    <w:link w:val="Body4"/>
    <w:rsid w:val="00CB503C"/>
    <w:rPr>
      <w:rFonts w:ascii="Segoe UI" w:hAnsi="Segoe UI" w:cs="Dubai Light"/>
    </w:rPr>
  </w:style>
  <w:style w:type="paragraph" w:styleId="Caption">
    <w:name w:val="caption"/>
    <w:basedOn w:val="Normal"/>
    <w:next w:val="Normal"/>
    <w:uiPriority w:val="35"/>
    <w:unhideWhenUsed/>
    <w:qFormat/>
    <w:rsid w:val="00994B39"/>
    <w:pPr>
      <w:keepNext/>
      <w:snapToGrid/>
      <w:spacing w:before="0" w:after="0" w:line="240" w:lineRule="auto"/>
      <w:ind w:left="720"/>
    </w:pPr>
    <w:rPr>
      <w:rFonts w:ascii="Dubai Light" w:hAnsi="Dubai Light" w:cs="Dubai Light"/>
      <w:i/>
      <w:iCs/>
      <w:color w:val="44546A" w:themeColor="text2"/>
      <w:sz w:val="18"/>
      <w:szCs w:val="18"/>
      <w:lang w:val="en-US"/>
    </w:rPr>
  </w:style>
  <w:style w:type="paragraph" w:customStyle="1" w:styleId="Sub-heading1">
    <w:name w:val="Sub-heading1"/>
    <w:basedOn w:val="Body1"/>
    <w:link w:val="Sub-heading1Char"/>
    <w:qFormat/>
    <w:rsid w:val="00947799"/>
    <w:rPr>
      <w:rFonts w:cs="Dubai Medium"/>
      <w:color w:val="1F3873"/>
    </w:rPr>
  </w:style>
  <w:style w:type="paragraph" w:customStyle="1" w:styleId="Sub-heading2">
    <w:name w:val="Sub-heading2"/>
    <w:basedOn w:val="Body2"/>
    <w:link w:val="Sub-heading2Char"/>
    <w:qFormat/>
    <w:rsid w:val="00134B3B"/>
    <w:rPr>
      <w:rFonts w:cs="Dubai Medium"/>
      <w:color w:val="1F3873"/>
    </w:rPr>
  </w:style>
  <w:style w:type="character" w:customStyle="1" w:styleId="Sub-heading1Char">
    <w:name w:val="Sub-heading1 Char"/>
    <w:basedOn w:val="Body1Char"/>
    <w:link w:val="Sub-heading1"/>
    <w:rsid w:val="00947799"/>
    <w:rPr>
      <w:rFonts w:ascii="Segoe UI" w:hAnsi="Segoe UI" w:cs="Dubai Medium"/>
      <w:color w:val="1F3873"/>
    </w:rPr>
  </w:style>
  <w:style w:type="paragraph" w:customStyle="1" w:styleId="Sub-heading3">
    <w:name w:val="Sub-heading3"/>
    <w:basedOn w:val="Body3"/>
    <w:link w:val="Sub-heading3Char"/>
    <w:qFormat/>
    <w:rsid w:val="00CE7ECF"/>
    <w:rPr>
      <w:rFonts w:cs="Dubai Medium"/>
      <w:color w:val="1F3873"/>
    </w:rPr>
  </w:style>
  <w:style w:type="character" w:customStyle="1" w:styleId="Sub-heading2Char">
    <w:name w:val="Sub-heading2 Char"/>
    <w:basedOn w:val="Body2Char"/>
    <w:link w:val="Sub-heading2"/>
    <w:rsid w:val="00134B3B"/>
    <w:rPr>
      <w:rFonts w:ascii="Segoe UI" w:hAnsi="Segoe UI" w:cs="Dubai Medium"/>
      <w:color w:val="1F3873"/>
    </w:rPr>
  </w:style>
  <w:style w:type="character" w:customStyle="1" w:styleId="Sub-heading3Char">
    <w:name w:val="Sub-heading3 Char"/>
    <w:basedOn w:val="Body3Char"/>
    <w:link w:val="Sub-heading3"/>
    <w:rsid w:val="00CE7ECF"/>
    <w:rPr>
      <w:rFonts w:ascii="Segoe UI" w:hAnsi="Segoe UI" w:cs="Dubai Medium"/>
      <w:color w:val="1F3873"/>
    </w:rPr>
  </w:style>
  <w:style w:type="character" w:customStyle="1" w:styleId="DateStyle2">
    <w:name w:val="DateStyle2"/>
    <w:basedOn w:val="DefaultParagraphFont"/>
    <w:uiPriority w:val="1"/>
    <w:rsid w:val="004C379B"/>
    <w:rPr>
      <w:sz w:val="20"/>
    </w:rPr>
  </w:style>
  <w:style w:type="paragraph" w:customStyle="1" w:styleId="Sub-heading4">
    <w:name w:val="Sub-heading4"/>
    <w:basedOn w:val="Sub-heading3"/>
    <w:link w:val="Sub-heading4Char"/>
    <w:qFormat/>
    <w:rsid w:val="00507D49"/>
    <w:pPr>
      <w:ind w:left="1440"/>
    </w:pPr>
  </w:style>
  <w:style w:type="character" w:customStyle="1" w:styleId="Sub-heading4Char">
    <w:name w:val="Sub-heading4 Char"/>
    <w:basedOn w:val="Sub-heading3Char"/>
    <w:link w:val="Sub-heading4"/>
    <w:rsid w:val="00507D49"/>
    <w:rPr>
      <w:rFonts w:ascii="Dubai Medium" w:hAnsi="Dubai Medium" w:cs="Dubai Medium"/>
      <w:color w:val="996E31"/>
    </w:rPr>
  </w:style>
  <w:style w:type="character" w:customStyle="1" w:styleId="DocumentTit">
    <w:name w:val="DocumentTit"/>
    <w:basedOn w:val="DefaultParagraphFont"/>
    <w:uiPriority w:val="1"/>
    <w:rsid w:val="006F078F"/>
    <w:rPr>
      <w:rFonts w:ascii="Dubai Light" w:hAnsi="Dubai Light"/>
      <w:color w:val="262626" w:themeColor="text1" w:themeTint="D9"/>
      <w:sz w:val="20"/>
    </w:rPr>
  </w:style>
  <w:style w:type="paragraph" w:styleId="BodyText">
    <w:name w:val="Body Text"/>
    <w:basedOn w:val="Normal"/>
    <w:link w:val="BodyTextChar"/>
    <w:uiPriority w:val="99"/>
    <w:semiHidden/>
    <w:unhideWhenUsed/>
    <w:rsid w:val="00273B40"/>
    <w:pPr>
      <w:snapToGrid/>
      <w:spacing w:before="0" w:line="259" w:lineRule="auto"/>
    </w:pPr>
    <w:rPr>
      <w:rFonts w:asciiTheme="minorHAnsi" w:hAnsiTheme="minorHAnsi"/>
      <w:sz w:val="22"/>
      <w:lang w:val="en-US"/>
    </w:rPr>
  </w:style>
  <w:style w:type="character" w:customStyle="1" w:styleId="BodyTextChar">
    <w:name w:val="Body Text Char"/>
    <w:basedOn w:val="DefaultParagraphFont"/>
    <w:link w:val="BodyText"/>
    <w:uiPriority w:val="99"/>
    <w:semiHidden/>
    <w:rsid w:val="00273B40"/>
  </w:style>
  <w:style w:type="paragraph" w:styleId="BalloonText">
    <w:name w:val="Balloon Text"/>
    <w:basedOn w:val="Normal"/>
    <w:link w:val="BalloonTextChar"/>
    <w:uiPriority w:val="99"/>
    <w:semiHidden/>
    <w:unhideWhenUsed/>
    <w:rsid w:val="00657F63"/>
    <w:pPr>
      <w:snapToGrid/>
      <w:spacing w:before="0"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657F63"/>
    <w:rPr>
      <w:rFonts w:ascii="Segoe UI" w:hAnsi="Segoe UI" w:cs="Segoe UI"/>
      <w:sz w:val="18"/>
      <w:szCs w:val="18"/>
    </w:rPr>
  </w:style>
  <w:style w:type="character" w:styleId="CommentReference">
    <w:name w:val="annotation reference"/>
    <w:basedOn w:val="DefaultParagraphFont"/>
    <w:uiPriority w:val="99"/>
    <w:semiHidden/>
    <w:unhideWhenUsed/>
    <w:rsid w:val="008B7B30"/>
    <w:rPr>
      <w:sz w:val="16"/>
      <w:szCs w:val="16"/>
    </w:rPr>
  </w:style>
  <w:style w:type="paragraph" w:styleId="CommentText">
    <w:name w:val="annotation text"/>
    <w:basedOn w:val="Normal"/>
    <w:link w:val="CommentTextChar"/>
    <w:uiPriority w:val="99"/>
    <w:semiHidden/>
    <w:unhideWhenUsed/>
    <w:rsid w:val="008B7B30"/>
    <w:pPr>
      <w:snapToGrid/>
      <w:spacing w:before="0" w:after="160" w:line="240" w:lineRule="auto"/>
    </w:pPr>
    <w:rPr>
      <w:rFonts w:asciiTheme="minorHAnsi" w:hAnsiTheme="minorHAnsi"/>
      <w:szCs w:val="20"/>
      <w:lang w:val="en-US"/>
    </w:rPr>
  </w:style>
  <w:style w:type="character" w:customStyle="1" w:styleId="CommentTextChar">
    <w:name w:val="Comment Text Char"/>
    <w:basedOn w:val="DefaultParagraphFont"/>
    <w:link w:val="CommentText"/>
    <w:uiPriority w:val="99"/>
    <w:semiHidden/>
    <w:rsid w:val="008B7B30"/>
    <w:rPr>
      <w:sz w:val="20"/>
      <w:szCs w:val="20"/>
    </w:rPr>
  </w:style>
  <w:style w:type="paragraph" w:styleId="CommentSubject">
    <w:name w:val="annotation subject"/>
    <w:basedOn w:val="CommentText"/>
    <w:next w:val="CommentText"/>
    <w:link w:val="CommentSubjectChar"/>
    <w:uiPriority w:val="99"/>
    <w:semiHidden/>
    <w:unhideWhenUsed/>
    <w:rsid w:val="008B7B30"/>
    <w:rPr>
      <w:b/>
      <w:bCs/>
    </w:rPr>
  </w:style>
  <w:style w:type="character" w:customStyle="1" w:styleId="CommentSubjectChar">
    <w:name w:val="Comment Subject Char"/>
    <w:basedOn w:val="CommentTextChar"/>
    <w:link w:val="CommentSubject"/>
    <w:uiPriority w:val="99"/>
    <w:semiHidden/>
    <w:rsid w:val="008B7B30"/>
    <w:rPr>
      <w:b/>
      <w:bCs/>
      <w:sz w:val="20"/>
      <w:szCs w:val="20"/>
    </w:rPr>
  </w:style>
  <w:style w:type="paragraph" w:styleId="Revision">
    <w:name w:val="Revision"/>
    <w:hidden/>
    <w:uiPriority w:val="99"/>
    <w:semiHidden/>
    <w:rsid w:val="008B7B30"/>
    <w:pPr>
      <w:spacing w:after="0" w:line="240" w:lineRule="auto"/>
    </w:pPr>
  </w:style>
  <w:style w:type="character" w:styleId="FollowedHyperlink">
    <w:name w:val="FollowedHyperlink"/>
    <w:basedOn w:val="DefaultParagraphFont"/>
    <w:uiPriority w:val="99"/>
    <w:semiHidden/>
    <w:unhideWhenUsed/>
    <w:rsid w:val="004E7DD5"/>
    <w:rPr>
      <w:color w:val="954F72" w:themeColor="followedHyperlink"/>
      <w:u w:val="single"/>
    </w:rPr>
  </w:style>
  <w:style w:type="character" w:styleId="PageNumber">
    <w:name w:val="page number"/>
    <w:basedOn w:val="DefaultParagraphFont"/>
    <w:uiPriority w:val="99"/>
    <w:semiHidden/>
    <w:unhideWhenUsed/>
    <w:rsid w:val="00B364D2"/>
  </w:style>
  <w:style w:type="paragraph" w:styleId="ListParagraph">
    <w:name w:val="List Paragraph"/>
    <w:basedOn w:val="Normal"/>
    <w:uiPriority w:val="34"/>
    <w:rsid w:val="004B5D8E"/>
    <w:pPr>
      <w:ind w:left="720"/>
      <w:contextualSpacing/>
    </w:pPr>
  </w:style>
  <w:style w:type="paragraph" w:styleId="NormalWeb">
    <w:name w:val="Normal (Web)"/>
    <w:basedOn w:val="Normal"/>
    <w:uiPriority w:val="99"/>
    <w:unhideWhenUsed/>
    <w:rsid w:val="000A22D4"/>
    <w:pPr>
      <w:snapToGrid/>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80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5.xml"/><Relationship Id="rId3" Type="http://schemas.openxmlformats.org/officeDocument/2006/relationships/numbering" Target="numbering.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yperlink" Target="https://docs.github.com/en/pages/getting-started-with-github-pages/using-custom-workflows-with-github-p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14.xm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3.xml"/><Relationship Id="rId28" Type="http://schemas.openxmlformats.org/officeDocument/2006/relationships/hyperlink" Target="https://docs.github.com/en/actions/get-started/understand-github-actions" TargetMode="Externa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image" Target="media/image6.png"/><Relationship Id="rId30" Type="http://schemas.openxmlformats.org/officeDocument/2006/relationships/hyperlink" Target="https://docs.github.com/en/pages/getting-started-with-github-pages/configuring-a-publishing-source-for-your-github-pages-site" TargetMode="Externa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3C7495C671B6BB4E8BBA855DF1D468BE"/>
        <w:category>
          <w:name w:val="General"/>
          <w:gallery w:val="placeholder"/>
        </w:category>
        <w:types>
          <w:type w:val="bbPlcHdr"/>
        </w:types>
        <w:behaviors>
          <w:behavior w:val="content"/>
        </w:behaviors>
        <w:guid w:val="{EF743490-99E7-FE41-8B2C-6199E5552D35}"/>
      </w:docPartPr>
      <w:docPartBody>
        <w:p w:rsidR="00B4769B" w:rsidRDefault="001906F5">
          <w:pPr>
            <w:pStyle w:val="3C7495C671B6BB4E8BBA855DF1D468BE"/>
          </w:pPr>
          <w:r w:rsidRPr="00046650">
            <w:rPr>
              <w:rFonts w:ascii="Dubai Light" w:hAnsi="Dubai Light" w:cs="Dubai Light"/>
              <w:b/>
              <w:caps/>
              <w:color w:val="501549" w:themeColor="accent5" w:themeShade="80"/>
              <w:sz w:val="28"/>
              <w:szCs w:val="28"/>
            </w:rPr>
            <w:t>[Document subtitle]</w:t>
          </w:r>
        </w:p>
      </w:docPartBody>
    </w:docPart>
    <w:docPart>
      <w:docPartPr>
        <w:name w:val="99D4A478FC7036478F58A89DD0BFA69D"/>
        <w:category>
          <w:name w:val="General"/>
          <w:gallery w:val="placeholder"/>
        </w:category>
        <w:types>
          <w:type w:val="bbPlcHdr"/>
        </w:types>
        <w:behaviors>
          <w:behavior w:val="content"/>
        </w:behaviors>
        <w:guid w:val="{EB00F070-5D69-0C43-87E0-BDA3ECF8C689}"/>
      </w:docPartPr>
      <w:docPartBody>
        <w:p w:rsidR="00B4769B" w:rsidRDefault="001906F5">
          <w:pPr>
            <w:pStyle w:val="99D4A478FC7036478F58A89DD0BFA69D"/>
          </w:pPr>
          <w:r w:rsidRPr="00B240CC">
            <w:rPr>
              <w:rStyle w:val="PlaceholderText"/>
              <w:rFonts w:ascii="Dubai Light" w:hAnsi="Dubai Light" w:cs="Dubai Light"/>
              <w:sz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74"/>
    <w:rsid w:val="000F4985"/>
    <w:rsid w:val="001906F5"/>
    <w:rsid w:val="001A7EF2"/>
    <w:rsid w:val="00271A74"/>
    <w:rsid w:val="00357557"/>
    <w:rsid w:val="003649AB"/>
    <w:rsid w:val="003C1E13"/>
    <w:rsid w:val="003C429F"/>
    <w:rsid w:val="004203CF"/>
    <w:rsid w:val="004C02BB"/>
    <w:rsid w:val="00557EAF"/>
    <w:rsid w:val="0058398B"/>
    <w:rsid w:val="00601917"/>
    <w:rsid w:val="009A20C6"/>
    <w:rsid w:val="00A16DA9"/>
    <w:rsid w:val="00A6699C"/>
    <w:rsid w:val="00A839B0"/>
    <w:rsid w:val="00AF0ECE"/>
    <w:rsid w:val="00B00517"/>
    <w:rsid w:val="00B4769B"/>
    <w:rsid w:val="00C328A8"/>
    <w:rsid w:val="00C71D94"/>
    <w:rsid w:val="00DD1040"/>
    <w:rsid w:val="00DF14F5"/>
    <w:rsid w:val="00DF40DF"/>
    <w:rsid w:val="00E14D86"/>
    <w:rsid w:val="00ED4E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7495C671B6BB4E8BBA855DF1D468BE">
    <w:name w:val="3C7495C671B6BB4E8BBA855DF1D468BE"/>
  </w:style>
  <w:style w:type="character" w:styleId="PlaceholderText">
    <w:name w:val="Placeholder Text"/>
    <w:basedOn w:val="DefaultParagraphFont"/>
    <w:uiPriority w:val="99"/>
    <w:semiHidden/>
    <w:rPr>
      <w:color w:val="808080"/>
    </w:rPr>
  </w:style>
  <w:style w:type="paragraph" w:customStyle="1" w:styleId="99D4A478FC7036478F58A89DD0BFA69D">
    <w:name w:val="99D4A478FC7036478F58A89DD0BFA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D60802-167D-4CEB-A2A8-68359F6A8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Visual Documentation Case Study</dc:subject>
  <dc:creator>Microsoft Office User</dc:creator>
  <cp:keywords/>
  <dc:description/>
  <cp:lastModifiedBy>Jovi  Sarmiento</cp:lastModifiedBy>
  <cp:revision>3</cp:revision>
  <cp:lastPrinted>2026-09-29T20:53:00Z</cp:lastPrinted>
  <dcterms:created xsi:type="dcterms:W3CDTF">2026-09-29T20:53:00Z</dcterms:created>
  <dcterms:modified xsi:type="dcterms:W3CDTF">2026-09-29T20:53:00Z</dcterms:modified>
</cp:coreProperties>
</file>