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127396825"/>
        <w:docPartObj>
          <w:docPartGallery w:val="Cover Pages"/>
          <w:docPartUnique/>
        </w:docPartObj>
      </w:sdtPr>
      <w:sdtEndPr/>
      <w:sdtContent>
        <w:p w14:paraId="63856175" w14:textId="77777777" w:rsidR="00432C20" w:rsidRDefault="00432C20">
          <w:pPr>
            <w:sectPr w:rsidR="00432C20" w:rsidSect="008C695B">
              <w:headerReference w:type="even" r:id="rId9"/>
              <w:headerReference w:type="default" r:id="rId10"/>
              <w:footerReference w:type="even" r:id="rId11"/>
              <w:headerReference w:type="first" r:id="rId12"/>
              <w:pgSz w:w="12240" w:h="15840" w:code="1"/>
              <w:pgMar w:top="1440" w:right="1440" w:bottom="1440" w:left="1440" w:header="720" w:footer="720" w:gutter="0"/>
              <w:pgNumType w:start="0"/>
              <w:cols w:space="720"/>
              <w:docGrid w:linePitch="360"/>
            </w:sectPr>
          </w:pPr>
        </w:p>
        <w:p w14:paraId="0EF8C1BD" w14:textId="77777777" w:rsidR="00432C20" w:rsidRDefault="002A4DCC" w:rsidP="00B240CC">
          <w:pPr>
            <w:tabs>
              <w:tab w:val="left" w:pos="2824"/>
            </w:tabs>
          </w:pPr>
        </w:p>
      </w:sdtContent>
    </w:sdt>
    <w:p w14:paraId="782D2947" w14:textId="77777777" w:rsidR="00E63DE6" w:rsidRDefault="00986135" w:rsidP="00023CDF">
      <w:r>
        <w:rPr>
          <w:noProof/>
        </w:rPr>
        <mc:AlternateContent>
          <mc:Choice Requires="wps">
            <w:drawing>
              <wp:anchor distT="0" distB="0" distL="182880" distR="182880" simplePos="0" relativeHeight="251658240" behindDoc="0" locked="0" layoutInCell="1" allowOverlap="1" wp14:anchorId="5D093CAA" wp14:editId="38DA46B8">
                <wp:simplePos x="0" y="0"/>
                <wp:positionH relativeFrom="margin">
                  <wp:posOffset>2142490</wp:posOffset>
                </wp:positionH>
                <wp:positionV relativeFrom="margin">
                  <wp:posOffset>1432560</wp:posOffset>
                </wp:positionV>
                <wp:extent cx="3862070" cy="6116320"/>
                <wp:effectExtent l="0" t="0" r="5080" b="0"/>
                <wp:wrapSquare wrapText="bothSides"/>
                <wp:docPr id="131" name="Text Box 131"/>
                <wp:cNvGraphicFramePr/>
                <a:graphic xmlns:a="http://schemas.openxmlformats.org/drawingml/2006/main">
                  <a:graphicData uri="http://schemas.microsoft.com/office/word/2010/wordprocessingShape">
                    <wps:wsp>
                      <wps:cNvSpPr txBox="1"/>
                      <wps:spPr>
                        <a:xfrm>
                          <a:off x="0" y="0"/>
                          <a:ext cx="3862070" cy="6116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50F4E" w14:textId="19A4E4AD" w:rsidR="006D164B" w:rsidRPr="006D164B" w:rsidRDefault="00BD2511" w:rsidP="00C361F9">
                            <w:pPr>
                              <w:spacing w:before="0"/>
                              <w:rPr>
                                <w:color w:val="1F3873"/>
                                <w:sz w:val="52"/>
                                <w:szCs w:val="52"/>
                              </w:rPr>
                            </w:pPr>
                            <w:r w:rsidRPr="00BD2511">
                              <w:rPr>
                                <w:color w:val="1F3873"/>
                                <w:sz w:val="52"/>
                                <w:szCs w:val="52"/>
                              </w:rPr>
                              <w:t>Northwind Core Order Data Model</w:t>
                            </w:r>
                            <w:r w:rsidR="006D164B" w:rsidRPr="006D164B">
                              <w:rPr>
                                <w:color w:val="1F3873"/>
                                <w:sz w:val="52"/>
                                <w:szCs w:val="52"/>
                              </w:rPr>
                              <w:t xml:space="preserve"> </w:t>
                            </w:r>
                          </w:p>
                          <w:p w14:paraId="340A385A" w14:textId="3110AA47" w:rsidR="007A6D04" w:rsidRPr="006D164B" w:rsidRDefault="00BD2511" w:rsidP="00C361F9">
                            <w:pPr>
                              <w:spacing w:before="0"/>
                              <w:rPr>
                                <w:color w:val="808080" w:themeColor="background1" w:themeShade="80"/>
                                <w:sz w:val="28"/>
                                <w:szCs w:val="28"/>
                              </w:rPr>
                            </w:pPr>
                            <w:r w:rsidRPr="00BD2511">
                              <w:rPr>
                                <w:color w:val="808080" w:themeColor="background1" w:themeShade="80"/>
                                <w:sz w:val="28"/>
                                <w:szCs w:val="28"/>
                              </w:rPr>
                              <w:t>Entity Relationships Supporting the Order-Processing Domain</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D093CAA" id="_x0000_t202" coordsize="21600,21600" o:spt="202" path="m,l,21600r21600,l21600,xe">
                <v:stroke joinstyle="miter"/>
                <v:path gradientshapeok="t" o:connecttype="rect"/>
              </v:shapetype>
              <v:shape id="Text Box 131" o:spid="_x0000_s1026" type="#_x0000_t202" style="position:absolute;margin-left:168.7pt;margin-top:112.8pt;width:304.1pt;height:481.6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RjUdQIAAFcFAAAOAAAAZHJzL2Uyb0RvYy54bWysVE1v2zAMvQ/YfxB0X50PLCuCOkXWosOA&#10;oi3WDj0rstQYk0VNUmJnv35Psp0W3S4ddpFp8pEiH0mdnXeNYXvlQ0225NOTCWfKSqpq+1Ty7w9X&#10;H045C1HYShiyquQHFfj56v27s9Yt1Yy2ZCrlGYLYsGxdybcxumVRBLlVjQgn5JSFUZNvRMSvfyoq&#10;L1pEb0wxm0wWRUu+cp6kCgHay97IVzm+1krGW62DisyUHLnFfPp8btJZrM7E8skLt63lkIb4hywa&#10;UVtcegx1KaJgO1//EaqppadAOp5IagrSupYq14BqppNX1dxvhVO5FpAT3JGm8P/Cypv9nWd1hd7N&#10;p5xZ0aBJD6qL7DN1LOnAUOvCEsB7B2jsYAB61AcoU+Gd9k36oiQGO7g+HPlN4SSU89PFbPIJJgnb&#10;YjpdzGe5A8Wzu/MhflHUsCSU3KOBmVexvw4RqQA6QtJtlq5qY3ITjWUtos4/TrLD0QIPYxNW5XEY&#10;wqSS+tSzFA9GJYyx35QGHbmCpMiDqC6MZ3uBERJSKhtz8Tku0AmlkcRbHAf8c1Zvce7rGG8mG4/O&#10;TW3J5+pfpV39GFPWPR5Evqg7ibHbdEOrN1Qd0GlP/bYEJ69qdONahHgnPNYDHcTKx1sc2hBYp0Hi&#10;bEv+19/0CY+phZWzFutW8vBzJ7zizHy1mOe0m6PgR2EzCnbXXBDox4QimyzCwUczitpT84iXYJ1u&#10;gUlYibtKHkfxIvZLj5dEqvU6g7CBTsRre+9kCp26kWbroXsU3g0DGDG7NzQuoli+msMemzwtrXeR&#10;dJ2HNBHaszgQje3Nszu8NOl5ePmfUc/v4eo3AAAA//8DAFBLAwQUAAYACAAAACEAkWHcGeEAAAAM&#10;AQAADwAAAGRycy9kb3ducmV2LnhtbEyPy07DMBBF90j8gzVI7KiTtJQQ4lSIx47yKCDBzomHJMKP&#10;yHbS8PdMV7Cb0RzdObfczEazCX3onRWQLhJgaBunetsKeHu9P8uBhSitktpZFPCDATbV8VEpC+X2&#10;9gWnXWwZhdhQSAFdjEPBeWg6NDIs3ICWbl/OGxlp9S1XXu4p3GieJcmaG9lb+tDJAW86bL53oxGg&#10;P4J/qJP4Od222/j8xMf3u/RRiNOT+foKWMQ5/sFw0Cd1qMipdqNVgWkBy+XFilABWXa+BkbE5eow&#10;1ISmeZ4Dr0r+v0T1CwAA//8DAFBLAQItABQABgAIAAAAIQC2gziS/gAAAOEBAAATAAAAAAAAAAAA&#10;AAAAAAAAAABbQ29udGVudF9UeXBlc10ueG1sUEsBAi0AFAAGAAgAAAAhADj9If/WAAAAlAEAAAsA&#10;AAAAAAAAAAAAAAAALwEAAF9yZWxzLy5yZWxzUEsBAi0AFAAGAAgAAAAhAHSlGNR1AgAAVwUAAA4A&#10;AAAAAAAAAAAAAAAALgIAAGRycy9lMm9Eb2MueG1sUEsBAi0AFAAGAAgAAAAhAJFh3BnhAAAADAEA&#10;AA8AAAAAAAAAAAAAAAAAzwQAAGRycy9kb3ducmV2LnhtbFBLBQYAAAAABAAEAPMAAADdBQAAAAA=&#10;" filled="f" stroked="f" strokeweight=".5pt">
                <v:textbox inset="0,0,0,0">
                  <w:txbxContent>
                    <w:p w14:paraId="0A150F4E" w14:textId="19A4E4AD" w:rsidR="006D164B" w:rsidRPr="006D164B" w:rsidRDefault="00BD2511" w:rsidP="00C361F9">
                      <w:pPr>
                        <w:spacing w:before="0"/>
                        <w:rPr>
                          <w:color w:val="1F3873"/>
                          <w:sz w:val="52"/>
                          <w:szCs w:val="52"/>
                        </w:rPr>
                      </w:pPr>
                      <w:r w:rsidRPr="00BD2511">
                        <w:rPr>
                          <w:color w:val="1F3873"/>
                          <w:sz w:val="52"/>
                          <w:szCs w:val="52"/>
                        </w:rPr>
                        <w:t>Northwind Core Order Data Model</w:t>
                      </w:r>
                      <w:r w:rsidR="006D164B" w:rsidRPr="006D164B">
                        <w:rPr>
                          <w:color w:val="1F3873"/>
                          <w:sz w:val="52"/>
                          <w:szCs w:val="52"/>
                        </w:rPr>
                        <w:t xml:space="preserve"> </w:t>
                      </w:r>
                    </w:p>
                    <w:p w14:paraId="340A385A" w14:textId="3110AA47" w:rsidR="007A6D04" w:rsidRPr="006D164B" w:rsidRDefault="00BD2511" w:rsidP="00C361F9">
                      <w:pPr>
                        <w:spacing w:before="0"/>
                        <w:rPr>
                          <w:color w:val="808080" w:themeColor="background1" w:themeShade="80"/>
                          <w:sz w:val="28"/>
                          <w:szCs w:val="28"/>
                        </w:rPr>
                      </w:pPr>
                      <w:r w:rsidRPr="00BD2511">
                        <w:rPr>
                          <w:color w:val="808080" w:themeColor="background1" w:themeShade="80"/>
                          <w:sz w:val="28"/>
                          <w:szCs w:val="28"/>
                        </w:rPr>
                        <w:t>Entity Relationships Supporting the Order-Processing Domain</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v:textbox>
                <w10:wrap type="square" anchorx="margin" anchory="margin"/>
              </v:shape>
            </w:pict>
          </mc:Fallback>
        </mc:AlternateContent>
      </w:r>
      <w:r w:rsidR="00432C20">
        <w:br w:type="page"/>
      </w:r>
    </w:p>
    <w:sdt>
      <w:sdtPr>
        <w:rPr>
          <w:rFonts w:asciiTheme="minorHAnsi" w:hAnsiTheme="minorHAnsi"/>
          <w:sz w:val="22"/>
        </w:rPr>
        <w:id w:val="704828396"/>
        <w:docPartObj>
          <w:docPartGallery w:val="Table of Contents"/>
          <w:docPartUnique/>
        </w:docPartObj>
      </w:sdtPr>
      <w:sdtEndPr>
        <w:rPr>
          <w:rFonts w:ascii="Helvetica Neue" w:hAnsi="Helvetica Neue"/>
          <w:b/>
          <w:bCs/>
          <w:noProof/>
          <w:sz w:val="20"/>
        </w:rPr>
      </w:sdtEndPr>
      <w:sdtContent>
        <w:p w14:paraId="77957CC7" w14:textId="77777777" w:rsidR="00B240CC" w:rsidRPr="00023CDF" w:rsidRDefault="00B240CC" w:rsidP="001E3FE3">
          <w:pPr>
            <w:spacing w:before="0" w:line="240" w:lineRule="auto"/>
          </w:pPr>
        </w:p>
        <w:p w14:paraId="3CE0E564" w14:textId="77777777" w:rsidR="00B240CC" w:rsidRPr="00EA15EB" w:rsidRDefault="00B240CC" w:rsidP="00EA15EB">
          <w:pPr>
            <w:shd w:val="clear" w:color="auto" w:fill="1F3873"/>
            <w:adjustRightInd w:val="0"/>
            <w:jc w:val="center"/>
            <w:rPr>
              <w:rFonts w:ascii="Segoe UI" w:eastAsiaTheme="majorEastAsia" w:hAnsi="Segoe UI" w:cs="Segoe UI"/>
              <w:color w:val="FFFFFF" w:themeColor="background1"/>
              <w:sz w:val="32"/>
              <w:szCs w:val="32"/>
            </w:rPr>
          </w:pPr>
          <w:r w:rsidRPr="00EA15EB">
            <w:rPr>
              <w:rFonts w:ascii="Segoe UI" w:eastAsiaTheme="majorEastAsia" w:hAnsi="Segoe UI" w:cs="Segoe UI"/>
              <w:color w:val="FFFFFF" w:themeColor="background1"/>
              <w:sz w:val="32"/>
              <w:szCs w:val="32"/>
            </w:rPr>
            <w:t>Table of Contents</w:t>
          </w:r>
        </w:p>
        <w:p w14:paraId="1ACCF3FD" w14:textId="77777777" w:rsidR="00B240CC" w:rsidRPr="00307425" w:rsidRDefault="00B240CC" w:rsidP="00B240CC"/>
        <w:p w14:paraId="1C9A2837" w14:textId="44A73932" w:rsidR="00511E6F" w:rsidRDefault="00B240CC">
          <w:pPr>
            <w:pStyle w:val="TOC1"/>
            <w:tabs>
              <w:tab w:val="left" w:pos="440"/>
              <w:tab w:val="right" w:leader="dot" w:pos="8630"/>
            </w:tabs>
            <w:rPr>
              <w:rFonts w:asciiTheme="minorHAnsi" w:eastAsiaTheme="minorEastAsia" w:hAnsiTheme="minorHAnsi"/>
              <w:noProof/>
              <w:lang w:val="en-AE" w:eastAsia="en-AE"/>
            </w:rPr>
          </w:pPr>
          <w:r w:rsidRPr="0037710B">
            <w:rPr>
              <w:rFonts w:ascii="Segoe UI" w:hAnsi="Segoe UI" w:cs="Segoe UI"/>
              <w:color w:val="595959" w:themeColor="text1" w:themeTint="A6"/>
            </w:rPr>
            <w:fldChar w:fldCharType="begin"/>
          </w:r>
          <w:r w:rsidRPr="0037710B">
            <w:rPr>
              <w:rFonts w:ascii="Segoe UI" w:hAnsi="Segoe UI" w:cs="Segoe UI"/>
              <w:color w:val="595959" w:themeColor="text1" w:themeTint="A6"/>
            </w:rPr>
            <w:instrText xml:space="preserve"> TOC \o "1-3" \h \z \u </w:instrText>
          </w:r>
          <w:r w:rsidRPr="0037710B">
            <w:rPr>
              <w:rFonts w:ascii="Segoe UI" w:hAnsi="Segoe UI" w:cs="Segoe UI"/>
              <w:color w:val="595959" w:themeColor="text1" w:themeTint="A6"/>
            </w:rPr>
            <w:fldChar w:fldCharType="separate"/>
          </w:r>
          <w:hyperlink w:anchor="_Toc241580050" w:history="1">
            <w:r w:rsidR="00511E6F" w:rsidRPr="00DF5118">
              <w:rPr>
                <w:rStyle w:val="Hyperlink"/>
                <w:noProof/>
              </w:rPr>
              <w:t>1.</w:t>
            </w:r>
            <w:r w:rsidR="00511E6F">
              <w:rPr>
                <w:rFonts w:asciiTheme="minorHAnsi" w:eastAsiaTheme="minorEastAsia" w:hAnsiTheme="minorHAnsi"/>
                <w:noProof/>
                <w:lang w:val="en-AE" w:eastAsia="en-AE"/>
              </w:rPr>
              <w:tab/>
            </w:r>
            <w:r w:rsidR="00511E6F" w:rsidRPr="00DF5118">
              <w:rPr>
                <w:rStyle w:val="Hyperlink"/>
                <w:noProof/>
              </w:rPr>
              <w:t>Overview</w:t>
            </w:r>
            <w:r w:rsidR="00511E6F">
              <w:rPr>
                <w:noProof/>
                <w:webHidden/>
              </w:rPr>
              <w:tab/>
            </w:r>
            <w:r w:rsidR="00511E6F">
              <w:rPr>
                <w:noProof/>
                <w:webHidden/>
              </w:rPr>
              <w:fldChar w:fldCharType="begin"/>
            </w:r>
            <w:r w:rsidR="00511E6F">
              <w:rPr>
                <w:noProof/>
                <w:webHidden/>
              </w:rPr>
              <w:instrText xml:space="preserve"> PAGEREF _Toc241580050 \h </w:instrText>
            </w:r>
            <w:r w:rsidR="00511E6F">
              <w:rPr>
                <w:noProof/>
                <w:webHidden/>
              </w:rPr>
            </w:r>
            <w:r w:rsidR="00511E6F">
              <w:rPr>
                <w:noProof/>
                <w:webHidden/>
              </w:rPr>
              <w:fldChar w:fldCharType="separate"/>
            </w:r>
            <w:r w:rsidR="001E03A5">
              <w:rPr>
                <w:noProof/>
                <w:webHidden/>
              </w:rPr>
              <w:t>1</w:t>
            </w:r>
            <w:r w:rsidR="00511E6F">
              <w:rPr>
                <w:noProof/>
                <w:webHidden/>
              </w:rPr>
              <w:fldChar w:fldCharType="end"/>
            </w:r>
          </w:hyperlink>
        </w:p>
        <w:p w14:paraId="610583CB" w14:textId="4A51F7E8" w:rsidR="00511E6F" w:rsidRDefault="00511E6F">
          <w:pPr>
            <w:pStyle w:val="TOC1"/>
            <w:tabs>
              <w:tab w:val="left" w:pos="440"/>
              <w:tab w:val="right" w:leader="dot" w:pos="8630"/>
            </w:tabs>
            <w:rPr>
              <w:rFonts w:asciiTheme="minorHAnsi" w:eastAsiaTheme="minorEastAsia" w:hAnsiTheme="minorHAnsi"/>
              <w:noProof/>
              <w:lang w:val="en-AE" w:eastAsia="en-AE"/>
            </w:rPr>
          </w:pPr>
          <w:hyperlink w:anchor="_Toc241580051" w:history="1">
            <w:r w:rsidRPr="00DF5118">
              <w:rPr>
                <w:rStyle w:val="Hyperlink"/>
                <w:noProof/>
              </w:rPr>
              <w:t>2.</w:t>
            </w:r>
            <w:r>
              <w:rPr>
                <w:rFonts w:asciiTheme="minorHAnsi" w:eastAsiaTheme="minorEastAsia" w:hAnsiTheme="minorHAnsi"/>
                <w:noProof/>
                <w:lang w:val="en-AE" w:eastAsia="en-AE"/>
              </w:rPr>
              <w:tab/>
            </w:r>
            <w:r w:rsidRPr="00DF5118">
              <w:rPr>
                <w:rStyle w:val="Hyperlink"/>
                <w:noProof/>
              </w:rPr>
              <w:t>Case Study Fields</w:t>
            </w:r>
            <w:r>
              <w:rPr>
                <w:noProof/>
                <w:webHidden/>
              </w:rPr>
              <w:tab/>
            </w:r>
            <w:r>
              <w:rPr>
                <w:noProof/>
                <w:webHidden/>
              </w:rPr>
              <w:fldChar w:fldCharType="begin"/>
            </w:r>
            <w:r>
              <w:rPr>
                <w:noProof/>
                <w:webHidden/>
              </w:rPr>
              <w:instrText xml:space="preserve"> PAGEREF _Toc241580051 \h </w:instrText>
            </w:r>
            <w:r>
              <w:rPr>
                <w:noProof/>
                <w:webHidden/>
              </w:rPr>
            </w:r>
            <w:r>
              <w:rPr>
                <w:noProof/>
                <w:webHidden/>
              </w:rPr>
              <w:fldChar w:fldCharType="separate"/>
            </w:r>
            <w:r w:rsidR="001E03A5">
              <w:rPr>
                <w:noProof/>
                <w:webHidden/>
              </w:rPr>
              <w:t>2</w:t>
            </w:r>
            <w:r>
              <w:rPr>
                <w:noProof/>
                <w:webHidden/>
              </w:rPr>
              <w:fldChar w:fldCharType="end"/>
            </w:r>
          </w:hyperlink>
        </w:p>
        <w:p w14:paraId="2B9DFD55" w14:textId="3528992F" w:rsidR="00511E6F" w:rsidRDefault="00511E6F">
          <w:pPr>
            <w:pStyle w:val="TOC1"/>
            <w:tabs>
              <w:tab w:val="left" w:pos="660"/>
              <w:tab w:val="right" w:leader="dot" w:pos="8630"/>
            </w:tabs>
            <w:rPr>
              <w:rFonts w:asciiTheme="minorHAnsi" w:eastAsiaTheme="minorEastAsia" w:hAnsiTheme="minorHAnsi"/>
              <w:noProof/>
              <w:lang w:val="en-AE" w:eastAsia="en-AE"/>
            </w:rPr>
          </w:pPr>
          <w:hyperlink w:anchor="_Toc241580052" w:history="1">
            <w:r w:rsidRPr="00DF5118">
              <w:rPr>
                <w:rStyle w:val="Hyperlink"/>
                <w:noProof/>
              </w:rPr>
              <w:t>2.1.</w:t>
            </w:r>
            <w:r>
              <w:rPr>
                <w:rFonts w:asciiTheme="minorHAnsi" w:eastAsiaTheme="minorEastAsia" w:hAnsiTheme="minorHAnsi"/>
                <w:noProof/>
                <w:lang w:val="en-AE" w:eastAsia="en-AE"/>
              </w:rPr>
              <w:tab/>
            </w:r>
            <w:r w:rsidRPr="00DF5118">
              <w:rPr>
                <w:rStyle w:val="Hyperlink"/>
                <w:noProof/>
              </w:rPr>
              <w:t>Source &amp; Context</w:t>
            </w:r>
            <w:r>
              <w:rPr>
                <w:noProof/>
                <w:webHidden/>
              </w:rPr>
              <w:tab/>
            </w:r>
            <w:r>
              <w:rPr>
                <w:noProof/>
                <w:webHidden/>
              </w:rPr>
              <w:fldChar w:fldCharType="begin"/>
            </w:r>
            <w:r>
              <w:rPr>
                <w:noProof/>
                <w:webHidden/>
              </w:rPr>
              <w:instrText xml:space="preserve"> PAGEREF _Toc241580052 \h </w:instrText>
            </w:r>
            <w:r>
              <w:rPr>
                <w:noProof/>
                <w:webHidden/>
              </w:rPr>
            </w:r>
            <w:r>
              <w:rPr>
                <w:noProof/>
                <w:webHidden/>
              </w:rPr>
              <w:fldChar w:fldCharType="separate"/>
            </w:r>
            <w:r w:rsidR="001E03A5">
              <w:rPr>
                <w:noProof/>
                <w:webHidden/>
              </w:rPr>
              <w:t>2</w:t>
            </w:r>
            <w:r>
              <w:rPr>
                <w:noProof/>
                <w:webHidden/>
              </w:rPr>
              <w:fldChar w:fldCharType="end"/>
            </w:r>
          </w:hyperlink>
        </w:p>
        <w:p w14:paraId="670C5FA6" w14:textId="3EB59E9B" w:rsidR="00511E6F" w:rsidRDefault="00511E6F">
          <w:pPr>
            <w:pStyle w:val="TOC1"/>
            <w:tabs>
              <w:tab w:val="left" w:pos="660"/>
              <w:tab w:val="right" w:leader="dot" w:pos="8630"/>
            </w:tabs>
            <w:rPr>
              <w:rFonts w:asciiTheme="minorHAnsi" w:eastAsiaTheme="minorEastAsia" w:hAnsiTheme="minorHAnsi"/>
              <w:noProof/>
              <w:lang w:val="en-AE" w:eastAsia="en-AE"/>
            </w:rPr>
          </w:pPr>
          <w:hyperlink w:anchor="_Toc241580053" w:history="1">
            <w:r w:rsidRPr="00DF5118">
              <w:rPr>
                <w:rStyle w:val="Hyperlink"/>
                <w:noProof/>
              </w:rPr>
              <w:t>2.2.</w:t>
            </w:r>
            <w:r>
              <w:rPr>
                <w:rFonts w:asciiTheme="minorHAnsi" w:eastAsiaTheme="minorEastAsia" w:hAnsiTheme="minorHAnsi"/>
                <w:noProof/>
                <w:lang w:val="en-AE" w:eastAsia="en-AE"/>
              </w:rPr>
              <w:tab/>
            </w:r>
            <w:r w:rsidRPr="00DF5118">
              <w:rPr>
                <w:rStyle w:val="Hyperlink"/>
                <w:noProof/>
              </w:rPr>
              <w:t>Communication Problem</w:t>
            </w:r>
            <w:r>
              <w:rPr>
                <w:noProof/>
                <w:webHidden/>
              </w:rPr>
              <w:tab/>
            </w:r>
            <w:r>
              <w:rPr>
                <w:noProof/>
                <w:webHidden/>
              </w:rPr>
              <w:fldChar w:fldCharType="begin"/>
            </w:r>
            <w:r>
              <w:rPr>
                <w:noProof/>
                <w:webHidden/>
              </w:rPr>
              <w:instrText xml:space="preserve"> PAGEREF _Toc241580053 \h </w:instrText>
            </w:r>
            <w:r>
              <w:rPr>
                <w:noProof/>
                <w:webHidden/>
              </w:rPr>
            </w:r>
            <w:r>
              <w:rPr>
                <w:noProof/>
                <w:webHidden/>
              </w:rPr>
              <w:fldChar w:fldCharType="separate"/>
            </w:r>
            <w:r w:rsidR="001E03A5">
              <w:rPr>
                <w:noProof/>
                <w:webHidden/>
              </w:rPr>
              <w:t>2</w:t>
            </w:r>
            <w:r>
              <w:rPr>
                <w:noProof/>
                <w:webHidden/>
              </w:rPr>
              <w:fldChar w:fldCharType="end"/>
            </w:r>
          </w:hyperlink>
        </w:p>
        <w:p w14:paraId="60BE3EDE" w14:textId="08420003" w:rsidR="00511E6F" w:rsidRDefault="00511E6F">
          <w:pPr>
            <w:pStyle w:val="TOC1"/>
            <w:tabs>
              <w:tab w:val="left" w:pos="660"/>
              <w:tab w:val="right" w:leader="dot" w:pos="8630"/>
            </w:tabs>
            <w:rPr>
              <w:rFonts w:asciiTheme="minorHAnsi" w:eastAsiaTheme="minorEastAsia" w:hAnsiTheme="minorHAnsi"/>
              <w:noProof/>
              <w:lang w:val="en-AE" w:eastAsia="en-AE"/>
            </w:rPr>
          </w:pPr>
          <w:hyperlink w:anchor="_Toc241580054" w:history="1">
            <w:r w:rsidRPr="00DF5118">
              <w:rPr>
                <w:rStyle w:val="Hyperlink"/>
                <w:noProof/>
              </w:rPr>
              <w:t>2.3.</w:t>
            </w:r>
            <w:r>
              <w:rPr>
                <w:rFonts w:asciiTheme="minorHAnsi" w:eastAsiaTheme="minorEastAsia" w:hAnsiTheme="minorHAnsi"/>
                <w:noProof/>
                <w:lang w:val="en-AE" w:eastAsia="en-AE"/>
              </w:rPr>
              <w:tab/>
            </w:r>
            <w:r w:rsidRPr="00DF5118">
              <w:rPr>
                <w:rStyle w:val="Hyperlink"/>
                <w:noProof/>
              </w:rPr>
              <w:t>Audience</w:t>
            </w:r>
            <w:r>
              <w:rPr>
                <w:noProof/>
                <w:webHidden/>
              </w:rPr>
              <w:tab/>
            </w:r>
            <w:r>
              <w:rPr>
                <w:noProof/>
                <w:webHidden/>
              </w:rPr>
              <w:fldChar w:fldCharType="begin"/>
            </w:r>
            <w:r>
              <w:rPr>
                <w:noProof/>
                <w:webHidden/>
              </w:rPr>
              <w:instrText xml:space="preserve"> PAGEREF _Toc241580054 \h </w:instrText>
            </w:r>
            <w:r>
              <w:rPr>
                <w:noProof/>
                <w:webHidden/>
              </w:rPr>
            </w:r>
            <w:r>
              <w:rPr>
                <w:noProof/>
                <w:webHidden/>
              </w:rPr>
              <w:fldChar w:fldCharType="separate"/>
            </w:r>
            <w:r w:rsidR="001E03A5">
              <w:rPr>
                <w:noProof/>
                <w:webHidden/>
              </w:rPr>
              <w:t>3</w:t>
            </w:r>
            <w:r>
              <w:rPr>
                <w:noProof/>
                <w:webHidden/>
              </w:rPr>
              <w:fldChar w:fldCharType="end"/>
            </w:r>
          </w:hyperlink>
        </w:p>
        <w:p w14:paraId="7D7EA323" w14:textId="19455001" w:rsidR="00511E6F" w:rsidRDefault="00511E6F">
          <w:pPr>
            <w:pStyle w:val="TOC1"/>
            <w:tabs>
              <w:tab w:val="left" w:pos="660"/>
              <w:tab w:val="right" w:leader="dot" w:pos="8630"/>
            </w:tabs>
            <w:rPr>
              <w:rFonts w:asciiTheme="minorHAnsi" w:eastAsiaTheme="minorEastAsia" w:hAnsiTheme="minorHAnsi"/>
              <w:noProof/>
              <w:lang w:val="en-AE" w:eastAsia="en-AE"/>
            </w:rPr>
          </w:pPr>
          <w:hyperlink w:anchor="_Toc241580055" w:history="1">
            <w:r w:rsidRPr="00DF5118">
              <w:rPr>
                <w:rStyle w:val="Hyperlink"/>
                <w:noProof/>
              </w:rPr>
              <w:t>2.4.</w:t>
            </w:r>
            <w:r>
              <w:rPr>
                <w:rFonts w:asciiTheme="minorHAnsi" w:eastAsiaTheme="minorEastAsia" w:hAnsiTheme="minorHAnsi"/>
                <w:noProof/>
                <w:lang w:val="en-AE" w:eastAsia="en-AE"/>
              </w:rPr>
              <w:tab/>
            </w:r>
            <w:r w:rsidRPr="00DF5118">
              <w:rPr>
                <w:rStyle w:val="Hyperlink"/>
                <w:noProof/>
              </w:rPr>
              <w:t>Design Decisions</w:t>
            </w:r>
            <w:r>
              <w:rPr>
                <w:noProof/>
                <w:webHidden/>
              </w:rPr>
              <w:tab/>
            </w:r>
            <w:r>
              <w:rPr>
                <w:noProof/>
                <w:webHidden/>
              </w:rPr>
              <w:fldChar w:fldCharType="begin"/>
            </w:r>
            <w:r>
              <w:rPr>
                <w:noProof/>
                <w:webHidden/>
              </w:rPr>
              <w:instrText xml:space="preserve"> PAGEREF _Toc241580055 \h </w:instrText>
            </w:r>
            <w:r>
              <w:rPr>
                <w:noProof/>
                <w:webHidden/>
              </w:rPr>
            </w:r>
            <w:r>
              <w:rPr>
                <w:noProof/>
                <w:webHidden/>
              </w:rPr>
              <w:fldChar w:fldCharType="separate"/>
            </w:r>
            <w:r w:rsidR="001E03A5">
              <w:rPr>
                <w:noProof/>
                <w:webHidden/>
              </w:rPr>
              <w:t>3</w:t>
            </w:r>
            <w:r>
              <w:rPr>
                <w:noProof/>
                <w:webHidden/>
              </w:rPr>
              <w:fldChar w:fldCharType="end"/>
            </w:r>
          </w:hyperlink>
        </w:p>
        <w:p w14:paraId="7E456368" w14:textId="0CCE54A8" w:rsidR="00511E6F" w:rsidRDefault="00511E6F">
          <w:pPr>
            <w:pStyle w:val="TOC1"/>
            <w:tabs>
              <w:tab w:val="left" w:pos="660"/>
              <w:tab w:val="right" w:leader="dot" w:pos="8630"/>
            </w:tabs>
            <w:rPr>
              <w:rFonts w:asciiTheme="minorHAnsi" w:eastAsiaTheme="minorEastAsia" w:hAnsiTheme="minorHAnsi"/>
              <w:noProof/>
              <w:lang w:val="en-AE" w:eastAsia="en-AE"/>
            </w:rPr>
          </w:pPr>
          <w:hyperlink w:anchor="_Toc241580056" w:history="1">
            <w:r w:rsidRPr="00DF5118">
              <w:rPr>
                <w:rStyle w:val="Hyperlink"/>
                <w:noProof/>
              </w:rPr>
              <w:t>2.5.</w:t>
            </w:r>
            <w:r>
              <w:rPr>
                <w:rFonts w:asciiTheme="minorHAnsi" w:eastAsiaTheme="minorEastAsia" w:hAnsiTheme="minorHAnsi"/>
                <w:noProof/>
                <w:lang w:val="en-AE" w:eastAsia="en-AE"/>
              </w:rPr>
              <w:tab/>
            </w:r>
            <w:r w:rsidRPr="00DF5118">
              <w:rPr>
                <w:rStyle w:val="Hyperlink"/>
                <w:noProof/>
              </w:rPr>
              <w:t>Visualization</w:t>
            </w:r>
            <w:r>
              <w:rPr>
                <w:noProof/>
                <w:webHidden/>
              </w:rPr>
              <w:tab/>
            </w:r>
            <w:r>
              <w:rPr>
                <w:noProof/>
                <w:webHidden/>
              </w:rPr>
              <w:fldChar w:fldCharType="begin"/>
            </w:r>
            <w:r>
              <w:rPr>
                <w:noProof/>
                <w:webHidden/>
              </w:rPr>
              <w:instrText xml:space="preserve"> PAGEREF _Toc241580056 \h </w:instrText>
            </w:r>
            <w:r>
              <w:rPr>
                <w:noProof/>
                <w:webHidden/>
              </w:rPr>
            </w:r>
            <w:r>
              <w:rPr>
                <w:noProof/>
                <w:webHidden/>
              </w:rPr>
              <w:fldChar w:fldCharType="separate"/>
            </w:r>
            <w:r w:rsidR="001E03A5">
              <w:rPr>
                <w:noProof/>
                <w:webHidden/>
              </w:rPr>
              <w:t>4</w:t>
            </w:r>
            <w:r>
              <w:rPr>
                <w:noProof/>
                <w:webHidden/>
              </w:rPr>
              <w:fldChar w:fldCharType="end"/>
            </w:r>
          </w:hyperlink>
        </w:p>
        <w:p w14:paraId="470389FC" w14:textId="26D00DC3" w:rsidR="00511E6F" w:rsidRDefault="00511E6F">
          <w:pPr>
            <w:pStyle w:val="TOC1"/>
            <w:tabs>
              <w:tab w:val="left" w:pos="660"/>
              <w:tab w:val="right" w:leader="dot" w:pos="8630"/>
            </w:tabs>
            <w:rPr>
              <w:rFonts w:asciiTheme="minorHAnsi" w:eastAsiaTheme="minorEastAsia" w:hAnsiTheme="minorHAnsi"/>
              <w:noProof/>
              <w:lang w:val="en-AE" w:eastAsia="en-AE"/>
            </w:rPr>
          </w:pPr>
          <w:hyperlink w:anchor="_Toc241580057" w:history="1">
            <w:r w:rsidRPr="00DF5118">
              <w:rPr>
                <w:rStyle w:val="Hyperlink"/>
                <w:noProof/>
              </w:rPr>
              <w:t>2.6.</w:t>
            </w:r>
            <w:r>
              <w:rPr>
                <w:rFonts w:asciiTheme="minorHAnsi" w:eastAsiaTheme="minorEastAsia" w:hAnsiTheme="minorHAnsi"/>
                <w:noProof/>
                <w:lang w:val="en-AE" w:eastAsia="en-AE"/>
              </w:rPr>
              <w:tab/>
            </w:r>
            <w:r w:rsidRPr="00DF5118">
              <w:rPr>
                <w:rStyle w:val="Hyperlink"/>
                <w:noProof/>
              </w:rPr>
              <w:t>Source Material</w:t>
            </w:r>
            <w:r>
              <w:rPr>
                <w:noProof/>
                <w:webHidden/>
              </w:rPr>
              <w:tab/>
            </w:r>
            <w:r>
              <w:rPr>
                <w:noProof/>
                <w:webHidden/>
              </w:rPr>
              <w:fldChar w:fldCharType="begin"/>
            </w:r>
            <w:r>
              <w:rPr>
                <w:noProof/>
                <w:webHidden/>
              </w:rPr>
              <w:instrText xml:space="preserve"> PAGEREF _Toc241580057 \h </w:instrText>
            </w:r>
            <w:r>
              <w:rPr>
                <w:noProof/>
                <w:webHidden/>
              </w:rPr>
            </w:r>
            <w:r>
              <w:rPr>
                <w:noProof/>
                <w:webHidden/>
              </w:rPr>
              <w:fldChar w:fldCharType="separate"/>
            </w:r>
            <w:r w:rsidR="001E03A5">
              <w:rPr>
                <w:noProof/>
                <w:webHidden/>
              </w:rPr>
              <w:t>4</w:t>
            </w:r>
            <w:r>
              <w:rPr>
                <w:noProof/>
                <w:webHidden/>
              </w:rPr>
              <w:fldChar w:fldCharType="end"/>
            </w:r>
          </w:hyperlink>
        </w:p>
        <w:p w14:paraId="3ACB1C9F" w14:textId="02FF088D" w:rsidR="00B240CC" w:rsidRDefault="00B240CC" w:rsidP="00E41F93">
          <w:pPr>
            <w:spacing w:line="259" w:lineRule="auto"/>
            <w:rPr>
              <w:b/>
              <w:bCs/>
              <w:noProof/>
            </w:rPr>
          </w:pPr>
          <w:r w:rsidRPr="0037710B">
            <w:rPr>
              <w:rFonts w:ascii="Segoe UI" w:hAnsi="Segoe UI" w:cs="Segoe UI"/>
              <w:color w:val="595959" w:themeColor="text1" w:themeTint="A6"/>
            </w:rPr>
            <w:fldChar w:fldCharType="end"/>
          </w:r>
        </w:p>
      </w:sdtContent>
    </w:sdt>
    <w:p w14:paraId="1D15C23A" w14:textId="77777777" w:rsidR="00B240CC" w:rsidRDefault="00B240CC" w:rsidP="00B240CC"/>
    <w:p w14:paraId="66C8E2F7" w14:textId="77777777" w:rsidR="00B240CC" w:rsidRDefault="00B240CC" w:rsidP="00B240CC"/>
    <w:p w14:paraId="43B80AE7" w14:textId="77777777" w:rsidR="00B240CC" w:rsidRDefault="00B240CC" w:rsidP="00B240CC">
      <w:pPr>
        <w:jc w:val="center"/>
        <w:rPr>
          <w:rFonts w:asciiTheme="majorHAnsi" w:eastAsiaTheme="majorEastAsia" w:hAnsiTheme="majorHAnsi" w:cstheme="majorBidi"/>
          <w:iCs/>
          <w:color w:val="2E74B5" w:themeColor="accent1" w:themeShade="BF"/>
          <w:sz w:val="32"/>
          <w:szCs w:val="32"/>
        </w:rPr>
        <w:sectPr w:rsidR="00B240CC" w:rsidSect="00E63DE6">
          <w:headerReference w:type="even" r:id="rId13"/>
          <w:headerReference w:type="default" r:id="rId14"/>
          <w:footerReference w:type="default" r:id="rId15"/>
          <w:headerReference w:type="first" r:id="rId16"/>
          <w:type w:val="continuous"/>
          <w:pgSz w:w="12240" w:h="15840" w:code="1"/>
          <w:pgMar w:top="1440" w:right="1800" w:bottom="1440" w:left="1800" w:header="720" w:footer="720" w:gutter="0"/>
          <w:pgNumType w:start="0"/>
          <w:cols w:space="720"/>
          <w:titlePg/>
          <w:docGrid w:linePitch="360"/>
        </w:sectPr>
      </w:pPr>
    </w:p>
    <w:p w14:paraId="06870C59" w14:textId="77777777" w:rsidR="00B240CC" w:rsidRPr="00D24727" w:rsidRDefault="00D24727"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List of Figures</w:t>
      </w:r>
    </w:p>
    <w:p w14:paraId="05F1704D" w14:textId="77777777" w:rsidR="00B240CC" w:rsidRDefault="00B240CC" w:rsidP="00B240CC">
      <w:pPr>
        <w:pStyle w:val="TableofFigures"/>
        <w:tabs>
          <w:tab w:val="right" w:leader="dot" w:pos="8630"/>
        </w:tabs>
        <w:rPr>
          <w:rFonts w:asciiTheme="majorHAnsi" w:eastAsiaTheme="majorEastAsia" w:hAnsiTheme="majorHAnsi" w:cstheme="majorBidi"/>
          <w:iCs/>
          <w:color w:val="2E74B5" w:themeColor="accent1" w:themeShade="BF"/>
          <w:sz w:val="32"/>
          <w:szCs w:val="32"/>
        </w:rPr>
      </w:pPr>
    </w:p>
    <w:p w14:paraId="774E650C" w14:textId="4D5BB8FA" w:rsidR="00511E6F" w:rsidRDefault="00B240CC">
      <w:pPr>
        <w:pStyle w:val="TableofFigures"/>
        <w:tabs>
          <w:tab w:val="right" w:leader="dot" w:pos="8630"/>
        </w:tabs>
        <w:rPr>
          <w:rFonts w:asciiTheme="minorHAnsi" w:eastAsiaTheme="minorEastAsia" w:hAnsiTheme="minorHAnsi"/>
          <w:noProof/>
          <w:lang w:val="en-AE" w:eastAsia="en-AE"/>
        </w:rPr>
      </w:pPr>
      <w:r w:rsidRPr="00E41F93">
        <w:rPr>
          <w:rFonts w:ascii="Segoe UI" w:hAnsi="Segoe UI" w:cs="Segoe UI"/>
          <w:noProof/>
          <w:color w:val="595959" w:themeColor="text1" w:themeTint="A6"/>
        </w:rPr>
        <w:fldChar w:fldCharType="begin"/>
      </w:r>
      <w:r w:rsidRPr="00E41F93">
        <w:rPr>
          <w:rFonts w:ascii="Segoe UI" w:hAnsi="Segoe UI" w:cs="Segoe UI"/>
          <w:noProof/>
          <w:color w:val="595959" w:themeColor="text1" w:themeTint="A6"/>
        </w:rPr>
        <w:instrText xml:space="preserve"> TOC \h \z \c "Figure" </w:instrText>
      </w:r>
      <w:r w:rsidRPr="00E41F93">
        <w:rPr>
          <w:rFonts w:ascii="Segoe UI" w:hAnsi="Segoe UI" w:cs="Segoe UI"/>
          <w:noProof/>
          <w:color w:val="595959" w:themeColor="text1" w:themeTint="A6"/>
        </w:rPr>
        <w:fldChar w:fldCharType="separate"/>
      </w:r>
      <w:hyperlink w:anchor="_Toc241580058" w:history="1">
        <w:r w:rsidR="00511E6F" w:rsidRPr="00DE2D84">
          <w:rPr>
            <w:rStyle w:val="Hyperlink"/>
            <w:noProof/>
          </w:rPr>
          <w:t>Figure 1 Northwind Core Order Data Model</w:t>
        </w:r>
        <w:r w:rsidR="00511E6F">
          <w:rPr>
            <w:noProof/>
            <w:webHidden/>
          </w:rPr>
          <w:tab/>
        </w:r>
        <w:r w:rsidR="00511E6F">
          <w:rPr>
            <w:noProof/>
            <w:webHidden/>
          </w:rPr>
          <w:fldChar w:fldCharType="begin"/>
        </w:r>
        <w:r w:rsidR="00511E6F">
          <w:rPr>
            <w:noProof/>
            <w:webHidden/>
          </w:rPr>
          <w:instrText xml:space="preserve"> PAGEREF _Toc241580058 \h </w:instrText>
        </w:r>
        <w:r w:rsidR="00511E6F">
          <w:rPr>
            <w:noProof/>
            <w:webHidden/>
          </w:rPr>
        </w:r>
        <w:r w:rsidR="00511E6F">
          <w:rPr>
            <w:noProof/>
            <w:webHidden/>
          </w:rPr>
          <w:fldChar w:fldCharType="separate"/>
        </w:r>
        <w:r w:rsidR="001E03A5">
          <w:rPr>
            <w:noProof/>
            <w:webHidden/>
          </w:rPr>
          <w:t>4</w:t>
        </w:r>
        <w:r w:rsidR="00511E6F">
          <w:rPr>
            <w:noProof/>
            <w:webHidden/>
          </w:rPr>
          <w:fldChar w:fldCharType="end"/>
        </w:r>
      </w:hyperlink>
    </w:p>
    <w:p w14:paraId="077A3819" w14:textId="6EA7F147" w:rsidR="00B240CC" w:rsidRPr="001D7D89" w:rsidRDefault="00B240CC" w:rsidP="00BD204A">
      <w:pPr>
        <w:spacing w:line="259" w:lineRule="auto"/>
        <w:rPr>
          <w:rFonts w:ascii="Dubai Light" w:hAnsi="Dubai Light" w:cs="Dubai Light"/>
          <w:b/>
          <w:bCs/>
          <w:noProof/>
          <w:color w:val="595959" w:themeColor="text1" w:themeTint="A6"/>
        </w:rPr>
      </w:pPr>
      <w:r w:rsidRPr="00E41F93">
        <w:rPr>
          <w:rFonts w:ascii="Segoe UI" w:hAnsi="Segoe UI" w:cs="Segoe UI"/>
          <w:noProof/>
          <w:color w:val="595959" w:themeColor="text1" w:themeTint="A6"/>
        </w:rPr>
        <w:fldChar w:fldCharType="end"/>
      </w:r>
    </w:p>
    <w:p w14:paraId="76C6CD07" w14:textId="77777777" w:rsidR="00B240CC" w:rsidRDefault="00B240CC" w:rsidP="00B240CC">
      <w:pPr>
        <w:jc w:val="center"/>
        <w:rPr>
          <w:rFonts w:ascii="Dubai Medium" w:eastAsiaTheme="majorEastAsia" w:hAnsi="Dubai Medium" w:cs="Dubai Medium"/>
          <w:iCs/>
          <w:color w:val="2E74B5" w:themeColor="accent1" w:themeShade="BF"/>
          <w:sz w:val="32"/>
          <w:szCs w:val="32"/>
        </w:rPr>
        <w:sectPr w:rsidR="00B240CC" w:rsidSect="008C695B">
          <w:headerReference w:type="even" r:id="rId17"/>
          <w:headerReference w:type="default" r:id="rId18"/>
          <w:headerReference w:type="first" r:id="rId19"/>
          <w:pgSz w:w="12240" w:h="15840" w:code="1"/>
          <w:pgMar w:top="1440" w:right="1800" w:bottom="1440" w:left="1800" w:header="720" w:footer="720" w:gutter="0"/>
          <w:pgNumType w:start="0"/>
          <w:cols w:space="720"/>
          <w:titlePg/>
          <w:docGrid w:linePitch="360"/>
        </w:sectPr>
      </w:pPr>
    </w:p>
    <w:p w14:paraId="43B47D5A" w14:textId="77777777" w:rsidR="00B240CC" w:rsidRPr="00D24727" w:rsidRDefault="00B240CC" w:rsidP="00F71EE0">
      <w:pPr>
        <w:shd w:val="clear" w:color="auto" w:fill="1F3873"/>
        <w:jc w:val="center"/>
        <w:rPr>
          <w:rFonts w:ascii="Segoe UI" w:eastAsiaTheme="majorEastAsia" w:hAnsi="Segoe UI" w:cs="Segoe UI"/>
          <w:iCs/>
          <w:color w:val="FFFFFF" w:themeColor="background1"/>
          <w:sz w:val="32"/>
          <w:szCs w:val="32"/>
        </w:rPr>
      </w:pPr>
      <w:r w:rsidRPr="00D24727">
        <w:rPr>
          <w:rFonts w:ascii="Segoe UI" w:eastAsiaTheme="majorEastAsia" w:hAnsi="Segoe UI" w:cs="Segoe UI"/>
          <w:iCs/>
          <w:color w:val="FFFFFF" w:themeColor="background1"/>
          <w:sz w:val="32"/>
          <w:szCs w:val="32"/>
        </w:rPr>
        <w:lastRenderedPageBreak/>
        <w:t>List of Tables</w:t>
      </w:r>
    </w:p>
    <w:p w14:paraId="7E39D09D" w14:textId="77777777" w:rsidR="00B240CC" w:rsidRDefault="00B240CC" w:rsidP="00B240CC">
      <w:pPr>
        <w:rPr>
          <w:rFonts w:cs="Dubai Light"/>
        </w:rPr>
      </w:pPr>
    </w:p>
    <w:p w14:paraId="5740A2DC" w14:textId="2E31A3B3" w:rsidR="00511E6F" w:rsidRDefault="00B240CC">
      <w:pPr>
        <w:pStyle w:val="TableofFigures"/>
        <w:tabs>
          <w:tab w:val="right" w:leader="dot" w:pos="8630"/>
        </w:tabs>
        <w:rPr>
          <w:rFonts w:asciiTheme="minorHAnsi" w:eastAsiaTheme="minorEastAsia" w:hAnsiTheme="minorHAnsi"/>
          <w:noProof/>
          <w:lang w:val="en-AE" w:eastAsia="en-AE"/>
        </w:rPr>
      </w:pPr>
      <w:r w:rsidRPr="00BD204A">
        <w:rPr>
          <w:rFonts w:ascii="Segoe UI" w:hAnsi="Segoe UI" w:cs="Segoe UI"/>
          <w:color w:val="595959" w:themeColor="text1" w:themeTint="A6"/>
        </w:rPr>
        <w:fldChar w:fldCharType="begin"/>
      </w:r>
      <w:r w:rsidRPr="00BD204A">
        <w:rPr>
          <w:rFonts w:ascii="Segoe UI" w:hAnsi="Segoe UI" w:cs="Segoe UI"/>
          <w:color w:val="595959" w:themeColor="text1" w:themeTint="A6"/>
        </w:rPr>
        <w:instrText xml:space="preserve"> TOC \h \z \c "Table" </w:instrText>
      </w:r>
      <w:r w:rsidRPr="00BD204A">
        <w:rPr>
          <w:rFonts w:ascii="Segoe UI" w:hAnsi="Segoe UI" w:cs="Segoe UI"/>
          <w:color w:val="595959" w:themeColor="text1" w:themeTint="A6"/>
        </w:rPr>
        <w:fldChar w:fldCharType="separate"/>
      </w:r>
      <w:hyperlink w:anchor="_Toc241580059" w:history="1">
        <w:r w:rsidR="00511E6F" w:rsidRPr="00B23972">
          <w:rPr>
            <w:rStyle w:val="Hyperlink"/>
            <w:noProof/>
          </w:rPr>
          <w:t>Table 1 Case Study Fields</w:t>
        </w:r>
        <w:r w:rsidR="00511E6F">
          <w:rPr>
            <w:noProof/>
            <w:webHidden/>
          </w:rPr>
          <w:tab/>
        </w:r>
        <w:r w:rsidR="00511E6F">
          <w:rPr>
            <w:noProof/>
            <w:webHidden/>
          </w:rPr>
          <w:fldChar w:fldCharType="begin"/>
        </w:r>
        <w:r w:rsidR="00511E6F">
          <w:rPr>
            <w:noProof/>
            <w:webHidden/>
          </w:rPr>
          <w:instrText xml:space="preserve"> PAGEREF _Toc241580059 \h </w:instrText>
        </w:r>
        <w:r w:rsidR="00511E6F">
          <w:rPr>
            <w:noProof/>
            <w:webHidden/>
          </w:rPr>
        </w:r>
        <w:r w:rsidR="00511E6F">
          <w:rPr>
            <w:noProof/>
            <w:webHidden/>
          </w:rPr>
          <w:fldChar w:fldCharType="separate"/>
        </w:r>
        <w:r w:rsidR="001E03A5">
          <w:rPr>
            <w:noProof/>
            <w:webHidden/>
          </w:rPr>
          <w:t>2</w:t>
        </w:r>
        <w:r w:rsidR="00511E6F">
          <w:rPr>
            <w:noProof/>
            <w:webHidden/>
          </w:rPr>
          <w:fldChar w:fldCharType="end"/>
        </w:r>
      </w:hyperlink>
    </w:p>
    <w:p w14:paraId="5E816383" w14:textId="087ED568" w:rsidR="00994B39" w:rsidRDefault="00B240CC" w:rsidP="00BD204A">
      <w:pPr>
        <w:spacing w:line="259" w:lineRule="auto"/>
        <w:rPr>
          <w:rFonts w:ascii="Dubai Light" w:hAnsi="Dubai Light" w:cs="Dubai Light"/>
          <w:color w:val="595959" w:themeColor="text1" w:themeTint="A6"/>
        </w:rPr>
      </w:pPr>
      <w:r w:rsidRPr="00BD204A">
        <w:rPr>
          <w:rFonts w:ascii="Segoe UI" w:hAnsi="Segoe UI" w:cs="Segoe UI"/>
          <w:color w:val="595959" w:themeColor="text1" w:themeTint="A6"/>
        </w:rPr>
        <w:fldChar w:fldCharType="end"/>
      </w:r>
      <w:r w:rsidR="00994B39">
        <w:rPr>
          <w:rFonts w:ascii="Dubai Light" w:hAnsi="Dubai Light" w:cs="Dubai Light"/>
          <w:color w:val="595959" w:themeColor="text1" w:themeTint="A6"/>
        </w:rPr>
        <w:br w:type="page"/>
      </w:r>
    </w:p>
    <w:p w14:paraId="24D36F82" w14:textId="77777777" w:rsidR="00994B39" w:rsidRPr="00D24727" w:rsidRDefault="00994B39"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Version History</w:t>
      </w:r>
    </w:p>
    <w:p w14:paraId="5E699CAD" w14:textId="77777777" w:rsidR="00B240CC" w:rsidRPr="001D7D89" w:rsidRDefault="00B240CC" w:rsidP="00B240CC">
      <w:pPr>
        <w:rPr>
          <w:rFonts w:ascii="Dubai Light" w:hAnsi="Dubai Light" w:cs="Dubai Light"/>
          <w:color w:val="595959" w:themeColor="text1" w:themeTint="A6"/>
        </w:rPr>
        <w:sectPr w:rsidR="00B240CC" w:rsidRPr="001D7D89" w:rsidSect="008C695B">
          <w:headerReference w:type="even" r:id="rId20"/>
          <w:headerReference w:type="default" r:id="rId21"/>
          <w:headerReference w:type="first" r:id="rId22"/>
          <w:pgSz w:w="12240" w:h="15840" w:code="1"/>
          <w:pgMar w:top="1440" w:right="1800" w:bottom="1440" w:left="1800" w:header="720" w:footer="720" w:gutter="0"/>
          <w:pgNumType w:start="0"/>
          <w:cols w:space="720"/>
          <w:titlePg/>
          <w:docGrid w:linePitch="360"/>
        </w:sectPr>
      </w:pPr>
    </w:p>
    <w:p w14:paraId="14AC7982" w14:textId="77777777" w:rsidR="001A2C75" w:rsidRDefault="001A2C75" w:rsidP="007131EA">
      <w:pPr>
        <w:pStyle w:val="Body1"/>
      </w:pPr>
    </w:p>
    <w:tbl>
      <w:tblPr>
        <w:tblW w:w="9672" w:type="dxa"/>
        <w:jc w:val="center"/>
        <w:tblLayout w:type="fixed"/>
        <w:tblLook w:val="04A0" w:firstRow="1" w:lastRow="0" w:firstColumn="1" w:lastColumn="0" w:noHBand="0" w:noVBand="1"/>
      </w:tblPr>
      <w:tblGrid>
        <w:gridCol w:w="760"/>
        <w:gridCol w:w="1020"/>
        <w:gridCol w:w="2610"/>
        <w:gridCol w:w="1320"/>
        <w:gridCol w:w="1321"/>
        <w:gridCol w:w="1320"/>
        <w:gridCol w:w="1321"/>
      </w:tblGrid>
      <w:tr w:rsidR="001A2C75" w:rsidRPr="00D24727" w14:paraId="35BF7E9B" w14:textId="77777777" w:rsidTr="008072F8">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1F3873"/>
            <w:noWrap/>
            <w:vAlign w:val="center"/>
            <w:hideMark/>
          </w:tcPr>
          <w:p w14:paraId="37BE2FD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 #</w:t>
            </w:r>
          </w:p>
        </w:tc>
        <w:tc>
          <w:tcPr>
            <w:tcW w:w="1020" w:type="dxa"/>
            <w:tcBorders>
              <w:top w:val="single" w:sz="4" w:space="0" w:color="auto"/>
              <w:left w:val="nil"/>
              <w:bottom w:val="single" w:sz="4" w:space="0" w:color="auto"/>
              <w:right w:val="single" w:sz="4" w:space="0" w:color="auto"/>
            </w:tcBorders>
            <w:shd w:val="clear" w:color="auto" w:fill="1F3873"/>
            <w:noWrap/>
            <w:vAlign w:val="center"/>
            <w:hideMark/>
          </w:tcPr>
          <w:p w14:paraId="163E2D1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System Version</w:t>
            </w:r>
          </w:p>
        </w:tc>
        <w:tc>
          <w:tcPr>
            <w:tcW w:w="2610" w:type="dxa"/>
            <w:tcBorders>
              <w:top w:val="single" w:sz="4" w:space="0" w:color="auto"/>
              <w:left w:val="nil"/>
              <w:bottom w:val="single" w:sz="4" w:space="0" w:color="auto"/>
              <w:right w:val="single" w:sz="4" w:space="0" w:color="auto"/>
            </w:tcBorders>
            <w:shd w:val="clear" w:color="auto" w:fill="1F3873"/>
            <w:noWrap/>
            <w:vAlign w:val="center"/>
            <w:hideMark/>
          </w:tcPr>
          <w:p w14:paraId="6A557B7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Description</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C6F4EF6"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Author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05352A6F"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3A98990"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Reviewer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7A0F3DB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r>
      <w:tr w:rsidR="001A2C75" w:rsidRPr="00B371E7" w14:paraId="17F5C2A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E68D428" w14:textId="3AE2A5E8" w:rsidR="001A2C75" w:rsidRPr="00994B39" w:rsidRDefault="004F314A" w:rsidP="008072F8">
            <w:pPr>
              <w:spacing w:after="0" w:line="240" w:lineRule="auto"/>
              <w:jc w:val="center"/>
              <w:rPr>
                <w:rFonts w:ascii="Dubai Light" w:eastAsia="Times New Roman" w:hAnsi="Dubai Light" w:cs="Dubai Light"/>
                <w:color w:val="000000"/>
                <w:szCs w:val="20"/>
              </w:rPr>
            </w:pPr>
            <w:r>
              <w:rPr>
                <w:rFonts w:ascii="Dubai Light" w:eastAsia="Times New Roman" w:hAnsi="Dubai Light" w:cs="Dubai Light"/>
                <w:color w:val="000000"/>
                <w:szCs w:val="20"/>
              </w:rPr>
              <w:t>1.0</w:t>
            </w:r>
          </w:p>
        </w:tc>
        <w:tc>
          <w:tcPr>
            <w:tcW w:w="1020" w:type="dxa"/>
            <w:tcBorders>
              <w:top w:val="nil"/>
              <w:left w:val="nil"/>
              <w:bottom w:val="single" w:sz="4" w:space="0" w:color="auto"/>
              <w:right w:val="single" w:sz="4" w:space="0" w:color="auto"/>
            </w:tcBorders>
            <w:noWrap/>
          </w:tcPr>
          <w:p w14:paraId="669FBFD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98ECB76" w14:textId="44752C2D"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Initial document publication</w:t>
            </w:r>
          </w:p>
        </w:tc>
        <w:tc>
          <w:tcPr>
            <w:tcW w:w="1320" w:type="dxa"/>
            <w:tcBorders>
              <w:top w:val="nil"/>
              <w:left w:val="nil"/>
              <w:bottom w:val="single" w:sz="4" w:space="0" w:color="auto"/>
              <w:right w:val="single" w:sz="4" w:space="0" w:color="auto"/>
            </w:tcBorders>
            <w:noWrap/>
          </w:tcPr>
          <w:p w14:paraId="16201E20" w14:textId="3873C8AB"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J. Sarmiento</w:t>
            </w:r>
          </w:p>
        </w:tc>
        <w:tc>
          <w:tcPr>
            <w:tcW w:w="1321" w:type="dxa"/>
            <w:tcBorders>
              <w:top w:val="nil"/>
              <w:left w:val="nil"/>
              <w:bottom w:val="single" w:sz="4" w:space="0" w:color="auto"/>
              <w:right w:val="single" w:sz="4" w:space="0" w:color="auto"/>
            </w:tcBorders>
            <w:noWrap/>
          </w:tcPr>
          <w:p w14:paraId="6930643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80E9A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C912999"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39C7F476"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A3A42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8042F4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396B91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847A2B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0F39130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B9BCC4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42F7DC37"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47AC56F1"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6FA1B7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03FCCB2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40B252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A9C748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F2E22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7F2281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FF8D266"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1FECDF9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399024C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69DEEBB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280578A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F2D98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3905D6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5CCD6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741BC98"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3F8CF20"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5D49C16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718D4C5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4B6306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6C6B728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711564BB"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CC642E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D01AA8E"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670380C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7B2EA15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46EF7E1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6CC4EDC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9E2D8B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E9FB94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9364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1716A30"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8002D9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C6FAF9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3AF0D1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D95124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AEB041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50989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9F0B43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23E383B" w14:textId="77777777" w:rsidR="001A2C75" w:rsidRPr="00994B39" w:rsidRDefault="001A2C75" w:rsidP="006A51FB">
            <w:pPr>
              <w:spacing w:after="0" w:line="240" w:lineRule="auto"/>
              <w:rPr>
                <w:rFonts w:ascii="Dubai Light" w:eastAsia="Times New Roman" w:hAnsi="Dubai Light" w:cs="Dubai Light"/>
                <w:color w:val="000000"/>
                <w:szCs w:val="20"/>
              </w:rPr>
            </w:pPr>
          </w:p>
        </w:tc>
      </w:tr>
    </w:tbl>
    <w:p w14:paraId="09E2B562" w14:textId="77777777" w:rsidR="001A2C75" w:rsidRDefault="001A2C75" w:rsidP="007131EA">
      <w:pPr>
        <w:pStyle w:val="Body1"/>
      </w:pPr>
    </w:p>
    <w:p w14:paraId="59551FCE" w14:textId="77777777" w:rsidR="00DA6337" w:rsidRDefault="00DA6337" w:rsidP="007131EA">
      <w:pPr>
        <w:pStyle w:val="Body1"/>
      </w:pPr>
    </w:p>
    <w:p w14:paraId="31B20C4F" w14:textId="77777777" w:rsidR="00DA6337" w:rsidRDefault="00DA6337" w:rsidP="007131EA">
      <w:pPr>
        <w:pStyle w:val="Body1"/>
      </w:pPr>
    </w:p>
    <w:p w14:paraId="168F10D0" w14:textId="77777777" w:rsidR="00DA6337" w:rsidRDefault="00DA6337" w:rsidP="007131EA">
      <w:pPr>
        <w:pStyle w:val="Body1"/>
      </w:pPr>
    </w:p>
    <w:p w14:paraId="0984B470" w14:textId="77777777" w:rsidR="00DA6337" w:rsidRDefault="00DA6337" w:rsidP="007131EA">
      <w:pPr>
        <w:pStyle w:val="Body1"/>
      </w:pPr>
    </w:p>
    <w:p w14:paraId="430ADAFE" w14:textId="77777777" w:rsidR="00DA6337" w:rsidRDefault="00DA6337" w:rsidP="007131EA">
      <w:pPr>
        <w:pStyle w:val="Body1"/>
      </w:pPr>
    </w:p>
    <w:p w14:paraId="128025DB" w14:textId="77777777" w:rsidR="00DA6337" w:rsidRDefault="00DA6337" w:rsidP="007131EA">
      <w:pPr>
        <w:pStyle w:val="Body1"/>
      </w:pPr>
    </w:p>
    <w:p w14:paraId="59390565" w14:textId="77777777" w:rsidR="00DA6337" w:rsidRDefault="00DA6337" w:rsidP="007131EA">
      <w:pPr>
        <w:pStyle w:val="Body1"/>
      </w:pPr>
    </w:p>
    <w:p w14:paraId="7B90CE6D" w14:textId="77777777" w:rsidR="00DA6337" w:rsidRDefault="00DA6337" w:rsidP="007131EA">
      <w:pPr>
        <w:pStyle w:val="Body1"/>
      </w:pPr>
    </w:p>
    <w:p w14:paraId="7D4C2A86" w14:textId="77777777" w:rsidR="00DA6337" w:rsidRDefault="00DA6337" w:rsidP="007131EA">
      <w:pPr>
        <w:pStyle w:val="Body1"/>
      </w:pPr>
    </w:p>
    <w:p w14:paraId="6E084B57" w14:textId="77777777" w:rsidR="00DA6337" w:rsidRDefault="00DA6337" w:rsidP="007131EA">
      <w:pPr>
        <w:pStyle w:val="Body1"/>
      </w:pPr>
    </w:p>
    <w:p w14:paraId="4F3F41C4" w14:textId="77777777" w:rsidR="00DA6337" w:rsidRDefault="00DA6337" w:rsidP="007131EA">
      <w:pPr>
        <w:pStyle w:val="Body1"/>
      </w:pPr>
    </w:p>
    <w:p w14:paraId="48CACB1A" w14:textId="77777777" w:rsidR="00AD08CA" w:rsidRDefault="00AD08CA" w:rsidP="007131EA">
      <w:pPr>
        <w:pStyle w:val="Body1"/>
        <w:sectPr w:rsidR="00AD08CA" w:rsidSect="00B364D2">
          <w:headerReference w:type="even" r:id="rId23"/>
          <w:headerReference w:type="default" r:id="rId24"/>
          <w:footerReference w:type="default" r:id="rId25"/>
          <w:headerReference w:type="first" r:id="rId26"/>
          <w:type w:val="continuous"/>
          <w:pgSz w:w="12240" w:h="15840" w:code="1"/>
          <w:pgMar w:top="1440" w:right="1440" w:bottom="1440" w:left="1440" w:header="720" w:footer="720" w:gutter="0"/>
          <w:pgNumType w:start="1"/>
          <w:cols w:space="720"/>
          <w:docGrid w:linePitch="360"/>
        </w:sectPr>
      </w:pPr>
    </w:p>
    <w:p w14:paraId="629DC2A3" w14:textId="274B47AB" w:rsidR="00F4249F" w:rsidRDefault="001024C6" w:rsidP="00207F9C">
      <w:pPr>
        <w:pStyle w:val="Heading-1"/>
      </w:pPr>
      <w:bookmarkStart w:id="1" w:name="_Toc241580050"/>
      <w:r>
        <w:lastRenderedPageBreak/>
        <w:t>Overview</w:t>
      </w:r>
      <w:bookmarkEnd w:id="1"/>
    </w:p>
    <w:p w14:paraId="77CBEA6C" w14:textId="413C9D08" w:rsidR="001024C6" w:rsidRDefault="001024C6" w:rsidP="001024C6">
      <w:pPr>
        <w:pStyle w:val="Body1"/>
      </w:pPr>
      <w:r>
        <w:t>This visual documentation case study demonstrates how complex technical information can be analyzed, structured, and translated into a purposeful visualization. It presents the context and source material behind the visualization, the communication problem it addresses, the intended audience, and the design decisions used to determine its scope, structure, and level of detail.</w:t>
      </w:r>
    </w:p>
    <w:p w14:paraId="41C403D3" w14:textId="372546FE" w:rsidR="00E46958" w:rsidRDefault="001024C6" w:rsidP="00D934F8">
      <w:pPr>
        <w:pStyle w:val="Body1"/>
      </w:pPr>
      <w:r>
        <w:t>The case study includes the resulting visualization and identifies the source material used to understand and represent the subject.</w:t>
      </w:r>
      <w:bookmarkStart w:id="2" w:name="_Toc241435927"/>
      <w:bookmarkStart w:id="3" w:name="_Toc241436468"/>
      <w:bookmarkStart w:id="4" w:name="_Toc241435928"/>
      <w:bookmarkStart w:id="5" w:name="_Toc241436469"/>
      <w:bookmarkStart w:id="6" w:name="_Toc241435929"/>
      <w:bookmarkStart w:id="7" w:name="_Toc241436470"/>
      <w:bookmarkStart w:id="8" w:name="_Toc241435930"/>
      <w:bookmarkStart w:id="9" w:name="_Toc241436471"/>
      <w:bookmarkStart w:id="10" w:name="_Toc241435931"/>
      <w:bookmarkStart w:id="11" w:name="_Toc241436472"/>
      <w:bookmarkStart w:id="12" w:name="_Toc241435932"/>
      <w:bookmarkStart w:id="13" w:name="_Toc241436473"/>
      <w:bookmarkStart w:id="14" w:name="_Toc241435933"/>
      <w:bookmarkStart w:id="15" w:name="_Toc241436474"/>
      <w:bookmarkStart w:id="16" w:name="_Toc241435934"/>
      <w:bookmarkStart w:id="17" w:name="_Toc241436475"/>
      <w:bookmarkStart w:id="18" w:name="_Toc241435935"/>
      <w:bookmarkStart w:id="19" w:name="_Toc241436476"/>
      <w:bookmarkStart w:id="20" w:name="_Toc241435936"/>
      <w:bookmarkStart w:id="21" w:name="_Toc241436477"/>
      <w:bookmarkStart w:id="22" w:name="_Toc241435937"/>
      <w:bookmarkStart w:id="23" w:name="_Toc241436478"/>
      <w:bookmarkStart w:id="24" w:name="_Toc241435938"/>
      <w:bookmarkStart w:id="25" w:name="_Toc241436479"/>
      <w:bookmarkStart w:id="26" w:name="_Toc241435939"/>
      <w:bookmarkStart w:id="27" w:name="_Toc241436480"/>
      <w:bookmarkStart w:id="28" w:name="_Toc241435940"/>
      <w:bookmarkStart w:id="29" w:name="_Toc241436481"/>
      <w:bookmarkStart w:id="30" w:name="_Toc241435941"/>
      <w:bookmarkStart w:id="31" w:name="_Toc241436482"/>
      <w:bookmarkStart w:id="32" w:name="_Toc241435942"/>
      <w:bookmarkStart w:id="33" w:name="_Toc241436483"/>
      <w:bookmarkStart w:id="34" w:name="_Toc241435943"/>
      <w:bookmarkStart w:id="35" w:name="_Toc241436484"/>
      <w:bookmarkStart w:id="36" w:name="_Toc241435944"/>
      <w:bookmarkStart w:id="37" w:name="_Toc241436485"/>
      <w:bookmarkStart w:id="38" w:name="_Toc241435945"/>
      <w:bookmarkStart w:id="39" w:name="_Toc241436486"/>
      <w:bookmarkStart w:id="40" w:name="_Toc241435946"/>
      <w:bookmarkStart w:id="41" w:name="_Toc241436487"/>
      <w:bookmarkStart w:id="42" w:name="_Toc241435947"/>
      <w:bookmarkStart w:id="43" w:name="_Toc241436488"/>
      <w:bookmarkStart w:id="44" w:name="_Toc241435948"/>
      <w:bookmarkStart w:id="45" w:name="_Toc241436489"/>
      <w:bookmarkStart w:id="46" w:name="_Toc241435949"/>
      <w:bookmarkStart w:id="47" w:name="_Toc241436490"/>
      <w:bookmarkStart w:id="48" w:name="_Toc241435950"/>
      <w:bookmarkStart w:id="49" w:name="_Toc241436491"/>
      <w:bookmarkStart w:id="50" w:name="_Toc241435952"/>
      <w:bookmarkStart w:id="51" w:name="_Toc241436493"/>
      <w:bookmarkStart w:id="52" w:name="_Toc241435953"/>
      <w:bookmarkStart w:id="53" w:name="_Toc241436494"/>
      <w:bookmarkStart w:id="54" w:name="_Toc241435955"/>
      <w:bookmarkStart w:id="55" w:name="_Toc241436496"/>
      <w:bookmarkStart w:id="56" w:name="_Toc241435956"/>
      <w:bookmarkStart w:id="57" w:name="_Toc241436497"/>
      <w:bookmarkStart w:id="58" w:name="_Toc241435958"/>
      <w:bookmarkStart w:id="59" w:name="_Toc241436499"/>
      <w:bookmarkStart w:id="60" w:name="_Toc241435959"/>
      <w:bookmarkStart w:id="61" w:name="_Toc241436500"/>
      <w:bookmarkStart w:id="62" w:name="_Toc241435961"/>
      <w:bookmarkStart w:id="63" w:name="_Toc241436502"/>
      <w:bookmarkStart w:id="64" w:name="_Toc241435962"/>
      <w:bookmarkStart w:id="65" w:name="_Toc241436503"/>
      <w:bookmarkStart w:id="66" w:name="_Toc241435964"/>
      <w:bookmarkStart w:id="67" w:name="_Toc241436505"/>
      <w:bookmarkStart w:id="68" w:name="_Toc241435965"/>
      <w:bookmarkStart w:id="69" w:name="_Toc241436506"/>
      <w:bookmarkStart w:id="70" w:name="_Toc241435967"/>
      <w:bookmarkStart w:id="71" w:name="_Toc241436508"/>
      <w:bookmarkStart w:id="72" w:name="_Toc241435968"/>
      <w:bookmarkStart w:id="73" w:name="_Toc241436509"/>
      <w:bookmarkStart w:id="74" w:name="_Toc241435970"/>
      <w:bookmarkStart w:id="75" w:name="_Toc241436511"/>
      <w:bookmarkStart w:id="76" w:name="_Toc241435971"/>
      <w:bookmarkStart w:id="77" w:name="_Toc241436512"/>
      <w:bookmarkStart w:id="78" w:name="_Toc241435973"/>
      <w:bookmarkStart w:id="79" w:name="_Toc241436514"/>
      <w:bookmarkStart w:id="80" w:name="_Toc241435974"/>
      <w:bookmarkStart w:id="81" w:name="_Toc241436515"/>
      <w:bookmarkStart w:id="82" w:name="_Toc241435976"/>
      <w:bookmarkStart w:id="83" w:name="_Toc241436517"/>
      <w:bookmarkStart w:id="84" w:name="_Toc241435977"/>
      <w:bookmarkStart w:id="85" w:name="_Toc241436518"/>
      <w:bookmarkStart w:id="86" w:name="_Toc241435979"/>
      <w:bookmarkStart w:id="87" w:name="_Toc241436520"/>
      <w:bookmarkStart w:id="88" w:name="_Toc241435980"/>
      <w:bookmarkStart w:id="89" w:name="_Toc241436521"/>
      <w:bookmarkStart w:id="90" w:name="_Toc241435981"/>
      <w:bookmarkStart w:id="91" w:name="_Toc241436522"/>
      <w:bookmarkStart w:id="92" w:name="_Toc241435982"/>
      <w:bookmarkStart w:id="93" w:name="_Toc241436523"/>
      <w:bookmarkStart w:id="94" w:name="_Toc241435983"/>
      <w:bookmarkStart w:id="95" w:name="_Toc241436524"/>
      <w:bookmarkStart w:id="96" w:name="_Toc241435984"/>
      <w:bookmarkStart w:id="97" w:name="_Toc241436525"/>
      <w:bookmarkStart w:id="98" w:name="_Toc241435985"/>
      <w:bookmarkStart w:id="99" w:name="_Toc241436526"/>
      <w:bookmarkStart w:id="100" w:name="_Toc241435986"/>
      <w:bookmarkStart w:id="101" w:name="_Toc241436527"/>
      <w:bookmarkStart w:id="102" w:name="_Toc241435987"/>
      <w:bookmarkStart w:id="103" w:name="_Toc241436528"/>
      <w:bookmarkStart w:id="104" w:name="_Toc241435988"/>
      <w:bookmarkStart w:id="105" w:name="_Toc241436529"/>
      <w:bookmarkStart w:id="106" w:name="_Toc241435989"/>
      <w:bookmarkStart w:id="107" w:name="_Toc241436530"/>
      <w:bookmarkStart w:id="108" w:name="_Toc241435990"/>
      <w:bookmarkStart w:id="109" w:name="_Toc241436531"/>
      <w:bookmarkStart w:id="110" w:name="_Toc241435991"/>
      <w:bookmarkStart w:id="111" w:name="_Toc241436532"/>
      <w:bookmarkStart w:id="112" w:name="_Toc241435992"/>
      <w:bookmarkStart w:id="113" w:name="_Toc241436533"/>
      <w:bookmarkStart w:id="114" w:name="_Toc241435993"/>
      <w:bookmarkStart w:id="115" w:name="_Toc241436534"/>
      <w:bookmarkStart w:id="116" w:name="_Toc241435994"/>
      <w:bookmarkStart w:id="117" w:name="_Toc241436535"/>
      <w:bookmarkStart w:id="118" w:name="_Toc241435995"/>
      <w:bookmarkStart w:id="119" w:name="_Toc241436536"/>
      <w:bookmarkStart w:id="120" w:name="_Toc241435996"/>
      <w:bookmarkStart w:id="121" w:name="_Toc241436537"/>
      <w:bookmarkStart w:id="122" w:name="_Toc241435997"/>
      <w:bookmarkStart w:id="123" w:name="_Toc241436538"/>
      <w:bookmarkStart w:id="124" w:name="_Toc241435998"/>
      <w:bookmarkStart w:id="125" w:name="_Toc241436539"/>
      <w:bookmarkStart w:id="126" w:name="_Toc241435999"/>
      <w:bookmarkStart w:id="127" w:name="_Toc241436540"/>
      <w:bookmarkStart w:id="128" w:name="_Toc241436000"/>
      <w:bookmarkStart w:id="129" w:name="_Toc241436541"/>
      <w:bookmarkStart w:id="130" w:name="_Toc241436001"/>
      <w:bookmarkStart w:id="131" w:name="_Toc241436542"/>
      <w:bookmarkStart w:id="132" w:name="_Toc241436002"/>
      <w:bookmarkStart w:id="133" w:name="_Toc241436543"/>
      <w:bookmarkStart w:id="134" w:name="_Toc241436003"/>
      <w:bookmarkStart w:id="135" w:name="_Toc241436544"/>
      <w:bookmarkStart w:id="136" w:name="_Toc241436004"/>
      <w:bookmarkStart w:id="137" w:name="_Toc241436545"/>
      <w:bookmarkStart w:id="138" w:name="_Toc241436005"/>
      <w:bookmarkStart w:id="139" w:name="_Toc241436546"/>
      <w:bookmarkStart w:id="140" w:name="_Toc241436006"/>
      <w:bookmarkStart w:id="141" w:name="_Toc241436547"/>
      <w:bookmarkStart w:id="142" w:name="_Toc241436007"/>
      <w:bookmarkStart w:id="143" w:name="_Toc241436548"/>
      <w:bookmarkStart w:id="144" w:name="_Toc241436008"/>
      <w:bookmarkStart w:id="145" w:name="_Toc241436549"/>
      <w:bookmarkStart w:id="146" w:name="_Toc241436009"/>
      <w:bookmarkStart w:id="147" w:name="_Toc241436550"/>
      <w:bookmarkStart w:id="148" w:name="_Toc241436010"/>
      <w:bookmarkStart w:id="149" w:name="_Toc241436551"/>
      <w:bookmarkStart w:id="150" w:name="_Toc241436011"/>
      <w:bookmarkStart w:id="151" w:name="_Toc241436552"/>
      <w:bookmarkStart w:id="152" w:name="_Toc241436012"/>
      <w:bookmarkStart w:id="153" w:name="_Toc241436553"/>
      <w:bookmarkStart w:id="154" w:name="_Toc241436013"/>
      <w:bookmarkStart w:id="155" w:name="_Toc241436554"/>
      <w:bookmarkStart w:id="156" w:name="_Toc241436014"/>
      <w:bookmarkStart w:id="157" w:name="_Toc241436555"/>
      <w:bookmarkStart w:id="158" w:name="_Toc241436015"/>
      <w:bookmarkStart w:id="159" w:name="_Toc241436556"/>
      <w:bookmarkStart w:id="160" w:name="_Toc241436016"/>
      <w:bookmarkStart w:id="161" w:name="_Toc241436557"/>
      <w:bookmarkStart w:id="162" w:name="_Toc241436017"/>
      <w:bookmarkStart w:id="163" w:name="_Toc241436558"/>
      <w:bookmarkStart w:id="164" w:name="_Toc241436018"/>
      <w:bookmarkStart w:id="165" w:name="_Toc241436559"/>
      <w:bookmarkStart w:id="166" w:name="_Toc241436019"/>
      <w:bookmarkStart w:id="167" w:name="_Toc241436560"/>
      <w:bookmarkStart w:id="168" w:name="_Toc241436020"/>
      <w:bookmarkStart w:id="169" w:name="_Toc241436561"/>
      <w:bookmarkStart w:id="170" w:name="_Toc241436021"/>
      <w:bookmarkStart w:id="171" w:name="_Toc241436562"/>
      <w:bookmarkStart w:id="172" w:name="_Toc241436022"/>
      <w:bookmarkStart w:id="173" w:name="_Toc241436563"/>
      <w:bookmarkStart w:id="174" w:name="_Toc241436023"/>
      <w:bookmarkStart w:id="175" w:name="_Toc241436564"/>
      <w:bookmarkStart w:id="176" w:name="_Toc241436024"/>
      <w:bookmarkStart w:id="177" w:name="_Toc241436565"/>
      <w:bookmarkStart w:id="178" w:name="_Toc241436025"/>
      <w:bookmarkStart w:id="179" w:name="_Toc241436566"/>
      <w:bookmarkStart w:id="180" w:name="_Toc241436026"/>
      <w:bookmarkStart w:id="181" w:name="_Toc241436567"/>
      <w:bookmarkStart w:id="182" w:name="_Toc241436027"/>
      <w:bookmarkStart w:id="183" w:name="_Toc241436568"/>
      <w:bookmarkStart w:id="184" w:name="_Toc241436028"/>
      <w:bookmarkStart w:id="185" w:name="_Toc241436569"/>
      <w:bookmarkStart w:id="186" w:name="_Toc241436029"/>
      <w:bookmarkStart w:id="187" w:name="_Toc241436570"/>
      <w:bookmarkStart w:id="188" w:name="_Toc241436030"/>
      <w:bookmarkStart w:id="189" w:name="_Toc241436571"/>
      <w:bookmarkStart w:id="190" w:name="_Toc241436031"/>
      <w:bookmarkStart w:id="191" w:name="_Toc241436572"/>
      <w:bookmarkStart w:id="192" w:name="_Toc241436032"/>
      <w:bookmarkStart w:id="193" w:name="_Toc241436573"/>
      <w:bookmarkStart w:id="194" w:name="_Toc241436033"/>
      <w:bookmarkStart w:id="195" w:name="_Toc241436574"/>
      <w:bookmarkStart w:id="196" w:name="_Toc241436034"/>
      <w:bookmarkStart w:id="197" w:name="_Toc241436575"/>
      <w:bookmarkStart w:id="198" w:name="_Toc241436035"/>
      <w:bookmarkStart w:id="199" w:name="_Toc241436576"/>
      <w:bookmarkStart w:id="200" w:name="_Toc241436036"/>
      <w:bookmarkStart w:id="201" w:name="_Toc241436577"/>
      <w:bookmarkStart w:id="202" w:name="_Toc241436037"/>
      <w:bookmarkStart w:id="203" w:name="_Toc241436578"/>
      <w:bookmarkStart w:id="204" w:name="_Toc241436038"/>
      <w:bookmarkStart w:id="205" w:name="_Toc241436579"/>
      <w:bookmarkStart w:id="206" w:name="_Toc241436039"/>
      <w:bookmarkStart w:id="207" w:name="_Toc241436580"/>
      <w:bookmarkStart w:id="208" w:name="_Toc241436040"/>
      <w:bookmarkStart w:id="209" w:name="_Toc241436581"/>
      <w:bookmarkStart w:id="210" w:name="_Toc241436041"/>
      <w:bookmarkStart w:id="211" w:name="_Toc241436582"/>
      <w:bookmarkStart w:id="212" w:name="_Toc241436042"/>
      <w:bookmarkStart w:id="213" w:name="_Toc241436583"/>
      <w:bookmarkStart w:id="214" w:name="_Toc241436043"/>
      <w:bookmarkStart w:id="215" w:name="_Toc241436584"/>
      <w:bookmarkStart w:id="216" w:name="_Toc241436044"/>
      <w:bookmarkStart w:id="217" w:name="_Toc241436585"/>
      <w:bookmarkStart w:id="218" w:name="_Toc241436045"/>
      <w:bookmarkStart w:id="219" w:name="_Toc241436586"/>
      <w:bookmarkStart w:id="220" w:name="_Toc241436046"/>
      <w:bookmarkStart w:id="221" w:name="_Toc241436587"/>
      <w:bookmarkStart w:id="222" w:name="_Toc241436047"/>
      <w:bookmarkStart w:id="223" w:name="_Toc241436588"/>
      <w:bookmarkStart w:id="224" w:name="_Toc241436048"/>
      <w:bookmarkStart w:id="225" w:name="_Toc241436589"/>
      <w:bookmarkStart w:id="226" w:name="_Toc241436049"/>
      <w:bookmarkStart w:id="227" w:name="_Toc241436590"/>
      <w:bookmarkStart w:id="228" w:name="_Toc241436050"/>
      <w:bookmarkStart w:id="229" w:name="_Toc241436591"/>
      <w:bookmarkStart w:id="230" w:name="_Toc241436051"/>
      <w:bookmarkStart w:id="231" w:name="_Toc241436592"/>
      <w:bookmarkStart w:id="232" w:name="_Toc241436052"/>
      <w:bookmarkStart w:id="233" w:name="_Toc241436593"/>
      <w:bookmarkStart w:id="234" w:name="_Toc241436053"/>
      <w:bookmarkStart w:id="235" w:name="_Toc241436594"/>
      <w:bookmarkStart w:id="236" w:name="_Toc241436054"/>
      <w:bookmarkStart w:id="237" w:name="_Toc241436595"/>
      <w:bookmarkStart w:id="238" w:name="_Toc241436055"/>
      <w:bookmarkStart w:id="239" w:name="_Toc241436596"/>
      <w:bookmarkStart w:id="240" w:name="_Toc241436056"/>
      <w:bookmarkStart w:id="241" w:name="_Toc241436597"/>
      <w:bookmarkStart w:id="242" w:name="_Toc241436057"/>
      <w:bookmarkStart w:id="243" w:name="_Toc241436598"/>
      <w:bookmarkStart w:id="244" w:name="_Toc241436058"/>
      <w:bookmarkStart w:id="245" w:name="_Toc241436599"/>
      <w:bookmarkStart w:id="246" w:name="_Toc241436059"/>
      <w:bookmarkStart w:id="247" w:name="_Toc241436600"/>
      <w:bookmarkStart w:id="248" w:name="_Toc241436060"/>
      <w:bookmarkStart w:id="249" w:name="_Toc241436601"/>
      <w:bookmarkStart w:id="250" w:name="_Toc241436061"/>
      <w:bookmarkStart w:id="251" w:name="_Toc241436602"/>
      <w:bookmarkStart w:id="252" w:name="_Toc241436062"/>
      <w:bookmarkStart w:id="253" w:name="_Toc241436603"/>
      <w:bookmarkStart w:id="254" w:name="_Toc241436063"/>
      <w:bookmarkStart w:id="255" w:name="_Toc241436604"/>
      <w:bookmarkStart w:id="256" w:name="_Toc241436064"/>
      <w:bookmarkStart w:id="257" w:name="_Toc241436605"/>
      <w:bookmarkStart w:id="258" w:name="_Toc241436065"/>
      <w:bookmarkStart w:id="259" w:name="_Toc241436606"/>
      <w:bookmarkStart w:id="260" w:name="_Toc241436066"/>
      <w:bookmarkStart w:id="261" w:name="_Toc241436607"/>
      <w:bookmarkStart w:id="262" w:name="_Toc241436067"/>
      <w:bookmarkStart w:id="263" w:name="_Toc241436608"/>
      <w:bookmarkStart w:id="264" w:name="_Toc241436068"/>
      <w:bookmarkStart w:id="265" w:name="_Toc241436609"/>
      <w:bookmarkStart w:id="266" w:name="_Toc241436069"/>
      <w:bookmarkStart w:id="267" w:name="_Toc241436610"/>
      <w:bookmarkStart w:id="268" w:name="_Toc241436070"/>
      <w:bookmarkStart w:id="269" w:name="_Toc241436611"/>
      <w:bookmarkStart w:id="270" w:name="_Toc241436071"/>
      <w:bookmarkStart w:id="271" w:name="_Toc241436612"/>
      <w:bookmarkStart w:id="272" w:name="_Toc241436072"/>
      <w:bookmarkStart w:id="273" w:name="_Toc241436613"/>
      <w:bookmarkStart w:id="274" w:name="_Toc241436074"/>
      <w:bookmarkStart w:id="275" w:name="_Toc241436615"/>
      <w:bookmarkStart w:id="276" w:name="_Toc241436075"/>
      <w:bookmarkStart w:id="277" w:name="_Toc241436616"/>
      <w:bookmarkStart w:id="278" w:name="_Toc241436076"/>
      <w:bookmarkStart w:id="279" w:name="_Toc241436617"/>
      <w:bookmarkStart w:id="280" w:name="_Toc241436077"/>
      <w:bookmarkStart w:id="281" w:name="_Toc241436618"/>
      <w:bookmarkStart w:id="282" w:name="_Toc241436078"/>
      <w:bookmarkStart w:id="283" w:name="_Toc241436619"/>
      <w:bookmarkStart w:id="284" w:name="_Toc241436079"/>
      <w:bookmarkStart w:id="285" w:name="_Toc241436620"/>
      <w:bookmarkStart w:id="286" w:name="_Toc241436080"/>
      <w:bookmarkStart w:id="287" w:name="_Toc241436621"/>
      <w:bookmarkStart w:id="288" w:name="_Toc241436081"/>
      <w:bookmarkStart w:id="289" w:name="_Toc241436622"/>
      <w:bookmarkStart w:id="290" w:name="_Toc241436082"/>
      <w:bookmarkStart w:id="291" w:name="_Toc241436623"/>
      <w:bookmarkStart w:id="292" w:name="_Toc241436083"/>
      <w:bookmarkStart w:id="293" w:name="_Toc241436624"/>
      <w:bookmarkStart w:id="294" w:name="_Toc241436084"/>
      <w:bookmarkStart w:id="295" w:name="_Toc241436625"/>
      <w:bookmarkStart w:id="296" w:name="_Toc241436085"/>
      <w:bookmarkStart w:id="297" w:name="_Toc241436626"/>
      <w:bookmarkStart w:id="298" w:name="_Toc241436086"/>
      <w:bookmarkStart w:id="299" w:name="_Toc241436627"/>
      <w:bookmarkStart w:id="300" w:name="_Toc241436087"/>
      <w:bookmarkStart w:id="301" w:name="_Toc241436628"/>
      <w:bookmarkStart w:id="302" w:name="_Toc241436088"/>
      <w:bookmarkStart w:id="303" w:name="_Toc241436629"/>
      <w:bookmarkStart w:id="304" w:name="_Toc241436089"/>
      <w:bookmarkStart w:id="305" w:name="_Toc241436630"/>
      <w:bookmarkStart w:id="306" w:name="_Toc241436090"/>
      <w:bookmarkStart w:id="307" w:name="_Toc241436631"/>
      <w:bookmarkStart w:id="308" w:name="_Toc241436091"/>
      <w:bookmarkStart w:id="309" w:name="_Toc241436632"/>
      <w:bookmarkStart w:id="310" w:name="_Toc241436092"/>
      <w:bookmarkStart w:id="311" w:name="_Toc241436633"/>
      <w:bookmarkStart w:id="312" w:name="_Toc241436093"/>
      <w:bookmarkStart w:id="313" w:name="_Toc241436634"/>
      <w:bookmarkStart w:id="314" w:name="_Toc241436095"/>
      <w:bookmarkStart w:id="315" w:name="_Toc241436636"/>
      <w:bookmarkStart w:id="316" w:name="_Toc241436096"/>
      <w:bookmarkStart w:id="317" w:name="_Toc241436637"/>
      <w:bookmarkStart w:id="318" w:name="_Toc241436098"/>
      <w:bookmarkStart w:id="319" w:name="_Toc241436639"/>
      <w:bookmarkStart w:id="320" w:name="_Toc241436099"/>
      <w:bookmarkStart w:id="321" w:name="_Toc241436640"/>
      <w:bookmarkStart w:id="322" w:name="_Toc241436101"/>
      <w:bookmarkStart w:id="323" w:name="_Toc241436642"/>
      <w:bookmarkStart w:id="324" w:name="_Toc241436102"/>
      <w:bookmarkStart w:id="325" w:name="_Toc241436643"/>
      <w:bookmarkStart w:id="326" w:name="_Toc241436104"/>
      <w:bookmarkStart w:id="327" w:name="_Toc241436645"/>
      <w:bookmarkStart w:id="328" w:name="_Toc241436105"/>
      <w:bookmarkStart w:id="329" w:name="_Toc241436646"/>
      <w:bookmarkStart w:id="330" w:name="_Toc241436107"/>
      <w:bookmarkStart w:id="331" w:name="_Toc241436648"/>
      <w:bookmarkStart w:id="332" w:name="_Toc241436108"/>
      <w:bookmarkStart w:id="333" w:name="_Toc241436649"/>
      <w:bookmarkStart w:id="334" w:name="_Toc241436110"/>
      <w:bookmarkStart w:id="335" w:name="_Toc241436651"/>
      <w:bookmarkStart w:id="336" w:name="_Toc241436111"/>
      <w:bookmarkStart w:id="337" w:name="_Toc241436652"/>
      <w:bookmarkStart w:id="338" w:name="_Toc241436113"/>
      <w:bookmarkStart w:id="339" w:name="_Toc241436654"/>
      <w:bookmarkStart w:id="340" w:name="_Toc241436114"/>
      <w:bookmarkStart w:id="341" w:name="_Toc241436655"/>
      <w:bookmarkStart w:id="342" w:name="_Toc241436115"/>
      <w:bookmarkStart w:id="343" w:name="_Toc241436656"/>
      <w:bookmarkStart w:id="344" w:name="_Toc241436116"/>
      <w:bookmarkStart w:id="345" w:name="_Toc241436657"/>
      <w:bookmarkStart w:id="346" w:name="_Toc241436117"/>
      <w:bookmarkStart w:id="347" w:name="_Toc241436658"/>
      <w:bookmarkStart w:id="348" w:name="_Toc241436118"/>
      <w:bookmarkStart w:id="349" w:name="_Toc241436659"/>
      <w:bookmarkStart w:id="350" w:name="_Toc241436119"/>
      <w:bookmarkStart w:id="351" w:name="_Toc241436660"/>
      <w:bookmarkStart w:id="352" w:name="_Toc241436120"/>
      <w:bookmarkStart w:id="353" w:name="_Toc241436661"/>
      <w:bookmarkStart w:id="354" w:name="_Toc241436121"/>
      <w:bookmarkStart w:id="355" w:name="_Toc241436662"/>
      <w:bookmarkStart w:id="356" w:name="_Toc241436122"/>
      <w:bookmarkStart w:id="357" w:name="_Toc241436663"/>
      <w:bookmarkStart w:id="358" w:name="_Toc241436123"/>
      <w:bookmarkStart w:id="359" w:name="_Toc241436664"/>
      <w:bookmarkStart w:id="360" w:name="_Toc241436124"/>
      <w:bookmarkStart w:id="361" w:name="_Toc241436665"/>
      <w:bookmarkStart w:id="362" w:name="_Toc241436125"/>
      <w:bookmarkStart w:id="363" w:name="_Toc241436666"/>
      <w:bookmarkStart w:id="364" w:name="_Toc241436126"/>
      <w:bookmarkStart w:id="365" w:name="_Toc241436667"/>
      <w:bookmarkStart w:id="366" w:name="_Toc241436127"/>
      <w:bookmarkStart w:id="367" w:name="_Toc241436668"/>
      <w:bookmarkStart w:id="368" w:name="_Toc241436128"/>
      <w:bookmarkStart w:id="369" w:name="_Toc241436669"/>
      <w:bookmarkStart w:id="370" w:name="_Toc241436129"/>
      <w:bookmarkStart w:id="371" w:name="_Toc241436670"/>
      <w:bookmarkStart w:id="372" w:name="_Toc241436130"/>
      <w:bookmarkStart w:id="373" w:name="_Toc241436671"/>
      <w:bookmarkStart w:id="374" w:name="_Toc241436131"/>
      <w:bookmarkStart w:id="375" w:name="_Toc241436672"/>
      <w:bookmarkStart w:id="376" w:name="_Toc241436132"/>
      <w:bookmarkStart w:id="377" w:name="_Toc241436673"/>
      <w:bookmarkStart w:id="378" w:name="_Toc241436133"/>
      <w:bookmarkStart w:id="379" w:name="_Toc241436674"/>
      <w:bookmarkStart w:id="380" w:name="_Toc241436134"/>
      <w:bookmarkStart w:id="381" w:name="_Toc241436675"/>
      <w:bookmarkStart w:id="382" w:name="_Toc241436135"/>
      <w:bookmarkStart w:id="383" w:name="_Toc241436676"/>
      <w:bookmarkStart w:id="384" w:name="_Toc241436136"/>
      <w:bookmarkStart w:id="385" w:name="_Toc241436677"/>
      <w:bookmarkStart w:id="386" w:name="_Toc241436137"/>
      <w:bookmarkStart w:id="387" w:name="_Toc241436678"/>
      <w:bookmarkStart w:id="388" w:name="_Toc241436138"/>
      <w:bookmarkStart w:id="389" w:name="_Toc241436679"/>
      <w:bookmarkStart w:id="390" w:name="_Toc241436139"/>
      <w:bookmarkStart w:id="391" w:name="_Toc241436680"/>
      <w:bookmarkStart w:id="392" w:name="_Toc241436140"/>
      <w:bookmarkStart w:id="393" w:name="_Toc241436681"/>
      <w:bookmarkStart w:id="394" w:name="_Toc241436141"/>
      <w:bookmarkStart w:id="395" w:name="_Toc241436682"/>
      <w:bookmarkStart w:id="396" w:name="_Toc241436142"/>
      <w:bookmarkStart w:id="397" w:name="_Toc241436683"/>
      <w:bookmarkStart w:id="398" w:name="_Toc241436143"/>
      <w:bookmarkStart w:id="399" w:name="_Toc241436684"/>
      <w:bookmarkStart w:id="400" w:name="_Toc241436144"/>
      <w:bookmarkStart w:id="401" w:name="_Toc241436685"/>
      <w:bookmarkStart w:id="402" w:name="_Toc241436145"/>
      <w:bookmarkStart w:id="403" w:name="_Toc241436686"/>
      <w:bookmarkStart w:id="404" w:name="_Toc241436146"/>
      <w:bookmarkStart w:id="405" w:name="_Toc241436687"/>
      <w:bookmarkStart w:id="406" w:name="_Toc241436147"/>
      <w:bookmarkStart w:id="407" w:name="_Toc241436688"/>
      <w:bookmarkStart w:id="408" w:name="_Toc241436148"/>
      <w:bookmarkStart w:id="409" w:name="_Toc241436689"/>
      <w:bookmarkStart w:id="410" w:name="_Toc241436149"/>
      <w:bookmarkStart w:id="411" w:name="_Toc241436690"/>
      <w:bookmarkStart w:id="412" w:name="_Toc241436150"/>
      <w:bookmarkStart w:id="413" w:name="_Toc241436691"/>
      <w:bookmarkStart w:id="414" w:name="_Toc241436151"/>
      <w:bookmarkStart w:id="415" w:name="_Toc241436692"/>
      <w:bookmarkStart w:id="416" w:name="_Toc241436152"/>
      <w:bookmarkStart w:id="417" w:name="_Toc241436693"/>
      <w:bookmarkStart w:id="418" w:name="_Toc241436153"/>
      <w:bookmarkStart w:id="419" w:name="_Toc241436694"/>
      <w:bookmarkStart w:id="420" w:name="_Toc241436154"/>
      <w:bookmarkStart w:id="421" w:name="_Toc241436695"/>
      <w:bookmarkStart w:id="422" w:name="_Toc241436155"/>
      <w:bookmarkStart w:id="423" w:name="_Toc241436696"/>
      <w:bookmarkStart w:id="424" w:name="_Toc241436156"/>
      <w:bookmarkStart w:id="425" w:name="_Toc241436697"/>
      <w:bookmarkStart w:id="426" w:name="_Toc241436157"/>
      <w:bookmarkStart w:id="427" w:name="_Toc241436698"/>
      <w:bookmarkStart w:id="428" w:name="_Toc241436158"/>
      <w:bookmarkStart w:id="429" w:name="_Toc241436699"/>
      <w:bookmarkStart w:id="430" w:name="_Toc241436159"/>
      <w:bookmarkStart w:id="431" w:name="_Toc241436700"/>
      <w:bookmarkStart w:id="432" w:name="_Toc241436160"/>
      <w:bookmarkStart w:id="433" w:name="_Toc241436701"/>
      <w:bookmarkStart w:id="434" w:name="_Toc241436161"/>
      <w:bookmarkStart w:id="435" w:name="_Toc241436702"/>
      <w:bookmarkStart w:id="436" w:name="_Toc241436162"/>
      <w:bookmarkStart w:id="437" w:name="_Toc241436703"/>
      <w:bookmarkStart w:id="438" w:name="_Toc241436163"/>
      <w:bookmarkStart w:id="439" w:name="_Toc241436704"/>
      <w:bookmarkStart w:id="440" w:name="_Toc241436165"/>
      <w:bookmarkStart w:id="441" w:name="_Toc241436706"/>
      <w:bookmarkStart w:id="442" w:name="_Toc241436166"/>
      <w:bookmarkStart w:id="443" w:name="_Toc241436707"/>
      <w:bookmarkStart w:id="444" w:name="_Toc241436167"/>
      <w:bookmarkStart w:id="445" w:name="_Toc241436708"/>
      <w:bookmarkStart w:id="446" w:name="_Toc241436169"/>
      <w:bookmarkStart w:id="447" w:name="_Toc241436710"/>
      <w:bookmarkStart w:id="448" w:name="_Toc241436170"/>
      <w:bookmarkStart w:id="449" w:name="_Toc241436711"/>
      <w:bookmarkStart w:id="450" w:name="_Toc241436171"/>
      <w:bookmarkStart w:id="451" w:name="_Toc241436712"/>
      <w:bookmarkStart w:id="452" w:name="_Toc241436173"/>
      <w:bookmarkStart w:id="453" w:name="_Toc241436714"/>
      <w:bookmarkStart w:id="454" w:name="_Toc241436174"/>
      <w:bookmarkStart w:id="455" w:name="_Toc241436715"/>
      <w:bookmarkStart w:id="456" w:name="_Toc241436175"/>
      <w:bookmarkStart w:id="457" w:name="_Toc241436716"/>
      <w:bookmarkStart w:id="458" w:name="_Toc241436177"/>
      <w:bookmarkStart w:id="459" w:name="_Toc241436718"/>
      <w:bookmarkStart w:id="460" w:name="_Toc241436178"/>
      <w:bookmarkStart w:id="461" w:name="_Toc241436719"/>
      <w:bookmarkStart w:id="462" w:name="_Toc241436179"/>
      <w:bookmarkStart w:id="463" w:name="_Toc241436720"/>
      <w:bookmarkStart w:id="464" w:name="_Toc241436181"/>
      <w:bookmarkStart w:id="465" w:name="_Toc241436722"/>
      <w:bookmarkStart w:id="466" w:name="_Toc241436182"/>
      <w:bookmarkStart w:id="467" w:name="_Toc241436723"/>
      <w:bookmarkStart w:id="468" w:name="_Toc241436183"/>
      <w:bookmarkStart w:id="469" w:name="_Toc241436724"/>
      <w:bookmarkStart w:id="470" w:name="_Toc241436185"/>
      <w:bookmarkStart w:id="471" w:name="_Toc241436726"/>
      <w:bookmarkStart w:id="472" w:name="_Toc241436186"/>
      <w:bookmarkStart w:id="473" w:name="_Toc241436727"/>
      <w:bookmarkStart w:id="474" w:name="_Toc241436187"/>
      <w:bookmarkStart w:id="475" w:name="_Toc241436728"/>
      <w:bookmarkStart w:id="476" w:name="_Toc241436189"/>
      <w:bookmarkStart w:id="477" w:name="_Toc241436730"/>
      <w:bookmarkStart w:id="478" w:name="_Toc241436190"/>
      <w:bookmarkStart w:id="479" w:name="_Toc241436731"/>
      <w:bookmarkStart w:id="480" w:name="_Toc241436191"/>
      <w:bookmarkStart w:id="481" w:name="_Toc241436732"/>
      <w:bookmarkStart w:id="482" w:name="_Toc241436192"/>
      <w:bookmarkStart w:id="483" w:name="_Toc241436733"/>
      <w:bookmarkStart w:id="484" w:name="_Toc241436193"/>
      <w:bookmarkStart w:id="485" w:name="_Toc241436734"/>
      <w:bookmarkStart w:id="486" w:name="_Toc241436194"/>
      <w:bookmarkStart w:id="487" w:name="_Toc241436735"/>
      <w:bookmarkStart w:id="488" w:name="_Toc241436195"/>
      <w:bookmarkStart w:id="489" w:name="_Toc241436736"/>
      <w:bookmarkStart w:id="490" w:name="_Toc241436196"/>
      <w:bookmarkStart w:id="491" w:name="_Toc241436737"/>
      <w:bookmarkStart w:id="492" w:name="_Toc241436197"/>
      <w:bookmarkStart w:id="493" w:name="_Toc241436738"/>
      <w:bookmarkStart w:id="494" w:name="_Toc241436198"/>
      <w:bookmarkStart w:id="495" w:name="_Toc241436739"/>
      <w:bookmarkStart w:id="496" w:name="_Toc241436200"/>
      <w:bookmarkStart w:id="497" w:name="_Toc241436741"/>
      <w:bookmarkStart w:id="498" w:name="_Toc241436201"/>
      <w:bookmarkStart w:id="499" w:name="_Toc241436742"/>
      <w:bookmarkStart w:id="500" w:name="_Toc241436202"/>
      <w:bookmarkStart w:id="501" w:name="_Toc241436743"/>
      <w:bookmarkStart w:id="502" w:name="_Toc241436204"/>
      <w:bookmarkStart w:id="503" w:name="_Toc241436745"/>
      <w:bookmarkStart w:id="504" w:name="_Toc241436205"/>
      <w:bookmarkStart w:id="505" w:name="_Toc241436746"/>
      <w:bookmarkStart w:id="506" w:name="_Toc241436206"/>
      <w:bookmarkStart w:id="507" w:name="_Toc241436747"/>
      <w:bookmarkStart w:id="508" w:name="_Toc241436208"/>
      <w:bookmarkStart w:id="509" w:name="_Toc241436749"/>
      <w:bookmarkStart w:id="510" w:name="_Toc241436209"/>
      <w:bookmarkStart w:id="511" w:name="_Toc241436750"/>
      <w:bookmarkStart w:id="512" w:name="_Toc241436210"/>
      <w:bookmarkStart w:id="513" w:name="_Toc241436751"/>
      <w:bookmarkStart w:id="514" w:name="_Toc241436212"/>
      <w:bookmarkStart w:id="515" w:name="_Toc241436753"/>
      <w:bookmarkStart w:id="516" w:name="_Toc241436213"/>
      <w:bookmarkStart w:id="517" w:name="_Toc241436754"/>
      <w:bookmarkStart w:id="518" w:name="_Toc241436214"/>
      <w:bookmarkStart w:id="519" w:name="_Toc241436755"/>
      <w:bookmarkStart w:id="520" w:name="_Toc241436216"/>
      <w:bookmarkStart w:id="521" w:name="_Toc241436757"/>
      <w:bookmarkStart w:id="522" w:name="_Toc241436217"/>
      <w:bookmarkStart w:id="523" w:name="_Toc241436758"/>
      <w:bookmarkStart w:id="524" w:name="_Toc241436218"/>
      <w:bookmarkStart w:id="525" w:name="_Toc241436759"/>
      <w:bookmarkStart w:id="526" w:name="_Toc241436220"/>
      <w:bookmarkStart w:id="527" w:name="_Toc241436761"/>
      <w:bookmarkStart w:id="528" w:name="_Toc241436221"/>
      <w:bookmarkStart w:id="529" w:name="_Toc241436762"/>
      <w:bookmarkStart w:id="530" w:name="_Toc241436222"/>
      <w:bookmarkStart w:id="531" w:name="_Toc241436763"/>
      <w:bookmarkStart w:id="532" w:name="_Toc241436224"/>
      <w:bookmarkStart w:id="533" w:name="_Toc241436765"/>
      <w:bookmarkStart w:id="534" w:name="_Toc241436225"/>
      <w:bookmarkStart w:id="535" w:name="_Toc241436766"/>
      <w:bookmarkStart w:id="536" w:name="_Toc241436226"/>
      <w:bookmarkStart w:id="537" w:name="_Toc241436767"/>
      <w:bookmarkStart w:id="538" w:name="_Toc241436228"/>
      <w:bookmarkStart w:id="539" w:name="_Toc241436769"/>
      <w:bookmarkStart w:id="540" w:name="_Toc241436229"/>
      <w:bookmarkStart w:id="541" w:name="_Toc241436770"/>
      <w:bookmarkStart w:id="542" w:name="_Toc241436230"/>
      <w:bookmarkStart w:id="543" w:name="_Toc241436771"/>
      <w:bookmarkStart w:id="544" w:name="_Toc241436232"/>
      <w:bookmarkStart w:id="545" w:name="_Toc241436773"/>
      <w:bookmarkStart w:id="546" w:name="_Toc241436233"/>
      <w:bookmarkStart w:id="547" w:name="_Toc241436774"/>
      <w:bookmarkStart w:id="548" w:name="_Toc241436234"/>
      <w:bookmarkStart w:id="549" w:name="_Toc241436775"/>
      <w:bookmarkStart w:id="550" w:name="_Toc241436236"/>
      <w:bookmarkStart w:id="551" w:name="_Toc241436777"/>
      <w:bookmarkStart w:id="552" w:name="_Toc241436237"/>
      <w:bookmarkStart w:id="553" w:name="_Toc241436778"/>
      <w:bookmarkStart w:id="554" w:name="_Toc241436238"/>
      <w:bookmarkStart w:id="555" w:name="_Toc241436779"/>
      <w:bookmarkStart w:id="556" w:name="_Toc241436240"/>
      <w:bookmarkStart w:id="557" w:name="_Toc241436781"/>
      <w:bookmarkStart w:id="558" w:name="_Toc241436241"/>
      <w:bookmarkStart w:id="559" w:name="_Toc241436782"/>
      <w:bookmarkStart w:id="560" w:name="_Toc241436242"/>
      <w:bookmarkStart w:id="561" w:name="_Toc241436783"/>
      <w:bookmarkStart w:id="562" w:name="_Toc241436243"/>
      <w:bookmarkStart w:id="563" w:name="_Toc241436784"/>
      <w:bookmarkStart w:id="564" w:name="_Toc241436244"/>
      <w:bookmarkStart w:id="565" w:name="_Toc241436785"/>
      <w:bookmarkStart w:id="566" w:name="_Toc241436245"/>
      <w:bookmarkStart w:id="567" w:name="_Toc241436786"/>
      <w:bookmarkStart w:id="568" w:name="_Toc241436246"/>
      <w:bookmarkStart w:id="569" w:name="_Toc241436787"/>
      <w:bookmarkStart w:id="570" w:name="_Toc241436248"/>
      <w:bookmarkStart w:id="571" w:name="_Toc241436789"/>
      <w:bookmarkStart w:id="572" w:name="_Toc241436249"/>
      <w:bookmarkStart w:id="573" w:name="_Toc241436790"/>
      <w:bookmarkStart w:id="574" w:name="_Toc241436250"/>
      <w:bookmarkStart w:id="575" w:name="_Toc241436791"/>
      <w:bookmarkStart w:id="576" w:name="_Toc241436252"/>
      <w:bookmarkStart w:id="577" w:name="_Toc241436793"/>
      <w:bookmarkStart w:id="578" w:name="_Toc241436253"/>
      <w:bookmarkStart w:id="579" w:name="_Toc241436794"/>
      <w:bookmarkStart w:id="580" w:name="_Toc241436254"/>
      <w:bookmarkStart w:id="581" w:name="_Toc241436795"/>
      <w:bookmarkStart w:id="582" w:name="_Toc241436256"/>
      <w:bookmarkStart w:id="583" w:name="_Toc241436797"/>
      <w:bookmarkStart w:id="584" w:name="_Toc241436257"/>
      <w:bookmarkStart w:id="585" w:name="_Toc241436798"/>
      <w:bookmarkStart w:id="586" w:name="_Toc241436258"/>
      <w:bookmarkStart w:id="587" w:name="_Toc241436799"/>
      <w:bookmarkStart w:id="588" w:name="_Toc241436260"/>
      <w:bookmarkStart w:id="589" w:name="_Toc241436801"/>
      <w:bookmarkStart w:id="590" w:name="_Toc241436261"/>
      <w:bookmarkStart w:id="591" w:name="_Toc241436802"/>
      <w:bookmarkStart w:id="592" w:name="_Toc241436262"/>
      <w:bookmarkStart w:id="593" w:name="_Toc241436803"/>
      <w:bookmarkStart w:id="594" w:name="_Toc241436264"/>
      <w:bookmarkStart w:id="595" w:name="_Toc241436805"/>
      <w:bookmarkStart w:id="596" w:name="_Toc241436265"/>
      <w:bookmarkStart w:id="597" w:name="_Toc241436806"/>
      <w:bookmarkStart w:id="598" w:name="_Toc241436266"/>
      <w:bookmarkStart w:id="599" w:name="_Toc241436807"/>
      <w:bookmarkStart w:id="600" w:name="_Toc241436268"/>
      <w:bookmarkStart w:id="601" w:name="_Toc241436809"/>
      <w:bookmarkStart w:id="602" w:name="_Toc241436269"/>
      <w:bookmarkStart w:id="603" w:name="_Toc241436810"/>
      <w:bookmarkStart w:id="604" w:name="_Toc241436270"/>
      <w:bookmarkStart w:id="605" w:name="_Toc241436811"/>
      <w:bookmarkStart w:id="606" w:name="_Toc241436272"/>
      <w:bookmarkStart w:id="607" w:name="_Toc241436813"/>
      <w:bookmarkStart w:id="608" w:name="_Toc241436273"/>
      <w:bookmarkStart w:id="609" w:name="_Toc241436814"/>
      <w:bookmarkStart w:id="610" w:name="_Toc241436274"/>
      <w:bookmarkStart w:id="611" w:name="_Toc241436815"/>
      <w:bookmarkStart w:id="612" w:name="_Toc241436275"/>
      <w:bookmarkStart w:id="613" w:name="_Toc241436816"/>
      <w:bookmarkStart w:id="614" w:name="_Toc241436276"/>
      <w:bookmarkStart w:id="615" w:name="_Toc241436817"/>
      <w:bookmarkStart w:id="616" w:name="_Toc241436277"/>
      <w:bookmarkStart w:id="617" w:name="_Toc241436818"/>
      <w:bookmarkStart w:id="618" w:name="_Toc241436278"/>
      <w:bookmarkStart w:id="619" w:name="_Toc241436819"/>
      <w:bookmarkStart w:id="620" w:name="_Toc241436280"/>
      <w:bookmarkStart w:id="621" w:name="_Toc241436821"/>
      <w:bookmarkStart w:id="622" w:name="_Toc241436281"/>
      <w:bookmarkStart w:id="623" w:name="_Toc241436822"/>
      <w:bookmarkStart w:id="624" w:name="_Toc241436282"/>
      <w:bookmarkStart w:id="625" w:name="_Toc241436823"/>
      <w:bookmarkStart w:id="626" w:name="_Toc241436284"/>
      <w:bookmarkStart w:id="627" w:name="_Toc241436825"/>
      <w:bookmarkStart w:id="628" w:name="_Toc241436285"/>
      <w:bookmarkStart w:id="629" w:name="_Toc241436826"/>
      <w:bookmarkStart w:id="630" w:name="_Toc241436286"/>
      <w:bookmarkStart w:id="631" w:name="_Toc241436827"/>
      <w:bookmarkStart w:id="632" w:name="_Toc241436288"/>
      <w:bookmarkStart w:id="633" w:name="_Toc241436829"/>
      <w:bookmarkStart w:id="634" w:name="_Toc241436289"/>
      <w:bookmarkStart w:id="635" w:name="_Toc241436830"/>
      <w:bookmarkStart w:id="636" w:name="_Toc241436290"/>
      <w:bookmarkStart w:id="637" w:name="_Toc241436831"/>
      <w:bookmarkStart w:id="638" w:name="_Toc241436292"/>
      <w:bookmarkStart w:id="639" w:name="_Toc241436833"/>
      <w:bookmarkStart w:id="640" w:name="_Toc241436293"/>
      <w:bookmarkStart w:id="641" w:name="_Toc241436834"/>
      <w:bookmarkStart w:id="642" w:name="_Toc241436294"/>
      <w:bookmarkStart w:id="643" w:name="_Toc241436835"/>
      <w:bookmarkStart w:id="644" w:name="_Toc241436296"/>
      <w:bookmarkStart w:id="645" w:name="_Toc241436837"/>
      <w:bookmarkStart w:id="646" w:name="_Toc241436297"/>
      <w:bookmarkStart w:id="647" w:name="_Toc241436838"/>
      <w:bookmarkStart w:id="648" w:name="_Toc241436298"/>
      <w:bookmarkStart w:id="649" w:name="_Toc241436839"/>
      <w:bookmarkStart w:id="650" w:name="_Toc241436300"/>
      <w:bookmarkStart w:id="651" w:name="_Toc241436841"/>
      <w:bookmarkStart w:id="652" w:name="_Toc241436301"/>
      <w:bookmarkStart w:id="653" w:name="_Toc241436842"/>
      <w:bookmarkStart w:id="654" w:name="_Toc241436302"/>
      <w:bookmarkStart w:id="655" w:name="_Toc241436843"/>
      <w:bookmarkStart w:id="656" w:name="_Toc241436304"/>
      <w:bookmarkStart w:id="657" w:name="_Toc241436845"/>
      <w:bookmarkStart w:id="658" w:name="_Toc241436305"/>
      <w:bookmarkStart w:id="659" w:name="_Toc241436846"/>
      <w:bookmarkStart w:id="660" w:name="_Toc241436306"/>
      <w:bookmarkStart w:id="661" w:name="_Toc241436847"/>
      <w:bookmarkStart w:id="662" w:name="_Toc241436308"/>
      <w:bookmarkStart w:id="663" w:name="_Toc241436849"/>
      <w:bookmarkStart w:id="664" w:name="_Toc241436309"/>
      <w:bookmarkStart w:id="665" w:name="_Toc241436850"/>
      <w:bookmarkStart w:id="666" w:name="_Toc241436310"/>
      <w:bookmarkStart w:id="667" w:name="_Toc241436851"/>
      <w:bookmarkStart w:id="668" w:name="_Toc241436312"/>
      <w:bookmarkStart w:id="669" w:name="_Toc241436853"/>
      <w:bookmarkStart w:id="670" w:name="_Toc241436313"/>
      <w:bookmarkStart w:id="671" w:name="_Toc241436854"/>
      <w:bookmarkStart w:id="672" w:name="_Toc241436314"/>
      <w:bookmarkStart w:id="673" w:name="_Toc241436855"/>
      <w:bookmarkStart w:id="674" w:name="_Toc241436316"/>
      <w:bookmarkStart w:id="675" w:name="_Toc241436857"/>
      <w:bookmarkStart w:id="676" w:name="_Toc241436317"/>
      <w:bookmarkStart w:id="677" w:name="_Toc241436858"/>
      <w:bookmarkStart w:id="678" w:name="_Toc241436318"/>
      <w:bookmarkStart w:id="679" w:name="_Toc241436859"/>
      <w:bookmarkStart w:id="680" w:name="_Toc241436319"/>
      <w:bookmarkStart w:id="681" w:name="_Toc241436860"/>
      <w:bookmarkStart w:id="682" w:name="_Toc241436320"/>
      <w:bookmarkStart w:id="683" w:name="_Toc241436861"/>
      <w:bookmarkStart w:id="684" w:name="_Toc241436321"/>
      <w:bookmarkStart w:id="685" w:name="_Toc241436862"/>
      <w:bookmarkStart w:id="686" w:name="_Toc241436322"/>
      <w:bookmarkStart w:id="687" w:name="_Toc241436863"/>
      <w:bookmarkStart w:id="688" w:name="_Toc241436324"/>
      <w:bookmarkStart w:id="689" w:name="_Toc241436865"/>
      <w:bookmarkStart w:id="690" w:name="_Toc241436325"/>
      <w:bookmarkStart w:id="691" w:name="_Toc241436866"/>
      <w:bookmarkStart w:id="692" w:name="_Toc241436326"/>
      <w:bookmarkStart w:id="693" w:name="_Toc241436867"/>
      <w:bookmarkStart w:id="694" w:name="_Toc241436328"/>
      <w:bookmarkStart w:id="695" w:name="_Toc241436869"/>
      <w:bookmarkStart w:id="696" w:name="_Toc241436329"/>
      <w:bookmarkStart w:id="697" w:name="_Toc241436870"/>
      <w:bookmarkStart w:id="698" w:name="_Toc241436330"/>
      <w:bookmarkStart w:id="699" w:name="_Toc241436871"/>
      <w:bookmarkStart w:id="700" w:name="_Toc241436332"/>
      <w:bookmarkStart w:id="701" w:name="_Toc241436873"/>
      <w:bookmarkStart w:id="702" w:name="_Toc241436333"/>
      <w:bookmarkStart w:id="703" w:name="_Toc241436874"/>
      <w:bookmarkStart w:id="704" w:name="_Toc241436334"/>
      <w:bookmarkStart w:id="705" w:name="_Toc241436875"/>
      <w:bookmarkStart w:id="706" w:name="_Toc241436336"/>
      <w:bookmarkStart w:id="707" w:name="_Toc241436877"/>
      <w:bookmarkStart w:id="708" w:name="_Toc241436337"/>
      <w:bookmarkStart w:id="709" w:name="_Toc241436878"/>
      <w:bookmarkStart w:id="710" w:name="_Toc241436338"/>
      <w:bookmarkStart w:id="711" w:name="_Toc241436879"/>
      <w:bookmarkStart w:id="712" w:name="_Toc241436340"/>
      <w:bookmarkStart w:id="713" w:name="_Toc241436881"/>
      <w:bookmarkStart w:id="714" w:name="_Toc241436341"/>
      <w:bookmarkStart w:id="715" w:name="_Toc241436882"/>
      <w:bookmarkStart w:id="716" w:name="_Toc241436342"/>
      <w:bookmarkStart w:id="717" w:name="_Toc241436883"/>
      <w:bookmarkStart w:id="718" w:name="_Toc241436344"/>
      <w:bookmarkStart w:id="719" w:name="_Toc241436885"/>
      <w:bookmarkStart w:id="720" w:name="_Toc241436345"/>
      <w:bookmarkStart w:id="721" w:name="_Toc241436886"/>
      <w:bookmarkStart w:id="722" w:name="_Toc241436346"/>
      <w:bookmarkStart w:id="723" w:name="_Toc241436887"/>
      <w:bookmarkStart w:id="724" w:name="_Toc241436348"/>
      <w:bookmarkStart w:id="725" w:name="_Toc241436889"/>
      <w:bookmarkStart w:id="726" w:name="_Toc241436349"/>
      <w:bookmarkStart w:id="727" w:name="_Toc241436890"/>
      <w:bookmarkStart w:id="728" w:name="_Toc241436350"/>
      <w:bookmarkStart w:id="729" w:name="_Toc241436891"/>
      <w:bookmarkStart w:id="730" w:name="_Toc241436352"/>
      <w:bookmarkStart w:id="731" w:name="_Toc241436893"/>
      <w:bookmarkStart w:id="732" w:name="_Toc241436353"/>
      <w:bookmarkStart w:id="733" w:name="_Toc241436894"/>
      <w:bookmarkStart w:id="734" w:name="_Toc241436354"/>
      <w:bookmarkStart w:id="735" w:name="_Toc241436895"/>
      <w:bookmarkStart w:id="736" w:name="_Toc241436355"/>
      <w:bookmarkStart w:id="737" w:name="_Toc241436896"/>
      <w:bookmarkStart w:id="738" w:name="_Toc241436356"/>
      <w:bookmarkStart w:id="739" w:name="_Toc241436897"/>
      <w:bookmarkStart w:id="740" w:name="_Toc241436357"/>
      <w:bookmarkStart w:id="741" w:name="_Toc241436898"/>
      <w:bookmarkStart w:id="742" w:name="_Toc241436358"/>
      <w:bookmarkStart w:id="743" w:name="_Toc241436899"/>
      <w:bookmarkStart w:id="744" w:name="_Toc241436360"/>
      <w:bookmarkStart w:id="745" w:name="_Toc241436901"/>
      <w:bookmarkStart w:id="746" w:name="_Toc241436361"/>
      <w:bookmarkStart w:id="747" w:name="_Toc241436902"/>
      <w:bookmarkStart w:id="748" w:name="_Toc241436362"/>
      <w:bookmarkStart w:id="749" w:name="_Toc241436903"/>
      <w:bookmarkStart w:id="750" w:name="_Toc241436364"/>
      <w:bookmarkStart w:id="751" w:name="_Toc241436905"/>
      <w:bookmarkStart w:id="752" w:name="_Toc241436365"/>
      <w:bookmarkStart w:id="753" w:name="_Toc241436906"/>
      <w:bookmarkStart w:id="754" w:name="_Toc241436366"/>
      <w:bookmarkStart w:id="755" w:name="_Toc241436907"/>
      <w:bookmarkStart w:id="756" w:name="_Toc241436368"/>
      <w:bookmarkStart w:id="757" w:name="_Toc241436909"/>
      <w:bookmarkStart w:id="758" w:name="_Toc241436369"/>
      <w:bookmarkStart w:id="759" w:name="_Toc241436910"/>
      <w:bookmarkStart w:id="760" w:name="_Toc241436370"/>
      <w:bookmarkStart w:id="761" w:name="_Toc241436911"/>
      <w:bookmarkStart w:id="762" w:name="_Toc241436372"/>
      <w:bookmarkStart w:id="763" w:name="_Toc241436913"/>
      <w:bookmarkStart w:id="764" w:name="_Toc241436373"/>
      <w:bookmarkStart w:id="765" w:name="_Toc241436914"/>
      <w:bookmarkStart w:id="766" w:name="_Toc241436374"/>
      <w:bookmarkStart w:id="767" w:name="_Toc241436915"/>
      <w:bookmarkStart w:id="768" w:name="_Toc241436376"/>
      <w:bookmarkStart w:id="769" w:name="_Toc241436917"/>
      <w:bookmarkStart w:id="770" w:name="_Toc241436377"/>
      <w:bookmarkStart w:id="771" w:name="_Toc241436918"/>
      <w:bookmarkStart w:id="772" w:name="_Toc241436378"/>
      <w:bookmarkStart w:id="773" w:name="_Toc241436919"/>
      <w:bookmarkStart w:id="774" w:name="_Toc241436380"/>
      <w:bookmarkStart w:id="775" w:name="_Toc241436921"/>
      <w:bookmarkStart w:id="776" w:name="_Toc241436381"/>
      <w:bookmarkStart w:id="777" w:name="_Toc241436922"/>
      <w:bookmarkStart w:id="778" w:name="_Toc241436382"/>
      <w:bookmarkStart w:id="779" w:name="_Toc241436923"/>
      <w:bookmarkStart w:id="780" w:name="_Toc241436384"/>
      <w:bookmarkStart w:id="781" w:name="_Toc241436925"/>
      <w:bookmarkStart w:id="782" w:name="_Toc241436385"/>
      <w:bookmarkStart w:id="783" w:name="_Toc241436926"/>
      <w:bookmarkStart w:id="784" w:name="_Toc241436386"/>
      <w:bookmarkStart w:id="785" w:name="_Toc241436927"/>
      <w:bookmarkStart w:id="786" w:name="_Toc241436388"/>
      <w:bookmarkStart w:id="787" w:name="_Toc241436929"/>
      <w:bookmarkStart w:id="788" w:name="_Toc241436389"/>
      <w:bookmarkStart w:id="789" w:name="_Toc241436930"/>
      <w:bookmarkStart w:id="790" w:name="_Toc241436390"/>
      <w:bookmarkStart w:id="791" w:name="_Toc241436931"/>
      <w:bookmarkStart w:id="792" w:name="_Toc241436391"/>
      <w:bookmarkStart w:id="793" w:name="_Toc241436932"/>
      <w:bookmarkStart w:id="794" w:name="_Toc241436392"/>
      <w:bookmarkStart w:id="795" w:name="_Toc241436933"/>
      <w:bookmarkStart w:id="796" w:name="_Toc241436393"/>
      <w:bookmarkStart w:id="797" w:name="_Toc241436934"/>
      <w:bookmarkStart w:id="798" w:name="_Toc241436394"/>
      <w:bookmarkStart w:id="799" w:name="_Toc241436935"/>
      <w:bookmarkStart w:id="800" w:name="_Toc241436395"/>
      <w:bookmarkStart w:id="801" w:name="_Toc241436936"/>
      <w:bookmarkStart w:id="802" w:name="_Toc241436397"/>
      <w:bookmarkStart w:id="803" w:name="_Toc241436938"/>
      <w:bookmarkStart w:id="804" w:name="_Toc241436398"/>
      <w:bookmarkStart w:id="805" w:name="_Toc241436939"/>
      <w:bookmarkStart w:id="806" w:name="_Toc241436399"/>
      <w:bookmarkStart w:id="807" w:name="_Toc241436940"/>
      <w:bookmarkStart w:id="808" w:name="_Toc241436401"/>
      <w:bookmarkStart w:id="809" w:name="_Toc241436942"/>
      <w:bookmarkStart w:id="810" w:name="_Toc241436402"/>
      <w:bookmarkStart w:id="811" w:name="_Toc241436943"/>
      <w:bookmarkStart w:id="812" w:name="_Toc241436403"/>
      <w:bookmarkStart w:id="813" w:name="_Toc241436944"/>
      <w:bookmarkStart w:id="814" w:name="_Toc241436405"/>
      <w:bookmarkStart w:id="815" w:name="_Toc241436946"/>
      <w:bookmarkStart w:id="816" w:name="_Toc241436406"/>
      <w:bookmarkStart w:id="817" w:name="_Toc241436947"/>
      <w:bookmarkStart w:id="818" w:name="_Toc241436407"/>
      <w:bookmarkStart w:id="819" w:name="_Toc241436948"/>
      <w:bookmarkStart w:id="820" w:name="_Toc241436409"/>
      <w:bookmarkStart w:id="821" w:name="_Toc241436950"/>
      <w:bookmarkStart w:id="822" w:name="_Toc241436410"/>
      <w:bookmarkStart w:id="823" w:name="_Toc241436951"/>
      <w:bookmarkStart w:id="824" w:name="_Toc241436411"/>
      <w:bookmarkStart w:id="825" w:name="_Toc241436952"/>
      <w:bookmarkStart w:id="826" w:name="_Toc241436413"/>
      <w:bookmarkStart w:id="827" w:name="_Toc241436954"/>
      <w:bookmarkStart w:id="828" w:name="_Toc241436414"/>
      <w:bookmarkStart w:id="829" w:name="_Toc241436955"/>
      <w:bookmarkStart w:id="830" w:name="_Toc241436415"/>
      <w:bookmarkStart w:id="831" w:name="_Toc241436956"/>
      <w:bookmarkStart w:id="832" w:name="_Toc241436417"/>
      <w:bookmarkStart w:id="833" w:name="_Toc241436958"/>
      <w:bookmarkStart w:id="834" w:name="_Toc241436418"/>
      <w:bookmarkStart w:id="835" w:name="_Toc241436959"/>
      <w:bookmarkStart w:id="836" w:name="_Toc241436419"/>
      <w:bookmarkStart w:id="837" w:name="_Toc241436960"/>
      <w:bookmarkStart w:id="838" w:name="_Toc241436421"/>
      <w:bookmarkStart w:id="839" w:name="_Toc241436962"/>
      <w:bookmarkStart w:id="840" w:name="_Toc241436422"/>
      <w:bookmarkStart w:id="841" w:name="_Toc241436963"/>
      <w:bookmarkStart w:id="842" w:name="_Toc241436423"/>
      <w:bookmarkStart w:id="843" w:name="_Toc241436964"/>
      <w:bookmarkStart w:id="844" w:name="_Toc241436425"/>
      <w:bookmarkStart w:id="845" w:name="_Toc241436966"/>
      <w:bookmarkStart w:id="846" w:name="_Toc241436426"/>
      <w:bookmarkStart w:id="847" w:name="_Toc241436967"/>
      <w:bookmarkStart w:id="848" w:name="_Toc241436427"/>
      <w:bookmarkStart w:id="849" w:name="_Toc241436968"/>
      <w:bookmarkStart w:id="850" w:name="_Toc241436428"/>
      <w:bookmarkStart w:id="851" w:name="_Toc241436969"/>
      <w:bookmarkStart w:id="852" w:name="_Toc241436429"/>
      <w:bookmarkStart w:id="853" w:name="_Toc241436970"/>
      <w:bookmarkStart w:id="854" w:name="_Toc241436430"/>
      <w:bookmarkStart w:id="855" w:name="_Toc241436971"/>
      <w:bookmarkStart w:id="856" w:name="_Toc241436431"/>
      <w:bookmarkStart w:id="857" w:name="_Toc241436972"/>
      <w:bookmarkStart w:id="858" w:name="_Toc241436433"/>
      <w:bookmarkStart w:id="859" w:name="_Toc241436974"/>
      <w:bookmarkStart w:id="860" w:name="_Toc241436434"/>
      <w:bookmarkStart w:id="861" w:name="_Toc241436975"/>
      <w:bookmarkStart w:id="862" w:name="_Toc241436435"/>
      <w:bookmarkStart w:id="863" w:name="_Toc241436976"/>
      <w:bookmarkStart w:id="864" w:name="_Toc241436437"/>
      <w:bookmarkStart w:id="865" w:name="_Toc241436978"/>
      <w:bookmarkStart w:id="866" w:name="_Toc241436438"/>
      <w:bookmarkStart w:id="867" w:name="_Toc241436979"/>
      <w:bookmarkStart w:id="868" w:name="_Toc241436439"/>
      <w:bookmarkStart w:id="869" w:name="_Toc241436980"/>
      <w:bookmarkStart w:id="870" w:name="_Toc241436441"/>
      <w:bookmarkStart w:id="871" w:name="_Toc241436982"/>
      <w:bookmarkStart w:id="872" w:name="_Toc241436442"/>
      <w:bookmarkStart w:id="873" w:name="_Toc241436983"/>
      <w:bookmarkStart w:id="874" w:name="_Toc241436443"/>
      <w:bookmarkStart w:id="875" w:name="_Toc241436984"/>
      <w:bookmarkStart w:id="876" w:name="_Toc241436445"/>
      <w:bookmarkStart w:id="877" w:name="_Toc241436986"/>
      <w:bookmarkStart w:id="878" w:name="_Toc241436446"/>
      <w:bookmarkStart w:id="879" w:name="_Toc241436987"/>
      <w:bookmarkStart w:id="880" w:name="_Toc241436447"/>
      <w:bookmarkStart w:id="881" w:name="_Toc241436988"/>
      <w:bookmarkStart w:id="882" w:name="_Toc241436449"/>
      <w:bookmarkStart w:id="883" w:name="_Toc241436990"/>
      <w:bookmarkStart w:id="884" w:name="_Toc241436450"/>
      <w:bookmarkStart w:id="885" w:name="_Toc241436991"/>
      <w:bookmarkStart w:id="886" w:name="_Toc241436451"/>
      <w:bookmarkStart w:id="887" w:name="_Toc241436992"/>
      <w:bookmarkStart w:id="888" w:name="_Toc241436453"/>
      <w:bookmarkStart w:id="889" w:name="_Toc241436994"/>
      <w:bookmarkStart w:id="890" w:name="_Toc241436454"/>
      <w:bookmarkStart w:id="891" w:name="_Toc241436995"/>
      <w:bookmarkStart w:id="892" w:name="_Toc241436455"/>
      <w:bookmarkStart w:id="893" w:name="_Toc24143699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p>
    <w:p w14:paraId="50CE0234" w14:textId="1A7EECE4" w:rsidR="00C04553" w:rsidRDefault="00D934F8" w:rsidP="00533515">
      <w:pPr>
        <w:pStyle w:val="Heading-1"/>
      </w:pPr>
      <w:bookmarkStart w:id="894" w:name="_Toc241580051"/>
      <w:r>
        <w:lastRenderedPageBreak/>
        <w:t>Case Study Fields</w:t>
      </w:r>
      <w:bookmarkEnd w:id="894"/>
    </w:p>
    <w:p w14:paraId="56358F0F" w14:textId="5A7F4C26" w:rsidR="00D934F8" w:rsidRDefault="00D934F8" w:rsidP="00533515">
      <w:pPr>
        <w:pStyle w:val="Body1"/>
      </w:pPr>
      <w:r w:rsidRPr="00E46958">
        <w:t>Each case study follows a consistent structure to document the context, communication need, intended audience, visualization approach, and supporting references behind the resulting visual solution.</w:t>
      </w:r>
    </w:p>
    <w:p w14:paraId="615F64CA" w14:textId="739CBFFF" w:rsidR="008C5E7B" w:rsidRDefault="008C5E7B" w:rsidP="00533515">
      <w:pPr>
        <w:pStyle w:val="Caption"/>
        <w:ind w:left="0"/>
      </w:pPr>
      <w:bookmarkStart w:id="895" w:name="_Toc241580059"/>
      <w:r>
        <w:t xml:space="preserve">Table </w:t>
      </w:r>
      <w:r w:rsidR="002A4DCC">
        <w:fldChar w:fldCharType="begin"/>
      </w:r>
      <w:r w:rsidR="002A4DCC">
        <w:instrText xml:space="preserve"> SEQ Table \* ARABIC </w:instrText>
      </w:r>
      <w:r w:rsidR="002A4DCC">
        <w:fldChar w:fldCharType="separate"/>
      </w:r>
      <w:r w:rsidR="001E03A5">
        <w:rPr>
          <w:noProof/>
        </w:rPr>
        <w:t>1</w:t>
      </w:r>
      <w:r w:rsidR="002A4DCC">
        <w:rPr>
          <w:noProof/>
        </w:rPr>
        <w:fldChar w:fldCharType="end"/>
      </w:r>
      <w:r>
        <w:t xml:space="preserve"> Case Study Fields</w:t>
      </w:r>
      <w:bookmarkEnd w:id="89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BF6032" w:rsidRPr="00E400D5" w14:paraId="00A03FC4" w14:textId="77777777" w:rsidTr="00533515">
        <w:trPr>
          <w:trHeight w:val="300"/>
          <w:tblHeader/>
          <w:jc w:val="center"/>
        </w:trPr>
        <w:tc>
          <w:tcPr>
            <w:tcW w:w="4680" w:type="dxa"/>
            <w:shd w:val="clear" w:color="auto" w:fill="1F3873"/>
            <w:noWrap/>
            <w:vAlign w:val="center"/>
            <w:hideMark/>
          </w:tcPr>
          <w:p w14:paraId="1E6663EF" w14:textId="56F53016" w:rsidR="00BF6032" w:rsidRPr="00E400D5" w:rsidRDefault="00DB6471" w:rsidP="00533515">
            <w:pPr>
              <w:spacing w:line="259" w:lineRule="auto"/>
              <w:ind w:left="-113" w:firstLine="113"/>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Source Field</w:t>
            </w:r>
          </w:p>
        </w:tc>
        <w:tc>
          <w:tcPr>
            <w:tcW w:w="4680" w:type="dxa"/>
            <w:shd w:val="clear" w:color="auto" w:fill="1F3873"/>
            <w:noWrap/>
            <w:vAlign w:val="center"/>
            <w:hideMark/>
          </w:tcPr>
          <w:p w14:paraId="03CD9380" w14:textId="0065F3E8" w:rsidR="00BF6032" w:rsidRPr="00E400D5" w:rsidRDefault="00DB6471" w:rsidP="00C7153A">
            <w:pPr>
              <w:spacing w:line="259" w:lineRule="auto"/>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Description</w:t>
            </w:r>
          </w:p>
        </w:tc>
      </w:tr>
      <w:tr w:rsidR="00BF6032" w:rsidRPr="00E400D5" w14:paraId="7F3E3A8F" w14:textId="77777777" w:rsidTr="00533515">
        <w:trPr>
          <w:trHeight w:val="300"/>
          <w:jc w:val="center"/>
        </w:trPr>
        <w:tc>
          <w:tcPr>
            <w:tcW w:w="4680" w:type="dxa"/>
            <w:noWrap/>
          </w:tcPr>
          <w:p w14:paraId="1EBAE067" w14:textId="7460D05F" w:rsidR="00BF6032" w:rsidRPr="00533515" w:rsidRDefault="00716B82" w:rsidP="00C7153A">
            <w:pPr>
              <w:spacing w:line="259" w:lineRule="auto"/>
              <w:rPr>
                <w:rFonts w:ascii="Segoe UI" w:eastAsia="Times New Roman" w:hAnsi="Segoe UI" w:cs="Segoe UI"/>
                <w:b/>
                <w:bCs/>
                <w:color w:val="000000"/>
                <w:sz w:val="22"/>
              </w:rPr>
            </w:pPr>
            <w:r w:rsidRPr="00533515">
              <w:rPr>
                <w:rFonts w:ascii="Segoe UI" w:eastAsia="Times New Roman" w:hAnsi="Segoe UI" w:cs="Segoe UI"/>
                <w:b/>
                <w:bCs/>
                <w:color w:val="000000"/>
                <w:sz w:val="22"/>
              </w:rPr>
              <w:t>Source &amp; Context</w:t>
            </w:r>
          </w:p>
        </w:tc>
        <w:tc>
          <w:tcPr>
            <w:tcW w:w="4680" w:type="dxa"/>
            <w:noWrap/>
          </w:tcPr>
          <w:p w14:paraId="5AB57B0B" w14:textId="4D58692E" w:rsidR="00BF6032" w:rsidRPr="00E400D5" w:rsidRDefault="00537569" w:rsidP="00C7153A">
            <w:pPr>
              <w:spacing w:line="259" w:lineRule="auto"/>
              <w:rPr>
                <w:rFonts w:ascii="Segoe UI" w:eastAsia="Times New Roman" w:hAnsi="Segoe UI" w:cs="Segoe UI"/>
                <w:color w:val="000000"/>
                <w:sz w:val="22"/>
              </w:rPr>
            </w:pPr>
            <w:r w:rsidRPr="00537569">
              <w:rPr>
                <w:rFonts w:ascii="Segoe UI" w:eastAsia="Times New Roman" w:hAnsi="Segoe UI" w:cs="Segoe UI"/>
                <w:color w:val="000000"/>
                <w:sz w:val="22"/>
              </w:rPr>
              <w:t>What information or system was studied and where the visualization originated</w:t>
            </w:r>
          </w:p>
        </w:tc>
      </w:tr>
      <w:tr w:rsidR="00716B82" w:rsidRPr="00E400D5" w14:paraId="3A65AB94" w14:textId="77777777" w:rsidTr="00BF6032">
        <w:trPr>
          <w:trHeight w:val="300"/>
          <w:jc w:val="center"/>
        </w:trPr>
        <w:tc>
          <w:tcPr>
            <w:tcW w:w="4680" w:type="dxa"/>
            <w:noWrap/>
          </w:tcPr>
          <w:p w14:paraId="1D9F73FA" w14:textId="6913C237"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Communication Problem</w:t>
            </w:r>
          </w:p>
        </w:tc>
        <w:tc>
          <w:tcPr>
            <w:tcW w:w="4680" w:type="dxa"/>
            <w:noWrap/>
          </w:tcPr>
          <w:p w14:paraId="093110FF" w14:textId="1342A689"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What aspect of the information is difficult to understand or needs clarification</w:t>
            </w:r>
          </w:p>
        </w:tc>
      </w:tr>
      <w:tr w:rsidR="00716B82" w:rsidRPr="00E400D5" w14:paraId="6D006205" w14:textId="77777777" w:rsidTr="00BF6032">
        <w:trPr>
          <w:trHeight w:val="300"/>
          <w:jc w:val="center"/>
        </w:trPr>
        <w:tc>
          <w:tcPr>
            <w:tcW w:w="4680" w:type="dxa"/>
            <w:noWrap/>
          </w:tcPr>
          <w:p w14:paraId="182F4058" w14:textId="3C1787B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Audience</w:t>
            </w:r>
          </w:p>
        </w:tc>
        <w:tc>
          <w:tcPr>
            <w:tcW w:w="4680" w:type="dxa"/>
            <w:noWrap/>
          </w:tcPr>
          <w:p w14:paraId="67C433B4" w14:textId="5B23C8CF"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Who the visualization is intended to help</w:t>
            </w:r>
          </w:p>
        </w:tc>
      </w:tr>
      <w:tr w:rsidR="00716B82" w:rsidRPr="00E400D5" w14:paraId="5B50A348" w14:textId="77777777" w:rsidTr="00BF6032">
        <w:trPr>
          <w:trHeight w:val="300"/>
          <w:jc w:val="center"/>
        </w:trPr>
        <w:tc>
          <w:tcPr>
            <w:tcW w:w="4680" w:type="dxa"/>
            <w:noWrap/>
          </w:tcPr>
          <w:p w14:paraId="77DDE09A" w14:textId="1B80E263"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Design Decisions</w:t>
            </w:r>
          </w:p>
        </w:tc>
        <w:tc>
          <w:tcPr>
            <w:tcW w:w="4680" w:type="dxa"/>
            <w:noWrap/>
          </w:tcPr>
          <w:p w14:paraId="15FE640A" w14:textId="24A2C8DE"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Why a particular diagram type, scope, structure, and level of detail were selected</w:t>
            </w:r>
          </w:p>
        </w:tc>
      </w:tr>
      <w:tr w:rsidR="00716B82" w:rsidRPr="00E400D5" w14:paraId="74257B8D" w14:textId="77777777" w:rsidTr="00BF6032">
        <w:trPr>
          <w:trHeight w:val="300"/>
          <w:jc w:val="center"/>
        </w:trPr>
        <w:tc>
          <w:tcPr>
            <w:tcW w:w="4680" w:type="dxa"/>
            <w:noWrap/>
          </w:tcPr>
          <w:p w14:paraId="76AF200B" w14:textId="5B911CF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Visualization</w:t>
            </w:r>
          </w:p>
        </w:tc>
        <w:tc>
          <w:tcPr>
            <w:tcW w:w="4680" w:type="dxa"/>
            <w:noWrap/>
          </w:tcPr>
          <w:p w14:paraId="376D38B6" w14:textId="6D19F6E6"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resulting visual solution</w:t>
            </w:r>
          </w:p>
        </w:tc>
      </w:tr>
      <w:tr w:rsidR="00716B82" w:rsidRPr="00E400D5" w14:paraId="3772070E" w14:textId="77777777" w:rsidTr="00BF6032">
        <w:trPr>
          <w:trHeight w:val="300"/>
          <w:jc w:val="center"/>
        </w:trPr>
        <w:tc>
          <w:tcPr>
            <w:tcW w:w="4680" w:type="dxa"/>
            <w:noWrap/>
          </w:tcPr>
          <w:p w14:paraId="5692564C" w14:textId="70A33057" w:rsidR="00716B82" w:rsidRPr="00716B82" w:rsidRDefault="00D376AF" w:rsidP="00C7153A">
            <w:pPr>
              <w:spacing w:line="259" w:lineRule="auto"/>
              <w:rPr>
                <w:rFonts w:ascii="Segoe UI" w:eastAsia="Times New Roman" w:hAnsi="Segoe UI" w:cs="Segoe UI"/>
                <w:b/>
                <w:bCs/>
                <w:color w:val="000000"/>
                <w:sz w:val="22"/>
              </w:rPr>
            </w:pPr>
            <w:r w:rsidRPr="00D376AF">
              <w:rPr>
                <w:rFonts w:ascii="Segoe UI" w:eastAsia="Times New Roman" w:hAnsi="Segoe UI" w:cs="Segoe UI"/>
                <w:b/>
                <w:bCs/>
                <w:color w:val="000000"/>
                <w:sz w:val="22"/>
              </w:rPr>
              <w:t>Source Material</w:t>
            </w:r>
          </w:p>
        </w:tc>
        <w:tc>
          <w:tcPr>
            <w:tcW w:w="4680" w:type="dxa"/>
            <w:noWrap/>
          </w:tcPr>
          <w:p w14:paraId="4705754E" w14:textId="771371EF"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authoritative references used to understand and verify the subject</w:t>
            </w:r>
          </w:p>
        </w:tc>
      </w:tr>
    </w:tbl>
    <w:p w14:paraId="30940322" w14:textId="79B29BFA" w:rsidR="00B9725B" w:rsidRDefault="00B9725B" w:rsidP="00533515">
      <w:pPr>
        <w:pStyle w:val="Heading-2"/>
      </w:pPr>
      <w:bookmarkStart w:id="896" w:name="_Toc241580052"/>
      <w:r>
        <w:t>Source &amp; Context</w:t>
      </w:r>
      <w:bookmarkEnd w:id="896"/>
    </w:p>
    <w:p w14:paraId="5416B7EF" w14:textId="36373186" w:rsidR="00CA20EE" w:rsidRDefault="00CA20EE" w:rsidP="001E03A5">
      <w:pPr>
        <w:pStyle w:val="Body2"/>
      </w:pPr>
      <w:r w:rsidRPr="00CA20EE">
        <w:t xml:space="preserve">This visualization is based on </w:t>
      </w:r>
      <w:r w:rsidRPr="001E03A5">
        <w:rPr>
          <w:b/>
        </w:rPr>
        <w:t>Microsoft's Northwind</w:t>
      </w:r>
      <w:r w:rsidRPr="00CA20EE">
        <w:t xml:space="preserve"> sample database. The exercise focuses on the portion of the schema supporting customers, orders, order details, products, and product classification rather than documenting the complete database.</w:t>
      </w:r>
    </w:p>
    <w:p w14:paraId="39490692" w14:textId="7E73BBAA" w:rsidR="00B9725B" w:rsidRDefault="00B9725B" w:rsidP="00533515">
      <w:pPr>
        <w:pStyle w:val="Heading-2"/>
      </w:pPr>
      <w:bookmarkStart w:id="897" w:name="_Toc241580053"/>
      <w:r>
        <w:t>Communication Problem</w:t>
      </w:r>
      <w:bookmarkEnd w:id="897"/>
    </w:p>
    <w:p w14:paraId="38F36EBB" w14:textId="35F007B4" w:rsidR="00CA20EE" w:rsidRDefault="00CA20EE" w:rsidP="001E03A5">
      <w:pPr>
        <w:pStyle w:val="Body2"/>
      </w:pPr>
      <w:r w:rsidRPr="00CA20EE">
        <w:t>A complete database schema can contain more information than a reader needs when trying to understand a specific business domain. This visualization isolates the core entities involved in order processing and shows how customer orders connect to individual products and supporting product information.</w:t>
      </w:r>
    </w:p>
    <w:p w14:paraId="418DD300" w14:textId="54645B02" w:rsidR="00B9725B" w:rsidRDefault="00B9725B" w:rsidP="00533515">
      <w:pPr>
        <w:pStyle w:val="Heading-2"/>
      </w:pPr>
      <w:bookmarkStart w:id="898" w:name="_Toc241580054"/>
      <w:r>
        <w:lastRenderedPageBreak/>
        <w:t>Audience</w:t>
      </w:r>
      <w:bookmarkEnd w:id="898"/>
    </w:p>
    <w:p w14:paraId="290434AB" w14:textId="1727C8A5" w:rsidR="00CA20EE" w:rsidRDefault="00CA20EE" w:rsidP="001E03A5">
      <w:pPr>
        <w:pStyle w:val="Body2"/>
      </w:pPr>
      <w:r w:rsidRPr="00CA20EE">
        <w:t>Developers, technical analysts, and documentation professionals who need a high-level understanding of the Northwind order data model.</w:t>
      </w:r>
    </w:p>
    <w:p w14:paraId="78E4772C" w14:textId="6C491AF6" w:rsidR="00B9725B" w:rsidRDefault="00B9725B" w:rsidP="00533515">
      <w:pPr>
        <w:pStyle w:val="Heading-2"/>
      </w:pPr>
      <w:bookmarkStart w:id="899" w:name="_Toc241580055"/>
      <w:r>
        <w:t>Design Decisions</w:t>
      </w:r>
      <w:bookmarkEnd w:id="899"/>
    </w:p>
    <w:p w14:paraId="0D6B412D" w14:textId="77777777" w:rsidR="00CA20EE" w:rsidRDefault="00CA20EE" w:rsidP="00CA20EE">
      <w:pPr>
        <w:pStyle w:val="Body2"/>
      </w:pPr>
      <w:r>
        <w:t xml:space="preserve">An </w:t>
      </w:r>
      <w:r w:rsidRPr="001E03A5">
        <w:rPr>
          <w:b/>
        </w:rPr>
        <w:t>Entity Relationship Diagram (ERD)</w:t>
      </w:r>
      <w:r>
        <w:t xml:space="preserve"> is selected to show the entities relevant to the Northwind order-processing domain and how they relate to one another. The visualization emphasizes </w:t>
      </w:r>
      <w:r w:rsidRPr="001E03A5">
        <w:rPr>
          <w:b/>
        </w:rPr>
        <w:t>data structure and relationships through primary keys, foreign keys, representative attributes, and cardinality</w:t>
      </w:r>
      <w:r>
        <w:t>.</w:t>
      </w:r>
    </w:p>
    <w:p w14:paraId="098EF957" w14:textId="77777777" w:rsidR="00CA20EE" w:rsidRDefault="00CA20EE" w:rsidP="00CA20EE">
      <w:pPr>
        <w:pStyle w:val="Body2"/>
      </w:pPr>
      <w:r>
        <w:t>To maintain focus on the selected domain, the visualization intentionally omits:</w:t>
      </w:r>
    </w:p>
    <w:p w14:paraId="1A494FEB" w14:textId="77777777" w:rsidR="00CA20EE" w:rsidRDefault="00CA20EE" w:rsidP="001E03A5">
      <w:pPr>
        <w:pStyle w:val="Body2"/>
        <w:numPr>
          <w:ilvl w:val="0"/>
          <w:numId w:val="25"/>
        </w:numPr>
      </w:pPr>
      <w:r>
        <w:t>Entities outside the core order-processing scope</w:t>
      </w:r>
    </w:p>
    <w:p w14:paraId="098BA2B9" w14:textId="77777777" w:rsidR="00CA20EE" w:rsidRDefault="00CA20EE" w:rsidP="001E03A5">
      <w:pPr>
        <w:pStyle w:val="Body2"/>
        <w:numPr>
          <w:ilvl w:val="0"/>
          <w:numId w:val="25"/>
        </w:numPr>
      </w:pPr>
      <w:r>
        <w:t>Attributes that do not materially contribute to understanding the selected relationships</w:t>
      </w:r>
    </w:p>
    <w:p w14:paraId="4B9C48FA" w14:textId="4CEE3719" w:rsidR="00CA20EE" w:rsidRDefault="00CA20EE" w:rsidP="001E03A5">
      <w:pPr>
        <w:pStyle w:val="Body2"/>
        <w:numPr>
          <w:ilvl w:val="0"/>
          <w:numId w:val="25"/>
        </w:numPr>
      </w:pPr>
      <w:r>
        <w:t>Other database implementation details not required for a high-level understanding of the data model</w:t>
      </w:r>
    </w:p>
    <w:p w14:paraId="6FBCBA75" w14:textId="6BA6BFD8" w:rsidR="00B9725B" w:rsidRDefault="00B9725B" w:rsidP="00533515">
      <w:pPr>
        <w:pStyle w:val="Heading-2"/>
      </w:pPr>
      <w:bookmarkStart w:id="900" w:name="_Toc241580056"/>
      <w:r>
        <w:lastRenderedPageBreak/>
        <w:t>Visualization</w:t>
      </w:r>
      <w:bookmarkEnd w:id="900"/>
    </w:p>
    <w:p w14:paraId="3BA26FB7" w14:textId="77777777" w:rsidR="00CA20EE" w:rsidRDefault="00CA20EE" w:rsidP="001E03A5">
      <w:pPr>
        <w:pStyle w:val="Body1"/>
        <w:keepNext/>
      </w:pPr>
      <w:r>
        <w:rPr>
          <w:noProof/>
        </w:rPr>
        <w:drawing>
          <wp:inline distT="0" distB="0" distL="0" distR="0" wp14:anchorId="185BD86D" wp14:editId="6FEDC3E6">
            <wp:extent cx="5943600" cy="33134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ity-relationship-diagram.png"/>
                    <pic:cNvPicPr/>
                  </pic:nvPicPr>
                  <pic:blipFill>
                    <a:blip r:embed="rId27"/>
                    <a:stretch>
                      <a:fillRect/>
                    </a:stretch>
                  </pic:blipFill>
                  <pic:spPr>
                    <a:xfrm>
                      <a:off x="0" y="0"/>
                      <a:ext cx="5943600" cy="3313430"/>
                    </a:xfrm>
                    <a:prstGeom prst="rect">
                      <a:avLst/>
                    </a:prstGeom>
                  </pic:spPr>
                </pic:pic>
              </a:graphicData>
            </a:graphic>
          </wp:inline>
        </w:drawing>
      </w:r>
    </w:p>
    <w:p w14:paraId="771AC3FE" w14:textId="2370C3DD" w:rsidR="00CA20EE" w:rsidRDefault="00CA20EE" w:rsidP="001E03A5">
      <w:pPr>
        <w:pStyle w:val="Caption"/>
        <w:ind w:left="0"/>
        <w:jc w:val="center"/>
      </w:pPr>
      <w:bookmarkStart w:id="901" w:name="_Toc241580058"/>
      <w:r>
        <w:t xml:space="preserve">Figure </w:t>
      </w:r>
      <w:fldSimple w:instr=" SEQ Figure \* ARABIC ">
        <w:r w:rsidR="001E03A5">
          <w:rPr>
            <w:noProof/>
          </w:rPr>
          <w:t>1</w:t>
        </w:r>
      </w:fldSimple>
      <w:r>
        <w:t xml:space="preserve"> </w:t>
      </w:r>
      <w:r w:rsidRPr="00816E4C">
        <w:t>Northwind Core Order Data Model</w:t>
      </w:r>
      <w:bookmarkEnd w:id="901"/>
    </w:p>
    <w:p w14:paraId="527CA180" w14:textId="2023D6F9" w:rsidR="00B9725B" w:rsidRDefault="00B9725B" w:rsidP="00533515">
      <w:pPr>
        <w:pStyle w:val="Heading-2"/>
      </w:pPr>
      <w:bookmarkStart w:id="902" w:name="_Toc241580057"/>
      <w:r>
        <w:t>Source Material</w:t>
      </w:r>
      <w:bookmarkEnd w:id="902"/>
    </w:p>
    <w:p w14:paraId="0C7DBA29" w14:textId="77777777" w:rsidR="00B60A09" w:rsidRDefault="00B60A09" w:rsidP="00B60A09">
      <w:pPr>
        <w:pStyle w:val="Body2"/>
      </w:pPr>
      <w:r>
        <w:t>The following are the links to the original public documentation/repository.</w:t>
      </w:r>
    </w:p>
    <w:p w14:paraId="249969D9" w14:textId="720E3386" w:rsidR="00B60A09" w:rsidRDefault="00B60A09" w:rsidP="00B60A09">
      <w:pPr>
        <w:pStyle w:val="Body2"/>
        <w:numPr>
          <w:ilvl w:val="0"/>
          <w:numId w:val="26"/>
        </w:numPr>
      </w:pPr>
      <w:r>
        <w:t>Microsoft SQL Server Samples - Northwind and pubs</w:t>
      </w:r>
    </w:p>
    <w:p w14:paraId="25DB9A03" w14:textId="5E19EC58" w:rsidR="00B60A09" w:rsidRDefault="00B60A09" w:rsidP="001E03A5">
      <w:pPr>
        <w:pStyle w:val="Body2"/>
        <w:numPr>
          <w:ilvl w:val="0"/>
          <w:numId w:val="26"/>
        </w:numPr>
      </w:pPr>
      <w:r w:rsidRPr="00B60A09">
        <w:t>Northwind database creation script</w:t>
      </w:r>
    </w:p>
    <w:p w14:paraId="54A48B42" w14:textId="382D6681" w:rsidR="00DA1AB7" w:rsidRPr="001F6DFF" w:rsidRDefault="00DA1AB7" w:rsidP="001E03A5">
      <w:pPr>
        <w:pStyle w:val="Body2"/>
        <w:ind w:left="0"/>
      </w:pPr>
    </w:p>
    <w:sectPr w:rsidR="00DA1AB7" w:rsidRPr="001F6DFF" w:rsidSect="00B03DE1">
      <w:pgSz w:w="12240" w:h="15840" w:code="1"/>
      <w:pgMar w:top="1440" w:right="1440" w:bottom="2143" w:left="1440" w:header="720" w:footer="9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ED6FD1" w14:textId="77777777" w:rsidR="002A4DCC" w:rsidRDefault="002A4DCC" w:rsidP="006952DB">
      <w:pPr>
        <w:spacing w:after="0" w:line="240" w:lineRule="auto"/>
      </w:pPr>
      <w:r>
        <w:separator/>
      </w:r>
    </w:p>
  </w:endnote>
  <w:endnote w:type="continuationSeparator" w:id="0">
    <w:p w14:paraId="21B89346" w14:textId="77777777" w:rsidR="002A4DCC" w:rsidRDefault="002A4DCC" w:rsidP="00695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50731570"/>
      <w:docPartObj>
        <w:docPartGallery w:val="Page Numbers (Bottom of Page)"/>
        <w:docPartUnique/>
      </w:docPartObj>
    </w:sdtPr>
    <w:sdtEndPr>
      <w:rPr>
        <w:rStyle w:val="PageNumber"/>
      </w:rPr>
    </w:sdtEndPr>
    <w:sdtContent>
      <w:p w14:paraId="29C4272C" w14:textId="77777777" w:rsidR="0095644E" w:rsidRDefault="0095644E" w:rsidP="00863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F9E2C" w14:textId="77777777" w:rsidR="0095644E" w:rsidRDefault="0095644E" w:rsidP="009564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4755A" w14:textId="77777777" w:rsidR="00023CDF" w:rsidRDefault="00023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3723439"/>
      <w:docPartObj>
        <w:docPartGallery w:val="Page Numbers (Bottom of Page)"/>
        <w:docPartUnique/>
      </w:docPartObj>
    </w:sdtPr>
    <w:sdtEndPr>
      <w:rPr>
        <w:i/>
        <w:iCs/>
      </w:rPr>
    </w:sdtEndPr>
    <w:sdtContent>
      <w:p w14:paraId="5779EE65" w14:textId="4F63B99C" w:rsidR="00D67E55" w:rsidRDefault="00D67E55" w:rsidP="00D67E55">
        <w:pPr>
          <w:pStyle w:val="Footer"/>
          <w:jc w:val="right"/>
          <w:rPr>
            <w:rFonts w:ascii="Segoe UI" w:hAnsi="Segoe UI" w:cs="Segoe UI"/>
            <w:i/>
            <w:iCs/>
            <w:sz w:val="20"/>
            <w:szCs w:val="20"/>
          </w:rPr>
        </w:pPr>
        <w:r w:rsidRPr="00D67E55">
          <w:rPr>
            <w:rFonts w:ascii="Segoe UI" w:eastAsiaTheme="majorEastAsia" w:hAnsi="Segoe UI" w:cs="Segoe UI"/>
            <w:i/>
            <w:iCs/>
            <w:noProof/>
          </w:rPr>
          <mc:AlternateContent>
            <mc:Choice Requires="wps">
              <w:drawing>
                <wp:anchor distT="0" distB="0" distL="114300" distR="114300" simplePos="0" relativeHeight="251658240" behindDoc="0" locked="0" layoutInCell="1" allowOverlap="1" wp14:anchorId="393BA024" wp14:editId="0A17C679">
                  <wp:simplePos x="0" y="0"/>
                  <wp:positionH relativeFrom="rightMargin">
                    <wp:posOffset>139065</wp:posOffset>
                  </wp:positionH>
                  <wp:positionV relativeFrom="bottomMargin">
                    <wp:posOffset>412289</wp:posOffset>
                  </wp:positionV>
                  <wp:extent cx="378460" cy="475615"/>
                  <wp:effectExtent l="0" t="0" r="15240" b="6985"/>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8460" cy="475615"/>
                          </a:xfrm>
                          <a:prstGeom prst="flowChartAlternateProcess">
                            <a:avLst/>
                          </a:prstGeom>
                          <a:noFill/>
                          <a:ln>
                            <a:solidFill>
                              <a:srgbClr val="223B76"/>
                            </a:solidFill>
                          </a:ln>
                        </wps:spPr>
                        <wps:txb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BA02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8" type="#_x0000_t176" style="position:absolute;left:0;text-align:left;margin-left:10.95pt;margin-top:32.45pt;width:29.8pt;height:37.4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qs2GwIAABQEAAAOAAAAZHJzL2Uyb0RvYy54bWysU9uO0zAQfUfiHyy/0zTdXpao6ap0VYS0&#10;LJUWPsBxnItwPGbsNi1fz9jptgXeEC+Wx+M5c87xePlw7DQ7KHQtmJynozFnykgoW1Pn/NvX7bt7&#10;zpwXphQajMr5STn+sHr7ZtnbTE2gAV0qZARiXNbbnDfe2yxJnGxUJ9wIrDKUrAA74SnEOilR9ITe&#10;6WQyHs+THrC0CFI5R6ePQ5KvIn5VKem/VJVTnumcEzcfV4xrEdZktRRZjcI2rTzTEP/AohOtoaYX&#10;qEfhBdtj+xdU10oEB5UfSegSqKpWqqiB1KTjP9S8NMKqqIXMcfZik/t/sPL5sEPWljmfc2ZER0+0&#10;1dDLRqDP2Fp7hUZ4xXaDxWweHOuty6jwxe4waHb2CeR3xwxsGmFqtUaEvlGiJJ5puJ/8VhACR6Ws&#10;6D9DSQ3F3kM071hhFwDJFnaMb3S6vJE6eibp8G5xP53TS0pKTRezeTqLHUT2WmzR+Y8KOhY2Oa9I&#10;DdFCf9FylhI7isOT84GhyF7rAgED21brOBvaRImg2zKcxQDrYqORHQQN1WRy92ERXSEMd71GUSiN&#10;0oPawTV/LI7R7ehLcKKA8kReIAyjSV+JNg3gT856Gsucux97gYoz/cmQn+/T6TTMcQyms8WEArzN&#10;FLcZYSRB5dxzNmw3fpj9vcW2bqhTGm0wsKY3qNpoxZXVmT6NXnTo/E3CbN/G8db1M69+AQAA//8D&#10;AFBLAwQUAAYACAAAACEALtpMcd8AAAAIAQAADwAAAGRycy9kb3ducmV2LnhtbEyPwUrDQBCG74Lv&#10;sIzgzW5StaQxmyJC8CAUbevB2yY7TUKysyG7aePbd3rS0zD8H/98k21m24sTjr51pCBeRCCQKmda&#10;qhUc9sVDAsIHTUb3jlDBL3rY5Lc3mU6NO9MXnnahFlxCPtUKmhCGVEpfNWi1X7gBibOjG60OvI61&#10;NKM+c7nt5TKKVtLqlvhCowd8a7DqdpNVYI7dz3b2xfvY7svi8P05dduPSan7u/n1BUTAOfzBcNVn&#10;dcjZqXQTGS96Bct4zaSC1RNPzpP4GUTJ3OM6AZln8v8D+QUAAP//AwBQSwECLQAUAAYACAAAACEA&#10;toM4kv4AAADhAQAAEwAAAAAAAAAAAAAAAAAAAAAAW0NvbnRlbnRfVHlwZXNdLnhtbFBLAQItABQA&#10;BgAIAAAAIQA4/SH/1gAAAJQBAAALAAAAAAAAAAAAAAAAAC8BAABfcmVscy8ucmVsc1BLAQItABQA&#10;BgAIAAAAIQC0wqs2GwIAABQEAAAOAAAAAAAAAAAAAAAAAC4CAABkcnMvZTJvRG9jLnhtbFBLAQIt&#10;ABQABgAIAAAAIQAu2kxx3wAAAAgBAAAPAAAAAAAAAAAAAAAAAHUEAABkcnMvZG93bnJldi54bWxQ&#10;SwUGAAAAAAQABADzAAAAgQUAAAAA&#10;" filled="f" strokecolor="#223b76">
                  <v:textbo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v:textbox>
                  <w10:wrap anchorx="margin" anchory="margin"/>
                </v:shape>
              </w:pict>
            </mc:Fallback>
          </mc:AlternateContent>
        </w:r>
        <w:r w:rsidR="009768D0" w:rsidRPr="00D67E55">
          <w:rPr>
            <w:rFonts w:ascii="Segoe UI" w:hAnsi="Segoe UI" w:cs="Segoe UI"/>
            <w:i/>
            <w:iCs/>
            <w:sz w:val="20"/>
            <w:szCs w:val="20"/>
          </w:rPr>
          <w:t xml:space="preserve">This </w:t>
        </w:r>
        <w:r w:rsidR="00EF58BA">
          <w:rPr>
            <w:rFonts w:ascii="Segoe UI" w:hAnsi="Segoe UI" w:cs="Segoe UI"/>
            <w:i/>
            <w:iCs/>
            <w:sz w:val="20"/>
            <w:szCs w:val="20"/>
          </w:rPr>
          <w:t xml:space="preserve">Visual </w:t>
        </w:r>
        <w:r w:rsidR="00F55AAA" w:rsidRPr="00D67E55">
          <w:rPr>
            <w:rFonts w:ascii="Segoe UI" w:hAnsi="Segoe UI" w:cs="Segoe UI"/>
            <w:i/>
            <w:iCs/>
            <w:sz w:val="20"/>
            <w:szCs w:val="20"/>
          </w:rPr>
          <w:t>Document</w:t>
        </w:r>
        <w:r w:rsidR="00EF58BA">
          <w:rPr>
            <w:rFonts w:ascii="Segoe UI" w:hAnsi="Segoe UI" w:cs="Segoe UI"/>
            <w:i/>
            <w:iCs/>
            <w:sz w:val="20"/>
            <w:szCs w:val="20"/>
          </w:rPr>
          <w:t>ation</w:t>
        </w:r>
        <w:r w:rsidR="009768D0" w:rsidRPr="00D67E55">
          <w:rPr>
            <w:rFonts w:ascii="Segoe UI" w:hAnsi="Segoe UI" w:cs="Segoe UI"/>
            <w:i/>
            <w:iCs/>
            <w:sz w:val="20"/>
            <w:szCs w:val="20"/>
          </w:rPr>
          <w:t xml:space="preserve"> is a sample </w:t>
        </w:r>
      </w:p>
      <w:p w14:paraId="22D0C82D" w14:textId="6C78203E" w:rsidR="007A6D04" w:rsidRPr="00D67E55" w:rsidRDefault="009768D0" w:rsidP="00D67E55">
        <w:pPr>
          <w:pStyle w:val="Footer"/>
          <w:jc w:val="right"/>
          <w:rPr>
            <w:rFonts w:ascii="Segoe UI" w:hAnsi="Segoe UI" w:cs="Segoe UI"/>
            <w:i/>
            <w:iCs/>
            <w:sz w:val="20"/>
            <w:szCs w:val="20"/>
          </w:rPr>
        </w:pPr>
        <w:r w:rsidRPr="00D67E55">
          <w:rPr>
            <w:rFonts w:ascii="Segoe UI" w:hAnsi="Segoe UI" w:cs="Segoe UI"/>
            <w:i/>
            <w:iCs/>
            <w:sz w:val="20"/>
            <w:szCs w:val="20"/>
          </w:rPr>
          <w:t>created for technical writing portfolio purposes</w:t>
        </w:r>
        <w:r w:rsidRPr="00DD6173">
          <w:rPr>
            <w:i/>
            <w:iCs/>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15F661" w14:textId="77777777" w:rsidR="002A4DCC" w:rsidRDefault="002A4DCC" w:rsidP="006952DB">
      <w:pPr>
        <w:spacing w:after="0" w:line="240" w:lineRule="auto"/>
      </w:pPr>
      <w:r>
        <w:separator/>
      </w:r>
    </w:p>
  </w:footnote>
  <w:footnote w:type="continuationSeparator" w:id="0">
    <w:p w14:paraId="02BC6306" w14:textId="77777777" w:rsidR="002A4DCC" w:rsidRDefault="002A4DCC" w:rsidP="00695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4FB64" w14:textId="35D5CD51" w:rsidR="007A6D04" w:rsidRDefault="002A4DCC">
    <w:pPr>
      <w:pStyle w:val="Header"/>
    </w:pPr>
    <w:r>
      <w:rPr>
        <w:noProof/>
      </w:rPr>
      <w:pict w14:anchorId="71B626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80" type="#_x0000_t136" alt="" style="position:absolute;margin-left:0;margin-top:0;width:410.05pt;height:249.6pt;rotation:315;z-index:-25165002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34F3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alt="" style="position:absolute;margin-left:0;margin-top:0;width:459pt;height:594pt;z-index:-251658228;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C94049B">
        <v:shape id="_x0000_s2078" type="#_x0000_t75" alt="" style="position:absolute;margin-left:0;margin-top:0;width:459pt;height:594pt;z-index:-25165823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96D3" w14:textId="13673876" w:rsidR="007A6D04" w:rsidRDefault="002A4DCC">
    <w:pPr>
      <w:pStyle w:val="Header"/>
    </w:pPr>
    <w:r>
      <w:rPr>
        <w:noProof/>
      </w:rPr>
      <w:pict w14:anchorId="6A3A51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7" type="#_x0000_t136" alt="" style="position:absolute;margin-left:0;margin-top:0;width:410.05pt;height:249.6pt;rotation:315;z-index:-25164593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C361F9">
      <w:rPr>
        <w:noProof/>
      </w:rPr>
      <w:drawing>
        <wp:anchor distT="0" distB="0" distL="114300" distR="114300" simplePos="0" relativeHeight="251658261" behindDoc="1" locked="0" layoutInCell="1" allowOverlap="1" wp14:anchorId="285326C6" wp14:editId="7CACC2FD">
          <wp:simplePos x="0" y="0"/>
          <wp:positionH relativeFrom="column">
            <wp:posOffset>-1278562</wp:posOffset>
          </wp:positionH>
          <wp:positionV relativeFrom="paragraph">
            <wp:posOffset>-506095</wp:posOffset>
          </wp:positionV>
          <wp:extent cx="7833143" cy="10137058"/>
          <wp:effectExtent l="0" t="0" r="0" b="0"/>
          <wp:wrapNone/>
          <wp:docPr id="17511485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8537" name="Graphic 1751148537"/>
                  <pic:cNvPicPr/>
                </pic:nvPicPr>
                <pic:blipFill>
                  <a:blip r:embed="rId1">
                    <a:extLst>
                      <a:ext uri="{96DAC541-7B7A-43D3-8B79-37D633B846F1}">
                        <asvg:svgBlip xmlns:asvg="http://schemas.microsoft.com/office/drawing/2016/SVG/main" r:embed="rId2"/>
                      </a:ext>
                    </a:extLst>
                  </a:blip>
                  <a:stretch>
                    <a:fillRect/>
                  </a:stretch>
                </pic:blipFill>
                <pic:spPr>
                  <a:xfrm>
                    <a:off x="0" y="0"/>
                    <a:ext cx="7833143" cy="10137058"/>
                  </a:xfrm>
                  <a:prstGeom prst="rect">
                    <a:avLst/>
                  </a:prstGeom>
                </pic:spPr>
              </pic:pic>
            </a:graphicData>
          </a:graphic>
          <wp14:sizeRelH relativeFrom="page">
            <wp14:pctWidth>0</wp14:pctWidth>
          </wp14:sizeRelH>
          <wp14:sizeRelV relativeFrom="page">
            <wp14:pctHeight>0</wp14:pctHeight>
          </wp14:sizeRelV>
        </wp:anchor>
      </w:drawing>
    </w:r>
    <w:r w:rsidR="007A6D04">
      <w:rPr>
        <w:noProof/>
      </w:rPr>
      <mc:AlternateContent>
        <mc:Choice Requires="wps">
          <w:drawing>
            <wp:anchor distT="0" distB="0" distL="114300" distR="114300" simplePos="0" relativeHeight="251658241" behindDoc="0" locked="0" layoutInCell="1" allowOverlap="1" wp14:anchorId="4EE9ED32" wp14:editId="0A55CC21">
              <wp:simplePos x="0" y="0"/>
              <wp:positionH relativeFrom="margin">
                <wp:posOffset>5807123</wp:posOffset>
              </wp:positionH>
              <wp:positionV relativeFrom="page">
                <wp:posOffset>627797</wp:posOffset>
              </wp:positionV>
              <wp:extent cx="587006" cy="721133"/>
              <wp:effectExtent l="0" t="0" r="0" b="3175"/>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006" cy="721133"/>
                      </a:xfrm>
                      <a:prstGeom prst="rect">
                        <a:avLst/>
                      </a:prstGeom>
                      <a:solidFill>
                        <a:srgbClr val="1F38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0921B541" w:rsidR="007A6D04" w:rsidRDefault="00BD2511" w:rsidP="00F3068B">
                              <w:pPr>
                                <w:pStyle w:val="NoSpacing"/>
                                <w:jc w:val="right"/>
                                <w:rPr>
                                  <w:color w:val="FFFFFF" w:themeColor="background1"/>
                                  <w:sz w:val="24"/>
                                  <w:szCs w:val="24"/>
                                </w:rPr>
                              </w:pPr>
                              <w:r>
                                <w:rPr>
                                  <w:sz w:val="16"/>
                                </w:rPr>
                                <w:t>29-Sep-26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E9ED32" id="Rectangle 132" o:spid="_x0000_s1027" style="position:absolute;margin-left:457.25pt;margin-top:49.45pt;width:46.2pt;height:5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sqgIAAL0FAAAOAAAAZHJzL2Uyb0RvYy54bWysVEtv2zAMvg/YfxB0X5zHsgRGnSJIkWFA&#10;0BZth54VWYqNyaImKbGzXz9KfjRrix2G+WCI4sePD5G8um4qRU7CuhJ0RiejMSVCc8hLfcjo96ft&#10;pyUlzjOdMwVaZPQsHL1effxwVZtUTKEAlQtLkES7tDYZLbw3aZI4XoiKuREYoVEpwVbMo2gPSW5Z&#10;jeyVSqbj8ZekBpsbC1w4h7c3rZKuIr+Ugvs7KZ3wRGUUY/Pxb+N/H/7J6oqlB8tMUfIuDPYPUVSs&#10;1Oh0oLphnpGjLd9QVSW34ED6EYcqASlLLmIOmM1k/Cqbx4IZEXPB4jgzlMn9P1p+e7q3pMzx7WZT&#10;SjSr8JEesGxMH5Qg4RJLVBuXIvLR3NuQpDM74D8c0bApECfWzqAFUgRs8gc4CK4za6StgjlmTZr4&#10;BOfhCUTjCcfL+XKBr0oJR9ViOpnMZpGTpb2xsc5/FVCRcMioRcex8Oy0cz64Z2kPiaGCKvNtqVQU&#10;7GG/UZacGHbDZDtbLnp2dwlTOoA1BLOWMdzEvNpUYlL+rETAKf0gJFYQg5/GSGLvisEP41xoP2lV&#10;BctF634+xq/LbbCI4UfCwCzR/8DdEYS5eMvdRtnhg6mIrT8Yj/8WWGs8WETPoP1gXJUa7HsECrPq&#10;PLf4vkhtaUKVfLNvEBKOe8jP2GoW2hl0hm9LfMIdc/6eWRw6HE9cJP4Of1JBnVHoTpQUYH+9dx/w&#10;OAuopaTGIc6o+3lkVlCivmmcks/zxTRM/aVgL4X9paCP1QZCZ+DKMjwe0dh61R+lheoZ9806eEUV&#10;0xx9Z3TfHze+XS24r7hYryMI59wwv9OPhgfqUN7QoE/NM7Om62KP7X8L/biz9FUzt9hgqWF99CDL&#10;2OkvVe0KjzsidlC3z8ISupQj6mXrrn4DAAD//wMAUEsDBBQABgAIAAAAIQA2xb824AAAAAsBAAAP&#10;AAAAZHJzL2Rvd25yZXYueG1sTI9NT4NAEIbvJv6HzZh4swtoG6AsjR8xnoyRmtrjlp0CkZ1Fdtvi&#10;v3d60ts7mSfvR7GabC+OOPrOkYJ4FoFAqp3pqFHwsX6+SUH4oMno3hEq+EEPq/LyotC5cSd6x2MV&#10;GsEm5HOtoA1hyKX0dYtW+5kbkPi3d6PVgc+xkWbUJza3vUyiaCGt7ogTWj3gY4v1V3WwCrbxS7Vd&#10;bNL6bfOUue/166d+sLdKXV9N90sQAafwB8O5PleHkjvt3IGMF72CLL6bM8oizUCcAY5jtVOQxMkc&#10;ZFnI/xvKXwAAAP//AwBQSwECLQAUAAYACAAAACEAtoM4kv4AAADhAQAAEwAAAAAAAAAAAAAAAAAA&#10;AAAAW0NvbnRlbnRfVHlwZXNdLnhtbFBLAQItABQABgAIAAAAIQA4/SH/1gAAAJQBAAALAAAAAAAA&#10;AAAAAAAAAC8BAABfcmVscy8ucmVsc1BLAQItABQABgAIAAAAIQDIwwLsqgIAAL0FAAAOAAAAAAAA&#10;AAAAAAAAAC4CAABkcnMvZTJvRG9jLnhtbFBLAQItABQABgAIAAAAIQA2xb824AAAAAsBAAAPAAAA&#10;AAAAAAAAAAAAAAQFAABkcnMvZG93bnJldi54bWxQSwUGAAAAAAQABADzAAAAEQYAAAAA&#10;" fillcolor="#1f3873" stroked="f" strokeweight="1pt">
              <o:lock v:ext="edit" aspectratio="t"/>
              <v:textbox inset="3.6pt,,3.6pt">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0921B541" w:rsidR="007A6D04" w:rsidRDefault="00BD2511" w:rsidP="00F3068B">
                        <w:pPr>
                          <w:pStyle w:val="NoSpacing"/>
                          <w:jc w:val="right"/>
                          <w:rPr>
                            <w:color w:val="FFFFFF" w:themeColor="background1"/>
                            <w:sz w:val="24"/>
                            <w:szCs w:val="24"/>
                          </w:rPr>
                        </w:pPr>
                        <w:r>
                          <w:rPr>
                            <w:sz w:val="16"/>
                          </w:rPr>
                          <w:t>29-Sep-26</w:t>
                        </w:r>
                      </w:p>
                    </w:sdtContent>
                  </w:sdt>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EE792" w14:textId="37D367B8" w:rsidR="007A6D04" w:rsidRDefault="002A4DCC">
    <w:pPr>
      <w:pStyle w:val="Header"/>
    </w:pPr>
    <w:r>
      <w:rPr>
        <w:noProof/>
      </w:rPr>
      <w:pict w14:anchorId="1B29AB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76" type="#_x0000_t136" alt="" style="position:absolute;margin-left:0;margin-top:0;width:410.05pt;height:249.6pt;rotation:315;z-index:-25165412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C1EB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alt="" style="position:absolute;margin-left:0;margin-top:0;width:459pt;height:594pt;z-index:-251658229;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B609A" w14:textId="6860B47F" w:rsidR="007A6D04" w:rsidRDefault="002A4DCC">
    <w:pPr>
      <w:pStyle w:val="Header"/>
    </w:pPr>
    <w:r>
      <w:rPr>
        <w:noProof/>
      </w:rPr>
      <w:pict w14:anchorId="75895A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4" type="#_x0000_t136" alt="" style="position:absolute;margin-left:0;margin-top:0;width:410.05pt;height:249.6pt;rotation:315;z-index:-25163773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0896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alt="" style="position:absolute;margin-left:0;margin-top:0;width:459pt;height:594pt;z-index:-25165822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39CDF604">
        <v:shape id="_x0000_s2072" type="#_x0000_t75" alt="" style="position:absolute;margin-left:0;margin-top:0;width:459pt;height:594pt;z-index:-25165823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94BA3" w14:textId="1DA6F9B4" w:rsidR="007A6D04" w:rsidRDefault="002A4DCC">
    <w:pPr>
      <w:pStyle w:val="Header"/>
    </w:pPr>
    <w:r>
      <w:rPr>
        <w:noProof/>
      </w:rPr>
      <w:pict w14:anchorId="63D0BB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1" type="#_x0000_t136" alt="" style="position:absolute;margin-left:0;margin-top:0;width:410.05pt;height:249.6pt;rotation:315;z-index:-25163364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F5FF1" w14:textId="502ADF39" w:rsidR="007A6D04" w:rsidRDefault="002A4DCC">
    <w:pPr>
      <w:pStyle w:val="Header"/>
    </w:pPr>
    <w:r>
      <w:rPr>
        <w:noProof/>
      </w:rPr>
      <w:pict w14:anchorId="093117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0;margin-top:0;width:410.05pt;height:249.6pt;rotation:315;z-index:-25164183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423BA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alt="" style="position:absolute;margin-left:0;margin-top:0;width:459pt;height:594pt;z-index:-25165822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C83090">
        <v:shape id="_x0000_s2068" type="#_x0000_t75" alt="" style="position:absolute;margin-left:0;margin-top:0;width:459pt;height:594pt;z-index:-25165823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8C7C7" w14:textId="4DF21A99" w:rsidR="007A6D04" w:rsidRDefault="002A4DCC">
    <w:pPr>
      <w:pStyle w:val="Header"/>
    </w:pPr>
    <w:r>
      <w:rPr>
        <w:noProof/>
      </w:rPr>
      <w:pict w14:anchorId="33C167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7" type="#_x0000_t136" alt="" style="position:absolute;margin-left:0;margin-top:0;width:410.05pt;height:249.6pt;rotation:315;z-index:-25162545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A4DD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alt="" style="position:absolute;margin-left:0;margin-top:0;width:459pt;height:594pt;z-index:-25165822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5AAD517">
        <v:shape id="_x0000_s2065" type="#_x0000_t75" alt="" style="position:absolute;margin-left:0;margin-top:0;width:459pt;height:594pt;z-index:-25165823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DF04" w14:textId="605D78E3" w:rsidR="007A6D04" w:rsidRDefault="002A4DCC">
    <w:pPr>
      <w:pStyle w:val="Header"/>
    </w:pPr>
    <w:r>
      <w:rPr>
        <w:noProof/>
      </w:rPr>
      <w:pict w14:anchorId="7F671B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alt="" style="position:absolute;margin-left:0;margin-top:0;width:410.05pt;height:249.6pt;rotation:315;z-index:-25162135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FBA5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margin-left:0;margin-top:0;width:459pt;height:594pt;z-index:-25165822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D47C4C3">
        <v:shape id="_x0000_s2062" type="#_x0000_t75" alt="" style="position:absolute;margin-left:0;margin-top:0;width:459pt;height:594pt;z-index:-25165823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68661" w14:textId="16C671EC" w:rsidR="007A6D04" w:rsidRDefault="002A4DCC">
    <w:pPr>
      <w:pStyle w:val="Header"/>
    </w:pPr>
    <w:r>
      <w:rPr>
        <w:noProof/>
      </w:rPr>
      <w:pict w14:anchorId="4B185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alt="" style="position:absolute;margin-left:0;margin-top:0;width:410.05pt;height:249.6pt;rotation:315;z-index:-25162954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F7F7D" w14:textId="781693EA" w:rsidR="007A6D04" w:rsidRDefault="002A4DCC">
    <w:pPr>
      <w:pStyle w:val="Header"/>
    </w:pPr>
    <w:r>
      <w:rPr>
        <w:noProof/>
      </w:rPr>
      <w:pict w14:anchorId="18C44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alt="" style="position:absolute;margin-left:0;margin-top:0;width:410.05pt;height:249.6pt;rotation:315;z-index:-25161316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DD72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alt="" style="position:absolute;margin-left:0;margin-top:0;width:459pt;height:594pt;z-index:-25165822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C704B3">
        <v:shape id="_x0000_s2058" type="#_x0000_t75" alt="" style="position:absolute;margin-left:0;margin-top:0;width:459pt;height:594pt;z-index:-25165823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36E90" w14:textId="083ACB4F" w:rsidR="007A6D04" w:rsidRDefault="002A4DCC">
    <w:pPr>
      <w:pStyle w:val="Header"/>
    </w:pPr>
    <w:r>
      <w:rPr>
        <w:noProof/>
      </w:rPr>
      <w:pict w14:anchorId="2E3FD6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alt="" style="position:absolute;margin-left:0;margin-top:0;width:410.05pt;height:249.6pt;rotation:315;z-index:-25160906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951A6" w14:textId="2E49411C" w:rsidR="007A6D04" w:rsidRDefault="002A4DCC">
    <w:pPr>
      <w:pStyle w:val="Header"/>
    </w:pPr>
    <w:r>
      <w:rPr>
        <w:noProof/>
      </w:rPr>
      <w:pict w14:anchorId="22F258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alt="" style="position:absolute;margin-left:0;margin-top:0;width:410.05pt;height:249.6pt;rotation:315;z-index:-25161725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0A4F8" w14:textId="5C9E97B0" w:rsidR="007A6D04" w:rsidRDefault="002A4DCC">
    <w:pPr>
      <w:pStyle w:val="Header"/>
    </w:pPr>
    <w:r>
      <w:rPr>
        <w:noProof/>
      </w:rPr>
      <w:pict w14:anchorId="1225F9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0;margin-top:0;width:410.05pt;height:249.6pt;rotation:315;z-index:-25160087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BD5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margin-left:0;margin-top:0;width:459pt;height:594pt;z-index:-25165822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26EDB68">
        <v:shape id="_x0000_s2053" type="#_x0000_t75" alt="" style="position:absolute;margin-left:0;margin-top:0;width:459pt;height:594pt;z-index:-251658230;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EF5BC" w14:textId="26C54FDD" w:rsidR="007A6D04" w:rsidRPr="001E03A5" w:rsidRDefault="002A4DCC" w:rsidP="00B240CC">
    <w:pPr>
      <w:pStyle w:val="Header"/>
      <w:jc w:val="right"/>
      <w:rPr>
        <w:i/>
      </w:rPr>
    </w:pPr>
    <w:r w:rsidRPr="001E03A5">
      <w:rPr>
        <w:i/>
        <w:noProof/>
      </w:rPr>
      <w:pict w14:anchorId="7AEFC3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left:0;text-align:left;margin-left:0;margin-top:0;width:410.05pt;height:249.6pt;rotation:315;z-index:-25159677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95644E" w:rsidRPr="001E03A5">
      <w:rPr>
        <w:i/>
        <w:noProof/>
      </w:rPr>
      <w:drawing>
        <wp:anchor distT="0" distB="0" distL="114300" distR="114300" simplePos="0" relativeHeight="251658260" behindDoc="1" locked="0" layoutInCell="1" allowOverlap="1" wp14:anchorId="38B3C83E" wp14:editId="49FEC3F6">
          <wp:simplePos x="0" y="0"/>
          <wp:positionH relativeFrom="column">
            <wp:posOffset>-898525</wp:posOffset>
          </wp:positionH>
          <wp:positionV relativeFrom="paragraph">
            <wp:posOffset>-425559</wp:posOffset>
          </wp:positionV>
          <wp:extent cx="7808910" cy="10105697"/>
          <wp:effectExtent l="0" t="0" r="1905" b="3810"/>
          <wp:wrapNone/>
          <wp:docPr id="12873085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5586" name="Graphic 1465675586"/>
                  <pic:cNvPicPr/>
                </pic:nvPicPr>
                <pic:blipFill>
                  <a:blip r:embed="rId1">
                    <a:extLst>
                      <a:ext uri="{96DAC541-7B7A-43D3-8B79-37D633B846F1}">
                        <asvg:svgBlip xmlns:asvg="http://schemas.microsoft.com/office/drawing/2016/SVG/main" r:embed="rId2"/>
                      </a:ext>
                    </a:extLst>
                  </a:blip>
                  <a:stretch>
                    <a:fillRect/>
                  </a:stretch>
                </pic:blipFill>
                <pic:spPr>
                  <a:xfrm>
                    <a:off x="0" y="0"/>
                    <a:ext cx="7808910" cy="10105697"/>
                  </a:xfrm>
                  <a:prstGeom prst="rect">
                    <a:avLst/>
                  </a:prstGeom>
                </pic:spPr>
              </pic:pic>
            </a:graphicData>
          </a:graphic>
          <wp14:sizeRelH relativeFrom="page">
            <wp14:pctWidth>0</wp14:pctWidth>
          </wp14:sizeRelH>
          <wp14:sizeRelV relativeFrom="page">
            <wp14:pctHeight>0</wp14:pctHeight>
          </wp14:sizeRelV>
        </wp:anchor>
      </w:drawing>
    </w:r>
    <w:sdt>
      <w:sdtPr>
        <w:rPr>
          <w:i/>
        </w:rPr>
        <w:alias w:val="Document Title"/>
        <w:tag w:val="Document Title"/>
        <w:id w:val="655114740"/>
        <w:placeholder>
          <w:docPart w:val="99D4A478FC7036478F58A89DD0BFA69D"/>
        </w:placeholder>
        <w:text/>
      </w:sdtPr>
      <w:sdtContent>
        <w:r w:rsidR="00BD2511" w:rsidRPr="001E03A5">
          <w:rPr>
            <w:i/>
          </w:rPr>
          <w:t>Northwind Core Order Data Model</w:t>
        </w:r>
      </w:sdtContent>
    </w:sdt>
  </w:p>
  <w:p w14:paraId="23361BF8" w14:textId="77777777" w:rsidR="007A6D04" w:rsidRDefault="007A6D04" w:rsidP="006A104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506E1" w14:textId="700DAD83" w:rsidR="007A6D04" w:rsidRDefault="002A4DCC">
    <w:pPr>
      <w:pStyle w:val="Header"/>
    </w:pPr>
    <w:r>
      <w:rPr>
        <w:noProof/>
      </w:rPr>
      <w:pict w14:anchorId="00FF70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10.05pt;height:249.6pt;rotation:315;z-index:-25160497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4CF58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0;margin-top:0;width:459pt;height:594pt;z-index:-25165822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412879C0">
        <v:shape id="_x0000_s2049" type="#_x0000_t75" alt="" style="position:absolute;margin-left:0;margin-top:0;width:459pt;height:594pt;z-index:-25165823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B155B"/>
    <w:multiLevelType w:val="hybridMultilevel"/>
    <w:tmpl w:val="F9F6F25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06742E43"/>
    <w:multiLevelType w:val="hybridMultilevel"/>
    <w:tmpl w:val="17EC0F14"/>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2" w15:restartNumberingAfterBreak="0">
    <w:nsid w:val="0E602CFF"/>
    <w:multiLevelType w:val="hybridMultilevel"/>
    <w:tmpl w:val="CBCCE41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 w15:restartNumberingAfterBreak="0">
    <w:nsid w:val="18FD678E"/>
    <w:multiLevelType w:val="multilevel"/>
    <w:tmpl w:val="0D38630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D5039D"/>
    <w:multiLevelType w:val="hybridMultilevel"/>
    <w:tmpl w:val="A56E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50FCA"/>
    <w:multiLevelType w:val="hybridMultilevel"/>
    <w:tmpl w:val="BBB80A58"/>
    <w:lvl w:ilvl="0" w:tplc="04090001">
      <w:start w:val="1"/>
      <w:numFmt w:val="bullet"/>
      <w:lvlText w:val=""/>
      <w:lvlJc w:val="left"/>
      <w:pPr>
        <w:ind w:left="1259" w:hanging="360"/>
      </w:pPr>
      <w:rPr>
        <w:rFonts w:ascii="Symbol" w:hAnsi="Symbol" w:hint="default"/>
      </w:rPr>
    </w:lvl>
    <w:lvl w:ilvl="1" w:tplc="FFFFFFFF" w:tentative="1">
      <w:start w:val="1"/>
      <w:numFmt w:val="bullet"/>
      <w:lvlText w:val="o"/>
      <w:lvlJc w:val="left"/>
      <w:pPr>
        <w:ind w:left="1979" w:hanging="360"/>
      </w:pPr>
      <w:rPr>
        <w:rFonts w:ascii="Courier New" w:hAnsi="Courier New" w:cs="Courier New" w:hint="default"/>
      </w:rPr>
    </w:lvl>
    <w:lvl w:ilvl="2" w:tplc="FFFFFFFF" w:tentative="1">
      <w:start w:val="1"/>
      <w:numFmt w:val="bullet"/>
      <w:lvlText w:val=""/>
      <w:lvlJc w:val="left"/>
      <w:pPr>
        <w:ind w:left="2699" w:hanging="360"/>
      </w:pPr>
      <w:rPr>
        <w:rFonts w:ascii="Wingdings" w:hAnsi="Wingdings" w:hint="default"/>
      </w:rPr>
    </w:lvl>
    <w:lvl w:ilvl="3" w:tplc="FFFFFFFF" w:tentative="1">
      <w:start w:val="1"/>
      <w:numFmt w:val="bullet"/>
      <w:lvlText w:val=""/>
      <w:lvlJc w:val="left"/>
      <w:pPr>
        <w:ind w:left="3419" w:hanging="360"/>
      </w:pPr>
      <w:rPr>
        <w:rFonts w:ascii="Symbol" w:hAnsi="Symbol" w:hint="default"/>
      </w:rPr>
    </w:lvl>
    <w:lvl w:ilvl="4" w:tplc="FFFFFFFF" w:tentative="1">
      <w:start w:val="1"/>
      <w:numFmt w:val="bullet"/>
      <w:lvlText w:val="o"/>
      <w:lvlJc w:val="left"/>
      <w:pPr>
        <w:ind w:left="4139" w:hanging="360"/>
      </w:pPr>
      <w:rPr>
        <w:rFonts w:ascii="Courier New" w:hAnsi="Courier New" w:cs="Courier New" w:hint="default"/>
      </w:rPr>
    </w:lvl>
    <w:lvl w:ilvl="5" w:tplc="FFFFFFFF" w:tentative="1">
      <w:start w:val="1"/>
      <w:numFmt w:val="bullet"/>
      <w:lvlText w:val=""/>
      <w:lvlJc w:val="left"/>
      <w:pPr>
        <w:ind w:left="4859" w:hanging="360"/>
      </w:pPr>
      <w:rPr>
        <w:rFonts w:ascii="Wingdings" w:hAnsi="Wingdings" w:hint="default"/>
      </w:rPr>
    </w:lvl>
    <w:lvl w:ilvl="6" w:tplc="FFFFFFFF" w:tentative="1">
      <w:start w:val="1"/>
      <w:numFmt w:val="bullet"/>
      <w:lvlText w:val=""/>
      <w:lvlJc w:val="left"/>
      <w:pPr>
        <w:ind w:left="5579" w:hanging="360"/>
      </w:pPr>
      <w:rPr>
        <w:rFonts w:ascii="Symbol" w:hAnsi="Symbol" w:hint="default"/>
      </w:rPr>
    </w:lvl>
    <w:lvl w:ilvl="7" w:tplc="FFFFFFFF" w:tentative="1">
      <w:start w:val="1"/>
      <w:numFmt w:val="bullet"/>
      <w:lvlText w:val="o"/>
      <w:lvlJc w:val="left"/>
      <w:pPr>
        <w:ind w:left="6299" w:hanging="360"/>
      </w:pPr>
      <w:rPr>
        <w:rFonts w:ascii="Courier New" w:hAnsi="Courier New" w:cs="Courier New" w:hint="default"/>
      </w:rPr>
    </w:lvl>
    <w:lvl w:ilvl="8" w:tplc="FFFFFFFF" w:tentative="1">
      <w:start w:val="1"/>
      <w:numFmt w:val="bullet"/>
      <w:lvlText w:val=""/>
      <w:lvlJc w:val="left"/>
      <w:pPr>
        <w:ind w:left="7019" w:hanging="360"/>
      </w:pPr>
      <w:rPr>
        <w:rFonts w:ascii="Wingdings" w:hAnsi="Wingdings" w:hint="default"/>
      </w:rPr>
    </w:lvl>
  </w:abstractNum>
  <w:abstractNum w:abstractNumId="6" w15:restartNumberingAfterBreak="0">
    <w:nsid w:val="1EA25B2C"/>
    <w:multiLevelType w:val="hybridMultilevel"/>
    <w:tmpl w:val="EC1C6C3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277624B7"/>
    <w:multiLevelType w:val="hybridMultilevel"/>
    <w:tmpl w:val="4F5A98A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8" w15:restartNumberingAfterBreak="0">
    <w:nsid w:val="29F37CD7"/>
    <w:multiLevelType w:val="hybridMultilevel"/>
    <w:tmpl w:val="54E0670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2E77351D"/>
    <w:multiLevelType w:val="hybridMultilevel"/>
    <w:tmpl w:val="930CCE7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0" w15:restartNumberingAfterBreak="0">
    <w:nsid w:val="33B72468"/>
    <w:multiLevelType w:val="hybridMultilevel"/>
    <w:tmpl w:val="CC02024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1" w15:restartNumberingAfterBreak="0">
    <w:nsid w:val="36017CB8"/>
    <w:multiLevelType w:val="hybridMultilevel"/>
    <w:tmpl w:val="0A8E66F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2" w15:restartNumberingAfterBreak="0">
    <w:nsid w:val="39466132"/>
    <w:multiLevelType w:val="hybridMultilevel"/>
    <w:tmpl w:val="1C2400D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3" w15:restartNumberingAfterBreak="0">
    <w:nsid w:val="3A94089A"/>
    <w:multiLevelType w:val="hybridMultilevel"/>
    <w:tmpl w:val="6A085430"/>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4" w15:restartNumberingAfterBreak="0">
    <w:nsid w:val="3B062739"/>
    <w:multiLevelType w:val="hybridMultilevel"/>
    <w:tmpl w:val="BD444D4A"/>
    <w:lvl w:ilvl="0" w:tplc="EA5A245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85271A"/>
    <w:multiLevelType w:val="hybridMultilevel"/>
    <w:tmpl w:val="7782395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6" w15:restartNumberingAfterBreak="0">
    <w:nsid w:val="4AF318C2"/>
    <w:multiLevelType w:val="hybridMultilevel"/>
    <w:tmpl w:val="2542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43810"/>
    <w:multiLevelType w:val="hybridMultilevel"/>
    <w:tmpl w:val="0CC4197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8" w15:restartNumberingAfterBreak="0">
    <w:nsid w:val="4CF46342"/>
    <w:multiLevelType w:val="hybridMultilevel"/>
    <w:tmpl w:val="5920781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9" w15:restartNumberingAfterBreak="0">
    <w:nsid w:val="4F34363E"/>
    <w:multiLevelType w:val="hybridMultilevel"/>
    <w:tmpl w:val="2B82A504"/>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0" w15:restartNumberingAfterBreak="0">
    <w:nsid w:val="55D220A6"/>
    <w:multiLevelType w:val="hybridMultilevel"/>
    <w:tmpl w:val="923C9B0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1" w15:restartNumberingAfterBreak="0">
    <w:nsid w:val="5B4650DF"/>
    <w:multiLevelType w:val="hybridMultilevel"/>
    <w:tmpl w:val="803AB99A"/>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2" w15:restartNumberingAfterBreak="0">
    <w:nsid w:val="5FFF7625"/>
    <w:multiLevelType w:val="hybridMultilevel"/>
    <w:tmpl w:val="7C9A982E"/>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23" w15:restartNumberingAfterBreak="0">
    <w:nsid w:val="62540A89"/>
    <w:multiLevelType w:val="hybridMultilevel"/>
    <w:tmpl w:val="72A4A06E"/>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4" w15:restartNumberingAfterBreak="0">
    <w:nsid w:val="77571460"/>
    <w:multiLevelType w:val="hybridMultilevel"/>
    <w:tmpl w:val="7CF2D14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5" w15:restartNumberingAfterBreak="0">
    <w:nsid w:val="791561D1"/>
    <w:multiLevelType w:val="hybridMultilevel"/>
    <w:tmpl w:val="B0DC57B8"/>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num w:numId="1">
    <w:abstractNumId w:val="14"/>
  </w:num>
  <w:num w:numId="2">
    <w:abstractNumId w:val="3"/>
  </w:num>
  <w:num w:numId="3">
    <w:abstractNumId w:val="16"/>
  </w:num>
  <w:num w:numId="4">
    <w:abstractNumId w:val="11"/>
  </w:num>
  <w:num w:numId="5">
    <w:abstractNumId w:val="10"/>
  </w:num>
  <w:num w:numId="6">
    <w:abstractNumId w:val="12"/>
  </w:num>
  <w:num w:numId="7">
    <w:abstractNumId w:val="7"/>
  </w:num>
  <w:num w:numId="8">
    <w:abstractNumId w:val="23"/>
  </w:num>
  <w:num w:numId="9">
    <w:abstractNumId w:val="5"/>
  </w:num>
  <w:num w:numId="10">
    <w:abstractNumId w:val="9"/>
  </w:num>
  <w:num w:numId="11">
    <w:abstractNumId w:val="4"/>
  </w:num>
  <w:num w:numId="12">
    <w:abstractNumId w:val="15"/>
  </w:num>
  <w:num w:numId="13">
    <w:abstractNumId w:val="2"/>
  </w:num>
  <w:num w:numId="14">
    <w:abstractNumId w:val="6"/>
  </w:num>
  <w:num w:numId="15">
    <w:abstractNumId w:val="24"/>
  </w:num>
  <w:num w:numId="16">
    <w:abstractNumId w:val="17"/>
  </w:num>
  <w:num w:numId="17">
    <w:abstractNumId w:val="8"/>
  </w:num>
  <w:num w:numId="18">
    <w:abstractNumId w:val="13"/>
  </w:num>
  <w:num w:numId="19">
    <w:abstractNumId w:val="18"/>
  </w:num>
  <w:num w:numId="20">
    <w:abstractNumId w:val="20"/>
  </w:num>
  <w:num w:numId="21">
    <w:abstractNumId w:val="0"/>
  </w:num>
  <w:num w:numId="22">
    <w:abstractNumId w:val="19"/>
  </w:num>
  <w:num w:numId="23">
    <w:abstractNumId w:val="25"/>
  </w:num>
  <w:num w:numId="24">
    <w:abstractNumId w:val="21"/>
  </w:num>
  <w:num w:numId="25">
    <w:abstractNumId w:val="1"/>
  </w:num>
  <w:num w:numId="26">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trackRevisions/>
  <w:defaultTabStop w:val="720"/>
  <w:characterSpacingControl w:val="doNotCompress"/>
  <w:hdrShapeDefaults>
    <o:shapedefaults v:ext="edit" spidmax="208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10"/>
    <w:rsid w:val="00003A24"/>
    <w:rsid w:val="00006B5B"/>
    <w:rsid w:val="000130D7"/>
    <w:rsid w:val="00014714"/>
    <w:rsid w:val="000205B8"/>
    <w:rsid w:val="000211F2"/>
    <w:rsid w:val="0002260C"/>
    <w:rsid w:val="00023CDF"/>
    <w:rsid w:val="00024B79"/>
    <w:rsid w:val="00031DE1"/>
    <w:rsid w:val="00033753"/>
    <w:rsid w:val="00034C41"/>
    <w:rsid w:val="00035BCB"/>
    <w:rsid w:val="00040A3A"/>
    <w:rsid w:val="00042B81"/>
    <w:rsid w:val="00046266"/>
    <w:rsid w:val="00046650"/>
    <w:rsid w:val="00051EE6"/>
    <w:rsid w:val="0005289F"/>
    <w:rsid w:val="000566FE"/>
    <w:rsid w:val="0006014E"/>
    <w:rsid w:val="00061C8E"/>
    <w:rsid w:val="0006588B"/>
    <w:rsid w:val="00065FD2"/>
    <w:rsid w:val="00066D16"/>
    <w:rsid w:val="00071F4F"/>
    <w:rsid w:val="00072E55"/>
    <w:rsid w:val="00082B2A"/>
    <w:rsid w:val="000916AB"/>
    <w:rsid w:val="00092835"/>
    <w:rsid w:val="00094C92"/>
    <w:rsid w:val="000A22D4"/>
    <w:rsid w:val="000A5CCE"/>
    <w:rsid w:val="000B0E1A"/>
    <w:rsid w:val="000B3B87"/>
    <w:rsid w:val="000B49FD"/>
    <w:rsid w:val="000B762C"/>
    <w:rsid w:val="000C6F85"/>
    <w:rsid w:val="000C7F4B"/>
    <w:rsid w:val="000D1A0A"/>
    <w:rsid w:val="000D6587"/>
    <w:rsid w:val="000D6B56"/>
    <w:rsid w:val="000E22F2"/>
    <w:rsid w:val="000E3A4C"/>
    <w:rsid w:val="000F1233"/>
    <w:rsid w:val="001024C6"/>
    <w:rsid w:val="00102570"/>
    <w:rsid w:val="0011169A"/>
    <w:rsid w:val="001121CC"/>
    <w:rsid w:val="0011437C"/>
    <w:rsid w:val="001169D8"/>
    <w:rsid w:val="00121530"/>
    <w:rsid w:val="001242E4"/>
    <w:rsid w:val="00126288"/>
    <w:rsid w:val="00130F1A"/>
    <w:rsid w:val="00131945"/>
    <w:rsid w:val="00134B3B"/>
    <w:rsid w:val="00135227"/>
    <w:rsid w:val="00142FD0"/>
    <w:rsid w:val="00144C82"/>
    <w:rsid w:val="00150751"/>
    <w:rsid w:val="00150B15"/>
    <w:rsid w:val="001619DF"/>
    <w:rsid w:val="00163A15"/>
    <w:rsid w:val="001659ED"/>
    <w:rsid w:val="0017669A"/>
    <w:rsid w:val="001809FE"/>
    <w:rsid w:val="001832DD"/>
    <w:rsid w:val="00183854"/>
    <w:rsid w:val="00184B58"/>
    <w:rsid w:val="001956AB"/>
    <w:rsid w:val="001A02F6"/>
    <w:rsid w:val="001A2C75"/>
    <w:rsid w:val="001A419B"/>
    <w:rsid w:val="001B0F3B"/>
    <w:rsid w:val="001B19F0"/>
    <w:rsid w:val="001B3A54"/>
    <w:rsid w:val="001B3DBD"/>
    <w:rsid w:val="001B4187"/>
    <w:rsid w:val="001B6472"/>
    <w:rsid w:val="001B7257"/>
    <w:rsid w:val="001C3A6D"/>
    <w:rsid w:val="001C3D53"/>
    <w:rsid w:val="001C79D9"/>
    <w:rsid w:val="001D3113"/>
    <w:rsid w:val="001D35D6"/>
    <w:rsid w:val="001D5C94"/>
    <w:rsid w:val="001D6724"/>
    <w:rsid w:val="001D6E43"/>
    <w:rsid w:val="001D7D89"/>
    <w:rsid w:val="001E03A5"/>
    <w:rsid w:val="001E3FE3"/>
    <w:rsid w:val="001E499E"/>
    <w:rsid w:val="001F12E4"/>
    <w:rsid w:val="001F13C6"/>
    <w:rsid w:val="001F1B9E"/>
    <w:rsid w:val="001F6DFF"/>
    <w:rsid w:val="00200709"/>
    <w:rsid w:val="002028FE"/>
    <w:rsid w:val="00204549"/>
    <w:rsid w:val="00207F9C"/>
    <w:rsid w:val="00216310"/>
    <w:rsid w:val="00216489"/>
    <w:rsid w:val="002206AD"/>
    <w:rsid w:val="002206B4"/>
    <w:rsid w:val="002230B1"/>
    <w:rsid w:val="00224829"/>
    <w:rsid w:val="00227CC0"/>
    <w:rsid w:val="0023175E"/>
    <w:rsid w:val="002342A1"/>
    <w:rsid w:val="00237735"/>
    <w:rsid w:val="00237D4E"/>
    <w:rsid w:val="00244269"/>
    <w:rsid w:val="00245AF7"/>
    <w:rsid w:val="00246558"/>
    <w:rsid w:val="00250DFE"/>
    <w:rsid w:val="0025151F"/>
    <w:rsid w:val="00257575"/>
    <w:rsid w:val="00273B40"/>
    <w:rsid w:val="002759F6"/>
    <w:rsid w:val="00277F2B"/>
    <w:rsid w:val="00284AB2"/>
    <w:rsid w:val="00284D05"/>
    <w:rsid w:val="002871A6"/>
    <w:rsid w:val="002903C7"/>
    <w:rsid w:val="00296C90"/>
    <w:rsid w:val="002975BE"/>
    <w:rsid w:val="002A02C7"/>
    <w:rsid w:val="002A0416"/>
    <w:rsid w:val="002A0F4D"/>
    <w:rsid w:val="002A0F97"/>
    <w:rsid w:val="002A2CE5"/>
    <w:rsid w:val="002A4DCC"/>
    <w:rsid w:val="002A5763"/>
    <w:rsid w:val="002A6163"/>
    <w:rsid w:val="002A6E6D"/>
    <w:rsid w:val="002A75CC"/>
    <w:rsid w:val="002A7854"/>
    <w:rsid w:val="002B24E6"/>
    <w:rsid w:val="002B274F"/>
    <w:rsid w:val="002B2EF1"/>
    <w:rsid w:val="002C042B"/>
    <w:rsid w:val="002C06FD"/>
    <w:rsid w:val="002C2075"/>
    <w:rsid w:val="002C26A1"/>
    <w:rsid w:val="002C34B0"/>
    <w:rsid w:val="002C4BCE"/>
    <w:rsid w:val="002C7E49"/>
    <w:rsid w:val="002D06DE"/>
    <w:rsid w:val="002D5908"/>
    <w:rsid w:val="002E4693"/>
    <w:rsid w:val="002E5872"/>
    <w:rsid w:val="002E6402"/>
    <w:rsid w:val="002F0679"/>
    <w:rsid w:val="002F18CD"/>
    <w:rsid w:val="002F3857"/>
    <w:rsid w:val="002F4EF6"/>
    <w:rsid w:val="002F52EE"/>
    <w:rsid w:val="002F78F9"/>
    <w:rsid w:val="00303AB1"/>
    <w:rsid w:val="00304724"/>
    <w:rsid w:val="0031484E"/>
    <w:rsid w:val="00315E5B"/>
    <w:rsid w:val="003162D9"/>
    <w:rsid w:val="00317DEB"/>
    <w:rsid w:val="00320AFD"/>
    <w:rsid w:val="0032176E"/>
    <w:rsid w:val="00323360"/>
    <w:rsid w:val="003237C7"/>
    <w:rsid w:val="00324A18"/>
    <w:rsid w:val="00327085"/>
    <w:rsid w:val="003276A8"/>
    <w:rsid w:val="00333C02"/>
    <w:rsid w:val="00334725"/>
    <w:rsid w:val="003352CF"/>
    <w:rsid w:val="00335876"/>
    <w:rsid w:val="00337EFC"/>
    <w:rsid w:val="00340F72"/>
    <w:rsid w:val="00341FCC"/>
    <w:rsid w:val="003448DC"/>
    <w:rsid w:val="00353016"/>
    <w:rsid w:val="0035397C"/>
    <w:rsid w:val="00355D0E"/>
    <w:rsid w:val="0035754F"/>
    <w:rsid w:val="00362275"/>
    <w:rsid w:val="00362EDF"/>
    <w:rsid w:val="00365165"/>
    <w:rsid w:val="00365278"/>
    <w:rsid w:val="00371F1F"/>
    <w:rsid w:val="003732A8"/>
    <w:rsid w:val="0037710B"/>
    <w:rsid w:val="0038166F"/>
    <w:rsid w:val="00382537"/>
    <w:rsid w:val="0038339E"/>
    <w:rsid w:val="00383DDF"/>
    <w:rsid w:val="00384464"/>
    <w:rsid w:val="0038502F"/>
    <w:rsid w:val="003940DA"/>
    <w:rsid w:val="003948D0"/>
    <w:rsid w:val="0039493C"/>
    <w:rsid w:val="00397585"/>
    <w:rsid w:val="003A163D"/>
    <w:rsid w:val="003A650B"/>
    <w:rsid w:val="003B3BAE"/>
    <w:rsid w:val="003B470E"/>
    <w:rsid w:val="003B4BE1"/>
    <w:rsid w:val="003B596E"/>
    <w:rsid w:val="003B5988"/>
    <w:rsid w:val="003C015C"/>
    <w:rsid w:val="003C040A"/>
    <w:rsid w:val="003C1971"/>
    <w:rsid w:val="003C429F"/>
    <w:rsid w:val="003D1D9E"/>
    <w:rsid w:val="003D2174"/>
    <w:rsid w:val="003D2F3D"/>
    <w:rsid w:val="003D3B97"/>
    <w:rsid w:val="003D5D16"/>
    <w:rsid w:val="003D79CC"/>
    <w:rsid w:val="003E188A"/>
    <w:rsid w:val="003E6E98"/>
    <w:rsid w:val="003F1C51"/>
    <w:rsid w:val="003F2891"/>
    <w:rsid w:val="003F309D"/>
    <w:rsid w:val="003F427B"/>
    <w:rsid w:val="003F7046"/>
    <w:rsid w:val="003F73C8"/>
    <w:rsid w:val="003F7DC0"/>
    <w:rsid w:val="00400D68"/>
    <w:rsid w:val="00403D74"/>
    <w:rsid w:val="004107F9"/>
    <w:rsid w:val="00410A8F"/>
    <w:rsid w:val="00413D9A"/>
    <w:rsid w:val="0041442D"/>
    <w:rsid w:val="00430553"/>
    <w:rsid w:val="00430567"/>
    <w:rsid w:val="0043059D"/>
    <w:rsid w:val="00432B99"/>
    <w:rsid w:val="00432C20"/>
    <w:rsid w:val="00434B96"/>
    <w:rsid w:val="00435AA8"/>
    <w:rsid w:val="00436F93"/>
    <w:rsid w:val="004410FD"/>
    <w:rsid w:val="004458DE"/>
    <w:rsid w:val="004539AC"/>
    <w:rsid w:val="004552B9"/>
    <w:rsid w:val="00455761"/>
    <w:rsid w:val="00456A8B"/>
    <w:rsid w:val="00461F63"/>
    <w:rsid w:val="00470F08"/>
    <w:rsid w:val="00475A68"/>
    <w:rsid w:val="00475C96"/>
    <w:rsid w:val="0047640C"/>
    <w:rsid w:val="00476CFD"/>
    <w:rsid w:val="00480EA8"/>
    <w:rsid w:val="004839C3"/>
    <w:rsid w:val="00483DB5"/>
    <w:rsid w:val="004843FB"/>
    <w:rsid w:val="004865A4"/>
    <w:rsid w:val="004868FD"/>
    <w:rsid w:val="00487F52"/>
    <w:rsid w:val="004902A5"/>
    <w:rsid w:val="0049131D"/>
    <w:rsid w:val="00491A74"/>
    <w:rsid w:val="00494267"/>
    <w:rsid w:val="0049457C"/>
    <w:rsid w:val="004953BB"/>
    <w:rsid w:val="0049620D"/>
    <w:rsid w:val="00496A89"/>
    <w:rsid w:val="0049777A"/>
    <w:rsid w:val="004A1A43"/>
    <w:rsid w:val="004A3732"/>
    <w:rsid w:val="004A5AE5"/>
    <w:rsid w:val="004A665C"/>
    <w:rsid w:val="004B07F2"/>
    <w:rsid w:val="004B2DDC"/>
    <w:rsid w:val="004B5D8E"/>
    <w:rsid w:val="004B6F84"/>
    <w:rsid w:val="004B74D8"/>
    <w:rsid w:val="004C0362"/>
    <w:rsid w:val="004C379B"/>
    <w:rsid w:val="004C778A"/>
    <w:rsid w:val="004D121D"/>
    <w:rsid w:val="004D199E"/>
    <w:rsid w:val="004D45DA"/>
    <w:rsid w:val="004D4A8D"/>
    <w:rsid w:val="004E14A7"/>
    <w:rsid w:val="004E253D"/>
    <w:rsid w:val="004E2C19"/>
    <w:rsid w:val="004E4EBB"/>
    <w:rsid w:val="004E6F0E"/>
    <w:rsid w:val="004E7DD5"/>
    <w:rsid w:val="004F01F7"/>
    <w:rsid w:val="004F04DC"/>
    <w:rsid w:val="004F314A"/>
    <w:rsid w:val="004F3C32"/>
    <w:rsid w:val="00507D49"/>
    <w:rsid w:val="00507D7E"/>
    <w:rsid w:val="00511E6F"/>
    <w:rsid w:val="00515DF5"/>
    <w:rsid w:val="00515FE7"/>
    <w:rsid w:val="0052035D"/>
    <w:rsid w:val="0052452A"/>
    <w:rsid w:val="005266C3"/>
    <w:rsid w:val="005319DF"/>
    <w:rsid w:val="00532947"/>
    <w:rsid w:val="00533515"/>
    <w:rsid w:val="00534A9C"/>
    <w:rsid w:val="00535960"/>
    <w:rsid w:val="0053741F"/>
    <w:rsid w:val="00537569"/>
    <w:rsid w:val="00537888"/>
    <w:rsid w:val="0054539A"/>
    <w:rsid w:val="00546053"/>
    <w:rsid w:val="00546818"/>
    <w:rsid w:val="00550CBB"/>
    <w:rsid w:val="0056027A"/>
    <w:rsid w:val="00560D51"/>
    <w:rsid w:val="00560EF4"/>
    <w:rsid w:val="00563497"/>
    <w:rsid w:val="0057055A"/>
    <w:rsid w:val="00571FAB"/>
    <w:rsid w:val="005767AF"/>
    <w:rsid w:val="0058398B"/>
    <w:rsid w:val="00585453"/>
    <w:rsid w:val="00585794"/>
    <w:rsid w:val="005861BB"/>
    <w:rsid w:val="0059016D"/>
    <w:rsid w:val="005954F6"/>
    <w:rsid w:val="00595E4A"/>
    <w:rsid w:val="00596D9A"/>
    <w:rsid w:val="00596ECF"/>
    <w:rsid w:val="005970AD"/>
    <w:rsid w:val="00597B31"/>
    <w:rsid w:val="005A0250"/>
    <w:rsid w:val="005A0FD7"/>
    <w:rsid w:val="005A6C29"/>
    <w:rsid w:val="005A7231"/>
    <w:rsid w:val="005B7F76"/>
    <w:rsid w:val="005C10BB"/>
    <w:rsid w:val="005C45E3"/>
    <w:rsid w:val="005C4E37"/>
    <w:rsid w:val="005C6106"/>
    <w:rsid w:val="005C66DD"/>
    <w:rsid w:val="005D4C50"/>
    <w:rsid w:val="005D7DD6"/>
    <w:rsid w:val="005E02AD"/>
    <w:rsid w:val="005E0536"/>
    <w:rsid w:val="005E35A8"/>
    <w:rsid w:val="005E3E13"/>
    <w:rsid w:val="005E574E"/>
    <w:rsid w:val="005E7CFA"/>
    <w:rsid w:val="0060217F"/>
    <w:rsid w:val="00603482"/>
    <w:rsid w:val="00603AEB"/>
    <w:rsid w:val="006061CB"/>
    <w:rsid w:val="006109DD"/>
    <w:rsid w:val="006114B1"/>
    <w:rsid w:val="00612036"/>
    <w:rsid w:val="00614B1A"/>
    <w:rsid w:val="00614C46"/>
    <w:rsid w:val="00617084"/>
    <w:rsid w:val="006179F2"/>
    <w:rsid w:val="00617BAB"/>
    <w:rsid w:val="0062060C"/>
    <w:rsid w:val="006215E6"/>
    <w:rsid w:val="00623F08"/>
    <w:rsid w:val="00625D9F"/>
    <w:rsid w:val="00625FDD"/>
    <w:rsid w:val="00630510"/>
    <w:rsid w:val="00630629"/>
    <w:rsid w:val="00631BAC"/>
    <w:rsid w:val="006345BA"/>
    <w:rsid w:val="00637A52"/>
    <w:rsid w:val="00637D1A"/>
    <w:rsid w:val="00642B5B"/>
    <w:rsid w:val="00644DB3"/>
    <w:rsid w:val="00645CA9"/>
    <w:rsid w:val="00646DAA"/>
    <w:rsid w:val="00650A87"/>
    <w:rsid w:val="00653DD2"/>
    <w:rsid w:val="00657BE0"/>
    <w:rsid w:val="00657F63"/>
    <w:rsid w:val="006608C5"/>
    <w:rsid w:val="006618C8"/>
    <w:rsid w:val="006627B8"/>
    <w:rsid w:val="00663F14"/>
    <w:rsid w:val="006646FE"/>
    <w:rsid w:val="00664C97"/>
    <w:rsid w:val="00664D12"/>
    <w:rsid w:val="00666368"/>
    <w:rsid w:val="00666BE9"/>
    <w:rsid w:val="00671684"/>
    <w:rsid w:val="00672FB2"/>
    <w:rsid w:val="00676596"/>
    <w:rsid w:val="00681DF1"/>
    <w:rsid w:val="006827ED"/>
    <w:rsid w:val="00686E2C"/>
    <w:rsid w:val="0068714B"/>
    <w:rsid w:val="00692650"/>
    <w:rsid w:val="00692A1A"/>
    <w:rsid w:val="006952DB"/>
    <w:rsid w:val="006A0B0C"/>
    <w:rsid w:val="006A1045"/>
    <w:rsid w:val="006A32FF"/>
    <w:rsid w:val="006A4793"/>
    <w:rsid w:val="006A51FB"/>
    <w:rsid w:val="006B5AF0"/>
    <w:rsid w:val="006B5C96"/>
    <w:rsid w:val="006B72A1"/>
    <w:rsid w:val="006C4DBE"/>
    <w:rsid w:val="006D0263"/>
    <w:rsid w:val="006D1440"/>
    <w:rsid w:val="006D164B"/>
    <w:rsid w:val="006D20C0"/>
    <w:rsid w:val="006D4F84"/>
    <w:rsid w:val="006D6B96"/>
    <w:rsid w:val="006E42EE"/>
    <w:rsid w:val="006E593C"/>
    <w:rsid w:val="006F078F"/>
    <w:rsid w:val="006F1366"/>
    <w:rsid w:val="006F14E5"/>
    <w:rsid w:val="006F3653"/>
    <w:rsid w:val="006F4C80"/>
    <w:rsid w:val="006F5025"/>
    <w:rsid w:val="006F7C4A"/>
    <w:rsid w:val="0070141C"/>
    <w:rsid w:val="00703B21"/>
    <w:rsid w:val="007049E6"/>
    <w:rsid w:val="007102A5"/>
    <w:rsid w:val="0071155B"/>
    <w:rsid w:val="007131EA"/>
    <w:rsid w:val="00713492"/>
    <w:rsid w:val="0071693C"/>
    <w:rsid w:val="00716B82"/>
    <w:rsid w:val="007200A1"/>
    <w:rsid w:val="00720817"/>
    <w:rsid w:val="007220F2"/>
    <w:rsid w:val="00722953"/>
    <w:rsid w:val="00723D87"/>
    <w:rsid w:val="00727AA0"/>
    <w:rsid w:val="00727CB2"/>
    <w:rsid w:val="00740A64"/>
    <w:rsid w:val="00742154"/>
    <w:rsid w:val="007434E1"/>
    <w:rsid w:val="00744A95"/>
    <w:rsid w:val="00750F1C"/>
    <w:rsid w:val="0075183F"/>
    <w:rsid w:val="00752FA6"/>
    <w:rsid w:val="007569E0"/>
    <w:rsid w:val="00757D4F"/>
    <w:rsid w:val="007603D8"/>
    <w:rsid w:val="00760BB7"/>
    <w:rsid w:val="007650F6"/>
    <w:rsid w:val="007678AD"/>
    <w:rsid w:val="007725B1"/>
    <w:rsid w:val="0077277C"/>
    <w:rsid w:val="007762B5"/>
    <w:rsid w:val="007765F7"/>
    <w:rsid w:val="0078493C"/>
    <w:rsid w:val="00785EC6"/>
    <w:rsid w:val="007912A4"/>
    <w:rsid w:val="00795E96"/>
    <w:rsid w:val="00796297"/>
    <w:rsid w:val="007A4018"/>
    <w:rsid w:val="007A49FB"/>
    <w:rsid w:val="007A6982"/>
    <w:rsid w:val="007A6D04"/>
    <w:rsid w:val="007A7EB8"/>
    <w:rsid w:val="007B287F"/>
    <w:rsid w:val="007B4112"/>
    <w:rsid w:val="007C294B"/>
    <w:rsid w:val="007C2B00"/>
    <w:rsid w:val="007C4899"/>
    <w:rsid w:val="007C51B4"/>
    <w:rsid w:val="007C59D4"/>
    <w:rsid w:val="007C74FF"/>
    <w:rsid w:val="007C7873"/>
    <w:rsid w:val="007D0420"/>
    <w:rsid w:val="007D4954"/>
    <w:rsid w:val="007D4A34"/>
    <w:rsid w:val="007D5272"/>
    <w:rsid w:val="007D6691"/>
    <w:rsid w:val="007D7F0E"/>
    <w:rsid w:val="007E0589"/>
    <w:rsid w:val="007E11FD"/>
    <w:rsid w:val="007E6755"/>
    <w:rsid w:val="007E7CAC"/>
    <w:rsid w:val="007F0DB7"/>
    <w:rsid w:val="007F594B"/>
    <w:rsid w:val="007F71BC"/>
    <w:rsid w:val="0080040A"/>
    <w:rsid w:val="008016ED"/>
    <w:rsid w:val="00806A07"/>
    <w:rsid w:val="008072F8"/>
    <w:rsid w:val="00811642"/>
    <w:rsid w:val="008116A8"/>
    <w:rsid w:val="00816762"/>
    <w:rsid w:val="00817996"/>
    <w:rsid w:val="00820A20"/>
    <w:rsid w:val="00824A68"/>
    <w:rsid w:val="00826B42"/>
    <w:rsid w:val="00826D80"/>
    <w:rsid w:val="00826E6B"/>
    <w:rsid w:val="00833123"/>
    <w:rsid w:val="0083316A"/>
    <w:rsid w:val="00837F81"/>
    <w:rsid w:val="008422C4"/>
    <w:rsid w:val="008478CB"/>
    <w:rsid w:val="00847F1F"/>
    <w:rsid w:val="00850600"/>
    <w:rsid w:val="00852317"/>
    <w:rsid w:val="00852FB5"/>
    <w:rsid w:val="00862E08"/>
    <w:rsid w:val="00863D52"/>
    <w:rsid w:val="00871972"/>
    <w:rsid w:val="008773A3"/>
    <w:rsid w:val="00882E49"/>
    <w:rsid w:val="00884ABE"/>
    <w:rsid w:val="0089025D"/>
    <w:rsid w:val="0089079D"/>
    <w:rsid w:val="00890CCF"/>
    <w:rsid w:val="00891B0E"/>
    <w:rsid w:val="008A1201"/>
    <w:rsid w:val="008B3EC5"/>
    <w:rsid w:val="008B6BC6"/>
    <w:rsid w:val="008B7B30"/>
    <w:rsid w:val="008B7F42"/>
    <w:rsid w:val="008C2137"/>
    <w:rsid w:val="008C2FF6"/>
    <w:rsid w:val="008C4473"/>
    <w:rsid w:val="008C5E7B"/>
    <w:rsid w:val="008C695B"/>
    <w:rsid w:val="008D0CB4"/>
    <w:rsid w:val="008D3257"/>
    <w:rsid w:val="008D5D8D"/>
    <w:rsid w:val="008D7B5A"/>
    <w:rsid w:val="008E1072"/>
    <w:rsid w:val="008E47A4"/>
    <w:rsid w:val="008E7CF3"/>
    <w:rsid w:val="008F0DB9"/>
    <w:rsid w:val="008F1FB4"/>
    <w:rsid w:val="008F2E4C"/>
    <w:rsid w:val="008F6357"/>
    <w:rsid w:val="008F7886"/>
    <w:rsid w:val="008F7B00"/>
    <w:rsid w:val="009006FF"/>
    <w:rsid w:val="00902AFA"/>
    <w:rsid w:val="00904FF9"/>
    <w:rsid w:val="0090505E"/>
    <w:rsid w:val="0091729A"/>
    <w:rsid w:val="00917815"/>
    <w:rsid w:val="009179FD"/>
    <w:rsid w:val="00920BC7"/>
    <w:rsid w:val="00920DCF"/>
    <w:rsid w:val="009212AD"/>
    <w:rsid w:val="0093271C"/>
    <w:rsid w:val="00936A82"/>
    <w:rsid w:val="00937515"/>
    <w:rsid w:val="009400C2"/>
    <w:rsid w:val="00941B4E"/>
    <w:rsid w:val="009468EE"/>
    <w:rsid w:val="00947799"/>
    <w:rsid w:val="009506E8"/>
    <w:rsid w:val="009515FD"/>
    <w:rsid w:val="00954109"/>
    <w:rsid w:val="0095644E"/>
    <w:rsid w:val="00957DA5"/>
    <w:rsid w:val="00960621"/>
    <w:rsid w:val="009608F2"/>
    <w:rsid w:val="00967332"/>
    <w:rsid w:val="009713CD"/>
    <w:rsid w:val="00972378"/>
    <w:rsid w:val="00973832"/>
    <w:rsid w:val="009768D0"/>
    <w:rsid w:val="00980DE5"/>
    <w:rsid w:val="009811F1"/>
    <w:rsid w:val="00984D0A"/>
    <w:rsid w:val="00984D4C"/>
    <w:rsid w:val="00986135"/>
    <w:rsid w:val="00986CC9"/>
    <w:rsid w:val="00986FF1"/>
    <w:rsid w:val="009875B7"/>
    <w:rsid w:val="00992775"/>
    <w:rsid w:val="00993802"/>
    <w:rsid w:val="00994B39"/>
    <w:rsid w:val="00995362"/>
    <w:rsid w:val="009A013F"/>
    <w:rsid w:val="009A1CF8"/>
    <w:rsid w:val="009A23F0"/>
    <w:rsid w:val="009A5BA1"/>
    <w:rsid w:val="009A6DFB"/>
    <w:rsid w:val="009A7134"/>
    <w:rsid w:val="009A7DF1"/>
    <w:rsid w:val="009B00D8"/>
    <w:rsid w:val="009B247B"/>
    <w:rsid w:val="009B588F"/>
    <w:rsid w:val="009C1519"/>
    <w:rsid w:val="009C3687"/>
    <w:rsid w:val="009C43F7"/>
    <w:rsid w:val="009C6C7A"/>
    <w:rsid w:val="009D0F54"/>
    <w:rsid w:val="009D3DB6"/>
    <w:rsid w:val="009D6A90"/>
    <w:rsid w:val="009E0186"/>
    <w:rsid w:val="009E02E6"/>
    <w:rsid w:val="009E06DA"/>
    <w:rsid w:val="009E07AF"/>
    <w:rsid w:val="009E1FBF"/>
    <w:rsid w:val="009E6CF3"/>
    <w:rsid w:val="009E6D24"/>
    <w:rsid w:val="009F14EB"/>
    <w:rsid w:val="009F1D6B"/>
    <w:rsid w:val="00A008BC"/>
    <w:rsid w:val="00A10B89"/>
    <w:rsid w:val="00A137D1"/>
    <w:rsid w:val="00A14AB7"/>
    <w:rsid w:val="00A16B2F"/>
    <w:rsid w:val="00A16DA9"/>
    <w:rsid w:val="00A210A6"/>
    <w:rsid w:val="00A25D2F"/>
    <w:rsid w:val="00A25DA4"/>
    <w:rsid w:val="00A36B6E"/>
    <w:rsid w:val="00A36F1C"/>
    <w:rsid w:val="00A3787C"/>
    <w:rsid w:val="00A378C9"/>
    <w:rsid w:val="00A37B9B"/>
    <w:rsid w:val="00A514B6"/>
    <w:rsid w:val="00A52853"/>
    <w:rsid w:val="00A5529C"/>
    <w:rsid w:val="00A56353"/>
    <w:rsid w:val="00A61B19"/>
    <w:rsid w:val="00A62EAE"/>
    <w:rsid w:val="00A62F37"/>
    <w:rsid w:val="00A6699C"/>
    <w:rsid w:val="00A67D64"/>
    <w:rsid w:val="00A7098B"/>
    <w:rsid w:val="00A71A25"/>
    <w:rsid w:val="00A754B7"/>
    <w:rsid w:val="00A764D0"/>
    <w:rsid w:val="00A90C6D"/>
    <w:rsid w:val="00A91A4F"/>
    <w:rsid w:val="00A93730"/>
    <w:rsid w:val="00A9562E"/>
    <w:rsid w:val="00A965B4"/>
    <w:rsid w:val="00AA0140"/>
    <w:rsid w:val="00AB7920"/>
    <w:rsid w:val="00AC1DF0"/>
    <w:rsid w:val="00AC7D3E"/>
    <w:rsid w:val="00AC7F28"/>
    <w:rsid w:val="00AD08CA"/>
    <w:rsid w:val="00AD3791"/>
    <w:rsid w:val="00AD5169"/>
    <w:rsid w:val="00AD62D2"/>
    <w:rsid w:val="00AD7BFE"/>
    <w:rsid w:val="00AE362F"/>
    <w:rsid w:val="00AE4209"/>
    <w:rsid w:val="00AE7185"/>
    <w:rsid w:val="00AE7315"/>
    <w:rsid w:val="00AF31EF"/>
    <w:rsid w:val="00B0022D"/>
    <w:rsid w:val="00B00517"/>
    <w:rsid w:val="00B00840"/>
    <w:rsid w:val="00B01069"/>
    <w:rsid w:val="00B026BC"/>
    <w:rsid w:val="00B03DE1"/>
    <w:rsid w:val="00B077AD"/>
    <w:rsid w:val="00B07F78"/>
    <w:rsid w:val="00B1062F"/>
    <w:rsid w:val="00B11BD1"/>
    <w:rsid w:val="00B13773"/>
    <w:rsid w:val="00B143DA"/>
    <w:rsid w:val="00B148E9"/>
    <w:rsid w:val="00B1790B"/>
    <w:rsid w:val="00B23A9A"/>
    <w:rsid w:val="00B23A9D"/>
    <w:rsid w:val="00B240CC"/>
    <w:rsid w:val="00B24807"/>
    <w:rsid w:val="00B24F4F"/>
    <w:rsid w:val="00B2632F"/>
    <w:rsid w:val="00B26CF6"/>
    <w:rsid w:val="00B31FF5"/>
    <w:rsid w:val="00B34118"/>
    <w:rsid w:val="00B349FB"/>
    <w:rsid w:val="00B364D2"/>
    <w:rsid w:val="00B37905"/>
    <w:rsid w:val="00B37923"/>
    <w:rsid w:val="00B426B4"/>
    <w:rsid w:val="00B43E29"/>
    <w:rsid w:val="00B4768E"/>
    <w:rsid w:val="00B50CA6"/>
    <w:rsid w:val="00B511B1"/>
    <w:rsid w:val="00B5228D"/>
    <w:rsid w:val="00B532FA"/>
    <w:rsid w:val="00B54F53"/>
    <w:rsid w:val="00B60A09"/>
    <w:rsid w:val="00B60BC2"/>
    <w:rsid w:val="00B61EBD"/>
    <w:rsid w:val="00B66285"/>
    <w:rsid w:val="00B66D4A"/>
    <w:rsid w:val="00B726D5"/>
    <w:rsid w:val="00B7507E"/>
    <w:rsid w:val="00B77D44"/>
    <w:rsid w:val="00B824A8"/>
    <w:rsid w:val="00B8634C"/>
    <w:rsid w:val="00B8759E"/>
    <w:rsid w:val="00B93207"/>
    <w:rsid w:val="00B937E5"/>
    <w:rsid w:val="00B971AB"/>
    <w:rsid w:val="00B9725B"/>
    <w:rsid w:val="00BA0517"/>
    <w:rsid w:val="00BA43E8"/>
    <w:rsid w:val="00BA5ED4"/>
    <w:rsid w:val="00BA7379"/>
    <w:rsid w:val="00BA7F66"/>
    <w:rsid w:val="00BB0C20"/>
    <w:rsid w:val="00BB1B27"/>
    <w:rsid w:val="00BB7201"/>
    <w:rsid w:val="00BC196B"/>
    <w:rsid w:val="00BC28F8"/>
    <w:rsid w:val="00BD204A"/>
    <w:rsid w:val="00BD2511"/>
    <w:rsid w:val="00BD2DF5"/>
    <w:rsid w:val="00BD4A16"/>
    <w:rsid w:val="00BE2583"/>
    <w:rsid w:val="00BE6AFC"/>
    <w:rsid w:val="00BF12DF"/>
    <w:rsid w:val="00BF2CBC"/>
    <w:rsid w:val="00BF6032"/>
    <w:rsid w:val="00BF7104"/>
    <w:rsid w:val="00C020BC"/>
    <w:rsid w:val="00C04553"/>
    <w:rsid w:val="00C04CF6"/>
    <w:rsid w:val="00C06659"/>
    <w:rsid w:val="00C06EC4"/>
    <w:rsid w:val="00C110A1"/>
    <w:rsid w:val="00C145AE"/>
    <w:rsid w:val="00C172B1"/>
    <w:rsid w:val="00C205D4"/>
    <w:rsid w:val="00C20806"/>
    <w:rsid w:val="00C20BB7"/>
    <w:rsid w:val="00C26514"/>
    <w:rsid w:val="00C266FC"/>
    <w:rsid w:val="00C301A1"/>
    <w:rsid w:val="00C30BEA"/>
    <w:rsid w:val="00C329A1"/>
    <w:rsid w:val="00C340DC"/>
    <w:rsid w:val="00C34BFC"/>
    <w:rsid w:val="00C34EE7"/>
    <w:rsid w:val="00C350DA"/>
    <w:rsid w:val="00C35490"/>
    <w:rsid w:val="00C35748"/>
    <w:rsid w:val="00C358F4"/>
    <w:rsid w:val="00C361F9"/>
    <w:rsid w:val="00C37187"/>
    <w:rsid w:val="00C401F9"/>
    <w:rsid w:val="00C4097C"/>
    <w:rsid w:val="00C43EC2"/>
    <w:rsid w:val="00C45E7A"/>
    <w:rsid w:val="00C46321"/>
    <w:rsid w:val="00C51375"/>
    <w:rsid w:val="00C55EDE"/>
    <w:rsid w:val="00C610E4"/>
    <w:rsid w:val="00C61182"/>
    <w:rsid w:val="00C62815"/>
    <w:rsid w:val="00C647D9"/>
    <w:rsid w:val="00C64A68"/>
    <w:rsid w:val="00C658B6"/>
    <w:rsid w:val="00C71B81"/>
    <w:rsid w:val="00C74489"/>
    <w:rsid w:val="00C74E94"/>
    <w:rsid w:val="00C768FA"/>
    <w:rsid w:val="00C77168"/>
    <w:rsid w:val="00C80C67"/>
    <w:rsid w:val="00C83214"/>
    <w:rsid w:val="00C84A71"/>
    <w:rsid w:val="00C85692"/>
    <w:rsid w:val="00C85EFC"/>
    <w:rsid w:val="00C87CE8"/>
    <w:rsid w:val="00CA0423"/>
    <w:rsid w:val="00CA19D6"/>
    <w:rsid w:val="00CA20EE"/>
    <w:rsid w:val="00CA3C12"/>
    <w:rsid w:val="00CA5C08"/>
    <w:rsid w:val="00CA71EA"/>
    <w:rsid w:val="00CA7D7B"/>
    <w:rsid w:val="00CB503C"/>
    <w:rsid w:val="00CC1DE4"/>
    <w:rsid w:val="00CC3AC9"/>
    <w:rsid w:val="00CD4028"/>
    <w:rsid w:val="00CD4E46"/>
    <w:rsid w:val="00CD7C4E"/>
    <w:rsid w:val="00CE41FE"/>
    <w:rsid w:val="00CE5364"/>
    <w:rsid w:val="00CE7ECF"/>
    <w:rsid w:val="00CF0185"/>
    <w:rsid w:val="00CF2C5C"/>
    <w:rsid w:val="00CF30E4"/>
    <w:rsid w:val="00CF49A3"/>
    <w:rsid w:val="00CF7D99"/>
    <w:rsid w:val="00D00001"/>
    <w:rsid w:val="00D00751"/>
    <w:rsid w:val="00D073DD"/>
    <w:rsid w:val="00D1156B"/>
    <w:rsid w:val="00D11C0F"/>
    <w:rsid w:val="00D12CAD"/>
    <w:rsid w:val="00D16283"/>
    <w:rsid w:val="00D17D96"/>
    <w:rsid w:val="00D21AC1"/>
    <w:rsid w:val="00D24727"/>
    <w:rsid w:val="00D24DB5"/>
    <w:rsid w:val="00D3457F"/>
    <w:rsid w:val="00D376AF"/>
    <w:rsid w:val="00D37BB1"/>
    <w:rsid w:val="00D40B55"/>
    <w:rsid w:val="00D42D79"/>
    <w:rsid w:val="00D4451D"/>
    <w:rsid w:val="00D46981"/>
    <w:rsid w:val="00D47636"/>
    <w:rsid w:val="00D51AEC"/>
    <w:rsid w:val="00D52D7C"/>
    <w:rsid w:val="00D535AF"/>
    <w:rsid w:val="00D5424D"/>
    <w:rsid w:val="00D54973"/>
    <w:rsid w:val="00D55CB7"/>
    <w:rsid w:val="00D55EF1"/>
    <w:rsid w:val="00D56B4D"/>
    <w:rsid w:val="00D64196"/>
    <w:rsid w:val="00D64B4D"/>
    <w:rsid w:val="00D677A9"/>
    <w:rsid w:val="00D67C32"/>
    <w:rsid w:val="00D67E55"/>
    <w:rsid w:val="00D7269B"/>
    <w:rsid w:val="00D7799E"/>
    <w:rsid w:val="00D82FDB"/>
    <w:rsid w:val="00D83413"/>
    <w:rsid w:val="00D84425"/>
    <w:rsid w:val="00D854EA"/>
    <w:rsid w:val="00D85669"/>
    <w:rsid w:val="00D87158"/>
    <w:rsid w:val="00D87D00"/>
    <w:rsid w:val="00D92AD1"/>
    <w:rsid w:val="00D934F8"/>
    <w:rsid w:val="00D96353"/>
    <w:rsid w:val="00D96BDC"/>
    <w:rsid w:val="00DA1AB7"/>
    <w:rsid w:val="00DA386E"/>
    <w:rsid w:val="00DA5A06"/>
    <w:rsid w:val="00DA6337"/>
    <w:rsid w:val="00DB3E5A"/>
    <w:rsid w:val="00DB5BE6"/>
    <w:rsid w:val="00DB5BFE"/>
    <w:rsid w:val="00DB6471"/>
    <w:rsid w:val="00DB7C0E"/>
    <w:rsid w:val="00DC060C"/>
    <w:rsid w:val="00DD1C0B"/>
    <w:rsid w:val="00DD246B"/>
    <w:rsid w:val="00DD3230"/>
    <w:rsid w:val="00DD3494"/>
    <w:rsid w:val="00DD6173"/>
    <w:rsid w:val="00DE2A3E"/>
    <w:rsid w:val="00DE41F7"/>
    <w:rsid w:val="00DE4F89"/>
    <w:rsid w:val="00DE5EE0"/>
    <w:rsid w:val="00DE68D5"/>
    <w:rsid w:val="00DE7117"/>
    <w:rsid w:val="00DE78A2"/>
    <w:rsid w:val="00DF0690"/>
    <w:rsid w:val="00DF14F5"/>
    <w:rsid w:val="00DF1CA1"/>
    <w:rsid w:val="00DF40DF"/>
    <w:rsid w:val="00E00AB9"/>
    <w:rsid w:val="00E05D00"/>
    <w:rsid w:val="00E14D86"/>
    <w:rsid w:val="00E161DD"/>
    <w:rsid w:val="00E20A2F"/>
    <w:rsid w:val="00E26BAB"/>
    <w:rsid w:val="00E26EEF"/>
    <w:rsid w:val="00E30CB3"/>
    <w:rsid w:val="00E31C53"/>
    <w:rsid w:val="00E3232B"/>
    <w:rsid w:val="00E3448C"/>
    <w:rsid w:val="00E34CA6"/>
    <w:rsid w:val="00E35AC8"/>
    <w:rsid w:val="00E36602"/>
    <w:rsid w:val="00E400D5"/>
    <w:rsid w:val="00E40CDA"/>
    <w:rsid w:val="00E4149A"/>
    <w:rsid w:val="00E41F93"/>
    <w:rsid w:val="00E426AE"/>
    <w:rsid w:val="00E467F0"/>
    <w:rsid w:val="00E46958"/>
    <w:rsid w:val="00E4778D"/>
    <w:rsid w:val="00E5472E"/>
    <w:rsid w:val="00E63DE6"/>
    <w:rsid w:val="00E63DE9"/>
    <w:rsid w:val="00E676E9"/>
    <w:rsid w:val="00E67AFE"/>
    <w:rsid w:val="00E70BBD"/>
    <w:rsid w:val="00E72D3C"/>
    <w:rsid w:val="00E73BC0"/>
    <w:rsid w:val="00E7467D"/>
    <w:rsid w:val="00E9001C"/>
    <w:rsid w:val="00E90AF0"/>
    <w:rsid w:val="00E94DFB"/>
    <w:rsid w:val="00E966DB"/>
    <w:rsid w:val="00EA13B8"/>
    <w:rsid w:val="00EA15EB"/>
    <w:rsid w:val="00EB0411"/>
    <w:rsid w:val="00EB4474"/>
    <w:rsid w:val="00EB4B56"/>
    <w:rsid w:val="00EB532F"/>
    <w:rsid w:val="00EC025E"/>
    <w:rsid w:val="00EC3D39"/>
    <w:rsid w:val="00EC4DC5"/>
    <w:rsid w:val="00EC4EE4"/>
    <w:rsid w:val="00EC4EE9"/>
    <w:rsid w:val="00ED6421"/>
    <w:rsid w:val="00ED734D"/>
    <w:rsid w:val="00EE13CF"/>
    <w:rsid w:val="00EE2007"/>
    <w:rsid w:val="00EE6A44"/>
    <w:rsid w:val="00EF12FD"/>
    <w:rsid w:val="00EF2483"/>
    <w:rsid w:val="00EF5152"/>
    <w:rsid w:val="00EF58BA"/>
    <w:rsid w:val="00EF5DFA"/>
    <w:rsid w:val="00F01B48"/>
    <w:rsid w:val="00F0515C"/>
    <w:rsid w:val="00F05E0E"/>
    <w:rsid w:val="00F16137"/>
    <w:rsid w:val="00F22829"/>
    <w:rsid w:val="00F23C10"/>
    <w:rsid w:val="00F3068B"/>
    <w:rsid w:val="00F30E9D"/>
    <w:rsid w:val="00F3322B"/>
    <w:rsid w:val="00F4249F"/>
    <w:rsid w:val="00F42CEF"/>
    <w:rsid w:val="00F4672F"/>
    <w:rsid w:val="00F53047"/>
    <w:rsid w:val="00F55A41"/>
    <w:rsid w:val="00F55AAA"/>
    <w:rsid w:val="00F640E3"/>
    <w:rsid w:val="00F66F70"/>
    <w:rsid w:val="00F67570"/>
    <w:rsid w:val="00F71EE0"/>
    <w:rsid w:val="00F720F4"/>
    <w:rsid w:val="00F8236F"/>
    <w:rsid w:val="00F82479"/>
    <w:rsid w:val="00F84CAA"/>
    <w:rsid w:val="00F857D9"/>
    <w:rsid w:val="00F868A4"/>
    <w:rsid w:val="00F86B5A"/>
    <w:rsid w:val="00F936F8"/>
    <w:rsid w:val="00F93CC4"/>
    <w:rsid w:val="00F96A49"/>
    <w:rsid w:val="00FA112B"/>
    <w:rsid w:val="00FB1C4D"/>
    <w:rsid w:val="00FB234D"/>
    <w:rsid w:val="00FB2382"/>
    <w:rsid w:val="00FB74A1"/>
    <w:rsid w:val="00FC28AC"/>
    <w:rsid w:val="00FC5E0A"/>
    <w:rsid w:val="00FD0B94"/>
    <w:rsid w:val="00FF05A4"/>
    <w:rsid w:val="00FF4A35"/>
    <w:rsid w:val="00FF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1"/>
    <o:shapelayout v:ext="edit">
      <o:idmap v:ext="edit" data="1"/>
    </o:shapelayout>
  </w:shapeDefaults>
  <w:decimalSymbol w:val="."/>
  <w:listSeparator w:val=","/>
  <w14:docId w14:val="730E7DC8"/>
  <w14:defaultImageDpi w14:val="330"/>
  <w15:chartTrackingRefBased/>
  <w15:docId w15:val="{D744B823-BC2F-454B-AE35-1A17C834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43F7"/>
    <w:pPr>
      <w:snapToGrid w:val="0"/>
      <w:spacing w:before="120" w:after="120" w:line="360" w:lineRule="auto"/>
    </w:pPr>
    <w:rPr>
      <w:rFonts w:ascii="Helvetica Neue" w:hAnsi="Helvetica Neue"/>
      <w:sz w:val="20"/>
      <w:lang w:val="en-PH"/>
    </w:rPr>
  </w:style>
  <w:style w:type="paragraph" w:styleId="Heading1">
    <w:name w:val="heading 1"/>
    <w:basedOn w:val="Normal"/>
    <w:next w:val="Normal"/>
    <w:link w:val="Heading1Char"/>
    <w:uiPriority w:val="9"/>
    <w:rsid w:val="00B240CC"/>
    <w:pPr>
      <w:keepNext/>
      <w:keepLines/>
      <w:numPr>
        <w:numId w:val="1"/>
      </w:numPr>
      <w:snapToGrid/>
      <w:spacing w:before="240" w:after="0" w:line="259" w:lineRule="auto"/>
      <w:outlineLvl w:val="0"/>
    </w:pPr>
    <w:rPr>
      <w:rFonts w:ascii="Dubai Medium" w:eastAsiaTheme="majorEastAsia" w:hAnsi="Dubai Medium"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2DB"/>
    <w:rPr>
      <w:color w:val="808080"/>
    </w:rPr>
  </w:style>
  <w:style w:type="paragraph" w:styleId="Header">
    <w:name w:val="header"/>
    <w:basedOn w:val="Normal"/>
    <w:link w:val="Head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6952DB"/>
  </w:style>
  <w:style w:type="paragraph" w:styleId="Footer">
    <w:name w:val="footer"/>
    <w:basedOn w:val="Normal"/>
    <w:link w:val="Foot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FooterChar">
    <w:name w:val="Footer Char"/>
    <w:basedOn w:val="DefaultParagraphFont"/>
    <w:link w:val="Footer"/>
    <w:uiPriority w:val="99"/>
    <w:rsid w:val="006952DB"/>
  </w:style>
  <w:style w:type="paragraph" w:styleId="NoSpacing">
    <w:name w:val="No Spacing"/>
    <w:link w:val="NoSpacingChar"/>
    <w:uiPriority w:val="1"/>
    <w:rsid w:val="006952DB"/>
    <w:pPr>
      <w:spacing w:after="0" w:line="240" w:lineRule="auto"/>
    </w:pPr>
    <w:rPr>
      <w:rFonts w:eastAsiaTheme="minorEastAsia"/>
    </w:rPr>
  </w:style>
  <w:style w:type="character" w:customStyle="1" w:styleId="NoSpacingChar">
    <w:name w:val="No Spacing Char"/>
    <w:basedOn w:val="DefaultParagraphFont"/>
    <w:link w:val="NoSpacing"/>
    <w:uiPriority w:val="1"/>
    <w:rsid w:val="006952DB"/>
    <w:rPr>
      <w:rFonts w:eastAsiaTheme="minorEastAsia"/>
    </w:rPr>
  </w:style>
  <w:style w:type="character" w:customStyle="1" w:styleId="Heading1Char">
    <w:name w:val="Heading 1 Char"/>
    <w:basedOn w:val="DefaultParagraphFont"/>
    <w:link w:val="Heading1"/>
    <w:uiPriority w:val="9"/>
    <w:rsid w:val="00B240CC"/>
    <w:rPr>
      <w:rFonts w:ascii="Dubai Medium" w:eastAsiaTheme="majorEastAsia" w:hAnsi="Dubai Medium" w:cstheme="majorBidi"/>
      <w:color w:val="2E74B5" w:themeColor="accent1" w:themeShade="BF"/>
      <w:sz w:val="32"/>
      <w:szCs w:val="32"/>
    </w:rPr>
  </w:style>
  <w:style w:type="paragraph" w:styleId="TOCHeading">
    <w:name w:val="TOC Heading"/>
    <w:basedOn w:val="Heading1"/>
    <w:next w:val="Normal"/>
    <w:uiPriority w:val="39"/>
    <w:unhideWhenUsed/>
    <w:rsid w:val="00B240CC"/>
    <w:pPr>
      <w:outlineLvl w:val="9"/>
    </w:pPr>
  </w:style>
  <w:style w:type="paragraph" w:styleId="TOC1">
    <w:name w:val="toc 1"/>
    <w:basedOn w:val="Normal"/>
    <w:next w:val="Normal"/>
    <w:autoRedefine/>
    <w:uiPriority w:val="39"/>
    <w:unhideWhenUsed/>
    <w:rsid w:val="00B240CC"/>
    <w:pPr>
      <w:snapToGrid/>
      <w:spacing w:before="0" w:after="100" w:line="259" w:lineRule="auto"/>
    </w:pPr>
    <w:rPr>
      <w:rFonts w:ascii="Dubai Light" w:hAnsi="Dubai Light"/>
      <w:sz w:val="22"/>
      <w:lang w:val="en-US"/>
    </w:rPr>
  </w:style>
  <w:style w:type="character" w:styleId="Hyperlink">
    <w:name w:val="Hyperlink"/>
    <w:basedOn w:val="DefaultParagraphFont"/>
    <w:uiPriority w:val="99"/>
    <w:unhideWhenUsed/>
    <w:rsid w:val="00B240CC"/>
    <w:rPr>
      <w:color w:val="0563C1" w:themeColor="hyperlink"/>
      <w:u w:val="single"/>
    </w:rPr>
  </w:style>
  <w:style w:type="paragraph" w:styleId="TableofFigures">
    <w:name w:val="table of figures"/>
    <w:basedOn w:val="Normal"/>
    <w:next w:val="Normal"/>
    <w:uiPriority w:val="99"/>
    <w:unhideWhenUsed/>
    <w:rsid w:val="00B240CC"/>
    <w:pPr>
      <w:snapToGrid/>
      <w:spacing w:before="0" w:after="0" w:line="259" w:lineRule="auto"/>
    </w:pPr>
    <w:rPr>
      <w:rFonts w:ascii="Dubai Light" w:hAnsi="Dubai Light"/>
      <w:sz w:val="22"/>
      <w:lang w:val="en-US"/>
    </w:rPr>
  </w:style>
  <w:style w:type="paragraph" w:customStyle="1" w:styleId="Heading-2">
    <w:name w:val="Heading-2"/>
    <w:basedOn w:val="Heading1"/>
    <w:qFormat/>
    <w:rsid w:val="00560D51"/>
    <w:pPr>
      <w:numPr>
        <w:ilvl w:val="1"/>
        <w:numId w:val="2"/>
      </w:numPr>
      <w:ind w:left="540" w:hanging="540"/>
    </w:pPr>
    <w:rPr>
      <w:rFonts w:ascii="Segoe UI" w:hAnsi="Segoe UI"/>
      <w:color w:val="1F3873"/>
      <w:sz w:val="28"/>
    </w:rPr>
  </w:style>
  <w:style w:type="paragraph" w:customStyle="1" w:styleId="Heading-3">
    <w:name w:val="Heading-3"/>
    <w:basedOn w:val="Heading1"/>
    <w:qFormat/>
    <w:rsid w:val="00560D51"/>
    <w:pPr>
      <w:numPr>
        <w:ilvl w:val="2"/>
        <w:numId w:val="2"/>
      </w:numPr>
      <w:tabs>
        <w:tab w:val="left" w:pos="990"/>
      </w:tabs>
      <w:ind w:left="900"/>
    </w:pPr>
    <w:rPr>
      <w:rFonts w:ascii="Segoe UI" w:hAnsi="Segoe UI"/>
      <w:color w:val="1F3873"/>
      <w:sz w:val="24"/>
    </w:rPr>
  </w:style>
  <w:style w:type="paragraph" w:customStyle="1" w:styleId="Heading-4">
    <w:name w:val="Heading-4"/>
    <w:basedOn w:val="Heading1"/>
    <w:qFormat/>
    <w:rsid w:val="00560D51"/>
    <w:pPr>
      <w:numPr>
        <w:ilvl w:val="3"/>
        <w:numId w:val="2"/>
      </w:numPr>
      <w:ind w:left="1080" w:hanging="360"/>
    </w:pPr>
    <w:rPr>
      <w:rFonts w:ascii="Segoe UI" w:hAnsi="Segoe UI" w:cs="Dubai Medium"/>
      <w:color w:val="1F3873"/>
      <w:sz w:val="22"/>
      <w:szCs w:val="22"/>
    </w:rPr>
  </w:style>
  <w:style w:type="paragraph" w:customStyle="1" w:styleId="Heading-1">
    <w:name w:val="Heading-1"/>
    <w:basedOn w:val="Heading1"/>
    <w:link w:val="Heading-1Char"/>
    <w:qFormat/>
    <w:rsid w:val="00237D4E"/>
    <w:pPr>
      <w:pageBreakBefore/>
      <w:numPr>
        <w:numId w:val="2"/>
      </w:numPr>
      <w:ind w:left="0" w:hanging="357"/>
    </w:pPr>
    <w:rPr>
      <w:rFonts w:ascii="Segoe UI" w:hAnsi="Segoe UI"/>
      <w:color w:val="1F3873"/>
    </w:rPr>
  </w:style>
  <w:style w:type="character" w:customStyle="1" w:styleId="Heading-1Char">
    <w:name w:val="Heading-1 Char"/>
    <w:basedOn w:val="Heading1Char"/>
    <w:link w:val="Heading-1"/>
    <w:rsid w:val="00237D4E"/>
    <w:rPr>
      <w:rFonts w:ascii="Segoe UI" w:eastAsiaTheme="majorEastAsia" w:hAnsi="Segoe UI" w:cstheme="majorBidi"/>
      <w:color w:val="1F3873"/>
      <w:sz w:val="32"/>
      <w:szCs w:val="32"/>
    </w:rPr>
  </w:style>
  <w:style w:type="paragraph" w:customStyle="1" w:styleId="Body2">
    <w:name w:val="Body 2"/>
    <w:basedOn w:val="Normal"/>
    <w:link w:val="Body2Char"/>
    <w:qFormat/>
    <w:rsid w:val="00CB503C"/>
    <w:pPr>
      <w:snapToGrid/>
      <w:spacing w:line="259" w:lineRule="auto"/>
      <w:ind w:left="539"/>
      <w:jc w:val="both"/>
    </w:pPr>
    <w:rPr>
      <w:rFonts w:ascii="Segoe UI" w:hAnsi="Segoe UI" w:cs="Dubai Light"/>
      <w:sz w:val="22"/>
      <w:lang w:val="en-US"/>
    </w:rPr>
  </w:style>
  <w:style w:type="paragraph" w:customStyle="1" w:styleId="Body1">
    <w:name w:val="Body 1"/>
    <w:basedOn w:val="Normal"/>
    <w:link w:val="Body1Char"/>
    <w:qFormat/>
    <w:rsid w:val="00CB503C"/>
    <w:pPr>
      <w:snapToGrid/>
      <w:spacing w:line="259" w:lineRule="auto"/>
      <w:jc w:val="both"/>
    </w:pPr>
    <w:rPr>
      <w:rFonts w:ascii="Segoe UI" w:hAnsi="Segoe UI" w:cs="Dubai Light"/>
      <w:sz w:val="22"/>
      <w:lang w:val="en-US"/>
    </w:rPr>
  </w:style>
  <w:style w:type="character" w:customStyle="1" w:styleId="Body2Char">
    <w:name w:val="Body 2 Char"/>
    <w:basedOn w:val="DefaultParagraphFont"/>
    <w:link w:val="Body2"/>
    <w:rsid w:val="00CB503C"/>
    <w:rPr>
      <w:rFonts w:ascii="Segoe UI" w:hAnsi="Segoe UI" w:cs="Dubai Light"/>
    </w:rPr>
  </w:style>
  <w:style w:type="paragraph" w:customStyle="1" w:styleId="Body3">
    <w:name w:val="Body 3"/>
    <w:basedOn w:val="Normal"/>
    <w:link w:val="Body3Char"/>
    <w:qFormat/>
    <w:rsid w:val="00CB503C"/>
    <w:pPr>
      <w:snapToGrid/>
      <w:spacing w:line="259" w:lineRule="auto"/>
      <w:ind w:left="992"/>
      <w:jc w:val="both"/>
    </w:pPr>
    <w:rPr>
      <w:rFonts w:ascii="Segoe UI" w:hAnsi="Segoe UI" w:cs="Dubai Light"/>
      <w:sz w:val="22"/>
      <w:lang w:val="en-US"/>
    </w:rPr>
  </w:style>
  <w:style w:type="character" w:customStyle="1" w:styleId="Body1Char">
    <w:name w:val="Body 1 Char"/>
    <w:basedOn w:val="DefaultParagraphFont"/>
    <w:link w:val="Body1"/>
    <w:rsid w:val="00CB503C"/>
    <w:rPr>
      <w:rFonts w:ascii="Segoe UI" w:hAnsi="Segoe UI" w:cs="Dubai Light"/>
    </w:rPr>
  </w:style>
  <w:style w:type="paragraph" w:customStyle="1" w:styleId="Body4">
    <w:name w:val="Body 4"/>
    <w:basedOn w:val="Normal"/>
    <w:link w:val="Body4Char"/>
    <w:qFormat/>
    <w:rsid w:val="00CB503C"/>
    <w:pPr>
      <w:snapToGrid/>
      <w:spacing w:line="259" w:lineRule="auto"/>
      <w:ind w:left="1440"/>
      <w:jc w:val="both"/>
    </w:pPr>
    <w:rPr>
      <w:rFonts w:ascii="Segoe UI" w:hAnsi="Segoe UI" w:cs="Dubai Light"/>
      <w:sz w:val="22"/>
      <w:lang w:val="en-US"/>
    </w:rPr>
  </w:style>
  <w:style w:type="character" w:customStyle="1" w:styleId="Body3Char">
    <w:name w:val="Body 3 Char"/>
    <w:basedOn w:val="DefaultParagraphFont"/>
    <w:link w:val="Body3"/>
    <w:rsid w:val="00CB503C"/>
    <w:rPr>
      <w:rFonts w:ascii="Segoe UI" w:hAnsi="Segoe UI" w:cs="Dubai Light"/>
    </w:rPr>
  </w:style>
  <w:style w:type="table" w:styleId="TableGrid">
    <w:name w:val="Table Grid"/>
    <w:basedOn w:val="TableNormal"/>
    <w:uiPriority w:val="39"/>
    <w:rsid w:val="0099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4Char">
    <w:name w:val="Body 4 Char"/>
    <w:basedOn w:val="DefaultParagraphFont"/>
    <w:link w:val="Body4"/>
    <w:rsid w:val="00CB503C"/>
    <w:rPr>
      <w:rFonts w:ascii="Segoe UI" w:hAnsi="Segoe UI" w:cs="Dubai Light"/>
    </w:rPr>
  </w:style>
  <w:style w:type="paragraph" w:styleId="Caption">
    <w:name w:val="caption"/>
    <w:basedOn w:val="Normal"/>
    <w:next w:val="Normal"/>
    <w:uiPriority w:val="35"/>
    <w:unhideWhenUsed/>
    <w:qFormat/>
    <w:rsid w:val="00994B39"/>
    <w:pPr>
      <w:keepNext/>
      <w:snapToGrid/>
      <w:spacing w:before="0" w:after="0" w:line="240" w:lineRule="auto"/>
      <w:ind w:left="720"/>
    </w:pPr>
    <w:rPr>
      <w:rFonts w:ascii="Dubai Light" w:hAnsi="Dubai Light" w:cs="Dubai Light"/>
      <w:i/>
      <w:iCs/>
      <w:color w:val="44546A" w:themeColor="text2"/>
      <w:sz w:val="18"/>
      <w:szCs w:val="18"/>
      <w:lang w:val="en-US"/>
    </w:rPr>
  </w:style>
  <w:style w:type="paragraph" w:customStyle="1" w:styleId="Sub-heading1">
    <w:name w:val="Sub-heading1"/>
    <w:basedOn w:val="Body1"/>
    <w:link w:val="Sub-heading1Char"/>
    <w:qFormat/>
    <w:rsid w:val="00947799"/>
    <w:rPr>
      <w:rFonts w:cs="Dubai Medium"/>
      <w:color w:val="1F3873"/>
    </w:rPr>
  </w:style>
  <w:style w:type="paragraph" w:customStyle="1" w:styleId="Sub-heading2">
    <w:name w:val="Sub-heading2"/>
    <w:basedOn w:val="Body2"/>
    <w:link w:val="Sub-heading2Char"/>
    <w:qFormat/>
    <w:rsid w:val="00134B3B"/>
    <w:rPr>
      <w:rFonts w:cs="Dubai Medium"/>
      <w:color w:val="1F3873"/>
    </w:rPr>
  </w:style>
  <w:style w:type="character" w:customStyle="1" w:styleId="Sub-heading1Char">
    <w:name w:val="Sub-heading1 Char"/>
    <w:basedOn w:val="Body1Char"/>
    <w:link w:val="Sub-heading1"/>
    <w:rsid w:val="00947799"/>
    <w:rPr>
      <w:rFonts w:ascii="Segoe UI" w:hAnsi="Segoe UI" w:cs="Dubai Medium"/>
      <w:color w:val="1F3873"/>
    </w:rPr>
  </w:style>
  <w:style w:type="paragraph" w:customStyle="1" w:styleId="Sub-heading3">
    <w:name w:val="Sub-heading3"/>
    <w:basedOn w:val="Body3"/>
    <w:link w:val="Sub-heading3Char"/>
    <w:qFormat/>
    <w:rsid w:val="00CE7ECF"/>
    <w:rPr>
      <w:rFonts w:cs="Dubai Medium"/>
      <w:color w:val="1F3873"/>
    </w:rPr>
  </w:style>
  <w:style w:type="character" w:customStyle="1" w:styleId="Sub-heading2Char">
    <w:name w:val="Sub-heading2 Char"/>
    <w:basedOn w:val="Body2Char"/>
    <w:link w:val="Sub-heading2"/>
    <w:rsid w:val="00134B3B"/>
    <w:rPr>
      <w:rFonts w:ascii="Segoe UI" w:hAnsi="Segoe UI" w:cs="Dubai Medium"/>
      <w:color w:val="1F3873"/>
    </w:rPr>
  </w:style>
  <w:style w:type="character" w:customStyle="1" w:styleId="Sub-heading3Char">
    <w:name w:val="Sub-heading3 Char"/>
    <w:basedOn w:val="Body3Char"/>
    <w:link w:val="Sub-heading3"/>
    <w:rsid w:val="00CE7ECF"/>
    <w:rPr>
      <w:rFonts w:ascii="Segoe UI" w:hAnsi="Segoe UI" w:cs="Dubai Medium"/>
      <w:color w:val="1F3873"/>
    </w:rPr>
  </w:style>
  <w:style w:type="character" w:customStyle="1" w:styleId="DateStyle2">
    <w:name w:val="DateStyle2"/>
    <w:basedOn w:val="DefaultParagraphFont"/>
    <w:uiPriority w:val="1"/>
    <w:rsid w:val="004C379B"/>
    <w:rPr>
      <w:sz w:val="20"/>
    </w:rPr>
  </w:style>
  <w:style w:type="paragraph" w:customStyle="1" w:styleId="Sub-heading4">
    <w:name w:val="Sub-heading4"/>
    <w:basedOn w:val="Sub-heading3"/>
    <w:link w:val="Sub-heading4Char"/>
    <w:qFormat/>
    <w:rsid w:val="00507D49"/>
    <w:pPr>
      <w:ind w:left="1440"/>
    </w:pPr>
  </w:style>
  <w:style w:type="character" w:customStyle="1" w:styleId="Sub-heading4Char">
    <w:name w:val="Sub-heading4 Char"/>
    <w:basedOn w:val="Sub-heading3Char"/>
    <w:link w:val="Sub-heading4"/>
    <w:rsid w:val="00507D49"/>
    <w:rPr>
      <w:rFonts w:ascii="Dubai Medium" w:hAnsi="Dubai Medium" w:cs="Dubai Medium"/>
      <w:color w:val="996E31"/>
    </w:rPr>
  </w:style>
  <w:style w:type="character" w:customStyle="1" w:styleId="DocumentTit">
    <w:name w:val="DocumentTit"/>
    <w:basedOn w:val="DefaultParagraphFont"/>
    <w:uiPriority w:val="1"/>
    <w:rsid w:val="006F078F"/>
    <w:rPr>
      <w:rFonts w:ascii="Dubai Light" w:hAnsi="Dubai Light"/>
      <w:color w:val="262626" w:themeColor="text1" w:themeTint="D9"/>
      <w:sz w:val="20"/>
    </w:rPr>
  </w:style>
  <w:style w:type="paragraph" w:styleId="BodyText">
    <w:name w:val="Body Text"/>
    <w:basedOn w:val="Normal"/>
    <w:link w:val="BodyTextChar"/>
    <w:uiPriority w:val="99"/>
    <w:semiHidden/>
    <w:unhideWhenUsed/>
    <w:rsid w:val="00273B40"/>
    <w:pPr>
      <w:snapToGrid/>
      <w:spacing w:before="0" w:line="259" w:lineRule="auto"/>
    </w:pPr>
    <w:rPr>
      <w:rFonts w:asciiTheme="minorHAnsi" w:hAnsiTheme="minorHAnsi"/>
      <w:sz w:val="22"/>
      <w:lang w:val="en-US"/>
    </w:rPr>
  </w:style>
  <w:style w:type="character" w:customStyle="1" w:styleId="BodyTextChar">
    <w:name w:val="Body Text Char"/>
    <w:basedOn w:val="DefaultParagraphFont"/>
    <w:link w:val="BodyText"/>
    <w:uiPriority w:val="99"/>
    <w:semiHidden/>
    <w:rsid w:val="00273B40"/>
  </w:style>
  <w:style w:type="paragraph" w:styleId="BalloonText">
    <w:name w:val="Balloon Text"/>
    <w:basedOn w:val="Normal"/>
    <w:link w:val="BalloonTextChar"/>
    <w:uiPriority w:val="99"/>
    <w:semiHidden/>
    <w:unhideWhenUsed/>
    <w:rsid w:val="00657F63"/>
    <w:pPr>
      <w:snapToGrid/>
      <w:spacing w:before="0"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57F63"/>
    <w:rPr>
      <w:rFonts w:ascii="Segoe UI" w:hAnsi="Segoe UI" w:cs="Segoe UI"/>
      <w:sz w:val="18"/>
      <w:szCs w:val="18"/>
    </w:rPr>
  </w:style>
  <w:style w:type="character" w:styleId="CommentReference">
    <w:name w:val="annotation reference"/>
    <w:basedOn w:val="DefaultParagraphFont"/>
    <w:uiPriority w:val="99"/>
    <w:semiHidden/>
    <w:unhideWhenUsed/>
    <w:rsid w:val="008B7B30"/>
    <w:rPr>
      <w:sz w:val="16"/>
      <w:szCs w:val="16"/>
    </w:rPr>
  </w:style>
  <w:style w:type="paragraph" w:styleId="CommentText">
    <w:name w:val="annotation text"/>
    <w:basedOn w:val="Normal"/>
    <w:link w:val="CommentTextChar"/>
    <w:uiPriority w:val="99"/>
    <w:semiHidden/>
    <w:unhideWhenUsed/>
    <w:rsid w:val="008B7B30"/>
    <w:pPr>
      <w:snapToGrid/>
      <w:spacing w:before="0" w:after="160" w:line="240" w:lineRule="auto"/>
    </w:pPr>
    <w:rPr>
      <w:rFonts w:asciiTheme="minorHAnsi" w:hAnsiTheme="minorHAnsi"/>
      <w:szCs w:val="20"/>
      <w:lang w:val="en-US"/>
    </w:rPr>
  </w:style>
  <w:style w:type="character" w:customStyle="1" w:styleId="CommentTextChar">
    <w:name w:val="Comment Text Char"/>
    <w:basedOn w:val="DefaultParagraphFont"/>
    <w:link w:val="CommentText"/>
    <w:uiPriority w:val="99"/>
    <w:semiHidden/>
    <w:rsid w:val="008B7B30"/>
    <w:rPr>
      <w:sz w:val="20"/>
      <w:szCs w:val="20"/>
    </w:rPr>
  </w:style>
  <w:style w:type="paragraph" w:styleId="CommentSubject">
    <w:name w:val="annotation subject"/>
    <w:basedOn w:val="CommentText"/>
    <w:next w:val="CommentText"/>
    <w:link w:val="CommentSubjectChar"/>
    <w:uiPriority w:val="99"/>
    <w:semiHidden/>
    <w:unhideWhenUsed/>
    <w:rsid w:val="008B7B30"/>
    <w:rPr>
      <w:b/>
      <w:bCs/>
    </w:rPr>
  </w:style>
  <w:style w:type="character" w:customStyle="1" w:styleId="CommentSubjectChar">
    <w:name w:val="Comment Subject Char"/>
    <w:basedOn w:val="CommentTextChar"/>
    <w:link w:val="CommentSubject"/>
    <w:uiPriority w:val="99"/>
    <w:semiHidden/>
    <w:rsid w:val="008B7B30"/>
    <w:rPr>
      <w:b/>
      <w:bCs/>
      <w:sz w:val="20"/>
      <w:szCs w:val="20"/>
    </w:rPr>
  </w:style>
  <w:style w:type="paragraph" w:styleId="Revision">
    <w:name w:val="Revision"/>
    <w:hidden/>
    <w:uiPriority w:val="99"/>
    <w:semiHidden/>
    <w:rsid w:val="008B7B30"/>
    <w:pPr>
      <w:spacing w:after="0" w:line="240" w:lineRule="auto"/>
    </w:pPr>
  </w:style>
  <w:style w:type="character" w:styleId="FollowedHyperlink">
    <w:name w:val="FollowedHyperlink"/>
    <w:basedOn w:val="DefaultParagraphFont"/>
    <w:uiPriority w:val="99"/>
    <w:semiHidden/>
    <w:unhideWhenUsed/>
    <w:rsid w:val="004E7DD5"/>
    <w:rPr>
      <w:color w:val="954F72" w:themeColor="followedHyperlink"/>
      <w:u w:val="single"/>
    </w:rPr>
  </w:style>
  <w:style w:type="character" w:styleId="PageNumber">
    <w:name w:val="page number"/>
    <w:basedOn w:val="DefaultParagraphFont"/>
    <w:uiPriority w:val="99"/>
    <w:semiHidden/>
    <w:unhideWhenUsed/>
    <w:rsid w:val="00B364D2"/>
  </w:style>
  <w:style w:type="paragraph" w:styleId="ListParagraph">
    <w:name w:val="List Paragraph"/>
    <w:basedOn w:val="Normal"/>
    <w:uiPriority w:val="34"/>
    <w:rsid w:val="004B5D8E"/>
    <w:pPr>
      <w:ind w:left="720"/>
      <w:contextualSpacing/>
    </w:pPr>
  </w:style>
  <w:style w:type="paragraph" w:styleId="NormalWeb">
    <w:name w:val="Normal (Web)"/>
    <w:basedOn w:val="Normal"/>
    <w:uiPriority w:val="99"/>
    <w:unhideWhenUsed/>
    <w:rsid w:val="000A22D4"/>
    <w:pPr>
      <w:snapToGrid/>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5.xml"/><Relationship Id="rId3" Type="http://schemas.openxmlformats.org/officeDocument/2006/relationships/numbering" Target="numbering.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3.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image" Target="media/image6.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C7495C671B6BB4E8BBA855DF1D468BE"/>
        <w:category>
          <w:name w:val="General"/>
          <w:gallery w:val="placeholder"/>
        </w:category>
        <w:types>
          <w:type w:val="bbPlcHdr"/>
        </w:types>
        <w:behaviors>
          <w:behavior w:val="content"/>
        </w:behaviors>
        <w:guid w:val="{EF743490-99E7-FE41-8B2C-6199E5552D35}"/>
      </w:docPartPr>
      <w:docPartBody>
        <w:p w:rsidR="00B4769B" w:rsidRDefault="001906F5">
          <w:pPr>
            <w:pStyle w:val="3C7495C671B6BB4E8BBA855DF1D468BE"/>
          </w:pPr>
          <w:r w:rsidRPr="00046650">
            <w:rPr>
              <w:rFonts w:ascii="Dubai Light" w:hAnsi="Dubai Light" w:cs="Dubai Light"/>
              <w:b/>
              <w:caps/>
              <w:color w:val="1F4E79" w:themeColor="accent5" w:themeShade="80"/>
              <w:sz w:val="28"/>
              <w:szCs w:val="28"/>
            </w:rPr>
            <w:t>[Document subtitle]</w:t>
          </w:r>
        </w:p>
      </w:docPartBody>
    </w:docPart>
    <w:docPart>
      <w:docPartPr>
        <w:name w:val="99D4A478FC7036478F58A89DD0BFA69D"/>
        <w:category>
          <w:name w:val="General"/>
          <w:gallery w:val="placeholder"/>
        </w:category>
        <w:types>
          <w:type w:val="bbPlcHdr"/>
        </w:types>
        <w:behaviors>
          <w:behavior w:val="content"/>
        </w:behaviors>
        <w:guid w:val="{EB00F070-5D69-0C43-87E0-BDA3ECF8C689}"/>
      </w:docPartPr>
      <w:docPartBody>
        <w:p w:rsidR="00B4769B" w:rsidRDefault="001906F5">
          <w:pPr>
            <w:pStyle w:val="99D4A478FC7036478F58A89DD0BFA69D"/>
          </w:pPr>
          <w:r w:rsidRPr="00B240CC">
            <w:rPr>
              <w:rStyle w:val="PlaceholderText"/>
              <w:rFonts w:ascii="Dubai Light" w:hAnsi="Dubai Light" w:cs="Dubai Light"/>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74"/>
    <w:rsid w:val="001906F5"/>
    <w:rsid w:val="001A7EF2"/>
    <w:rsid w:val="00271A74"/>
    <w:rsid w:val="00357557"/>
    <w:rsid w:val="003649AB"/>
    <w:rsid w:val="003C429F"/>
    <w:rsid w:val="004203CF"/>
    <w:rsid w:val="004C02BB"/>
    <w:rsid w:val="00557EAF"/>
    <w:rsid w:val="0058398B"/>
    <w:rsid w:val="00601917"/>
    <w:rsid w:val="006A5A6F"/>
    <w:rsid w:val="009A20C6"/>
    <w:rsid w:val="00A16DA9"/>
    <w:rsid w:val="00A6699C"/>
    <w:rsid w:val="00AF0ECE"/>
    <w:rsid w:val="00B00517"/>
    <w:rsid w:val="00B4769B"/>
    <w:rsid w:val="00C328A8"/>
    <w:rsid w:val="00C71D94"/>
    <w:rsid w:val="00DD1040"/>
    <w:rsid w:val="00DF14F5"/>
    <w:rsid w:val="00DF40DF"/>
    <w:rsid w:val="00E14D86"/>
    <w:rsid w:val="00ED4E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7495C671B6BB4E8BBA855DF1D468BE">
    <w:name w:val="3C7495C671B6BB4E8BBA855DF1D468BE"/>
  </w:style>
  <w:style w:type="character" w:styleId="PlaceholderText">
    <w:name w:val="Placeholder Text"/>
    <w:basedOn w:val="DefaultParagraphFont"/>
    <w:uiPriority w:val="99"/>
    <w:semiHidden/>
    <w:rPr>
      <w:color w:val="808080"/>
    </w:rPr>
  </w:style>
  <w:style w:type="paragraph" w:customStyle="1" w:styleId="99D4A478FC7036478F58A89DD0BFA69D">
    <w:name w:val="99D4A478FC7036478F58A89DD0BFA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DEC80E-4F3B-463C-B527-AEDFD3081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Visual Documentation Case Study</dc:subject>
  <dc:creator>Microsoft Office User</dc:creator>
  <cp:keywords/>
  <dc:description/>
  <cp:lastModifiedBy>Jovi Sarmiento</cp:lastModifiedBy>
  <cp:revision>39</cp:revision>
  <cp:lastPrinted>2026-09-29T09:14:00Z</cp:lastPrinted>
  <dcterms:created xsi:type="dcterms:W3CDTF">2026-06-27T08:25:00Z</dcterms:created>
  <dcterms:modified xsi:type="dcterms:W3CDTF">2026-09-29T09:15:00Z</dcterms:modified>
</cp:coreProperties>
</file>