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56" w:rsidRDefault="00A45E56" w:rsidP="00A45E56"/>
    <w:p w:rsidR="00A45E56" w:rsidRDefault="00A45E56" w:rsidP="00A45E56">
      <w:pPr>
        <w:pStyle w:val="ListParagraph"/>
      </w:pPr>
    </w:p>
    <w:p w:rsidR="00A45E56" w:rsidRPr="00A45E56" w:rsidRDefault="00A45E56" w:rsidP="00A45E56">
      <w:pPr>
        <w:pStyle w:val="ListParagraph"/>
        <w:rPr>
          <w:rFonts w:ascii="Algerian" w:hAnsi="Algerian"/>
          <w:sz w:val="28"/>
          <w:szCs w:val="28"/>
        </w:rPr>
      </w:pPr>
      <w:r>
        <w:t xml:space="preserve">                               </w:t>
      </w:r>
      <w:r w:rsidRPr="00A45E56">
        <w:rPr>
          <w:rFonts w:ascii="Algerian" w:hAnsi="Algerian"/>
          <w:sz w:val="28"/>
          <w:szCs w:val="28"/>
        </w:rPr>
        <w:t>BRAIN STORM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spacing w:before="240" w:after="0"/>
      </w:pPr>
    </w:p>
    <w:p w:rsidR="00A45E56" w:rsidRDefault="00A45E56" w:rsidP="00A45E56">
      <w:pPr>
        <w:ind w:left="360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Develop a user-friendly interface: Create a simple and easy-to-use interface for consumers to input data and receive energy consumption analysis.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Utilize machine learning algorithms: Use machine learning algorithms to analyze data and provide accurate energy consumption analysis, as well as predictive analytics for future energy consumption.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Collaborate with energy companies: Work with energy companies to collect data on energy consumption and use it to optimize their operations and reduce overall energy consumption.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Offer real-time energy consumption data: Provide consumers with real-time energy consumption data so they can adjust their usage and save money on their energy bills.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Provide personalized recommendations: Use the data collected to offer personalized recommendations to consumers on how they can reduce their energy consumption and save money.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Integrate with smart home devices: Integrate the system with smart home devices so that consumers can monitor and control their energy consumption in real-time.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 xml:space="preserve">Offer incentives for energy-efficient behavior: Offer incentives such as discounts or rewards to consumers who consistently use energy-efficient appliances and </w:t>
      </w:r>
      <w:r>
        <w:t>reduce their energy consumption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 xml:space="preserve">Ensure data </w:t>
      </w:r>
      <w:r>
        <w:t>ecurity and privacy: Implement measures to ensure that consumer data is secure and protected, and that privacy is maintained.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Create a dashboard for energy reporting: Develop a dashboard that shows energy consumption data, energy savings, and other metrics that can be used by consumers and energy companies.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Provide ongoing support and education: Offer ongoing support and education to consumers on how they can continue to reduce their energy consumption and use energy-efficient appliances.</w:t>
      </w:r>
    </w:p>
    <w:p w:rsidR="00B53ED7" w:rsidRDefault="00B53ED7" w:rsidP="00A45E56">
      <w:pPr>
        <w:pStyle w:val="ListParagraph"/>
        <w:tabs>
          <w:tab w:val="left" w:pos="1779"/>
        </w:tabs>
        <w:ind w:firstLine="1065"/>
      </w:pPr>
    </w:p>
    <w:p w:rsidR="00A45E56" w:rsidRDefault="00A45E56" w:rsidP="00A45E56">
      <w:pPr>
        <w:pStyle w:val="ListParagraph"/>
        <w:tabs>
          <w:tab w:val="left" w:pos="1779"/>
        </w:tabs>
        <w:ind w:firstLine="1065"/>
      </w:pPr>
      <w:r>
        <w:rPr>
          <w:noProof/>
          <w:lang w:eastAsia="en-IN"/>
        </w:rPr>
        <w:lastRenderedPageBreak/>
        <w:drawing>
          <wp:inline distT="0" distB="0" distL="0" distR="0">
            <wp:extent cx="2796522" cy="13600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88C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3" t="29635" r="24380" b="26272"/>
                    <a:stretch/>
                  </pic:blipFill>
                  <pic:spPr bwMode="auto">
                    <a:xfrm>
                      <a:off x="0" y="0"/>
                      <a:ext cx="2797340" cy="136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  <w:bookmarkStart w:id="0" w:name="_GoBack"/>
      <w:bookmarkEnd w:id="0"/>
    </w:p>
    <w:p w:rsidR="00A45E56" w:rsidRDefault="00A45E56" w:rsidP="00A45E56">
      <w:pPr>
        <w:pStyle w:val="ListParagraph"/>
        <w:tabs>
          <w:tab w:val="left" w:pos="1779"/>
        </w:tabs>
        <w:ind w:firstLine="1065"/>
      </w:pPr>
    </w:p>
    <w:sectPr w:rsidR="00A4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DD" w:rsidRDefault="00D354DD" w:rsidP="00A45E56">
      <w:pPr>
        <w:spacing w:after="0" w:line="240" w:lineRule="auto"/>
      </w:pPr>
      <w:r>
        <w:separator/>
      </w:r>
    </w:p>
  </w:endnote>
  <w:endnote w:type="continuationSeparator" w:id="0">
    <w:p w:rsidR="00D354DD" w:rsidRDefault="00D354DD" w:rsidP="00A4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DD" w:rsidRDefault="00D354DD" w:rsidP="00A45E56">
      <w:pPr>
        <w:spacing w:after="0" w:line="240" w:lineRule="auto"/>
      </w:pPr>
      <w:r>
        <w:separator/>
      </w:r>
    </w:p>
  </w:footnote>
  <w:footnote w:type="continuationSeparator" w:id="0">
    <w:p w:rsidR="00D354DD" w:rsidRDefault="00D354DD" w:rsidP="00A4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2D91"/>
    <w:multiLevelType w:val="hybridMultilevel"/>
    <w:tmpl w:val="889AF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311"/>
    <w:multiLevelType w:val="hybridMultilevel"/>
    <w:tmpl w:val="2332A84A"/>
    <w:lvl w:ilvl="0" w:tplc="7576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36BDC"/>
    <w:multiLevelType w:val="hybridMultilevel"/>
    <w:tmpl w:val="4F5C1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6"/>
    <w:rsid w:val="00635CBD"/>
    <w:rsid w:val="00A45E56"/>
    <w:rsid w:val="00B53ED7"/>
    <w:rsid w:val="00D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5B11D-13D0-4567-AB9F-1681385B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56"/>
  </w:style>
  <w:style w:type="paragraph" w:styleId="Footer">
    <w:name w:val="footer"/>
    <w:basedOn w:val="Normal"/>
    <w:link w:val="FooterChar"/>
    <w:uiPriority w:val="99"/>
    <w:unhideWhenUsed/>
    <w:rsid w:val="00A4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2023-05-20T04:28:00Z</dcterms:created>
  <dcterms:modified xsi:type="dcterms:W3CDTF">2023-05-20T04:40:00Z</dcterms:modified>
</cp:coreProperties>
</file>