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e101a"/>
        </w:rPr>
      </w:pPr>
      <w:r w:rsidDel="00000000" w:rsidR="00000000" w:rsidRPr="00000000">
        <w:rPr>
          <w:color w:val="0e101a"/>
          <w:rtl w:val="0"/>
        </w:rPr>
        <w:t xml:space="preserve">This report details the methodology and steps undertaken to address the hate speech classification task.</w:t>
      </w:r>
    </w:p>
    <w:p w:rsidR="00000000" w:rsidDel="00000000" w:rsidP="00000000" w:rsidRDefault="00000000" w:rsidRPr="00000000" w14:paraId="00000002">
      <w:pPr>
        <w:jc w:val="both"/>
        <w:rPr>
          <w:color w:val="0e101a"/>
        </w:rPr>
      </w:pPr>
      <w:r w:rsidDel="00000000" w:rsidR="00000000" w:rsidRPr="00000000">
        <w:rPr>
          <w:rtl w:val="0"/>
        </w:rPr>
      </w:r>
    </w:p>
    <w:p w:rsidR="00000000" w:rsidDel="00000000" w:rsidP="00000000" w:rsidRDefault="00000000" w:rsidRPr="00000000" w14:paraId="00000003">
      <w:pPr>
        <w:jc w:val="both"/>
        <w:rPr>
          <w:color w:val="0e101a"/>
        </w:rPr>
      </w:pPr>
      <w:r w:rsidDel="00000000" w:rsidR="00000000" w:rsidRPr="00000000">
        <w:rPr>
          <w:color w:val="0e101a"/>
          <w:rtl w:val="0"/>
        </w:rPr>
        <w:t xml:space="preserve">Collab-Repositories: </w:t>
      </w:r>
      <w:hyperlink r:id="rId6">
        <w:r w:rsidDel="00000000" w:rsidR="00000000" w:rsidRPr="00000000">
          <w:rPr>
            <w:color w:val="1155cc"/>
            <w:u w:val="single"/>
            <w:rtl w:val="0"/>
          </w:rPr>
          <w:t xml:space="preserve">https://drive.google.com/drive/folders/1_yXNhXNq2EVUhQ0j93fKeWLLggnrvigy?usp=sharing</w:t>
        </w:r>
      </w:hyperlink>
      <w:r w:rsidDel="00000000" w:rsidR="00000000" w:rsidRPr="00000000">
        <w:rPr>
          <w:rtl w:val="0"/>
        </w:rPr>
      </w:r>
    </w:p>
    <w:p w:rsidR="00000000" w:rsidDel="00000000" w:rsidP="00000000" w:rsidRDefault="00000000" w:rsidRPr="00000000" w14:paraId="00000004">
      <w:pPr>
        <w:jc w:val="both"/>
        <w:rPr>
          <w:color w:val="0e101a"/>
        </w:rPr>
      </w:pPr>
      <w:r w:rsidDel="00000000" w:rsidR="00000000" w:rsidRPr="00000000">
        <w:rPr>
          <w:rtl w:val="0"/>
        </w:rPr>
      </w:r>
    </w:p>
    <w:p w:rsidR="00000000" w:rsidDel="00000000" w:rsidP="00000000" w:rsidRDefault="00000000" w:rsidRPr="00000000" w14:paraId="00000005">
      <w:pPr>
        <w:jc w:val="both"/>
        <w:rPr>
          <w:color w:val="0e101a"/>
        </w:rPr>
      </w:pPr>
      <w:r w:rsidDel="00000000" w:rsidR="00000000" w:rsidRPr="00000000">
        <w:rPr>
          <w:b w:val="1"/>
          <w:color w:val="0e101a"/>
          <w:sz w:val="24"/>
          <w:szCs w:val="24"/>
          <w:rtl w:val="0"/>
        </w:rPr>
        <w:t xml:space="preserve">Task 1, Language Model Development:</w:t>
      </w:r>
      <w:r w:rsidDel="00000000" w:rsidR="00000000" w:rsidRPr="00000000">
        <w:rPr>
          <w:color w:val="0e101a"/>
          <w:rtl w:val="0"/>
        </w:rPr>
        <w:t xml:space="preserve"> The development of the language model involved three primary steps.</w:t>
      </w:r>
    </w:p>
    <w:p w:rsidR="00000000" w:rsidDel="00000000" w:rsidP="00000000" w:rsidRDefault="00000000" w:rsidRPr="00000000" w14:paraId="00000006">
      <w:pPr>
        <w:ind w:left="720" w:firstLine="0"/>
        <w:jc w:val="both"/>
        <w:rPr>
          <w:color w:val="0e101a"/>
        </w:rPr>
      </w:pPr>
      <w:r w:rsidDel="00000000" w:rsidR="00000000" w:rsidRPr="00000000">
        <w:rPr>
          <w:rtl w:val="0"/>
        </w:rPr>
      </w:r>
    </w:p>
    <w:p w:rsidR="00000000" w:rsidDel="00000000" w:rsidP="00000000" w:rsidRDefault="00000000" w:rsidRPr="00000000" w14:paraId="00000007">
      <w:pPr>
        <w:ind w:left="720" w:firstLine="0"/>
        <w:jc w:val="both"/>
        <w:rPr>
          <w:color w:val="0e101a"/>
        </w:rPr>
      </w:pPr>
      <w:r w:rsidDel="00000000" w:rsidR="00000000" w:rsidRPr="00000000">
        <w:rPr>
          <w:b w:val="1"/>
          <w:color w:val="0e101a"/>
          <w:rtl w:val="0"/>
        </w:rPr>
        <w:t xml:space="preserve">Step 1 - Data Handling: </w:t>
      </w:r>
      <w:r w:rsidDel="00000000" w:rsidR="00000000" w:rsidRPr="00000000">
        <w:rPr>
          <w:color w:val="0e101a"/>
          <w:rtl w:val="0"/>
        </w:rPr>
        <w:t xml:space="preserve">To ensure proper data handling, the JSON data was converted to a pandas data frame. Since the majority of the data was clean, minimal preprocessing was necessary during this phase. However, some redundant tags such as &lt;user&gt; and emojis were removed as they did not impact the annotation processes, as outlined in the original paper.</w:t>
      </w:r>
    </w:p>
    <w:p w:rsidR="00000000" w:rsidDel="00000000" w:rsidP="00000000" w:rsidRDefault="00000000" w:rsidRPr="00000000" w14:paraId="00000008">
      <w:pPr>
        <w:ind w:left="720" w:firstLine="0"/>
        <w:jc w:val="both"/>
        <w:rPr>
          <w:color w:val="0e101a"/>
        </w:rPr>
      </w:pPr>
      <w:r w:rsidDel="00000000" w:rsidR="00000000" w:rsidRPr="00000000">
        <w:rPr>
          <w:rtl w:val="0"/>
        </w:rPr>
      </w:r>
    </w:p>
    <w:p w:rsidR="00000000" w:rsidDel="00000000" w:rsidP="00000000" w:rsidRDefault="00000000" w:rsidRPr="00000000" w14:paraId="00000009">
      <w:pPr>
        <w:ind w:left="720" w:firstLine="0"/>
        <w:jc w:val="both"/>
        <w:rPr>
          <w:color w:val="0e101a"/>
        </w:rPr>
      </w:pPr>
      <w:r w:rsidDel="00000000" w:rsidR="00000000" w:rsidRPr="00000000">
        <w:rPr>
          <w:color w:val="0e101a"/>
          <w:rtl w:val="0"/>
        </w:rPr>
        <w:t xml:space="preserve">The datasets were split into 80% for training, 10% for validation, and 10% for testing. As the dataset size was reasonable and each label had a significant proportion of data, 2k testing, and 2k validation datasets were deemed sufficient.</w:t>
      </w:r>
    </w:p>
    <w:p w:rsidR="00000000" w:rsidDel="00000000" w:rsidP="00000000" w:rsidRDefault="00000000" w:rsidRPr="00000000" w14:paraId="0000000A">
      <w:pPr>
        <w:ind w:left="720" w:firstLine="0"/>
        <w:jc w:val="both"/>
        <w:rPr>
          <w:color w:val="0e101a"/>
        </w:rPr>
      </w:pPr>
      <w:r w:rsidDel="00000000" w:rsidR="00000000" w:rsidRPr="00000000">
        <w:rPr>
          <w:rtl w:val="0"/>
        </w:rPr>
      </w:r>
    </w:p>
    <w:p w:rsidR="00000000" w:rsidDel="00000000" w:rsidP="00000000" w:rsidRDefault="00000000" w:rsidRPr="00000000" w14:paraId="0000000B">
      <w:pPr>
        <w:ind w:left="720" w:firstLine="0"/>
        <w:jc w:val="both"/>
        <w:rPr>
          <w:color w:val="0e101a"/>
        </w:rPr>
      </w:pPr>
      <w:r w:rsidDel="00000000" w:rsidR="00000000" w:rsidRPr="00000000">
        <w:rPr>
          <w:color w:val="0e101a"/>
          <w:rtl w:val="0"/>
        </w:rPr>
        <w:t xml:space="preserve">Testing data was the same for all experiments, and it ensured that testing data was different from Training and validation data.</w:t>
      </w:r>
    </w:p>
    <w:p w:rsidR="00000000" w:rsidDel="00000000" w:rsidP="00000000" w:rsidRDefault="00000000" w:rsidRPr="00000000" w14:paraId="0000000C">
      <w:pPr>
        <w:ind w:left="720" w:firstLine="0"/>
        <w:jc w:val="both"/>
        <w:rPr>
          <w:color w:val="0e101a"/>
        </w:rPr>
      </w:pPr>
      <w:r w:rsidDel="00000000" w:rsidR="00000000" w:rsidRPr="00000000">
        <w:rPr>
          <w:rtl w:val="0"/>
        </w:rPr>
      </w:r>
    </w:p>
    <w:p w:rsidR="00000000" w:rsidDel="00000000" w:rsidP="00000000" w:rsidRDefault="00000000" w:rsidRPr="00000000" w14:paraId="0000000D">
      <w:pPr>
        <w:ind w:left="720" w:firstLine="0"/>
        <w:jc w:val="both"/>
        <w:rPr>
          <w:color w:val="0e101a"/>
        </w:rPr>
      </w:pPr>
      <w:r w:rsidDel="00000000" w:rsidR="00000000" w:rsidRPr="00000000">
        <w:rPr>
          <w:b w:val="1"/>
          <w:color w:val="0e101a"/>
          <w:rtl w:val="0"/>
        </w:rPr>
        <w:t xml:space="preserve">Step 2 - Testing Model Performance and Identifying the Best Base Model:</w:t>
      </w:r>
      <w:r w:rsidDel="00000000" w:rsidR="00000000" w:rsidRPr="00000000">
        <w:rPr>
          <w:color w:val="0e101a"/>
          <w:rtl w:val="0"/>
        </w:rPr>
        <w:t xml:space="preserve"> In this phase, multiple classifier models were tested, including non-deep learning with word-level features (Tf-IDF), CNN with FastText word embedding, and BERT base. While it was not required testing for non-deep learning models, I sought to evaluate them as word-count-level models, which may provide insights into developing a keyword-level model. </w:t>
      </w:r>
    </w:p>
    <w:p w:rsidR="00000000" w:rsidDel="00000000" w:rsidP="00000000" w:rsidRDefault="00000000" w:rsidRPr="00000000" w14:paraId="0000000E">
      <w:pPr>
        <w:ind w:left="720" w:firstLine="0"/>
        <w:jc w:val="both"/>
        <w:rPr>
          <w:color w:val="0e101a"/>
        </w:rPr>
      </w:pPr>
      <w:r w:rsidDel="00000000" w:rsidR="00000000" w:rsidRPr="00000000">
        <w:rPr>
          <w:rtl w:val="0"/>
        </w:rPr>
      </w:r>
    </w:p>
    <w:p w:rsidR="00000000" w:rsidDel="00000000" w:rsidP="00000000" w:rsidRDefault="00000000" w:rsidRPr="00000000" w14:paraId="0000000F">
      <w:pPr>
        <w:ind w:left="720" w:firstLine="0"/>
        <w:jc w:val="both"/>
        <w:rPr>
          <w:color w:val="0e101a"/>
        </w:rPr>
      </w:pPr>
      <w:r w:rsidDel="00000000" w:rsidR="00000000" w:rsidRPr="00000000">
        <w:rPr>
          <w:color w:val="0e101a"/>
          <w:rtl w:val="0"/>
        </w:rPr>
        <w:t xml:space="preserve">Table 1 presents different classifier accuracy and F1 scores. I'm mostly interested to see the F1 scores measurement since the dataset is not 100% balanced.</w:t>
      </w:r>
    </w:p>
    <w:p w:rsidR="00000000" w:rsidDel="00000000" w:rsidP="00000000" w:rsidRDefault="00000000" w:rsidRPr="00000000" w14:paraId="00000010">
      <w:pPr>
        <w:ind w:left="720" w:firstLine="0"/>
        <w:jc w:val="both"/>
        <w:rPr>
          <w:color w:val="0e101a"/>
        </w:rPr>
      </w:pPr>
      <w:r w:rsidDel="00000000" w:rsidR="00000000" w:rsidRPr="00000000">
        <w:rPr>
          <w:rtl w:val="0"/>
        </w:rPr>
      </w:r>
    </w:p>
    <w:p w:rsidR="00000000" w:rsidDel="00000000" w:rsidP="00000000" w:rsidRDefault="00000000" w:rsidRPr="00000000" w14:paraId="00000011">
      <w:pPr>
        <w:ind w:left="720" w:firstLine="0"/>
        <w:jc w:val="both"/>
        <w:rPr>
          <w:color w:val="0e101a"/>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950"/>
        <w:gridCol w:w="2160"/>
        <w:gridCol w:w="2160"/>
        <w:tblGridChange w:id="0">
          <w:tblGrid>
            <w:gridCol w:w="2370"/>
            <w:gridCol w:w="195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e101a"/>
              </w:rPr>
            </w:pPr>
            <w:r w:rsidDel="00000000" w:rsidR="00000000" w:rsidRPr="00000000">
              <w:rPr>
                <w:b w:val="1"/>
                <w:color w:val="0e101a"/>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e101a"/>
              </w:rPr>
            </w:pPr>
            <w:r w:rsidDel="00000000" w:rsidR="00000000" w:rsidRPr="00000000">
              <w:rPr>
                <w:b w:val="1"/>
                <w:color w:val="0e101a"/>
                <w:rtl w:val="0"/>
              </w:rPr>
              <w:t xml:space="preserve">Accuracy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0e101a"/>
              </w:rPr>
            </w:pPr>
            <w:r w:rsidDel="00000000" w:rsidR="00000000" w:rsidRPr="00000000">
              <w:rPr>
                <w:b w:val="1"/>
                <w:color w:val="0e101a"/>
                <w:rtl w:val="0"/>
              </w:rPr>
              <w:t xml:space="preserve">F1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color w:val="0e101a"/>
              </w:rPr>
            </w:pPr>
            <w:r w:rsidDel="00000000" w:rsidR="00000000" w:rsidRPr="00000000">
              <w:rPr>
                <w:b w:val="1"/>
                <w:color w:val="0e101a"/>
                <w:rtl w:val="0"/>
              </w:rPr>
              <w:t xml:space="preserve">Reference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Liner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0e101a"/>
              </w:rPr>
            </w:pPr>
            <w:r w:rsidDel="00000000" w:rsidR="00000000" w:rsidRPr="00000000">
              <w:rPr>
                <w:color w:val="0e101a"/>
                <w:sz w:val="21"/>
                <w:szCs w:val="21"/>
                <w:highlight w:val="white"/>
                <w:rtl w:val="0"/>
              </w:rPr>
              <w:t xml:space="preserve">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 Language_model selection.ipynb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CNN-Fasttext 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0e101a"/>
              </w:rPr>
            </w:pPr>
            <w:r w:rsidDel="00000000" w:rsidR="00000000" w:rsidRPr="00000000">
              <w:rPr>
                <w:color w:val="0e101a"/>
                <w:rtl w:val="0"/>
              </w:rPr>
              <w:t xml:space="preserve">1. Language_model selection.ipynb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BERT-base-uncased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2_BERT _base.ipynb</w:t>
            </w:r>
          </w:p>
        </w:tc>
      </w:tr>
    </w:tbl>
    <w:p w:rsidR="00000000" w:rsidDel="00000000" w:rsidP="00000000" w:rsidRDefault="00000000" w:rsidRPr="00000000" w14:paraId="00000022">
      <w:pPr>
        <w:ind w:left="0" w:firstLine="0"/>
        <w:rPr>
          <w:color w:val="0e101a"/>
        </w:rPr>
      </w:pPr>
      <w:r w:rsidDel="00000000" w:rsidR="00000000" w:rsidRPr="00000000">
        <w:rPr>
          <w:color w:val="0e101a"/>
          <w:rtl w:val="0"/>
        </w:rPr>
        <w:t xml:space="preserve">                                                    </w:t>
      </w:r>
    </w:p>
    <w:p w:rsidR="00000000" w:rsidDel="00000000" w:rsidP="00000000" w:rsidRDefault="00000000" w:rsidRPr="00000000" w14:paraId="00000023">
      <w:pPr>
        <w:ind w:left="0" w:firstLine="0"/>
        <w:jc w:val="center"/>
        <w:rPr>
          <w:color w:val="0e101a"/>
        </w:rPr>
      </w:pPr>
      <w:r w:rsidDel="00000000" w:rsidR="00000000" w:rsidRPr="00000000">
        <w:rPr>
          <w:color w:val="0e101a"/>
          <w:rtl w:val="0"/>
        </w:rPr>
        <w:t xml:space="preserve">Table 1: Different model performance</w:t>
      </w:r>
    </w:p>
    <w:p w:rsidR="00000000" w:rsidDel="00000000" w:rsidP="00000000" w:rsidRDefault="00000000" w:rsidRPr="00000000" w14:paraId="00000024">
      <w:pPr>
        <w:ind w:left="0" w:firstLine="0"/>
        <w:jc w:val="center"/>
        <w:rPr>
          <w:color w:val="0e101a"/>
        </w:rPr>
      </w:pPr>
      <w:r w:rsidDel="00000000" w:rsidR="00000000" w:rsidRPr="00000000">
        <w:rPr>
          <w:rtl w:val="0"/>
        </w:rPr>
      </w:r>
    </w:p>
    <w:p w:rsidR="00000000" w:rsidDel="00000000" w:rsidP="00000000" w:rsidRDefault="00000000" w:rsidRPr="00000000" w14:paraId="00000025">
      <w:pPr>
        <w:ind w:left="720" w:firstLine="0"/>
        <w:rPr>
          <w:b w:val="1"/>
          <w:color w:val="0e101a"/>
        </w:rPr>
      </w:pPr>
      <w:r w:rsidDel="00000000" w:rsidR="00000000" w:rsidRPr="00000000">
        <w:rPr>
          <w:rtl w:val="0"/>
        </w:rPr>
      </w:r>
    </w:p>
    <w:p w:rsidR="00000000" w:rsidDel="00000000" w:rsidP="00000000" w:rsidRDefault="00000000" w:rsidRPr="00000000" w14:paraId="00000026">
      <w:pPr>
        <w:ind w:left="720" w:firstLine="0"/>
        <w:rPr>
          <w:b w:val="1"/>
          <w:color w:val="0e101a"/>
        </w:rPr>
      </w:pPr>
      <w:r w:rsidDel="00000000" w:rsidR="00000000" w:rsidRPr="00000000">
        <w:rPr>
          <w:b w:val="1"/>
          <w:color w:val="0e101a"/>
          <w:rtl w:val="0"/>
        </w:rPr>
        <w:t xml:space="preserve">Step 3 - Improving the accuracy of the base model:</w:t>
      </w:r>
    </w:p>
    <w:p w:rsidR="00000000" w:rsidDel="00000000" w:rsidP="00000000" w:rsidRDefault="00000000" w:rsidRPr="00000000" w14:paraId="00000027">
      <w:pPr>
        <w:ind w:left="720" w:firstLine="0"/>
        <w:rPr>
          <w:color w:val="0e101a"/>
        </w:rPr>
      </w:pPr>
      <w:r w:rsidDel="00000000" w:rsidR="00000000" w:rsidRPr="00000000">
        <w:rPr>
          <w:color w:val="0e101a"/>
          <w:rtl w:val="0"/>
        </w:rPr>
        <w:t xml:space="preserve">From Table 1, we observe BERT has better performance than other-model as expected; however, still, its performance is not satisfactory. The original papers claim a maximum 69.8% [1] accuracy in BERT_base and other state-of-the-art models,  which also seem not that great.</w:t>
      </w:r>
    </w:p>
    <w:p w:rsidR="00000000" w:rsidDel="00000000" w:rsidP="00000000" w:rsidRDefault="00000000" w:rsidRPr="00000000" w14:paraId="00000028">
      <w:pPr>
        <w:ind w:left="720" w:firstLine="0"/>
        <w:rPr>
          <w:color w:val="0e101a"/>
        </w:rPr>
      </w:pPr>
      <w:r w:rsidDel="00000000" w:rsidR="00000000" w:rsidRPr="00000000">
        <w:rPr>
          <w:rtl w:val="0"/>
        </w:rPr>
      </w:r>
    </w:p>
    <w:p w:rsidR="00000000" w:rsidDel="00000000" w:rsidP="00000000" w:rsidRDefault="00000000" w:rsidRPr="00000000" w14:paraId="00000029">
      <w:pPr>
        <w:ind w:left="720" w:firstLine="0"/>
        <w:rPr>
          <w:color w:val="0e101a"/>
        </w:rPr>
      </w:pPr>
      <w:r w:rsidDel="00000000" w:rsidR="00000000" w:rsidRPr="00000000">
        <w:rPr>
          <w:color w:val="0e101a"/>
          <w:rtl w:val="0"/>
        </w:rPr>
        <w:t xml:space="preserve">While parameter optimization can potentially improve accuracy, it may not be sufficient for achieving satisfactory results. To address this issue, I propose using a cascading architecture involving two models. In the current model, all three labels are trained together, but since hate and offensive classes are similar, a cascading approach may be more effective. Specifically, we will train two models:</w:t>
      </w:r>
    </w:p>
    <w:p w:rsidR="00000000" w:rsidDel="00000000" w:rsidP="00000000" w:rsidRDefault="00000000" w:rsidRPr="00000000" w14:paraId="0000002A">
      <w:pPr>
        <w:ind w:left="720" w:firstLine="0"/>
        <w:rPr>
          <w:color w:val="0e101a"/>
        </w:rPr>
      </w:pPr>
      <w:r w:rsidDel="00000000" w:rsidR="00000000" w:rsidRPr="00000000">
        <w:rPr>
          <w:rtl w:val="0"/>
        </w:rPr>
      </w:r>
    </w:p>
    <w:p w:rsidR="00000000" w:rsidDel="00000000" w:rsidP="00000000" w:rsidRDefault="00000000" w:rsidRPr="00000000" w14:paraId="0000002B">
      <w:pPr>
        <w:ind w:left="720" w:firstLine="0"/>
        <w:rPr>
          <w:color w:val="0e101a"/>
        </w:rPr>
      </w:pPr>
      <w:r w:rsidDel="00000000" w:rsidR="00000000" w:rsidRPr="00000000">
        <w:rPr>
          <w:color w:val="0e101a"/>
        </w:rPr>
        <w:drawing>
          <wp:inline distB="114300" distT="114300" distL="114300" distR="114300">
            <wp:extent cx="4404499" cy="127758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4499" cy="12775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jc w:val="center"/>
        <w:rPr>
          <w:color w:val="0e101a"/>
        </w:rPr>
      </w:pPr>
      <w:r w:rsidDel="00000000" w:rsidR="00000000" w:rsidRPr="00000000">
        <w:rPr>
          <w:color w:val="0e101a"/>
          <w:rtl w:val="0"/>
        </w:rPr>
        <w:t xml:space="preserve">Figure 1: High-level diagram of the base model ( Bert model trained with 3 classes).</w:t>
      </w:r>
    </w:p>
    <w:p w:rsidR="00000000" w:rsidDel="00000000" w:rsidP="00000000" w:rsidRDefault="00000000" w:rsidRPr="00000000" w14:paraId="0000002D">
      <w:pPr>
        <w:ind w:left="720" w:firstLine="0"/>
        <w:rPr>
          <w:color w:val="0e101a"/>
        </w:rPr>
      </w:pPr>
      <w:r w:rsidDel="00000000" w:rsidR="00000000" w:rsidRPr="00000000">
        <w:rPr>
          <w:rtl w:val="0"/>
        </w:rPr>
      </w:r>
    </w:p>
    <w:p w:rsidR="00000000" w:rsidDel="00000000" w:rsidP="00000000" w:rsidRDefault="00000000" w:rsidRPr="00000000" w14:paraId="0000002E">
      <w:pPr>
        <w:ind w:left="720" w:firstLine="0"/>
        <w:rPr>
          <w:color w:val="0e101a"/>
        </w:rPr>
      </w:pPr>
      <w:r w:rsidDel="00000000" w:rsidR="00000000" w:rsidRPr="00000000">
        <w:rPr>
          <w:b w:val="1"/>
          <w:color w:val="0e101a"/>
          <w:rtl w:val="0"/>
        </w:rPr>
        <w:t xml:space="preserve">Model 1:</w:t>
      </w:r>
      <w:r w:rsidDel="00000000" w:rsidR="00000000" w:rsidRPr="00000000">
        <w:rPr>
          <w:color w:val="0e101a"/>
          <w:rtl w:val="0"/>
        </w:rPr>
        <w:t xml:space="preserve"> A model that distinguishes between normal and hate+offensive classes. If the output is normal, no further action is required. However, if the output is hate, the input will be passed to model 2.</w:t>
      </w:r>
    </w:p>
    <w:p w:rsidR="00000000" w:rsidDel="00000000" w:rsidP="00000000" w:rsidRDefault="00000000" w:rsidRPr="00000000" w14:paraId="0000002F">
      <w:pPr>
        <w:ind w:left="720" w:firstLine="0"/>
        <w:rPr>
          <w:color w:val="0e101a"/>
        </w:rPr>
      </w:pPr>
      <w:r w:rsidDel="00000000" w:rsidR="00000000" w:rsidRPr="00000000">
        <w:rPr>
          <w:rtl w:val="0"/>
        </w:rPr>
      </w:r>
    </w:p>
    <w:p w:rsidR="00000000" w:rsidDel="00000000" w:rsidP="00000000" w:rsidRDefault="00000000" w:rsidRPr="00000000" w14:paraId="00000030">
      <w:pPr>
        <w:ind w:left="720" w:firstLine="0"/>
        <w:rPr>
          <w:color w:val="0e101a"/>
        </w:rPr>
      </w:pPr>
      <w:r w:rsidDel="00000000" w:rsidR="00000000" w:rsidRPr="00000000">
        <w:rPr>
          <w:b w:val="1"/>
          <w:color w:val="0e101a"/>
          <w:rtl w:val="0"/>
        </w:rPr>
        <w:t xml:space="preserve">Model 2</w:t>
      </w:r>
      <w:r w:rsidDel="00000000" w:rsidR="00000000" w:rsidRPr="00000000">
        <w:rPr>
          <w:color w:val="0e101a"/>
          <w:rtl w:val="0"/>
        </w:rPr>
        <w:t xml:space="preserve">: A model that distinguishes between hate and offensive classes, which will determine whether the input belongs to the hate-speech or offensive class.</w:t>
      </w:r>
    </w:p>
    <w:p w:rsidR="00000000" w:rsidDel="00000000" w:rsidP="00000000" w:rsidRDefault="00000000" w:rsidRPr="00000000" w14:paraId="00000031">
      <w:pPr>
        <w:ind w:left="720" w:firstLine="0"/>
        <w:rPr>
          <w:color w:val="0e101a"/>
        </w:rPr>
      </w:pPr>
      <w:r w:rsidDel="00000000" w:rsidR="00000000" w:rsidRPr="00000000">
        <w:rPr>
          <w:rtl w:val="0"/>
        </w:rPr>
      </w:r>
    </w:p>
    <w:p w:rsidR="00000000" w:rsidDel="00000000" w:rsidP="00000000" w:rsidRDefault="00000000" w:rsidRPr="00000000" w14:paraId="00000032">
      <w:pPr>
        <w:ind w:left="720" w:firstLine="0"/>
        <w:rPr>
          <w:color w:val="0e101a"/>
        </w:rPr>
      </w:pPr>
      <w:r w:rsidDel="00000000" w:rsidR="00000000" w:rsidRPr="00000000">
        <w:rPr>
          <w:color w:val="0e101a"/>
        </w:rPr>
        <w:drawing>
          <wp:inline distB="114300" distT="114300" distL="114300" distR="114300">
            <wp:extent cx="5233988" cy="153496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33988" cy="153496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color w:val="0e101a"/>
        </w:rPr>
      </w:pPr>
      <w:r w:rsidDel="00000000" w:rsidR="00000000" w:rsidRPr="00000000">
        <w:rPr>
          <w:rtl w:val="0"/>
        </w:rPr>
      </w:r>
    </w:p>
    <w:p w:rsidR="00000000" w:rsidDel="00000000" w:rsidP="00000000" w:rsidRDefault="00000000" w:rsidRPr="00000000" w14:paraId="00000034">
      <w:pPr>
        <w:ind w:left="720" w:firstLine="0"/>
        <w:rPr>
          <w:color w:val="0e101a"/>
        </w:rPr>
      </w:pPr>
      <w:r w:rsidDel="00000000" w:rsidR="00000000" w:rsidRPr="00000000">
        <w:rPr>
          <w:rtl w:val="0"/>
        </w:rPr>
      </w:r>
    </w:p>
    <w:p w:rsidR="00000000" w:rsidDel="00000000" w:rsidP="00000000" w:rsidRDefault="00000000" w:rsidRPr="00000000" w14:paraId="00000035">
      <w:pPr>
        <w:ind w:left="720" w:firstLine="0"/>
        <w:jc w:val="center"/>
        <w:rPr>
          <w:color w:val="0e101a"/>
        </w:rPr>
      </w:pPr>
      <w:r w:rsidDel="00000000" w:rsidR="00000000" w:rsidRPr="00000000">
        <w:rPr>
          <w:color w:val="0e101a"/>
          <w:rtl w:val="0"/>
        </w:rPr>
        <w:t xml:space="preserve">Figure 2: High-level diagram of a cascade model.</w:t>
      </w:r>
    </w:p>
    <w:p w:rsidR="00000000" w:rsidDel="00000000" w:rsidP="00000000" w:rsidRDefault="00000000" w:rsidRPr="00000000" w14:paraId="00000036">
      <w:pPr>
        <w:ind w:left="720" w:firstLine="0"/>
        <w:rPr>
          <w:color w:val="0e101a"/>
        </w:rPr>
      </w:pPr>
      <w:r w:rsidDel="00000000" w:rsidR="00000000" w:rsidRPr="00000000">
        <w:rPr>
          <w:rtl w:val="0"/>
        </w:rPr>
      </w:r>
    </w:p>
    <w:p w:rsidR="00000000" w:rsidDel="00000000" w:rsidP="00000000" w:rsidRDefault="00000000" w:rsidRPr="00000000" w14:paraId="00000037">
      <w:pPr>
        <w:ind w:left="720" w:firstLine="0"/>
        <w:rPr>
          <w:color w:val="0e101a"/>
        </w:rPr>
      </w:pPr>
      <w:r w:rsidDel="00000000" w:rsidR="00000000" w:rsidRPr="00000000">
        <w:rPr>
          <w:rtl w:val="0"/>
        </w:rPr>
      </w:r>
    </w:p>
    <w:p w:rsidR="00000000" w:rsidDel="00000000" w:rsidP="00000000" w:rsidRDefault="00000000" w:rsidRPr="00000000" w14:paraId="00000038">
      <w:pPr>
        <w:ind w:left="720" w:firstLine="0"/>
        <w:rPr>
          <w:color w:val="0e101a"/>
        </w:rPr>
      </w:pPr>
      <w:r w:rsidDel="00000000" w:rsidR="00000000" w:rsidRPr="00000000">
        <w:rPr>
          <w:rtl w:val="0"/>
        </w:rPr>
      </w:r>
    </w:p>
    <w:p w:rsidR="00000000" w:rsidDel="00000000" w:rsidP="00000000" w:rsidRDefault="00000000" w:rsidRPr="00000000" w14:paraId="00000039">
      <w:pPr>
        <w:ind w:left="720" w:firstLine="0"/>
        <w:rPr>
          <w:color w:val="0e101a"/>
        </w:rPr>
      </w:pPr>
      <w:r w:rsidDel="00000000" w:rsidR="00000000" w:rsidRPr="00000000">
        <w:rPr>
          <w:rtl w:val="0"/>
        </w:rPr>
      </w:r>
    </w:p>
    <w:p w:rsidR="00000000" w:rsidDel="00000000" w:rsidP="00000000" w:rsidRDefault="00000000" w:rsidRPr="00000000" w14:paraId="0000003A">
      <w:pPr>
        <w:ind w:left="720" w:firstLine="0"/>
        <w:rPr>
          <w:color w:val="0e101a"/>
        </w:rPr>
      </w:pPr>
      <w:r w:rsidDel="00000000" w:rsidR="00000000" w:rsidRPr="00000000">
        <w:rPr>
          <w:rtl w:val="0"/>
        </w:rPr>
      </w:r>
    </w:p>
    <w:p w:rsidR="00000000" w:rsidDel="00000000" w:rsidP="00000000" w:rsidRDefault="00000000" w:rsidRPr="00000000" w14:paraId="0000003B">
      <w:pPr>
        <w:ind w:left="720" w:firstLine="0"/>
        <w:rPr>
          <w:color w:val="0e101a"/>
        </w:rPr>
      </w:pPr>
      <w:r w:rsidDel="00000000" w:rsidR="00000000" w:rsidRPr="00000000">
        <w:rPr>
          <w:rtl w:val="0"/>
        </w:rPr>
      </w:r>
    </w:p>
    <w:tbl>
      <w:tblPr>
        <w:tblStyle w:val="Table2"/>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55"/>
        <w:gridCol w:w="2055"/>
        <w:gridCol w:w="3060"/>
        <w:tblGridChange w:id="0">
          <w:tblGrid>
            <w:gridCol w:w="2220"/>
            <w:gridCol w:w="2055"/>
            <w:gridCol w:w="2055"/>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e101a"/>
              </w:rPr>
            </w:pPr>
            <w:r w:rsidDel="00000000" w:rsidR="00000000" w:rsidRPr="00000000">
              <w:rPr>
                <w:b w:val="1"/>
                <w:color w:val="0e101a"/>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color w:val="0e101a"/>
              </w:rPr>
            </w:pPr>
            <w:r w:rsidDel="00000000" w:rsidR="00000000" w:rsidRPr="00000000">
              <w:rPr>
                <w:b w:val="1"/>
                <w:color w:val="0e101a"/>
                <w:rtl w:val="0"/>
              </w:rPr>
              <w:t xml:space="preserve">Class, F1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0e101a"/>
              </w:rPr>
            </w:pPr>
            <w:r w:rsidDel="00000000" w:rsidR="00000000" w:rsidRPr="00000000">
              <w:rPr>
                <w:b w:val="1"/>
                <w:color w:val="0e101a"/>
                <w:rtl w:val="0"/>
              </w:rPr>
              <w:t xml:space="preserve">Overall 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color w:val="0e101a"/>
              </w:rPr>
            </w:pPr>
            <w:r w:rsidDel="00000000" w:rsidR="00000000" w:rsidRPr="00000000">
              <w:rPr>
                <w:b w:val="1"/>
                <w:color w:val="0e101a"/>
                <w:rtl w:val="0"/>
              </w:rPr>
              <w:t xml:space="preserve">Reference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BERT_baseline (Train with normal, hate, offensive)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Normal- 72.6</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Hate - 72.2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Offensive- 23.5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0e101a"/>
              </w:rPr>
            </w:pPr>
            <w:r w:rsidDel="00000000" w:rsidR="00000000" w:rsidRPr="00000000">
              <w:rPr>
                <w:color w:val="0e101a"/>
                <w:rtl w:val="0"/>
              </w:rPr>
              <w:t xml:space="preserve">2_BERT__baseline_model.ipynb (this performance was evaluated with open source code, and my baseline developed Bert model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BERT model 1(Train with normal, hate+offensive)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Normal- 92.2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Hate/offensive-95.3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b w:val="1"/>
                <w:color w:val="ff9900"/>
                <w:rtl w:val="0"/>
              </w:rPr>
              <w:t xml:space="preserve">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0e101a"/>
              </w:rPr>
            </w:pPr>
            <w:r w:rsidDel="00000000" w:rsidR="00000000" w:rsidRPr="00000000">
              <w:rPr>
                <w:color w:val="0e101a"/>
                <w:rtl w:val="0"/>
              </w:rPr>
              <w:t xml:space="preserve">3_4_BERT_model1_2_genration.ipynb</w:t>
            </w:r>
          </w:p>
          <w:p w:rsidR="00000000" w:rsidDel="00000000" w:rsidP="00000000" w:rsidRDefault="00000000" w:rsidRPr="00000000" w14:paraId="0000004B">
            <w:pPr>
              <w:widowControl w:val="0"/>
              <w:spacing w:line="240" w:lineRule="auto"/>
              <w:rPr>
                <w:color w:val="0e101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0e101a"/>
              </w:rPr>
            </w:pPr>
            <w:r w:rsidDel="00000000" w:rsidR="00000000" w:rsidRPr="00000000">
              <w:rPr>
                <w:color w:val="0e101a"/>
                <w:rtl w:val="0"/>
              </w:rPr>
              <w:t xml:space="preserve">BERT model 2 (Train with hate, offensive)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Hate- 53.9</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Offensive- 75.0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0e101a"/>
              </w:rPr>
            </w:pPr>
            <w:r w:rsidDel="00000000" w:rsidR="00000000" w:rsidRPr="00000000">
              <w:rPr>
                <w:color w:val="0e101a"/>
                <w:rtl w:val="0"/>
              </w:rPr>
              <w:t xml:space="preserve">3_4_BERT_model1_2_genration.ipynb</w:t>
            </w:r>
          </w:p>
          <w:p w:rsidR="00000000" w:rsidDel="00000000" w:rsidP="00000000" w:rsidRDefault="00000000" w:rsidRPr="00000000" w14:paraId="00000051">
            <w:pPr>
              <w:widowControl w:val="0"/>
              <w:spacing w:line="240" w:lineRule="auto"/>
              <w:rPr>
                <w:color w:val="0e101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BERT_Cascade model1+model2 (Test with normal, hate, offensive)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Normal- 91.6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Hate - 83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Offensive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5_Final_case_cade_model_1_model_2.ipynb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State-of-the-art result BERT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e101a"/>
              </w:rPr>
            </w:pPr>
            <w:r w:rsidDel="00000000" w:rsidR="00000000" w:rsidRPr="00000000">
              <w:rPr>
                <w:color w:val="0e101a"/>
                <w:rtl w:val="0"/>
              </w:rPr>
              <w:t xml:space="preserve">Paper reference [1]</w:t>
            </w:r>
          </w:p>
        </w:tc>
      </w:tr>
    </w:tbl>
    <w:p w:rsidR="00000000" w:rsidDel="00000000" w:rsidP="00000000" w:rsidRDefault="00000000" w:rsidRPr="00000000" w14:paraId="0000005D">
      <w:pPr>
        <w:jc w:val="center"/>
        <w:rPr>
          <w:color w:val="0e101a"/>
        </w:rPr>
      </w:pPr>
      <w:r w:rsidDel="00000000" w:rsidR="00000000" w:rsidRPr="00000000">
        <w:rPr>
          <w:rtl w:val="0"/>
        </w:rPr>
      </w:r>
    </w:p>
    <w:p w:rsidR="00000000" w:rsidDel="00000000" w:rsidP="00000000" w:rsidRDefault="00000000" w:rsidRPr="00000000" w14:paraId="0000005E">
      <w:pPr>
        <w:jc w:val="center"/>
        <w:rPr>
          <w:color w:val="0e101a"/>
        </w:rPr>
      </w:pPr>
      <w:r w:rsidDel="00000000" w:rsidR="00000000" w:rsidRPr="00000000">
        <w:rPr>
          <w:color w:val="0e101a"/>
          <w:rtl w:val="0"/>
        </w:rPr>
        <w:t xml:space="preserve">Table 2: Performance comparison of BERT baseline and proposed cascading models.</w:t>
      </w:r>
    </w:p>
    <w:p w:rsidR="00000000" w:rsidDel="00000000" w:rsidP="00000000" w:rsidRDefault="00000000" w:rsidRPr="00000000" w14:paraId="0000005F">
      <w:pPr>
        <w:ind w:left="0" w:firstLine="0"/>
        <w:rPr>
          <w:color w:val="0e101a"/>
        </w:rPr>
      </w:pPr>
      <w:r w:rsidDel="00000000" w:rsidR="00000000" w:rsidRPr="00000000">
        <w:rPr>
          <w:rtl w:val="0"/>
        </w:rPr>
      </w:r>
    </w:p>
    <w:p w:rsidR="00000000" w:rsidDel="00000000" w:rsidP="00000000" w:rsidRDefault="00000000" w:rsidRPr="00000000" w14:paraId="00000060">
      <w:pPr>
        <w:ind w:left="0" w:firstLine="0"/>
        <w:rPr>
          <w:color w:val="0e101a"/>
        </w:rPr>
      </w:pPr>
      <w:r w:rsidDel="00000000" w:rsidR="00000000" w:rsidRPr="00000000">
        <w:rPr>
          <w:rtl w:val="0"/>
        </w:rPr>
      </w:r>
    </w:p>
    <w:p w:rsidR="00000000" w:rsidDel="00000000" w:rsidP="00000000" w:rsidRDefault="00000000" w:rsidRPr="00000000" w14:paraId="00000061">
      <w:pPr>
        <w:ind w:left="0" w:firstLine="0"/>
        <w:rPr>
          <w:color w:val="0e101a"/>
        </w:rPr>
      </w:pPr>
      <w:r w:rsidDel="00000000" w:rsidR="00000000" w:rsidRPr="00000000">
        <w:rPr>
          <w:color w:val="0e101a"/>
          <w:rtl w:val="0"/>
        </w:rPr>
        <w:t xml:space="preserve">Based on the results, it can be observed that training all three classes in the same model has yielded the lowest overall accuracy of 63%. However, after cascading two models, which were trained separately for two classes and then connected, the overall accuracy improved significantly to 86%, which is 23% higher, enabling the detection of all three classes.</w:t>
      </w:r>
    </w:p>
    <w:p w:rsidR="00000000" w:rsidDel="00000000" w:rsidP="00000000" w:rsidRDefault="00000000" w:rsidRPr="00000000" w14:paraId="00000062">
      <w:pPr>
        <w:ind w:left="0" w:firstLine="0"/>
        <w:rPr>
          <w:color w:val="0e101a"/>
        </w:rPr>
      </w:pPr>
      <w:r w:rsidDel="00000000" w:rsidR="00000000" w:rsidRPr="00000000">
        <w:rPr>
          <w:rtl w:val="0"/>
        </w:rPr>
      </w:r>
    </w:p>
    <w:p w:rsidR="00000000" w:rsidDel="00000000" w:rsidP="00000000" w:rsidRDefault="00000000" w:rsidRPr="00000000" w14:paraId="00000063">
      <w:pPr>
        <w:ind w:left="0" w:firstLine="0"/>
        <w:rPr>
          <w:color w:val="0e101a"/>
        </w:rPr>
      </w:pPr>
      <w:r w:rsidDel="00000000" w:rsidR="00000000" w:rsidRPr="00000000">
        <w:rPr>
          <w:color w:val="0e101a"/>
          <w:rtl w:val="0"/>
        </w:rPr>
        <w:t xml:space="preserve">If the aim is to detect only normal and hate speech, Model 1 can be used, as it has the highest accuracy of 94%. However, if all three classes need to be detected, the cascaded model outperformed the baseline approach.</w:t>
      </w:r>
    </w:p>
    <w:p w:rsidR="00000000" w:rsidDel="00000000" w:rsidP="00000000" w:rsidRDefault="00000000" w:rsidRPr="00000000" w14:paraId="00000064">
      <w:pPr>
        <w:ind w:left="0" w:firstLine="0"/>
        <w:rPr>
          <w:color w:val="0e101a"/>
        </w:rPr>
      </w:pPr>
      <w:r w:rsidDel="00000000" w:rsidR="00000000" w:rsidRPr="00000000">
        <w:rPr>
          <w:rtl w:val="0"/>
        </w:rPr>
      </w:r>
    </w:p>
    <w:p w:rsidR="00000000" w:rsidDel="00000000" w:rsidP="00000000" w:rsidRDefault="00000000" w:rsidRPr="00000000" w14:paraId="00000065">
      <w:pPr>
        <w:ind w:left="0" w:firstLine="0"/>
        <w:jc w:val="center"/>
        <w:rPr>
          <w:color w:val="0e101a"/>
        </w:rPr>
      </w:pPr>
      <w:r w:rsidDel="00000000" w:rsidR="00000000" w:rsidRPr="00000000">
        <w:rPr>
          <w:color w:val="0e101a"/>
        </w:rPr>
        <w:drawing>
          <wp:inline distB="114300" distT="114300" distL="114300" distR="114300">
            <wp:extent cx="3252788" cy="235571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52788" cy="235571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jc w:val="center"/>
        <w:rPr>
          <w:color w:val="0e101a"/>
        </w:rPr>
      </w:pPr>
      <w:r w:rsidDel="00000000" w:rsidR="00000000" w:rsidRPr="00000000">
        <w:rPr>
          <w:color w:val="0e101a"/>
          <w:rtl w:val="0"/>
        </w:rPr>
        <w:t xml:space="preserve">Figure 3: Cascade model confusion matrix.</w:t>
      </w:r>
    </w:p>
    <w:p w:rsidR="00000000" w:rsidDel="00000000" w:rsidP="00000000" w:rsidRDefault="00000000" w:rsidRPr="00000000" w14:paraId="00000067">
      <w:pPr>
        <w:ind w:left="720" w:firstLine="0"/>
        <w:jc w:val="center"/>
        <w:rPr>
          <w:color w:val="0e101a"/>
        </w:rPr>
      </w:pPr>
      <w:r w:rsidDel="00000000" w:rsidR="00000000" w:rsidRPr="00000000">
        <w:rPr>
          <w:rtl w:val="0"/>
        </w:rPr>
      </w:r>
    </w:p>
    <w:p w:rsidR="00000000" w:rsidDel="00000000" w:rsidP="00000000" w:rsidRDefault="00000000" w:rsidRPr="00000000" w14:paraId="00000068">
      <w:pPr>
        <w:ind w:left="720" w:firstLine="0"/>
        <w:jc w:val="center"/>
        <w:rPr>
          <w:color w:val="0e101a"/>
        </w:rPr>
      </w:pPr>
      <w:r w:rsidDel="00000000" w:rsidR="00000000" w:rsidRPr="00000000">
        <w:rPr>
          <w:color w:val="0e101a"/>
        </w:rPr>
        <w:drawing>
          <wp:inline distB="114300" distT="114300" distL="114300" distR="114300">
            <wp:extent cx="3929063" cy="151747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29063" cy="151747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jc w:val="center"/>
        <w:rPr>
          <w:color w:val="0e101a"/>
        </w:rPr>
      </w:pPr>
      <w:r w:rsidDel="00000000" w:rsidR="00000000" w:rsidRPr="00000000">
        <w:rPr>
          <w:color w:val="0e101a"/>
          <w:rtl w:val="0"/>
        </w:rPr>
        <w:t xml:space="preserve">Figure 3: Cascade model performance.</w:t>
      </w:r>
    </w:p>
    <w:p w:rsidR="00000000" w:rsidDel="00000000" w:rsidP="00000000" w:rsidRDefault="00000000" w:rsidRPr="00000000" w14:paraId="0000006A">
      <w:pPr>
        <w:ind w:left="720" w:firstLine="0"/>
        <w:jc w:val="center"/>
        <w:rPr>
          <w:color w:val="0e101a"/>
        </w:rPr>
      </w:pPr>
      <w:r w:rsidDel="00000000" w:rsidR="00000000" w:rsidRPr="00000000">
        <w:rPr>
          <w:rtl w:val="0"/>
        </w:rPr>
      </w:r>
    </w:p>
    <w:p w:rsidR="00000000" w:rsidDel="00000000" w:rsidP="00000000" w:rsidRDefault="00000000" w:rsidRPr="00000000" w14:paraId="0000006B">
      <w:pPr>
        <w:ind w:left="0" w:firstLine="0"/>
        <w:jc w:val="both"/>
        <w:rPr>
          <w:color w:val="0e101a"/>
        </w:rPr>
      </w:pPr>
      <w:r w:rsidDel="00000000" w:rsidR="00000000" w:rsidRPr="00000000">
        <w:rPr>
          <w:color w:val="0e101a"/>
          <w:rtl w:val="0"/>
        </w:rPr>
        <w:t xml:space="preserve">From the confusion matrix (Figure 3), we see the model performed better for normal class detection; however, it gets confused with hate and offensive class. One possible way to improve this is by augmenting data in those classes and performing the experiment. </w:t>
      </w:r>
    </w:p>
    <w:p w:rsidR="00000000" w:rsidDel="00000000" w:rsidP="00000000" w:rsidRDefault="00000000" w:rsidRPr="00000000" w14:paraId="0000006C">
      <w:pPr>
        <w:ind w:left="0" w:firstLine="0"/>
        <w:jc w:val="both"/>
        <w:rPr>
          <w:color w:val="0e101a"/>
        </w:rPr>
      </w:pPr>
      <w:r w:rsidDel="00000000" w:rsidR="00000000" w:rsidRPr="00000000">
        <w:rPr>
          <w:rtl w:val="0"/>
        </w:rPr>
      </w:r>
    </w:p>
    <w:p w:rsidR="00000000" w:rsidDel="00000000" w:rsidP="00000000" w:rsidRDefault="00000000" w:rsidRPr="00000000" w14:paraId="0000006D">
      <w:pPr>
        <w:ind w:left="0" w:firstLine="0"/>
        <w:jc w:val="both"/>
        <w:rPr>
          <w:color w:val="0e101a"/>
        </w:rPr>
      </w:pPr>
      <w:r w:rsidDel="00000000" w:rsidR="00000000" w:rsidRPr="00000000">
        <w:rPr>
          <w:color w:val="0e101a"/>
          <w:rtl w:val="0"/>
        </w:rPr>
        <w:t xml:space="preserve">I tried the sentence augmentation technique of back translation was applied using English-Spanish-English and English-French-English translation. The source file for this augmentation was 7_extended_with_backtranslation.ipynb. However, due to time constraints, the performance of the model after applying this augmentation was not experimentally evaluated. However, previous studies have demonstrated the effectiveness of back translation in improving the performance of natural language processing models [2].</w:t>
      </w:r>
    </w:p>
    <w:p w:rsidR="00000000" w:rsidDel="00000000" w:rsidP="00000000" w:rsidRDefault="00000000" w:rsidRPr="00000000" w14:paraId="0000006E">
      <w:pPr>
        <w:ind w:left="0" w:firstLine="0"/>
        <w:jc w:val="both"/>
        <w:rPr>
          <w:color w:val="0e101a"/>
        </w:rPr>
      </w:pPr>
      <w:r w:rsidDel="00000000" w:rsidR="00000000" w:rsidRPr="00000000">
        <w:rPr>
          <w:rtl w:val="0"/>
        </w:rPr>
      </w:r>
    </w:p>
    <w:p w:rsidR="00000000" w:rsidDel="00000000" w:rsidP="00000000" w:rsidRDefault="00000000" w:rsidRPr="00000000" w14:paraId="0000006F">
      <w:pPr>
        <w:ind w:left="0" w:firstLine="0"/>
        <w:rPr>
          <w:color w:val="0e101a"/>
        </w:rPr>
      </w:pPr>
      <w:r w:rsidDel="00000000" w:rsidR="00000000" w:rsidRPr="00000000">
        <w:rPr>
          <w:rtl w:val="0"/>
        </w:rPr>
      </w:r>
    </w:p>
    <w:p w:rsidR="00000000" w:rsidDel="00000000" w:rsidP="00000000" w:rsidRDefault="00000000" w:rsidRPr="00000000" w14:paraId="00000070">
      <w:pPr>
        <w:ind w:left="0" w:firstLine="0"/>
        <w:rPr>
          <w:color w:val="0e101a"/>
        </w:rPr>
      </w:pPr>
      <w:r w:rsidDel="00000000" w:rsidR="00000000" w:rsidRPr="00000000">
        <w:rPr>
          <w:rtl w:val="0"/>
        </w:rPr>
      </w:r>
    </w:p>
    <w:p w:rsidR="00000000" w:rsidDel="00000000" w:rsidP="00000000" w:rsidRDefault="00000000" w:rsidRPr="00000000" w14:paraId="00000071">
      <w:pPr>
        <w:jc w:val="both"/>
        <w:rPr>
          <w:color w:val="0e101a"/>
        </w:rPr>
      </w:pPr>
      <w:r w:rsidDel="00000000" w:rsidR="00000000" w:rsidRPr="00000000">
        <w:rPr>
          <w:b w:val="1"/>
          <w:color w:val="0e101a"/>
          <w:sz w:val="24"/>
          <w:szCs w:val="24"/>
          <w:rtl w:val="0"/>
        </w:rPr>
        <w:t xml:space="preserve">Task 2, Keyword Model Development:</w:t>
      </w:r>
      <w:r w:rsidDel="00000000" w:rsidR="00000000" w:rsidRPr="00000000">
        <w:rPr>
          <w:color w:val="0e101a"/>
          <w:rtl w:val="0"/>
        </w:rPr>
        <w:t xml:space="preserve"> </w:t>
      </w:r>
    </w:p>
    <w:p w:rsidR="00000000" w:rsidDel="00000000" w:rsidP="00000000" w:rsidRDefault="00000000" w:rsidRPr="00000000" w14:paraId="00000072">
      <w:pPr>
        <w:jc w:val="both"/>
        <w:rPr>
          <w:color w:val="0e101a"/>
        </w:rPr>
      </w:pPr>
      <w:r w:rsidDel="00000000" w:rsidR="00000000" w:rsidRPr="00000000">
        <w:rPr>
          <w:rtl w:val="0"/>
        </w:rPr>
      </w:r>
    </w:p>
    <w:p w:rsidR="00000000" w:rsidDel="00000000" w:rsidP="00000000" w:rsidRDefault="00000000" w:rsidRPr="00000000" w14:paraId="00000073">
      <w:pPr>
        <w:jc w:val="both"/>
        <w:rPr>
          <w:color w:val="0e101a"/>
        </w:rPr>
      </w:pPr>
      <w:r w:rsidDel="00000000" w:rsidR="00000000" w:rsidRPr="00000000">
        <w:rPr>
          <w:b w:val="1"/>
          <w:color w:val="0e101a"/>
          <w:rtl w:val="0"/>
        </w:rPr>
        <w:t xml:space="preserve">Step 1: </w:t>
      </w:r>
      <w:r w:rsidDel="00000000" w:rsidR="00000000" w:rsidRPr="00000000">
        <w:rPr>
          <w:color w:val="0e101a"/>
          <w:rtl w:val="0"/>
        </w:rPr>
        <w:t xml:space="preserve">Keyword matching - The first step would involve using a pre-defined list of keywords related to hate speech and checking whether these keywords are present in the input sentence. If any hate speech keyword is found, the input is classified as hate speech; otherwise, it is classified as normal.</w:t>
      </w:r>
    </w:p>
    <w:p w:rsidR="00000000" w:rsidDel="00000000" w:rsidP="00000000" w:rsidRDefault="00000000" w:rsidRPr="00000000" w14:paraId="00000074">
      <w:pPr>
        <w:jc w:val="both"/>
        <w:rPr>
          <w:color w:val="0e101a"/>
        </w:rPr>
      </w:pPr>
      <w:r w:rsidDel="00000000" w:rsidR="00000000" w:rsidRPr="00000000">
        <w:rPr>
          <w:rtl w:val="0"/>
        </w:rPr>
      </w:r>
    </w:p>
    <w:p w:rsidR="00000000" w:rsidDel="00000000" w:rsidP="00000000" w:rsidRDefault="00000000" w:rsidRPr="00000000" w14:paraId="00000075">
      <w:pPr>
        <w:jc w:val="both"/>
        <w:rPr>
          <w:color w:val="0e101a"/>
        </w:rPr>
      </w:pPr>
      <w:r w:rsidDel="00000000" w:rsidR="00000000" w:rsidRPr="00000000">
        <w:rPr>
          <w:b w:val="1"/>
          <w:color w:val="0e101a"/>
          <w:rtl w:val="0"/>
        </w:rPr>
        <w:t xml:space="preserve">Step 2:</w:t>
      </w:r>
      <w:r w:rsidDel="00000000" w:rsidR="00000000" w:rsidRPr="00000000">
        <w:rPr>
          <w:color w:val="0e101a"/>
          <w:rtl w:val="0"/>
        </w:rPr>
        <w:t xml:space="preserve"> Contextual keyword embedding matching - In this step, the input sentence is first embedded into a vector space using pre-trained word embeddings such as BERT-base. Then, a set of contextual keywords related to hate speech and normal speech is generated based on the context of the input sentence. The input is classified based on the degree of similarity between the input embedding and the embeddings of the contextual keywords.</w:t>
      </w:r>
    </w:p>
    <w:p w:rsidR="00000000" w:rsidDel="00000000" w:rsidP="00000000" w:rsidRDefault="00000000" w:rsidRPr="00000000" w14:paraId="00000076">
      <w:pPr>
        <w:jc w:val="both"/>
        <w:rPr>
          <w:color w:val="0e101a"/>
        </w:rPr>
      </w:pPr>
      <w:r w:rsidDel="00000000" w:rsidR="00000000" w:rsidRPr="00000000">
        <w:rPr>
          <w:rtl w:val="0"/>
        </w:rPr>
      </w:r>
    </w:p>
    <w:p w:rsidR="00000000" w:rsidDel="00000000" w:rsidP="00000000" w:rsidRDefault="00000000" w:rsidRPr="00000000" w14:paraId="00000077">
      <w:pPr>
        <w:jc w:val="both"/>
        <w:rPr>
          <w:color w:val="0e101a"/>
        </w:rPr>
      </w:pPr>
      <w:r w:rsidDel="00000000" w:rsidR="00000000" w:rsidRPr="00000000">
        <w:rPr>
          <w:color w:val="0e101a"/>
          <w:rtl w:val="0"/>
        </w:rPr>
        <w:t xml:space="preserve">To prevent overfitting, the dataset would be divided into training and testing sets. The training set would be used to develop the keyword list and fine-tune the model, while the testing set would be used to evaluate the model's performance.</w:t>
      </w:r>
    </w:p>
    <w:p w:rsidR="00000000" w:rsidDel="00000000" w:rsidP="00000000" w:rsidRDefault="00000000" w:rsidRPr="00000000" w14:paraId="00000078">
      <w:pPr>
        <w:jc w:val="both"/>
        <w:rPr>
          <w:color w:val="0e101a"/>
        </w:rPr>
      </w:pPr>
      <w:r w:rsidDel="00000000" w:rsidR="00000000" w:rsidRPr="00000000">
        <w:rPr>
          <w:rtl w:val="0"/>
        </w:rPr>
      </w:r>
    </w:p>
    <w:p w:rsidR="00000000" w:rsidDel="00000000" w:rsidP="00000000" w:rsidRDefault="00000000" w:rsidRPr="00000000" w14:paraId="00000079">
      <w:pPr>
        <w:ind w:left="720" w:firstLine="0"/>
        <w:jc w:val="both"/>
        <w:rPr>
          <w:color w:val="0e101a"/>
        </w:rPr>
      </w:pPr>
      <w:r w:rsidDel="00000000" w:rsidR="00000000" w:rsidRPr="00000000">
        <w:rPr>
          <w:rtl w:val="0"/>
        </w:rPr>
      </w:r>
    </w:p>
    <w:tbl>
      <w:tblPr>
        <w:tblStyle w:val="Table3"/>
        <w:tblW w:w="85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550"/>
        <w:gridCol w:w="3660"/>
        <w:tblGridChange w:id="0">
          <w:tblGrid>
            <w:gridCol w:w="2370"/>
            <w:gridCol w:w="2550"/>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color w:val="0e101a"/>
              </w:rPr>
            </w:pPr>
            <w:r w:rsidDel="00000000" w:rsidR="00000000" w:rsidRPr="00000000">
              <w:rPr>
                <w:b w:val="1"/>
                <w:color w:val="0e101a"/>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0e101a"/>
              </w:rPr>
            </w:pPr>
            <w:r w:rsidDel="00000000" w:rsidR="00000000" w:rsidRPr="00000000">
              <w:rPr>
                <w:b w:val="1"/>
                <w:color w:val="0e101a"/>
                <w:rtl w:val="0"/>
              </w:rPr>
              <w:t xml:space="preserve">Accuracy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0e101a"/>
              </w:rPr>
            </w:pPr>
            <w:r w:rsidDel="00000000" w:rsidR="00000000" w:rsidRPr="00000000">
              <w:rPr>
                <w:b w:val="1"/>
                <w:color w:val="0e101a"/>
                <w:rtl w:val="0"/>
              </w:rPr>
              <w:t xml:space="preserve">Reference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e101a"/>
              </w:rPr>
            </w:pPr>
            <w:r w:rsidDel="00000000" w:rsidR="00000000" w:rsidRPr="00000000">
              <w:rPr>
                <w:color w:val="0e101a"/>
                <w:rtl w:val="0"/>
              </w:rPr>
              <w:t xml:space="preserve">Hate-keyword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sz w:val="21"/>
                <w:szCs w:val="21"/>
                <w:highlight w:val="white"/>
              </w:rPr>
            </w:pPr>
            <w:r w:rsidDel="00000000" w:rsidR="00000000" w:rsidRPr="00000000">
              <w:rPr>
                <w:color w:val="0e101a"/>
                <w:sz w:val="21"/>
                <w:szCs w:val="21"/>
                <w:highlight w:val="white"/>
                <w:rtl w:val="0"/>
              </w:rPr>
              <w:t xml:space="preserve">Normal: 57.0</w:t>
            </w:r>
          </w:p>
          <w:p w:rsidR="00000000" w:rsidDel="00000000" w:rsidP="00000000" w:rsidRDefault="00000000" w:rsidRPr="00000000" w14:paraId="0000007F">
            <w:pPr>
              <w:widowControl w:val="0"/>
              <w:spacing w:line="240" w:lineRule="auto"/>
              <w:rPr>
                <w:color w:val="0e101a"/>
                <w:sz w:val="21"/>
                <w:szCs w:val="21"/>
                <w:highlight w:val="white"/>
              </w:rPr>
            </w:pPr>
            <w:r w:rsidDel="00000000" w:rsidR="00000000" w:rsidRPr="00000000">
              <w:rPr>
                <w:color w:val="0e101a"/>
                <w:sz w:val="21"/>
                <w:szCs w:val="21"/>
                <w:highlight w:val="white"/>
                <w:rtl w:val="0"/>
              </w:rPr>
              <w:t xml:space="preserve">hate/offensive: 63.0</w:t>
            </w:r>
          </w:p>
          <w:p w:rsidR="00000000" w:rsidDel="00000000" w:rsidP="00000000" w:rsidRDefault="00000000" w:rsidRPr="00000000" w14:paraId="00000080">
            <w:pPr>
              <w:widowControl w:val="0"/>
              <w:spacing w:line="240" w:lineRule="auto"/>
              <w:rPr>
                <w:color w:val="0e101a"/>
                <w:sz w:val="21"/>
                <w:szCs w:val="21"/>
                <w:highlight w:val="white"/>
              </w:rPr>
            </w:pPr>
            <w:r w:rsidDel="00000000" w:rsidR="00000000" w:rsidRPr="00000000">
              <w:rPr>
                <w:color w:val="0e101a"/>
                <w:sz w:val="21"/>
                <w:szCs w:val="21"/>
                <w:highlight w:val="white"/>
                <w:rtl w:val="0"/>
              </w:rPr>
              <w:t xml:space="preserve">Overall: 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0e101a"/>
              </w:rPr>
            </w:pPr>
            <w:r w:rsidDel="00000000" w:rsidR="00000000" w:rsidRPr="00000000">
              <w:rPr>
                <w:color w:val="0e101a"/>
                <w:rtl w:val="0"/>
              </w:rPr>
              <w:t xml:space="preserve">6_Keyword_model.ipynb</w:t>
            </w:r>
          </w:p>
        </w:tc>
      </w:tr>
      <w:tr>
        <w:trPr>
          <w:cantSplit w:val="0"/>
          <w:trHeight w:val="26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0e101a"/>
              </w:rPr>
            </w:pPr>
            <w:r w:rsidDel="00000000" w:rsidR="00000000" w:rsidRPr="00000000">
              <w:rPr>
                <w:color w:val="0e101a"/>
                <w:rtl w:val="0"/>
              </w:rPr>
              <w:t xml:space="preserve">Contextual hate keyword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0e101a"/>
                <w:sz w:val="21"/>
                <w:szCs w:val="21"/>
                <w:highlight w:val="white"/>
              </w:rPr>
            </w:pPr>
            <w:r w:rsidDel="00000000" w:rsidR="00000000" w:rsidRPr="00000000">
              <w:rPr>
                <w:color w:val="0e101a"/>
                <w:sz w:val="21"/>
                <w:szCs w:val="21"/>
                <w:highlight w:val="white"/>
                <w:rtl w:val="0"/>
              </w:rPr>
              <w:t xml:space="preserve">Normal 23.0</w:t>
            </w:r>
          </w:p>
          <w:p w:rsidR="00000000" w:rsidDel="00000000" w:rsidP="00000000" w:rsidRDefault="00000000" w:rsidRPr="00000000" w14:paraId="00000084">
            <w:pPr>
              <w:widowControl w:val="0"/>
              <w:spacing w:line="240" w:lineRule="auto"/>
              <w:rPr>
                <w:color w:val="0e101a"/>
                <w:sz w:val="21"/>
                <w:szCs w:val="21"/>
                <w:highlight w:val="white"/>
              </w:rPr>
            </w:pPr>
            <w:r w:rsidDel="00000000" w:rsidR="00000000" w:rsidRPr="00000000">
              <w:rPr>
                <w:color w:val="0e101a"/>
                <w:sz w:val="21"/>
                <w:szCs w:val="21"/>
                <w:highlight w:val="white"/>
                <w:rtl w:val="0"/>
              </w:rPr>
              <w:t xml:space="preserve">hate/offensive 63</w:t>
            </w:r>
          </w:p>
          <w:p w:rsidR="00000000" w:rsidDel="00000000" w:rsidP="00000000" w:rsidRDefault="00000000" w:rsidRPr="00000000" w14:paraId="00000085">
            <w:pPr>
              <w:widowControl w:val="0"/>
              <w:spacing w:line="240" w:lineRule="auto"/>
              <w:rPr>
                <w:color w:val="0e101a"/>
              </w:rPr>
            </w:pPr>
            <w:r w:rsidDel="00000000" w:rsidR="00000000" w:rsidRPr="00000000">
              <w:rPr>
                <w:color w:val="0e101a"/>
                <w:sz w:val="21"/>
                <w:szCs w:val="21"/>
                <w:highlight w:val="white"/>
                <w:rtl w:val="0"/>
              </w:rPr>
              <w:t xml:space="preserve">Overall 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0e101a"/>
              </w:rPr>
            </w:pPr>
            <w:r w:rsidDel="00000000" w:rsidR="00000000" w:rsidRPr="00000000">
              <w:rPr>
                <w:color w:val="0e101a"/>
                <w:rtl w:val="0"/>
              </w:rPr>
              <w:t xml:space="preserve">6_Keyword_model.ipynb</w:t>
            </w:r>
          </w:p>
        </w:tc>
      </w:tr>
    </w:tbl>
    <w:p w:rsidR="00000000" w:rsidDel="00000000" w:rsidP="00000000" w:rsidRDefault="00000000" w:rsidRPr="00000000" w14:paraId="00000087">
      <w:pPr>
        <w:rPr>
          <w:color w:val="0e101a"/>
        </w:rPr>
      </w:pPr>
      <w:r w:rsidDel="00000000" w:rsidR="00000000" w:rsidRPr="00000000">
        <w:rPr>
          <w:color w:val="0e101a"/>
          <w:rtl w:val="0"/>
        </w:rPr>
        <w:t xml:space="preserve">                                                    </w:t>
      </w:r>
    </w:p>
    <w:p w:rsidR="00000000" w:rsidDel="00000000" w:rsidP="00000000" w:rsidRDefault="00000000" w:rsidRPr="00000000" w14:paraId="00000088">
      <w:pPr>
        <w:jc w:val="center"/>
        <w:rPr>
          <w:color w:val="0e101a"/>
        </w:rPr>
      </w:pPr>
      <w:r w:rsidDel="00000000" w:rsidR="00000000" w:rsidRPr="00000000">
        <w:rPr>
          <w:color w:val="0e101a"/>
          <w:rtl w:val="0"/>
        </w:rPr>
        <w:t xml:space="preserve">Table 3: Keywords model performance</w:t>
      </w:r>
    </w:p>
    <w:p w:rsidR="00000000" w:rsidDel="00000000" w:rsidP="00000000" w:rsidRDefault="00000000" w:rsidRPr="00000000" w14:paraId="00000089">
      <w:pPr>
        <w:jc w:val="both"/>
        <w:rPr>
          <w:color w:val="0e101a"/>
        </w:rPr>
      </w:pPr>
      <w:r w:rsidDel="00000000" w:rsidR="00000000" w:rsidRPr="00000000">
        <w:rPr>
          <w:rtl w:val="0"/>
        </w:rPr>
      </w:r>
    </w:p>
    <w:p w:rsidR="00000000" w:rsidDel="00000000" w:rsidP="00000000" w:rsidRDefault="00000000" w:rsidRPr="00000000" w14:paraId="0000008A">
      <w:pPr>
        <w:jc w:val="both"/>
        <w:rPr>
          <w:color w:val="0e101a"/>
        </w:rPr>
      </w:pPr>
      <w:r w:rsidDel="00000000" w:rsidR="00000000" w:rsidRPr="00000000">
        <w:rPr>
          <w:rtl w:val="0"/>
        </w:rPr>
      </w:r>
    </w:p>
    <w:p w:rsidR="00000000" w:rsidDel="00000000" w:rsidP="00000000" w:rsidRDefault="00000000" w:rsidRPr="00000000" w14:paraId="0000008B">
      <w:pPr>
        <w:jc w:val="both"/>
        <w:rPr>
          <w:color w:val="0e101a"/>
        </w:rPr>
      </w:pPr>
      <w:r w:rsidDel="00000000" w:rsidR="00000000" w:rsidRPr="00000000">
        <w:rPr>
          <w:rtl w:val="0"/>
        </w:rPr>
      </w:r>
    </w:p>
    <w:p w:rsidR="00000000" w:rsidDel="00000000" w:rsidP="00000000" w:rsidRDefault="00000000" w:rsidRPr="00000000" w14:paraId="0000008C">
      <w:pPr>
        <w:jc w:val="both"/>
        <w:rPr>
          <w:color w:val="0e101a"/>
        </w:rPr>
      </w:pPr>
      <w:r w:rsidDel="00000000" w:rsidR="00000000" w:rsidRPr="00000000">
        <w:rPr>
          <w:rtl w:val="0"/>
        </w:rPr>
      </w:r>
    </w:p>
    <w:p w:rsidR="00000000" w:rsidDel="00000000" w:rsidP="00000000" w:rsidRDefault="00000000" w:rsidRPr="00000000" w14:paraId="0000008D">
      <w:pPr>
        <w:jc w:val="both"/>
        <w:rPr>
          <w:color w:val="0e101a"/>
        </w:rPr>
      </w:pPr>
      <w:r w:rsidDel="00000000" w:rsidR="00000000" w:rsidRPr="00000000">
        <w:rPr>
          <w:color w:val="0e101a"/>
          <w:rtl w:val="0"/>
        </w:rPr>
        <w:t xml:space="preserve">Although a keyword-based approach can be useful in specific scenarios, it may not capture the subtleties and intricacies of language, and it may not be as precise as more sophisticated machine learning models. In this case, contextual matching only demonstrated an overall accuracy of 49%, which is insufficient. Some potential enhancements to this keyword-based approach include incorporating a weighted lexicon of normal words and hate words, which would be a laborious task. Next, machine learning algorithms could be applied to contextual embeddings or the weights could be added to contextual embeddings. Finally, choosing an appropriate threshold for cosine similarity measurement would yield better results. Due to the lack of time, I could not perform more experiments.</w:t>
      </w:r>
    </w:p>
    <w:p w:rsidR="00000000" w:rsidDel="00000000" w:rsidP="00000000" w:rsidRDefault="00000000" w:rsidRPr="00000000" w14:paraId="0000008E">
      <w:pPr>
        <w:jc w:val="both"/>
        <w:rPr>
          <w:color w:val="0e101a"/>
        </w:rPr>
      </w:pPr>
      <w:r w:rsidDel="00000000" w:rsidR="00000000" w:rsidRPr="00000000">
        <w:rPr>
          <w:rtl w:val="0"/>
        </w:rPr>
      </w:r>
    </w:p>
    <w:p w:rsidR="00000000" w:rsidDel="00000000" w:rsidP="00000000" w:rsidRDefault="00000000" w:rsidRPr="00000000" w14:paraId="0000008F">
      <w:pPr>
        <w:jc w:val="both"/>
        <w:rPr>
          <w:color w:val="0e101a"/>
        </w:rPr>
      </w:pPr>
      <w:r w:rsidDel="00000000" w:rsidR="00000000" w:rsidRPr="00000000">
        <w:rPr>
          <w:rtl w:val="0"/>
        </w:rPr>
      </w:r>
    </w:p>
    <w:p w:rsidR="00000000" w:rsidDel="00000000" w:rsidP="00000000" w:rsidRDefault="00000000" w:rsidRPr="00000000" w14:paraId="00000090">
      <w:pPr>
        <w:ind w:left="720" w:firstLine="0"/>
        <w:rPr>
          <w:b w:val="1"/>
          <w:color w:val="0e101a"/>
        </w:rPr>
      </w:pPr>
      <w:r w:rsidDel="00000000" w:rsidR="00000000" w:rsidRPr="00000000">
        <w:rPr>
          <w:b w:val="1"/>
          <w:color w:val="0e101a"/>
          <w:rtl w:val="0"/>
        </w:rPr>
        <w:t xml:space="preserve">Reference:</w:t>
      </w:r>
    </w:p>
    <w:p w:rsidR="00000000" w:rsidDel="00000000" w:rsidP="00000000" w:rsidRDefault="00000000" w:rsidRPr="00000000" w14:paraId="00000091">
      <w:pPr>
        <w:ind w:left="720" w:firstLine="0"/>
        <w:rPr>
          <w:color w:val="0e101a"/>
        </w:rPr>
      </w:pPr>
      <w:r w:rsidDel="00000000" w:rsidR="00000000" w:rsidRPr="00000000">
        <w:rPr>
          <w:rtl w:val="0"/>
        </w:rPr>
      </w:r>
    </w:p>
    <w:p w:rsidR="00000000" w:rsidDel="00000000" w:rsidP="00000000" w:rsidRDefault="00000000" w:rsidRPr="00000000" w14:paraId="00000092">
      <w:pPr>
        <w:ind w:left="720" w:firstLine="0"/>
        <w:rPr>
          <w:color w:val="222222"/>
          <w:sz w:val="20"/>
          <w:szCs w:val="20"/>
          <w:highlight w:val="white"/>
        </w:rPr>
      </w:pPr>
      <w:r w:rsidDel="00000000" w:rsidR="00000000" w:rsidRPr="00000000">
        <w:rPr>
          <w:color w:val="0e101a"/>
          <w:rtl w:val="0"/>
        </w:rPr>
        <w:t xml:space="preserve">[1] </w:t>
      </w:r>
      <w:r w:rsidDel="00000000" w:rsidR="00000000" w:rsidRPr="00000000">
        <w:rPr>
          <w:color w:val="222222"/>
          <w:sz w:val="20"/>
          <w:szCs w:val="20"/>
          <w:highlight w:val="white"/>
          <w:rtl w:val="0"/>
        </w:rPr>
        <w:t xml:space="preserve">Mathew, Binny, et al. "Hatexplain: A benchmark dataset for explainable hate speech detection." </w:t>
      </w:r>
      <w:r w:rsidDel="00000000" w:rsidR="00000000" w:rsidRPr="00000000">
        <w:rPr>
          <w:i w:val="1"/>
          <w:color w:val="222222"/>
          <w:sz w:val="20"/>
          <w:szCs w:val="20"/>
          <w:highlight w:val="white"/>
          <w:rtl w:val="0"/>
        </w:rPr>
        <w:t xml:space="preserve">Proceedings of the AAAI Conference on Artificial Intelligence</w:t>
      </w:r>
      <w:r w:rsidDel="00000000" w:rsidR="00000000" w:rsidRPr="00000000">
        <w:rPr>
          <w:color w:val="222222"/>
          <w:sz w:val="20"/>
          <w:szCs w:val="20"/>
          <w:highlight w:val="white"/>
          <w:rtl w:val="0"/>
        </w:rPr>
        <w:t xml:space="preserve">. Vol. 35. No. 17. 2021.</w:t>
      </w:r>
    </w:p>
    <w:p w:rsidR="00000000" w:rsidDel="00000000" w:rsidP="00000000" w:rsidRDefault="00000000" w:rsidRPr="00000000" w14:paraId="00000093">
      <w:pPr>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94">
      <w:pPr>
        <w:ind w:left="720" w:firstLine="0"/>
        <w:rPr>
          <w:color w:val="222222"/>
          <w:sz w:val="20"/>
          <w:szCs w:val="20"/>
          <w:highlight w:val="white"/>
        </w:rPr>
      </w:pPr>
      <w:r w:rsidDel="00000000" w:rsidR="00000000" w:rsidRPr="00000000">
        <w:rPr>
          <w:color w:val="222222"/>
          <w:sz w:val="20"/>
          <w:szCs w:val="20"/>
          <w:highlight w:val="white"/>
          <w:rtl w:val="0"/>
        </w:rPr>
        <w:t xml:space="preserve">[2]Beddiar, D.R., Jahan, M.S. and Oussalah, M., 2021. Data expansion using back translation and paraphrasing for hate speech detection. </w:t>
      </w:r>
      <w:r w:rsidDel="00000000" w:rsidR="00000000" w:rsidRPr="00000000">
        <w:rPr>
          <w:i w:val="1"/>
          <w:color w:val="222222"/>
          <w:sz w:val="20"/>
          <w:szCs w:val="20"/>
          <w:highlight w:val="white"/>
          <w:rtl w:val="0"/>
        </w:rPr>
        <w:t xml:space="preserve">Online Social Networks and Media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24</w:t>
      </w:r>
      <w:r w:rsidDel="00000000" w:rsidR="00000000" w:rsidRPr="00000000">
        <w:rPr>
          <w:color w:val="222222"/>
          <w:sz w:val="20"/>
          <w:szCs w:val="20"/>
          <w:highlight w:val="white"/>
          <w:rtl w:val="0"/>
        </w:rPr>
        <w:t xml:space="preserve">, p.100153.</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folders/1_yXNhXNq2EVUhQ0j93fKeWLLggnrvigy?usp=sharing"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