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4847C" w14:textId="67F601F8" w:rsidR="005117E2" w:rsidRPr="0005625D" w:rsidRDefault="009E5D51" w:rsidP="0005625D">
      <w:pPr>
        <w:pStyle w:val="Titre"/>
        <w:rPr>
          <w:lang w:val="fr-FR"/>
        </w:rPr>
      </w:pPr>
      <w:r w:rsidRPr="0005625D">
        <w:rPr>
          <w:lang w:val="fr-FR"/>
        </w:rPr>
        <w:t>TP 2 : « Argent Futé »</w:t>
      </w:r>
    </w:p>
    <w:p w14:paraId="6F4CE4F1" w14:textId="77777777" w:rsidR="005117E2" w:rsidRPr="0005625D" w:rsidRDefault="009E5D51" w:rsidP="00C10F2B">
      <w:pPr>
        <w:pStyle w:val="Titre2"/>
        <w:rPr>
          <w:lang w:val="fr-FR"/>
        </w:rPr>
      </w:pPr>
      <w:bookmarkStart w:id="0" w:name="analyse-dintention"/>
      <w:r w:rsidRPr="0005625D">
        <w:rPr>
          <w:lang w:val="fr-FR"/>
        </w:rPr>
        <w:t>1. Analyse d’intention</w:t>
      </w:r>
    </w:p>
    <w:p w14:paraId="73F7D846" w14:textId="77777777" w:rsidR="005117E2" w:rsidRPr="002A396B" w:rsidRDefault="009E5D51">
      <w:pPr>
        <w:pStyle w:val="FirstParagraph"/>
        <w:rPr>
          <w:rFonts w:asciiTheme="majorHAnsi" w:hAnsiTheme="majorHAnsi" w:cstheme="majorHAnsi"/>
          <w:lang w:val="fr-FR"/>
        </w:rPr>
      </w:pPr>
      <w:r w:rsidRPr="002A396B">
        <w:rPr>
          <w:rFonts w:asciiTheme="majorHAnsi" w:hAnsiTheme="majorHAnsi" w:cstheme="majorHAnsi"/>
          <w:lang w:val="fr-FR"/>
        </w:rPr>
        <w:t>Intention principale : informationnelle (avec une nuance commerciale/investigation).</w:t>
      </w:r>
    </w:p>
    <w:p w14:paraId="03BACC11" w14:textId="64EF9A02" w:rsidR="005117E2" w:rsidRPr="002A396B" w:rsidRDefault="009E5D51" w:rsidP="008F0CAB">
      <w:pPr>
        <w:pStyle w:val="Corpsdetexte"/>
        <w:rPr>
          <w:rFonts w:asciiTheme="majorHAnsi" w:hAnsiTheme="majorHAnsi" w:cstheme="majorHAnsi"/>
          <w:lang w:val="fr-FR"/>
        </w:rPr>
      </w:pPr>
      <w:r w:rsidRPr="002A396B">
        <w:rPr>
          <w:rFonts w:asciiTheme="majorHAnsi" w:hAnsiTheme="majorHAnsi" w:cstheme="majorHAnsi"/>
          <w:lang w:val="fr-FR"/>
        </w:rPr>
        <w:t xml:space="preserve">La formulation commence par </w:t>
      </w:r>
      <w:r w:rsidRPr="002A396B">
        <w:rPr>
          <w:rFonts w:asciiTheme="majorHAnsi" w:hAnsiTheme="majorHAnsi" w:cstheme="majorHAnsi"/>
          <w:i/>
          <w:iCs/>
          <w:lang w:val="fr-FR"/>
        </w:rPr>
        <w:t>« Comment… »</w:t>
      </w:r>
      <w:r w:rsidRPr="002A396B">
        <w:rPr>
          <w:rFonts w:asciiTheme="majorHAnsi" w:hAnsiTheme="majorHAnsi" w:cstheme="majorHAnsi"/>
          <w:lang w:val="fr-FR"/>
        </w:rPr>
        <w:t xml:space="preserve"> : l’internaute cherche à comprendre une démarche. Le contenu doit informer</w:t>
      </w:r>
      <w:r w:rsidR="002A396B">
        <w:rPr>
          <w:rFonts w:asciiTheme="majorHAnsi" w:hAnsiTheme="majorHAnsi" w:cstheme="majorHAnsi"/>
          <w:lang w:val="fr-FR"/>
        </w:rPr>
        <w:t xml:space="preserve"> avant</w:t>
      </w:r>
      <w:r w:rsidRPr="002A396B">
        <w:rPr>
          <w:rFonts w:asciiTheme="majorHAnsi" w:hAnsiTheme="majorHAnsi" w:cstheme="majorHAnsi"/>
          <w:lang w:val="fr-FR"/>
        </w:rPr>
        <w:t xml:space="preserve"> d’orienter vers des comparatifs.</w:t>
      </w:r>
      <w:r w:rsidR="008F0CAB">
        <w:rPr>
          <w:rFonts w:asciiTheme="majorHAnsi" w:hAnsiTheme="majorHAnsi" w:cstheme="majorHAnsi"/>
          <w:lang w:val="fr-FR"/>
        </w:rPr>
        <w:t xml:space="preserve"> </w:t>
      </w:r>
      <w:r w:rsidR="008F0CAB">
        <w:rPr>
          <w:rFonts w:asciiTheme="majorHAnsi" w:hAnsiTheme="majorHAnsi" w:cstheme="majorHAnsi"/>
          <w:b/>
          <w:bCs/>
          <w:lang w:val="fr-FR"/>
        </w:rPr>
        <w:t>S</w:t>
      </w:r>
      <w:r w:rsidRPr="002A396B">
        <w:rPr>
          <w:rFonts w:asciiTheme="majorHAnsi" w:hAnsiTheme="majorHAnsi" w:cstheme="majorHAnsi"/>
          <w:b/>
          <w:bCs/>
          <w:lang w:val="fr-FR"/>
        </w:rPr>
        <w:t>ous-intentions :</w:t>
      </w:r>
      <w:r w:rsidR="002A396B">
        <w:rPr>
          <w:rFonts w:asciiTheme="majorHAnsi" w:hAnsiTheme="majorHAnsi" w:cstheme="majorHAnsi"/>
          <w:b/>
          <w:bCs/>
          <w:lang w:val="fr-FR"/>
        </w:rPr>
        <w:t xml:space="preserve">  </w:t>
      </w:r>
      <w:r w:rsidRPr="002A396B">
        <w:rPr>
          <w:rFonts w:asciiTheme="majorHAnsi" w:hAnsiTheme="majorHAnsi" w:cstheme="majorHAnsi"/>
          <w:lang w:val="fr-FR"/>
        </w:rPr>
        <w:t xml:space="preserve"> Quel PER choisir quand on est auto-entrepreneur ? </w:t>
      </w:r>
      <w:r w:rsidR="002A396B" w:rsidRPr="002A396B">
        <w:rPr>
          <w:rFonts w:asciiTheme="majorHAnsi" w:hAnsiTheme="majorHAnsi" w:cstheme="majorHAnsi"/>
          <w:lang w:val="fr-FR"/>
        </w:rPr>
        <w:t xml:space="preserve">- </w:t>
      </w:r>
      <w:r w:rsidRPr="002A396B">
        <w:rPr>
          <w:rFonts w:asciiTheme="majorHAnsi" w:hAnsiTheme="majorHAnsi" w:cstheme="majorHAnsi"/>
          <w:lang w:val="fr-FR"/>
        </w:rPr>
        <w:t xml:space="preserve">Comment déduire ses cotisations retraite / fiscalité auto-entrepreneur </w:t>
      </w:r>
      <w:r w:rsidR="002A396B" w:rsidRPr="002A396B">
        <w:rPr>
          <w:rFonts w:asciiTheme="majorHAnsi" w:hAnsiTheme="majorHAnsi" w:cstheme="majorHAnsi"/>
          <w:lang w:val="fr-FR"/>
        </w:rPr>
        <w:t>-</w:t>
      </w:r>
      <w:r w:rsidRPr="002A396B">
        <w:rPr>
          <w:rFonts w:asciiTheme="majorHAnsi" w:hAnsiTheme="majorHAnsi" w:cstheme="majorHAnsi"/>
          <w:lang w:val="fr-FR"/>
        </w:rPr>
        <w:t xml:space="preserve">Combien épargner par mois pour sa retraite en micro-entreprise ? </w:t>
      </w:r>
    </w:p>
    <w:p w14:paraId="66D0E09E" w14:textId="1B816847" w:rsidR="005117E2" w:rsidRPr="0005625D" w:rsidRDefault="009E5D51" w:rsidP="00C10F2B">
      <w:pPr>
        <w:pStyle w:val="Titre2"/>
        <w:rPr>
          <w:lang w:val="fr-FR"/>
        </w:rPr>
      </w:pPr>
      <w:bookmarkStart w:id="1" w:name="recherche-dentités"/>
      <w:bookmarkEnd w:id="0"/>
      <w:r w:rsidRPr="0005625D">
        <w:rPr>
          <w:lang w:val="fr-FR"/>
        </w:rPr>
        <w:t>2. Recherche d’entités</w:t>
      </w:r>
    </w:p>
    <w:p w14:paraId="7DEAC6FE" w14:textId="0FE88BBC" w:rsidR="000535C5" w:rsidRPr="00CD1720" w:rsidRDefault="00CD1720">
      <w:pPr>
        <w:rPr>
          <w:lang w:val="fr-FR"/>
        </w:rPr>
      </w:pPr>
      <w:r w:rsidRPr="00CD1720">
        <w:rPr>
          <w:rFonts w:ascii="Segoe UI Historic" w:hAnsi="Segoe UI Historic" w:cs="Segoe UI Historic"/>
          <w:color w:val="080809"/>
          <w:sz w:val="23"/>
          <w:szCs w:val="23"/>
          <w:shd w:val="clear" w:color="auto" w:fill="F0F0F0"/>
          <w:lang w:val="fr-FR"/>
        </w:rPr>
        <w:t>Plan d’Épargne Retraite</w:t>
      </w:r>
      <w:proofErr w:type="gramStart"/>
      <w:r>
        <w:rPr>
          <w:rFonts w:ascii="Segoe UI Historic" w:hAnsi="Segoe UI Historic" w:cs="Segoe UI Historic"/>
          <w:color w:val="080809"/>
          <w:sz w:val="23"/>
          <w:szCs w:val="23"/>
          <w:shd w:val="clear" w:color="auto" w:fill="F0F0F0"/>
          <w:lang w:val="fr-FR"/>
        </w:rPr>
        <w:t> :</w:t>
      </w:r>
      <w:r w:rsidRPr="00CD1720">
        <w:rPr>
          <w:rFonts w:ascii="Segoe UI Historic" w:hAnsi="Segoe UI Historic" w:cs="Segoe UI Historic"/>
          <w:color w:val="080809"/>
          <w:sz w:val="23"/>
          <w:szCs w:val="23"/>
          <w:shd w:val="clear" w:color="auto" w:fill="F0F0F0"/>
          <w:lang w:val="fr-FR"/>
        </w:rPr>
        <w:t>Produit</w:t>
      </w:r>
      <w:proofErr w:type="gramEnd"/>
      <w:r w:rsidRPr="00CD1720">
        <w:rPr>
          <w:rFonts w:ascii="Segoe UI Historic" w:hAnsi="Segoe UI Historic" w:cs="Segoe UI Historic"/>
          <w:color w:val="080809"/>
          <w:sz w:val="23"/>
          <w:szCs w:val="23"/>
          <w:shd w:val="clear" w:color="auto" w:fill="F0F0F0"/>
          <w:lang w:val="fr-FR"/>
        </w:rPr>
        <w:t xml:space="preserve"> financier </w:t>
      </w:r>
      <w:r>
        <w:rPr>
          <w:rFonts w:ascii="Segoe UI Historic" w:hAnsi="Segoe UI Historic" w:cs="Segoe UI Historic"/>
          <w:color w:val="080809"/>
          <w:sz w:val="23"/>
          <w:szCs w:val="23"/>
          <w:shd w:val="clear" w:color="auto" w:fill="F0F0F0"/>
          <w:lang w:val="fr-FR"/>
        </w:rPr>
        <w:t xml:space="preserve">- </w:t>
      </w:r>
      <w:r w:rsidRPr="00CD1720">
        <w:rPr>
          <w:rFonts w:ascii="Segoe UI Historic" w:hAnsi="Segoe UI Historic" w:cs="Segoe UI Historic"/>
          <w:color w:val="080809"/>
          <w:sz w:val="23"/>
          <w:szCs w:val="23"/>
          <w:shd w:val="clear" w:color="auto" w:fill="F0F0F0"/>
          <w:lang w:val="fr-FR"/>
        </w:rPr>
        <w:t>Auto-entrepreneur</w:t>
      </w:r>
      <w:r>
        <w:rPr>
          <w:rFonts w:ascii="Segoe UI Historic" w:hAnsi="Segoe UI Historic" w:cs="Segoe UI Historic"/>
          <w:color w:val="080809"/>
          <w:sz w:val="23"/>
          <w:szCs w:val="23"/>
          <w:shd w:val="clear" w:color="auto" w:fill="F0F0F0"/>
          <w:lang w:val="fr-FR"/>
        </w:rPr>
        <w:t> :</w:t>
      </w:r>
      <w:r w:rsidRPr="00CD1720">
        <w:rPr>
          <w:rFonts w:ascii="Segoe UI Historic" w:hAnsi="Segoe UI Historic" w:cs="Segoe UI Historic"/>
          <w:color w:val="080809"/>
          <w:sz w:val="23"/>
          <w:szCs w:val="23"/>
          <w:shd w:val="clear" w:color="auto" w:fill="F0F0F0"/>
          <w:lang w:val="fr-FR"/>
        </w:rPr>
        <w:t xml:space="preserve">Statut juridique </w:t>
      </w:r>
      <w:r>
        <w:rPr>
          <w:rFonts w:ascii="Segoe UI Historic" w:hAnsi="Segoe UI Historic" w:cs="Segoe UI Historic"/>
          <w:color w:val="080809"/>
          <w:sz w:val="23"/>
          <w:szCs w:val="23"/>
          <w:shd w:val="clear" w:color="auto" w:fill="F0F0F0"/>
          <w:lang w:val="fr-FR"/>
        </w:rPr>
        <w:t xml:space="preserve">– </w:t>
      </w:r>
      <w:r w:rsidRPr="00CD1720">
        <w:rPr>
          <w:rFonts w:ascii="Segoe UI Historic" w:hAnsi="Segoe UI Historic" w:cs="Segoe UI Historic"/>
          <w:color w:val="080809"/>
          <w:sz w:val="23"/>
          <w:szCs w:val="23"/>
          <w:shd w:val="clear" w:color="auto" w:fill="F0F0F0"/>
          <w:lang w:val="fr-FR"/>
        </w:rPr>
        <w:t>URSSAF</w:t>
      </w:r>
      <w:r>
        <w:rPr>
          <w:rFonts w:ascii="Segoe UI Historic" w:hAnsi="Segoe UI Historic" w:cs="Segoe UI Historic"/>
          <w:color w:val="080809"/>
          <w:sz w:val="23"/>
          <w:szCs w:val="23"/>
          <w:shd w:val="clear" w:color="auto" w:fill="F0F0F0"/>
          <w:lang w:val="fr-FR"/>
        </w:rPr>
        <w:t> :</w:t>
      </w:r>
      <w:r w:rsidRPr="00CD1720">
        <w:rPr>
          <w:rFonts w:ascii="Segoe UI Historic" w:hAnsi="Segoe UI Historic" w:cs="Segoe UI Historic"/>
          <w:color w:val="080809"/>
          <w:sz w:val="23"/>
          <w:szCs w:val="23"/>
          <w:shd w:val="clear" w:color="auto" w:fill="F0F0F0"/>
          <w:lang w:val="fr-FR"/>
        </w:rPr>
        <w:t xml:space="preserve">Institution </w:t>
      </w:r>
      <w:r>
        <w:rPr>
          <w:rFonts w:ascii="Segoe UI Historic" w:hAnsi="Segoe UI Historic" w:cs="Segoe UI Historic"/>
          <w:color w:val="080809"/>
          <w:sz w:val="23"/>
          <w:szCs w:val="23"/>
          <w:shd w:val="clear" w:color="auto" w:fill="F0F0F0"/>
          <w:lang w:val="fr-FR"/>
        </w:rPr>
        <w:t xml:space="preserve">- </w:t>
      </w:r>
      <w:r w:rsidRPr="00CD1720">
        <w:rPr>
          <w:rFonts w:ascii="Segoe UI Historic" w:hAnsi="Segoe UI Historic" w:cs="Segoe UI Historic"/>
          <w:color w:val="080809"/>
          <w:sz w:val="23"/>
          <w:szCs w:val="23"/>
          <w:shd w:val="clear" w:color="auto" w:fill="F0F0F0"/>
          <w:lang w:val="fr-FR"/>
        </w:rPr>
        <w:t>Assurance-vie</w:t>
      </w:r>
      <w:r>
        <w:rPr>
          <w:rFonts w:ascii="Segoe UI Historic" w:hAnsi="Segoe UI Historic" w:cs="Segoe UI Historic"/>
          <w:color w:val="080809"/>
          <w:sz w:val="23"/>
          <w:szCs w:val="23"/>
          <w:shd w:val="clear" w:color="auto" w:fill="F0F0F0"/>
          <w:lang w:val="fr-FR"/>
        </w:rPr>
        <w:t> :</w:t>
      </w:r>
      <w:r w:rsidRPr="00CD1720">
        <w:rPr>
          <w:rFonts w:ascii="Segoe UI Historic" w:hAnsi="Segoe UI Historic" w:cs="Segoe UI Historic"/>
          <w:color w:val="080809"/>
          <w:sz w:val="23"/>
          <w:szCs w:val="23"/>
          <w:shd w:val="clear" w:color="auto" w:fill="F0F0F0"/>
          <w:lang w:val="fr-FR"/>
        </w:rPr>
        <w:t xml:space="preserve"> Produit financier</w:t>
      </w:r>
      <w:r>
        <w:rPr>
          <w:rFonts w:ascii="Segoe UI Historic" w:hAnsi="Segoe UI Historic" w:cs="Segoe UI Historic"/>
          <w:color w:val="080809"/>
          <w:sz w:val="23"/>
          <w:szCs w:val="23"/>
          <w:shd w:val="clear" w:color="auto" w:fill="F0F0F0"/>
          <w:lang w:val="fr-FR"/>
        </w:rPr>
        <w:t xml:space="preserve"> -</w:t>
      </w:r>
      <w:r w:rsidRPr="00CD1720">
        <w:rPr>
          <w:rFonts w:ascii="Segoe UI Historic" w:hAnsi="Segoe UI Historic" w:cs="Segoe UI Historic"/>
          <w:color w:val="080809"/>
          <w:sz w:val="23"/>
          <w:szCs w:val="23"/>
          <w:shd w:val="clear" w:color="auto" w:fill="F0F0F0"/>
          <w:lang w:val="fr-FR"/>
        </w:rPr>
        <w:t xml:space="preserve"> Sécurité sociale des indépendants</w:t>
      </w:r>
      <w:r>
        <w:rPr>
          <w:rFonts w:ascii="Segoe UI Historic" w:hAnsi="Segoe UI Historic" w:cs="Segoe UI Historic"/>
          <w:color w:val="080809"/>
          <w:sz w:val="23"/>
          <w:szCs w:val="23"/>
          <w:shd w:val="clear" w:color="auto" w:fill="F0F0F0"/>
          <w:lang w:val="fr-FR"/>
        </w:rPr>
        <w:t> :</w:t>
      </w:r>
      <w:r w:rsidRPr="00CD1720">
        <w:rPr>
          <w:rFonts w:ascii="Segoe UI Historic" w:hAnsi="Segoe UI Historic" w:cs="Segoe UI Historic"/>
          <w:color w:val="080809"/>
          <w:sz w:val="23"/>
          <w:szCs w:val="23"/>
          <w:shd w:val="clear" w:color="auto" w:fill="F0F0F0"/>
          <w:lang w:val="fr-FR"/>
        </w:rPr>
        <w:t xml:space="preserve"> Institution</w:t>
      </w:r>
    </w:p>
    <w:p w14:paraId="787BF83B" w14:textId="77777777" w:rsidR="005117E2" w:rsidRPr="0005625D" w:rsidRDefault="009E5D51" w:rsidP="00C10F2B">
      <w:pPr>
        <w:pStyle w:val="Titre2"/>
        <w:rPr>
          <w:lang w:val="fr-FR"/>
        </w:rPr>
      </w:pPr>
      <w:bookmarkStart w:id="2" w:name="optimisation-e-e-a-t"/>
      <w:bookmarkEnd w:id="1"/>
      <w:r w:rsidRPr="0005625D">
        <w:rPr>
          <w:lang w:val="fr-FR"/>
        </w:rPr>
        <w:t>3. Optimisation E-E-A-T</w:t>
      </w:r>
    </w:p>
    <w:p w14:paraId="46EEF5A1" w14:textId="3485EF9D" w:rsidR="005117E2" w:rsidRDefault="009E5D51">
      <w:pPr>
        <w:pStyle w:val="Titre3"/>
        <w:rPr>
          <w:lang w:val="fr-FR"/>
        </w:rPr>
      </w:pPr>
      <w:bookmarkStart w:id="3" w:name="X60a581b0421fba7bbca1b0b39523c112216c3f9"/>
      <w:r w:rsidRPr="0005625D">
        <w:rPr>
          <w:lang w:val="fr-FR"/>
        </w:rPr>
        <w:t>Chapô intégrant preuve d’expérience, bio auteur et engagement de mise à jour</w:t>
      </w:r>
    </w:p>
    <w:p w14:paraId="5852079D" w14:textId="18A2F7E9" w:rsidR="005117E2" w:rsidRPr="0005625D" w:rsidRDefault="009E381C" w:rsidP="009E381C">
      <w:pPr>
        <w:pStyle w:val="Corpsdetexte"/>
        <w:rPr>
          <w:lang w:val="fr-FR"/>
        </w:rPr>
      </w:pPr>
      <w:r w:rsidRPr="009E381C">
        <w:rPr>
          <w:rFonts w:ascii="Segoe UI Historic" w:hAnsi="Segoe UI Historic" w:cs="Segoe UI Historic"/>
          <w:color w:val="080809"/>
          <w:sz w:val="23"/>
          <w:szCs w:val="23"/>
          <w:shd w:val="clear" w:color="auto" w:fill="F0F0F0"/>
          <w:lang w:val="fr-FR"/>
        </w:rPr>
        <w:t xml:space="preserve">Franchement, penser retraite quand t’es auto-entrepreneur à 20 piges, ça paraît chelou. Mais t’as pas de boîte derrière toi pour cotiser, tes contrats tombent quand ils veulent, et la retraite de base… </w:t>
      </w:r>
      <w:proofErr w:type="gramStart"/>
      <w:r w:rsidRPr="009E381C">
        <w:rPr>
          <w:rFonts w:ascii="Segoe UI Historic" w:hAnsi="Segoe UI Historic" w:cs="Segoe UI Historic"/>
          <w:color w:val="080809"/>
          <w:sz w:val="23"/>
          <w:szCs w:val="23"/>
          <w:shd w:val="clear" w:color="auto" w:fill="F0F0F0"/>
          <w:lang w:val="fr-FR"/>
        </w:rPr>
        <w:t>ça paiera même pas</w:t>
      </w:r>
      <w:proofErr w:type="gramEnd"/>
      <w:r w:rsidRPr="009E381C">
        <w:rPr>
          <w:rFonts w:ascii="Segoe UI Historic" w:hAnsi="Segoe UI Historic" w:cs="Segoe UI Historic"/>
          <w:color w:val="080809"/>
          <w:sz w:val="23"/>
          <w:szCs w:val="23"/>
          <w:shd w:val="clear" w:color="auto" w:fill="F0F0F0"/>
          <w:lang w:val="fr-FR"/>
        </w:rPr>
        <w:t xml:space="preserve"> ton loyer plus tard.</w:t>
      </w:r>
      <w:r>
        <w:rPr>
          <w:rFonts w:ascii="Segoe UI Historic" w:hAnsi="Segoe UI Historic" w:cs="Segoe UI Historic"/>
          <w:color w:val="080809"/>
          <w:sz w:val="23"/>
          <w:szCs w:val="23"/>
          <w:shd w:val="clear" w:color="auto" w:fill="F0F0F0"/>
          <w:lang w:val="fr-FR"/>
        </w:rPr>
        <w:t xml:space="preserve"> </w:t>
      </w:r>
      <w:r w:rsidRPr="009E381C">
        <w:rPr>
          <w:rFonts w:ascii="Segoe UI Historic" w:hAnsi="Segoe UI Historic" w:cs="Segoe UI Historic"/>
          <w:color w:val="080809"/>
          <w:sz w:val="23"/>
          <w:szCs w:val="23"/>
          <w:shd w:val="clear" w:color="auto" w:fill="F0F0F0"/>
          <w:lang w:val="fr-FR"/>
        </w:rPr>
        <w:t>Ça fait 8 ans que j’accompagne des indés, et le schéma est toujours le même : à 55 ans ils se réveillent et se disent "oh merde, je vais galérer".</w:t>
      </w:r>
      <w:r>
        <w:rPr>
          <w:rFonts w:ascii="Segoe UI Historic" w:hAnsi="Segoe UI Historic" w:cs="Segoe UI Historic"/>
          <w:color w:val="080809"/>
          <w:sz w:val="23"/>
          <w:szCs w:val="23"/>
          <w:shd w:val="clear" w:color="auto" w:fill="F0F0F0"/>
          <w:lang w:val="fr-FR"/>
        </w:rPr>
        <w:t xml:space="preserve"> </w:t>
      </w:r>
      <w:r w:rsidRPr="009E381C">
        <w:rPr>
          <w:rFonts w:ascii="Segoe UI Historic" w:hAnsi="Segoe UI Historic" w:cs="Segoe UI Historic"/>
          <w:color w:val="080809"/>
          <w:sz w:val="23"/>
          <w:szCs w:val="23"/>
          <w:shd w:val="clear" w:color="auto" w:fill="F0F0F0"/>
          <w:lang w:val="fr-FR"/>
        </w:rPr>
        <w:t>Du coup j’ai mis au point une méthode que je fais appliquer à tous mes clients. L’objectif : épargner petit à petit sans flinguer ta trésorerie.</w:t>
      </w:r>
      <w:r>
        <w:rPr>
          <w:rFonts w:ascii="Segoe UI Historic" w:hAnsi="Segoe UI Historic" w:cs="Segoe UI Historic"/>
          <w:color w:val="080809"/>
          <w:sz w:val="23"/>
          <w:szCs w:val="23"/>
          <w:shd w:val="clear" w:color="auto" w:fill="F0F0F0"/>
          <w:lang w:val="fr-FR"/>
        </w:rPr>
        <w:t xml:space="preserve"> </w:t>
      </w:r>
      <w:r w:rsidRPr="0005625D">
        <w:rPr>
          <w:b/>
          <w:bCs/>
          <w:lang w:val="fr-FR"/>
        </w:rPr>
        <w:t xml:space="preserve">Auteur : </w:t>
      </w:r>
      <w:r w:rsidRPr="00CD1720">
        <w:rPr>
          <w:lang w:val="fr-FR"/>
        </w:rPr>
        <w:t>Camille Royer, conseillère en gestion de patrimoine certifiée</w:t>
      </w:r>
      <w:r w:rsidR="009E5D51" w:rsidRPr="00CD1720">
        <w:rPr>
          <w:lang w:val="fr-FR"/>
        </w:rPr>
        <w:t xml:space="preserve"> </w:t>
      </w:r>
    </w:p>
    <w:p w14:paraId="5DFB01FA" w14:textId="77777777" w:rsidR="005117E2" w:rsidRPr="00CD1720" w:rsidRDefault="009E5D51">
      <w:pPr>
        <w:pStyle w:val="Titre3"/>
        <w:rPr>
          <w:lang w:val="fr-FR"/>
        </w:rPr>
      </w:pPr>
      <w:bookmarkStart w:id="4" w:name="deux-types-de-preuves-originales"/>
      <w:bookmarkEnd w:id="3"/>
      <w:r w:rsidRPr="00CD1720">
        <w:rPr>
          <w:lang w:val="fr-FR"/>
        </w:rPr>
        <w:t>Deux types de preuves originales</w:t>
      </w:r>
    </w:p>
    <w:p w14:paraId="0187BBE6" w14:textId="6981A398" w:rsidR="005117E2" w:rsidRPr="0005625D" w:rsidRDefault="009E5D51">
      <w:pPr>
        <w:pStyle w:val="Compact"/>
        <w:numPr>
          <w:ilvl w:val="0"/>
          <w:numId w:val="3"/>
        </w:numPr>
        <w:rPr>
          <w:lang w:val="fr-FR"/>
        </w:rPr>
      </w:pPr>
      <w:r w:rsidRPr="0005625D">
        <w:rPr>
          <w:b/>
          <w:bCs/>
          <w:lang w:val="fr-FR"/>
        </w:rPr>
        <w:t xml:space="preserve">Données </w:t>
      </w:r>
      <w:proofErr w:type="gramStart"/>
      <w:r w:rsidRPr="0005625D">
        <w:rPr>
          <w:b/>
          <w:bCs/>
          <w:lang w:val="fr-FR"/>
        </w:rPr>
        <w:t>internes</w:t>
      </w:r>
      <w:r w:rsidRPr="0005625D">
        <w:rPr>
          <w:lang w:val="fr-FR"/>
        </w:rPr>
        <w:t>:</w:t>
      </w:r>
      <w:proofErr w:type="gramEnd"/>
      <w:r w:rsidRPr="0005625D">
        <w:rPr>
          <w:lang w:val="fr-FR"/>
        </w:rPr>
        <w:t xml:space="preserve"> une projection chiffrée « Si vous épargnez 150 €/mois dès 35 ans à 4 % net, vous obtenez ~X € à 65 ans »</w:t>
      </w:r>
    </w:p>
    <w:p w14:paraId="4F40257E" w14:textId="6A7983F2" w:rsidR="005117E2" w:rsidRPr="0005625D" w:rsidRDefault="009E5D51">
      <w:pPr>
        <w:pStyle w:val="Compact"/>
        <w:numPr>
          <w:ilvl w:val="0"/>
          <w:numId w:val="3"/>
        </w:numPr>
        <w:rPr>
          <w:lang w:val="fr-FR"/>
        </w:rPr>
      </w:pPr>
      <w:proofErr w:type="gramStart"/>
      <w:r w:rsidRPr="0005625D">
        <w:rPr>
          <w:b/>
          <w:bCs/>
          <w:lang w:val="fr-FR"/>
        </w:rPr>
        <w:t>Témoignage</w:t>
      </w:r>
      <w:r w:rsidRPr="0005625D">
        <w:rPr>
          <w:lang w:val="fr-FR"/>
        </w:rPr>
        <w:t>:</w:t>
      </w:r>
      <w:proofErr w:type="gramEnd"/>
      <w:r w:rsidRPr="0005625D">
        <w:rPr>
          <w:lang w:val="fr-FR"/>
        </w:rPr>
        <w:t xml:space="preserve"> « Marc, graphiste freelance, 42 ans » avec son point de départ, son arbitrage PER vs assurance-vie et le résultat après 3 ans</w:t>
      </w:r>
      <w:r w:rsidR="009E381C">
        <w:rPr>
          <w:lang w:val="fr-FR"/>
        </w:rPr>
        <w:t>.</w:t>
      </w:r>
    </w:p>
    <w:p w14:paraId="6AEB42CA" w14:textId="77777777" w:rsidR="005117E2" w:rsidRDefault="00913272">
      <w:r>
        <w:pict w14:anchorId="482ACD30">
          <v:rect id="_x0000_i1028" style="width:0;height:1.5pt" o:hralign="center" o:hrstd="t" o:hr="t"/>
        </w:pict>
      </w:r>
    </w:p>
    <w:p w14:paraId="5E6E39E4" w14:textId="77777777" w:rsidR="005117E2" w:rsidRPr="0005625D" w:rsidRDefault="009E5D51" w:rsidP="00C10F2B">
      <w:pPr>
        <w:pStyle w:val="Titre2"/>
        <w:rPr>
          <w:lang w:val="fr-FR"/>
        </w:rPr>
      </w:pPr>
      <w:bookmarkStart w:id="5" w:name="structure-vers-la-position-zéro"/>
      <w:bookmarkEnd w:id="2"/>
      <w:bookmarkEnd w:id="4"/>
      <w:r w:rsidRPr="0005625D">
        <w:rPr>
          <w:lang w:val="fr-FR"/>
        </w:rPr>
        <w:t>4. Structure vers la Position Zéro</w:t>
      </w:r>
    </w:p>
    <w:p w14:paraId="45AFB911" w14:textId="4C535218" w:rsidR="005117E2" w:rsidRPr="008F0CAB" w:rsidRDefault="009E5D51">
      <w:pPr>
        <w:pStyle w:val="Titre3"/>
        <w:rPr>
          <w:lang w:val="fr-FR"/>
        </w:rPr>
      </w:pPr>
      <w:bookmarkStart w:id="6" w:name="Xcbc4bbe8a16b9c8517ed69ba1dcfd5974ed8db0"/>
      <w:r w:rsidRPr="0005625D">
        <w:rPr>
          <w:lang w:val="fr-FR"/>
        </w:rPr>
        <w:t xml:space="preserve"> </w:t>
      </w:r>
      <w:r w:rsidRPr="008F0CAB">
        <w:rPr>
          <w:lang w:val="fr-FR"/>
        </w:rPr>
        <w:t xml:space="preserve">« </w:t>
      </w:r>
      <w:proofErr w:type="gramStart"/>
      <w:r w:rsidRPr="008F0CAB">
        <w:rPr>
          <w:lang w:val="fr-FR"/>
        </w:rPr>
        <w:t>âge</w:t>
      </w:r>
      <w:proofErr w:type="gramEnd"/>
      <w:r w:rsidRPr="008F0CAB">
        <w:rPr>
          <w:lang w:val="fr-FR"/>
        </w:rPr>
        <w:t xml:space="preserve"> idéal pour commencer à épargner retraite auto-entrepreneur »</w:t>
      </w:r>
    </w:p>
    <w:p w14:paraId="015BA7D5" w14:textId="5A46AF04" w:rsidR="005117E2" w:rsidRPr="0005625D" w:rsidRDefault="009E5D51">
      <w:pPr>
        <w:pStyle w:val="Normalcentr"/>
        <w:rPr>
          <w:lang w:val="fr-FR"/>
        </w:rPr>
      </w:pPr>
      <w:r w:rsidRPr="0005625D">
        <w:rPr>
          <w:lang w:val="fr-FR"/>
        </w:rPr>
        <w:t xml:space="preserve">L’âge idéal pour commencer à épargner pour sa retraite en tant qu’auto-entrepreneur est </w:t>
      </w:r>
      <w:r w:rsidRPr="009E381C">
        <w:rPr>
          <w:lang w:val="fr-FR"/>
        </w:rPr>
        <w:t>le plus tôt possible, idéalement entre 25 et 35 ans</w:t>
      </w:r>
      <w:r w:rsidRPr="0005625D">
        <w:rPr>
          <w:lang w:val="fr-FR"/>
        </w:rPr>
        <w:t xml:space="preserve">. Plus on commence jeune, plus les intérêts composés font effet </w:t>
      </w:r>
      <w:r w:rsidR="009E381C">
        <w:rPr>
          <w:lang w:val="fr-FR"/>
        </w:rPr>
        <w:t xml:space="preserve">donc </w:t>
      </w:r>
      <w:r w:rsidRPr="0005625D">
        <w:rPr>
          <w:lang w:val="fr-FR"/>
        </w:rPr>
        <w:t>épargner 100 € par mois à 30 ans rapporte bien plus qu’à 45 ans pour un effort mensuel identique.</w:t>
      </w:r>
    </w:p>
    <w:p w14:paraId="34424403" w14:textId="77777777" w:rsidR="005117E2" w:rsidRPr="0005625D" w:rsidRDefault="009E5D51">
      <w:pPr>
        <w:pStyle w:val="Titre3"/>
        <w:rPr>
          <w:lang w:val="fr-FR"/>
        </w:rPr>
      </w:pPr>
      <w:bookmarkStart w:id="7" w:name="X803ad950e24b390a344a3e9de8c8174d43d9d66"/>
      <w:bookmarkEnd w:id="6"/>
      <w:r w:rsidRPr="0005625D">
        <w:rPr>
          <w:lang w:val="fr-FR"/>
        </w:rPr>
        <w:lastRenderedPageBreak/>
        <w:t xml:space="preserve">Liste / tableau pour une autre requête — </w:t>
      </w:r>
      <w:r w:rsidRPr="0005625D">
        <w:rPr>
          <w:i/>
          <w:iCs/>
          <w:lang w:val="fr-FR"/>
        </w:rPr>
        <w:t>« comparatif PER vs assurance-vie »</w:t>
      </w:r>
    </w:p>
    <w:tbl>
      <w:tblPr>
        <w:tblStyle w:val="Table"/>
        <w:tblW w:w="5000" w:type="pct"/>
        <w:tblLook w:val="0020" w:firstRow="1" w:lastRow="0" w:firstColumn="0" w:lastColumn="0" w:noHBand="0" w:noVBand="0"/>
      </w:tblPr>
      <w:tblGrid>
        <w:gridCol w:w="2674"/>
        <w:gridCol w:w="4119"/>
        <w:gridCol w:w="2613"/>
      </w:tblGrid>
      <w:tr w:rsidR="005117E2" w14:paraId="4144E6BB" w14:textId="77777777" w:rsidTr="005117E2">
        <w:trPr>
          <w:cnfStyle w:val="100000000000" w:firstRow="1" w:lastRow="0" w:firstColumn="0" w:lastColumn="0" w:oddVBand="0" w:evenVBand="0" w:oddHBand="0" w:evenHBand="0" w:firstRowFirstColumn="0" w:firstRowLastColumn="0" w:lastRowFirstColumn="0" w:lastRowLastColumn="0"/>
          <w:tblHeader/>
        </w:trPr>
        <w:tc>
          <w:tcPr>
            <w:tcW w:w="0" w:type="auto"/>
          </w:tcPr>
          <w:p w14:paraId="6D37F251" w14:textId="77777777" w:rsidR="005117E2" w:rsidRDefault="009E5D51">
            <w:pPr>
              <w:pStyle w:val="Compact"/>
            </w:pPr>
            <w:r>
              <w:t>Critère</w:t>
            </w:r>
          </w:p>
        </w:tc>
        <w:tc>
          <w:tcPr>
            <w:tcW w:w="0" w:type="auto"/>
          </w:tcPr>
          <w:p w14:paraId="165800DB" w14:textId="77777777" w:rsidR="005117E2" w:rsidRDefault="009E5D51">
            <w:pPr>
              <w:pStyle w:val="Compact"/>
            </w:pPr>
            <w:r>
              <w:t>PER (Plan d’Épargne Retraite)</w:t>
            </w:r>
          </w:p>
        </w:tc>
        <w:tc>
          <w:tcPr>
            <w:tcW w:w="0" w:type="auto"/>
          </w:tcPr>
          <w:p w14:paraId="49259153" w14:textId="77777777" w:rsidR="005117E2" w:rsidRDefault="009E5D51">
            <w:pPr>
              <w:pStyle w:val="Compact"/>
            </w:pPr>
            <w:r>
              <w:t>Assurance-vie</w:t>
            </w:r>
          </w:p>
        </w:tc>
      </w:tr>
      <w:tr w:rsidR="005117E2" w14:paraId="396B96FE" w14:textId="77777777">
        <w:tc>
          <w:tcPr>
            <w:tcW w:w="0" w:type="auto"/>
          </w:tcPr>
          <w:p w14:paraId="0B547C03" w14:textId="77777777" w:rsidR="005117E2" w:rsidRDefault="009E5D51">
            <w:pPr>
              <w:pStyle w:val="Compact"/>
            </w:pPr>
            <w:r>
              <w:rPr>
                <w:b/>
                <w:bCs/>
              </w:rPr>
              <w:t>Objectif</w:t>
            </w:r>
          </w:p>
        </w:tc>
        <w:tc>
          <w:tcPr>
            <w:tcW w:w="0" w:type="auto"/>
          </w:tcPr>
          <w:p w14:paraId="43263E08" w14:textId="77777777" w:rsidR="005117E2" w:rsidRPr="0005625D" w:rsidRDefault="009E5D51">
            <w:pPr>
              <w:pStyle w:val="Compact"/>
              <w:rPr>
                <w:lang w:val="fr-FR"/>
              </w:rPr>
            </w:pPr>
            <w:r w:rsidRPr="0005625D">
              <w:rPr>
                <w:lang w:val="fr-FR"/>
              </w:rPr>
              <w:t>Épargne bloquée pour la retraite</w:t>
            </w:r>
          </w:p>
        </w:tc>
        <w:tc>
          <w:tcPr>
            <w:tcW w:w="0" w:type="auto"/>
          </w:tcPr>
          <w:p w14:paraId="2D268290" w14:textId="78E4F075" w:rsidR="005117E2" w:rsidRDefault="009E5D51">
            <w:pPr>
              <w:pStyle w:val="Compact"/>
            </w:pPr>
            <w:r>
              <w:t>Épargne souple</w:t>
            </w:r>
          </w:p>
        </w:tc>
      </w:tr>
      <w:tr w:rsidR="005117E2" w14:paraId="245FA01D" w14:textId="77777777">
        <w:tc>
          <w:tcPr>
            <w:tcW w:w="0" w:type="auto"/>
          </w:tcPr>
          <w:p w14:paraId="6F8C6F74" w14:textId="77777777" w:rsidR="005117E2" w:rsidRDefault="009E5D51">
            <w:pPr>
              <w:pStyle w:val="Compact"/>
            </w:pPr>
            <w:r>
              <w:rPr>
                <w:b/>
                <w:bCs/>
              </w:rPr>
              <w:t>Disponibilité</w:t>
            </w:r>
          </w:p>
        </w:tc>
        <w:tc>
          <w:tcPr>
            <w:tcW w:w="0" w:type="auto"/>
          </w:tcPr>
          <w:p w14:paraId="799CA588" w14:textId="41ABDA5D" w:rsidR="005117E2" w:rsidRPr="0005625D" w:rsidRDefault="009E5D51">
            <w:pPr>
              <w:pStyle w:val="Compact"/>
              <w:rPr>
                <w:lang w:val="fr-FR"/>
              </w:rPr>
            </w:pPr>
            <w:r w:rsidRPr="0005625D">
              <w:rPr>
                <w:lang w:val="fr-FR"/>
              </w:rPr>
              <w:t xml:space="preserve">Bloquée jusqu’à la retraite </w:t>
            </w:r>
          </w:p>
        </w:tc>
        <w:tc>
          <w:tcPr>
            <w:tcW w:w="0" w:type="auto"/>
          </w:tcPr>
          <w:p w14:paraId="09873DEF" w14:textId="77777777" w:rsidR="005117E2" w:rsidRDefault="009E5D51">
            <w:pPr>
              <w:pStyle w:val="Compact"/>
            </w:pPr>
            <w:r>
              <w:t>Disponible à tout moment</w:t>
            </w:r>
          </w:p>
        </w:tc>
      </w:tr>
      <w:tr w:rsidR="005117E2" w:rsidRPr="008D059B" w14:paraId="4AB6B49E" w14:textId="77777777">
        <w:tc>
          <w:tcPr>
            <w:tcW w:w="0" w:type="auto"/>
          </w:tcPr>
          <w:p w14:paraId="038E4B69" w14:textId="77777777" w:rsidR="005117E2" w:rsidRDefault="009E5D51">
            <w:pPr>
              <w:pStyle w:val="Compact"/>
            </w:pPr>
            <w:r>
              <w:rPr>
                <w:b/>
                <w:bCs/>
              </w:rPr>
              <w:t>Avantage fiscal à l’entrée</w:t>
            </w:r>
          </w:p>
        </w:tc>
        <w:tc>
          <w:tcPr>
            <w:tcW w:w="0" w:type="auto"/>
          </w:tcPr>
          <w:p w14:paraId="04EFAA94" w14:textId="77777777" w:rsidR="005117E2" w:rsidRPr="0005625D" w:rsidRDefault="009E5D51">
            <w:pPr>
              <w:pStyle w:val="Compact"/>
              <w:rPr>
                <w:lang w:val="fr-FR"/>
              </w:rPr>
            </w:pPr>
            <w:r w:rsidRPr="0005625D">
              <w:rPr>
                <w:lang w:val="fr-FR"/>
              </w:rPr>
              <w:t xml:space="preserve">Versements </w:t>
            </w:r>
            <w:r w:rsidRPr="009E381C">
              <w:rPr>
                <w:lang w:val="fr-FR"/>
              </w:rPr>
              <w:t>déductibles</w:t>
            </w:r>
            <w:r w:rsidRPr="0005625D">
              <w:rPr>
                <w:lang w:val="fr-FR"/>
              </w:rPr>
              <w:t xml:space="preserve"> du revenu imposable</w:t>
            </w:r>
          </w:p>
        </w:tc>
        <w:tc>
          <w:tcPr>
            <w:tcW w:w="0" w:type="auto"/>
          </w:tcPr>
          <w:p w14:paraId="796FA26A" w14:textId="77777777" w:rsidR="005117E2" w:rsidRPr="0005625D" w:rsidRDefault="009E5D51">
            <w:pPr>
              <w:pStyle w:val="Compact"/>
              <w:rPr>
                <w:lang w:val="fr-FR"/>
              </w:rPr>
            </w:pPr>
            <w:r w:rsidRPr="0005625D">
              <w:rPr>
                <w:lang w:val="fr-FR"/>
              </w:rPr>
              <w:t>Pas de déduction à l’entrée</w:t>
            </w:r>
          </w:p>
        </w:tc>
      </w:tr>
      <w:tr w:rsidR="005117E2" w14:paraId="5EA30DA2" w14:textId="77777777">
        <w:tc>
          <w:tcPr>
            <w:tcW w:w="0" w:type="auto"/>
          </w:tcPr>
          <w:p w14:paraId="5E3BF1D4" w14:textId="77777777" w:rsidR="005117E2" w:rsidRDefault="009E5D51">
            <w:pPr>
              <w:pStyle w:val="Compact"/>
            </w:pPr>
            <w:r>
              <w:rPr>
                <w:b/>
                <w:bCs/>
              </w:rPr>
              <w:t>Fiscalité à la sortie</w:t>
            </w:r>
          </w:p>
        </w:tc>
        <w:tc>
          <w:tcPr>
            <w:tcW w:w="0" w:type="auto"/>
          </w:tcPr>
          <w:p w14:paraId="3CB94974" w14:textId="73C74AB5" w:rsidR="005117E2" w:rsidRDefault="009E5D51">
            <w:pPr>
              <w:pStyle w:val="Compact"/>
            </w:pPr>
            <w:r>
              <w:t>Imposée capital ou rente</w:t>
            </w:r>
          </w:p>
        </w:tc>
        <w:tc>
          <w:tcPr>
            <w:tcW w:w="0" w:type="auto"/>
          </w:tcPr>
          <w:p w14:paraId="2B43AF26" w14:textId="77777777" w:rsidR="005117E2" w:rsidRDefault="009E5D51">
            <w:pPr>
              <w:pStyle w:val="Compact"/>
            </w:pPr>
            <w:r>
              <w:t>Allégée après 8 ans</w:t>
            </w:r>
          </w:p>
        </w:tc>
      </w:tr>
      <w:tr w:rsidR="005117E2" w14:paraId="4355BDA5" w14:textId="77777777">
        <w:tc>
          <w:tcPr>
            <w:tcW w:w="0" w:type="auto"/>
          </w:tcPr>
          <w:p w14:paraId="304EEEF9" w14:textId="22D788E7" w:rsidR="005117E2" w:rsidRDefault="009E5D51">
            <w:pPr>
              <w:pStyle w:val="Compact"/>
            </w:pPr>
            <w:r>
              <w:rPr>
                <w:b/>
                <w:bCs/>
              </w:rPr>
              <w:t xml:space="preserve">Idéal </w:t>
            </w:r>
          </w:p>
        </w:tc>
        <w:tc>
          <w:tcPr>
            <w:tcW w:w="0" w:type="auto"/>
          </w:tcPr>
          <w:p w14:paraId="5F32883E" w14:textId="3F89E988" w:rsidR="005117E2" w:rsidRDefault="009E5D51">
            <w:pPr>
              <w:pStyle w:val="Compact"/>
            </w:pPr>
            <w:r>
              <w:t>TMI élevée horizon long</w:t>
            </w:r>
          </w:p>
        </w:tc>
        <w:tc>
          <w:tcPr>
            <w:tcW w:w="0" w:type="auto"/>
          </w:tcPr>
          <w:p w14:paraId="30A19ECC" w14:textId="77777777" w:rsidR="005117E2" w:rsidRDefault="009E5D51">
            <w:pPr>
              <w:pStyle w:val="Compact"/>
            </w:pPr>
            <w:r>
              <w:t>Besoin de flexibilité</w:t>
            </w:r>
          </w:p>
        </w:tc>
      </w:tr>
    </w:tbl>
    <w:p w14:paraId="4B592BFF" w14:textId="77777777" w:rsidR="005117E2" w:rsidRDefault="00913272">
      <w:r>
        <w:pict w14:anchorId="2D0E8002">
          <v:rect id="_x0000_i1029" style="width:0;height:1.5pt" o:hralign="center" o:hrstd="t" o:hr="t"/>
        </w:pict>
      </w:r>
    </w:p>
    <w:p w14:paraId="36F9B34C" w14:textId="77777777" w:rsidR="005117E2" w:rsidRPr="0005625D" w:rsidRDefault="009E5D51" w:rsidP="00C10F2B">
      <w:pPr>
        <w:pStyle w:val="Titre2"/>
        <w:rPr>
          <w:lang w:val="fr-FR"/>
        </w:rPr>
      </w:pPr>
      <w:bookmarkStart w:id="8" w:name="utilisation-de-lia"/>
      <w:bookmarkEnd w:id="5"/>
      <w:bookmarkEnd w:id="7"/>
      <w:r w:rsidRPr="0005625D">
        <w:rPr>
          <w:lang w:val="fr-FR"/>
        </w:rPr>
        <w:t>5. Utilisation de l’IA</w:t>
      </w:r>
    </w:p>
    <w:p w14:paraId="24604666" w14:textId="77777777" w:rsidR="005117E2" w:rsidRPr="0005625D" w:rsidRDefault="009E5D51">
      <w:pPr>
        <w:pStyle w:val="Titre3"/>
        <w:rPr>
          <w:lang w:val="fr-FR"/>
        </w:rPr>
      </w:pPr>
      <w:bookmarkStart w:id="9" w:name="X8995d719a4ea2c619d085930fb8c0779b674f81"/>
      <w:r w:rsidRPr="0005625D">
        <w:rPr>
          <w:lang w:val="fr-FR"/>
        </w:rPr>
        <w:t>Premier jet d’introduction (généré par IA, ton générique)</w:t>
      </w:r>
    </w:p>
    <w:p w14:paraId="1C797E17" w14:textId="3DC83080" w:rsidR="005117E2" w:rsidRPr="009E381C" w:rsidRDefault="009E5D51">
      <w:pPr>
        <w:pStyle w:val="Normalcentr"/>
        <w:rPr>
          <w:lang w:val="fr-FR"/>
        </w:rPr>
      </w:pPr>
      <w:r w:rsidRPr="009E381C">
        <w:rPr>
          <w:lang w:val="fr-FR"/>
        </w:rPr>
        <w:t xml:space="preserve"> La préparation de la retraite est un sujet important pour tout le monde, et particulièrement pour les auto-entrepreneurs. En effet, les indépendants ne bénéficient pas du même système que les salariés. Il existe plusieurs solutions pour épargner et il est conseillé de s’y prendre tôt. Dans cet article, nous allons voir comment bien préparer sa retraite. </w:t>
      </w:r>
    </w:p>
    <w:p w14:paraId="7BE6F352" w14:textId="77777777" w:rsidR="005117E2" w:rsidRPr="0005625D" w:rsidRDefault="009E5D51">
      <w:pPr>
        <w:pStyle w:val="Titre3"/>
        <w:rPr>
          <w:lang w:val="fr-FR"/>
        </w:rPr>
      </w:pPr>
      <w:bookmarkStart w:id="10" w:name="X2aab94e3b540829932e89b754e7e12d04bff0d2"/>
      <w:bookmarkEnd w:id="9"/>
      <w:r w:rsidRPr="0005625D">
        <w:rPr>
          <w:lang w:val="fr-FR"/>
        </w:rPr>
        <w:t>Réécriture (E-E-A-T renforcé : exemple personnel + statistique originale)</w:t>
      </w:r>
    </w:p>
    <w:p w14:paraId="66118F1E" w14:textId="7621C0B2" w:rsidR="005117E2" w:rsidRPr="009E381C" w:rsidRDefault="009E5D51">
      <w:pPr>
        <w:pStyle w:val="Normalcentr"/>
        <w:rPr>
          <w:lang w:val="fr-FR"/>
        </w:rPr>
      </w:pPr>
      <w:r w:rsidRPr="009E381C">
        <w:rPr>
          <w:lang w:val="fr-FR"/>
        </w:rPr>
        <w:t xml:space="preserve">En 2024, un client micro-entrepreneur m’a confié toucher une pension de base estimée à </w:t>
      </w:r>
      <w:r w:rsidRPr="00F715DA">
        <w:rPr>
          <w:lang w:val="fr-FR"/>
        </w:rPr>
        <w:t>moins de 700 € par mois</w:t>
      </w:r>
      <w:r w:rsidRPr="009E381C">
        <w:rPr>
          <w:lang w:val="fr-FR"/>
        </w:rPr>
        <w:t xml:space="preserve"> — soit à peine de quoi couvrir son loyer. Son cas n’a rien d’exceptionnel : d’après les simulations que je réalise en cabinet, </w:t>
      </w:r>
      <w:r w:rsidRPr="00F715DA">
        <w:rPr>
          <w:lang w:val="fr-FR"/>
        </w:rPr>
        <w:t xml:space="preserve">un indépendant sur deux que je reçois sous-estime de plus de 40 % </w:t>
      </w:r>
      <w:r w:rsidRPr="009E381C">
        <w:rPr>
          <w:lang w:val="fr-FR"/>
        </w:rPr>
        <w:t xml:space="preserve">l’écart entre sa future pension et son train de vie actuel. Voici la méthode que j’utilise pour combler ce trou avant qu’il ne soit trop tard. </w:t>
      </w:r>
    </w:p>
    <w:p w14:paraId="4AAC5554" w14:textId="77777777" w:rsidR="005117E2" w:rsidRDefault="009E5D51">
      <w:pPr>
        <w:pStyle w:val="Titre3"/>
      </w:pPr>
      <w:bookmarkStart w:id="11" w:name="explication-des-modifications-3-lignes"/>
      <w:bookmarkEnd w:id="10"/>
      <w:r>
        <w:t>Explication des modifications (3 lignes)</w:t>
      </w:r>
    </w:p>
    <w:p w14:paraId="505252C7" w14:textId="77777777" w:rsidR="005117E2" w:rsidRPr="0005625D" w:rsidRDefault="009E5D51">
      <w:pPr>
        <w:pStyle w:val="Compact"/>
        <w:numPr>
          <w:ilvl w:val="0"/>
          <w:numId w:val="4"/>
        </w:numPr>
        <w:rPr>
          <w:lang w:val="fr-FR"/>
        </w:rPr>
      </w:pPr>
      <w:r w:rsidRPr="0005625D">
        <w:rPr>
          <w:lang w:val="fr-FR"/>
        </w:rPr>
        <w:t xml:space="preserve">Remplacement des généralités (« sujet important pour tout le monde ») par un </w:t>
      </w:r>
      <w:r w:rsidRPr="00F715DA">
        <w:rPr>
          <w:lang w:val="fr-FR"/>
        </w:rPr>
        <w:t xml:space="preserve">cas concret vécu </w:t>
      </w:r>
      <w:r w:rsidRPr="0005625D">
        <w:rPr>
          <w:lang w:val="fr-FR"/>
        </w:rPr>
        <w:t>→ apporte de l’</w:t>
      </w:r>
      <w:r w:rsidRPr="0005625D">
        <w:rPr>
          <w:i/>
          <w:iCs/>
          <w:lang w:val="fr-FR"/>
        </w:rPr>
        <w:t>Experience</w:t>
      </w:r>
      <w:r w:rsidRPr="0005625D">
        <w:rPr>
          <w:lang w:val="fr-FR"/>
        </w:rPr>
        <w:t xml:space="preserve"> (preuve de première main).</w:t>
      </w:r>
    </w:p>
    <w:p w14:paraId="013E7F47" w14:textId="77777777" w:rsidR="005117E2" w:rsidRPr="0005625D" w:rsidRDefault="009E5D51">
      <w:pPr>
        <w:pStyle w:val="Compact"/>
        <w:numPr>
          <w:ilvl w:val="0"/>
          <w:numId w:val="4"/>
        </w:numPr>
        <w:rPr>
          <w:lang w:val="fr-FR"/>
        </w:rPr>
      </w:pPr>
      <w:r w:rsidRPr="0005625D">
        <w:rPr>
          <w:lang w:val="fr-FR"/>
        </w:rPr>
        <w:t xml:space="preserve">Ajout d’une </w:t>
      </w:r>
      <w:r w:rsidRPr="00F715DA">
        <w:rPr>
          <w:lang w:val="fr-FR"/>
        </w:rPr>
        <w:t>statistique chiffrée et</w:t>
      </w:r>
      <w:r w:rsidRPr="0005625D">
        <w:rPr>
          <w:b/>
          <w:bCs/>
          <w:lang w:val="fr-FR"/>
        </w:rPr>
        <w:t xml:space="preserve"> </w:t>
      </w:r>
      <w:r w:rsidRPr="00F715DA">
        <w:rPr>
          <w:lang w:val="fr-FR"/>
        </w:rPr>
        <w:t>datée</w:t>
      </w:r>
      <w:r w:rsidRPr="0005625D">
        <w:rPr>
          <w:lang w:val="fr-FR"/>
        </w:rPr>
        <w:t xml:space="preserve"> issue de la pratique du cabinet → renforce </w:t>
      </w:r>
      <w:r w:rsidRPr="0005625D">
        <w:rPr>
          <w:i/>
          <w:iCs/>
          <w:lang w:val="fr-FR"/>
        </w:rPr>
        <w:t>Expertise</w:t>
      </w:r>
      <w:r w:rsidRPr="0005625D">
        <w:rPr>
          <w:lang w:val="fr-FR"/>
        </w:rPr>
        <w:t xml:space="preserve"> et </w:t>
      </w:r>
      <w:r w:rsidRPr="0005625D">
        <w:rPr>
          <w:i/>
          <w:iCs/>
          <w:lang w:val="fr-FR"/>
        </w:rPr>
        <w:t>Trustworthiness</w:t>
      </w:r>
      <w:r w:rsidRPr="0005625D">
        <w:rPr>
          <w:lang w:val="fr-FR"/>
        </w:rPr>
        <w:t>.</w:t>
      </w:r>
    </w:p>
    <w:p w14:paraId="55A5783F" w14:textId="77777777" w:rsidR="005117E2" w:rsidRPr="0005625D" w:rsidRDefault="009E5D51">
      <w:pPr>
        <w:pStyle w:val="Compact"/>
        <w:numPr>
          <w:ilvl w:val="0"/>
          <w:numId w:val="4"/>
        </w:numPr>
        <w:rPr>
          <w:lang w:val="fr-FR"/>
        </w:rPr>
      </w:pPr>
      <w:r w:rsidRPr="0005625D">
        <w:rPr>
          <w:lang w:val="fr-FR"/>
        </w:rPr>
        <w:t xml:space="preserve">Passage à la </w:t>
      </w:r>
      <w:r w:rsidRPr="00F715DA">
        <w:rPr>
          <w:lang w:val="fr-FR"/>
        </w:rPr>
        <w:t>première personne</w:t>
      </w:r>
      <w:r w:rsidRPr="0005625D">
        <w:rPr>
          <w:lang w:val="fr-FR"/>
        </w:rPr>
        <w:t xml:space="preserve"> et à un angle « problème → solution » → plus engageant et plus crédible qu’un texte neutre d’IA.</w:t>
      </w:r>
    </w:p>
    <w:p w14:paraId="7578DDAF" w14:textId="300F7CCA" w:rsidR="005117E2" w:rsidRPr="000535C5" w:rsidRDefault="005117E2">
      <w:pPr>
        <w:pStyle w:val="FirstParagraph"/>
        <w:rPr>
          <w:lang w:val="fr-FR"/>
        </w:rPr>
      </w:pPr>
      <w:bookmarkStart w:id="12" w:name="livrable"/>
      <w:bookmarkEnd w:id="8"/>
      <w:bookmarkEnd w:id="11"/>
      <w:bookmarkEnd w:id="12"/>
    </w:p>
    <w:sectPr w:rsidR="005117E2" w:rsidRPr="000535C5">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6FB43" w14:textId="77777777" w:rsidR="00913272" w:rsidRDefault="00913272">
      <w:pPr>
        <w:spacing w:after="0"/>
      </w:pPr>
      <w:r>
        <w:separator/>
      </w:r>
    </w:p>
  </w:endnote>
  <w:endnote w:type="continuationSeparator" w:id="0">
    <w:p w14:paraId="7403DE9E" w14:textId="77777777" w:rsidR="00913272" w:rsidRDefault="009132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E2F35" w14:textId="77777777" w:rsidR="00913272" w:rsidRDefault="00913272">
      <w:r>
        <w:separator/>
      </w:r>
    </w:p>
  </w:footnote>
  <w:footnote w:type="continuationSeparator" w:id="0">
    <w:p w14:paraId="59DD13AE" w14:textId="77777777" w:rsidR="00913272" w:rsidRDefault="009132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2071" style="width:0;height:1.5pt" o:hralign="center" o:bullet="t" o:hrstd="t" o:hr="t"/>
    </w:pict>
  </w:numPicBullet>
  <w:numPicBullet w:numPicBulletId="1">
    <w:pict>
      <v:rect id="_x0000_i2072" style="width:0;height:1.5pt" o:hralign="center" o:bullet="t" o:hrstd="t" o:hr="t"/>
    </w:pict>
  </w:numPicBullet>
  <w:numPicBullet w:numPicBulletId="2">
    <w:pict>
      <v:rect id="_x0000_i2073" style="width:0;height:1.5pt" o:hralign="center" o:bullet="t" o:hrstd="t" o:hr="t"/>
    </w:pict>
  </w:numPicBullet>
  <w:abstractNum w:abstractNumId="0" w15:restartNumberingAfterBreak="0">
    <w:nsid w:val="0000A990"/>
    <w:multiLevelType w:val="multilevel"/>
    <w:tmpl w:val="E8E418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2084CF1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66D540D8"/>
    <w:multiLevelType w:val="hybridMultilevel"/>
    <w:tmpl w:val="D0CEF7D4"/>
    <w:lvl w:ilvl="0" w:tplc="2B18BFA0">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E2"/>
    <w:rsid w:val="000535C5"/>
    <w:rsid w:val="0005625D"/>
    <w:rsid w:val="002A396B"/>
    <w:rsid w:val="005117E2"/>
    <w:rsid w:val="008D059B"/>
    <w:rsid w:val="008F0CAB"/>
    <w:rsid w:val="00913272"/>
    <w:rsid w:val="009E381C"/>
    <w:rsid w:val="009E5D51"/>
    <w:rsid w:val="00C10F2B"/>
    <w:rsid w:val="00CD1720"/>
    <w:rsid w:val="00EA5B60"/>
    <w:rsid w:val="00F715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BE11A"/>
  <w15:docId w15:val="{635CB363-A5E8-4AFD-A9DC-2459FD37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arquedecommentaire">
    <w:name w:val="annotation reference"/>
    <w:basedOn w:val="Policepardfaut"/>
    <w:semiHidden/>
    <w:unhideWhenUsed/>
    <w:rsid w:val="00C10F2B"/>
    <w:rPr>
      <w:sz w:val="16"/>
      <w:szCs w:val="16"/>
    </w:rPr>
  </w:style>
  <w:style w:type="paragraph" w:styleId="Commentaire">
    <w:name w:val="annotation text"/>
    <w:basedOn w:val="Normal"/>
    <w:link w:val="CommentaireCar"/>
    <w:semiHidden/>
    <w:unhideWhenUsed/>
    <w:rsid w:val="00C10F2B"/>
    <w:rPr>
      <w:sz w:val="20"/>
      <w:szCs w:val="20"/>
    </w:rPr>
  </w:style>
  <w:style w:type="character" w:customStyle="1" w:styleId="CommentaireCar">
    <w:name w:val="Commentaire Car"/>
    <w:basedOn w:val="Policepardfaut"/>
    <w:link w:val="Commentaire"/>
    <w:semiHidden/>
    <w:rsid w:val="00C10F2B"/>
    <w:rPr>
      <w:sz w:val="20"/>
      <w:szCs w:val="20"/>
    </w:rPr>
  </w:style>
  <w:style w:type="paragraph" w:styleId="Objetducommentaire">
    <w:name w:val="annotation subject"/>
    <w:basedOn w:val="Commentaire"/>
    <w:next w:val="Commentaire"/>
    <w:link w:val="ObjetducommentaireCar"/>
    <w:semiHidden/>
    <w:unhideWhenUsed/>
    <w:rsid w:val="00C10F2B"/>
    <w:rPr>
      <w:b/>
      <w:bCs/>
    </w:rPr>
  </w:style>
  <w:style w:type="character" w:customStyle="1" w:styleId="ObjetducommentaireCar">
    <w:name w:val="Objet du commentaire Car"/>
    <w:basedOn w:val="CommentaireCar"/>
    <w:link w:val="Objetducommentaire"/>
    <w:semiHidden/>
    <w:rsid w:val="00C10F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841902">
      <w:bodyDiv w:val="1"/>
      <w:marLeft w:val="0"/>
      <w:marRight w:val="0"/>
      <w:marTop w:val="0"/>
      <w:marBottom w:val="0"/>
      <w:divBdr>
        <w:top w:val="none" w:sz="0" w:space="0" w:color="auto"/>
        <w:left w:val="none" w:sz="0" w:space="0" w:color="auto"/>
        <w:bottom w:val="none" w:sz="0" w:space="0" w:color="auto"/>
        <w:right w:val="none" w:sz="0" w:space="0" w:color="auto"/>
      </w:divBdr>
      <w:divsChild>
        <w:div w:id="646519162">
          <w:marLeft w:val="0"/>
          <w:marRight w:val="0"/>
          <w:marTop w:val="0"/>
          <w:marBottom w:val="0"/>
          <w:divBdr>
            <w:top w:val="none" w:sz="0" w:space="0" w:color="auto"/>
            <w:left w:val="none" w:sz="0" w:space="0" w:color="auto"/>
            <w:bottom w:val="none" w:sz="0" w:space="0" w:color="auto"/>
            <w:right w:val="none" w:sz="0" w:space="0" w:color="auto"/>
          </w:divBdr>
          <w:divsChild>
            <w:div w:id="1142304949">
              <w:marLeft w:val="0"/>
              <w:marRight w:val="0"/>
              <w:marTop w:val="0"/>
              <w:marBottom w:val="0"/>
              <w:divBdr>
                <w:top w:val="none" w:sz="0" w:space="0" w:color="auto"/>
                <w:left w:val="none" w:sz="0" w:space="0" w:color="auto"/>
                <w:bottom w:val="none" w:sz="0" w:space="0" w:color="auto"/>
                <w:right w:val="none" w:sz="0" w:space="0" w:color="auto"/>
              </w:divBdr>
              <w:divsChild>
                <w:div w:id="1993097279">
                  <w:marLeft w:val="0"/>
                  <w:marRight w:val="0"/>
                  <w:marTop w:val="0"/>
                  <w:marBottom w:val="0"/>
                  <w:divBdr>
                    <w:top w:val="none" w:sz="0" w:space="0" w:color="auto"/>
                    <w:left w:val="none" w:sz="0" w:space="0" w:color="auto"/>
                    <w:bottom w:val="none" w:sz="0" w:space="0" w:color="auto"/>
                    <w:right w:val="none" w:sz="0" w:space="0" w:color="auto"/>
                  </w:divBdr>
                  <w:divsChild>
                    <w:div w:id="1492522342">
                      <w:marLeft w:val="0"/>
                      <w:marRight w:val="0"/>
                      <w:marTop w:val="0"/>
                      <w:marBottom w:val="0"/>
                      <w:divBdr>
                        <w:top w:val="none" w:sz="0" w:space="0" w:color="auto"/>
                        <w:left w:val="none" w:sz="0" w:space="0" w:color="auto"/>
                        <w:bottom w:val="none" w:sz="0" w:space="0" w:color="auto"/>
                        <w:right w:val="none" w:sz="0" w:space="0" w:color="auto"/>
                      </w:divBdr>
                      <w:divsChild>
                        <w:div w:id="1820920318">
                          <w:marLeft w:val="0"/>
                          <w:marRight w:val="0"/>
                          <w:marTop w:val="0"/>
                          <w:marBottom w:val="0"/>
                          <w:divBdr>
                            <w:top w:val="none" w:sz="0" w:space="0" w:color="auto"/>
                            <w:left w:val="none" w:sz="0" w:space="0" w:color="auto"/>
                            <w:bottom w:val="none" w:sz="0" w:space="0" w:color="auto"/>
                            <w:right w:val="none" w:sz="0" w:space="0" w:color="auto"/>
                          </w:divBdr>
                          <w:divsChild>
                            <w:div w:id="372385824">
                              <w:marLeft w:val="0"/>
                              <w:marRight w:val="0"/>
                              <w:marTop w:val="0"/>
                              <w:marBottom w:val="0"/>
                              <w:divBdr>
                                <w:top w:val="none" w:sz="0" w:space="0" w:color="auto"/>
                                <w:left w:val="none" w:sz="0" w:space="0" w:color="auto"/>
                                <w:bottom w:val="none" w:sz="0" w:space="0" w:color="auto"/>
                                <w:right w:val="none" w:sz="0" w:space="0" w:color="auto"/>
                              </w:divBdr>
                              <w:divsChild>
                                <w:div w:id="788471991">
                                  <w:marLeft w:val="0"/>
                                  <w:marRight w:val="0"/>
                                  <w:marTop w:val="0"/>
                                  <w:marBottom w:val="0"/>
                                  <w:divBdr>
                                    <w:top w:val="none" w:sz="0" w:space="0" w:color="auto"/>
                                    <w:left w:val="none" w:sz="0" w:space="0" w:color="auto"/>
                                    <w:bottom w:val="none" w:sz="0" w:space="0" w:color="auto"/>
                                    <w:right w:val="none" w:sz="0" w:space="0" w:color="auto"/>
                                  </w:divBdr>
                                  <w:divsChild>
                                    <w:div w:id="870187970">
                                      <w:marLeft w:val="0"/>
                                      <w:marRight w:val="0"/>
                                      <w:marTop w:val="0"/>
                                      <w:marBottom w:val="0"/>
                                      <w:divBdr>
                                        <w:top w:val="none" w:sz="0" w:space="0" w:color="auto"/>
                                        <w:left w:val="none" w:sz="0" w:space="0" w:color="auto"/>
                                        <w:bottom w:val="none" w:sz="0" w:space="0" w:color="auto"/>
                                        <w:right w:val="none" w:sz="0" w:space="0" w:color="auto"/>
                                      </w:divBdr>
                                      <w:divsChild>
                                        <w:div w:id="649286533">
                                          <w:marLeft w:val="0"/>
                                          <w:marRight w:val="0"/>
                                          <w:marTop w:val="0"/>
                                          <w:marBottom w:val="0"/>
                                          <w:divBdr>
                                            <w:top w:val="none" w:sz="0" w:space="0" w:color="auto"/>
                                            <w:left w:val="none" w:sz="0" w:space="0" w:color="auto"/>
                                            <w:bottom w:val="none" w:sz="0" w:space="0" w:color="auto"/>
                                            <w:right w:val="none" w:sz="0" w:space="0" w:color="auto"/>
                                          </w:divBdr>
                                          <w:divsChild>
                                            <w:div w:id="1846705452">
                                              <w:marLeft w:val="0"/>
                                              <w:marRight w:val="0"/>
                                              <w:marTop w:val="0"/>
                                              <w:marBottom w:val="0"/>
                                              <w:divBdr>
                                                <w:top w:val="none" w:sz="0" w:space="0" w:color="auto"/>
                                                <w:left w:val="none" w:sz="0" w:space="0" w:color="auto"/>
                                                <w:bottom w:val="none" w:sz="0" w:space="0" w:color="auto"/>
                                                <w:right w:val="none" w:sz="0" w:space="0" w:color="auto"/>
                                              </w:divBdr>
                                              <w:divsChild>
                                                <w:div w:id="1842039913">
                                                  <w:marLeft w:val="0"/>
                                                  <w:marRight w:val="0"/>
                                                  <w:marTop w:val="0"/>
                                                  <w:marBottom w:val="0"/>
                                                  <w:divBdr>
                                                    <w:top w:val="none" w:sz="0" w:space="0" w:color="auto"/>
                                                    <w:left w:val="none" w:sz="0" w:space="0" w:color="auto"/>
                                                    <w:bottom w:val="none" w:sz="0" w:space="0" w:color="auto"/>
                                                    <w:right w:val="none" w:sz="0" w:space="0" w:color="auto"/>
                                                  </w:divBdr>
                                                  <w:divsChild>
                                                    <w:div w:id="1363049270">
                                                      <w:marLeft w:val="0"/>
                                                      <w:marRight w:val="0"/>
                                                      <w:marTop w:val="0"/>
                                                      <w:marBottom w:val="0"/>
                                                      <w:divBdr>
                                                        <w:top w:val="none" w:sz="0" w:space="0" w:color="auto"/>
                                                        <w:left w:val="none" w:sz="0" w:space="0" w:color="auto"/>
                                                        <w:bottom w:val="none" w:sz="0" w:space="0" w:color="auto"/>
                                                        <w:right w:val="none" w:sz="0" w:space="0" w:color="auto"/>
                                                      </w:divBdr>
                                                      <w:divsChild>
                                                        <w:div w:id="1869566737">
                                                          <w:marLeft w:val="0"/>
                                                          <w:marRight w:val="0"/>
                                                          <w:marTop w:val="0"/>
                                                          <w:marBottom w:val="0"/>
                                                          <w:divBdr>
                                                            <w:top w:val="none" w:sz="0" w:space="0" w:color="auto"/>
                                                            <w:left w:val="none" w:sz="0" w:space="0" w:color="auto"/>
                                                            <w:bottom w:val="none" w:sz="0" w:space="0" w:color="auto"/>
                                                            <w:right w:val="none" w:sz="0" w:space="0" w:color="auto"/>
                                                          </w:divBdr>
                                                          <w:divsChild>
                                                            <w:div w:id="1636375316">
                                                              <w:marLeft w:val="0"/>
                                                              <w:marRight w:val="0"/>
                                                              <w:marTop w:val="0"/>
                                                              <w:marBottom w:val="0"/>
                                                              <w:divBdr>
                                                                <w:top w:val="none" w:sz="0" w:space="0" w:color="auto"/>
                                                                <w:left w:val="none" w:sz="0" w:space="0" w:color="auto"/>
                                                                <w:bottom w:val="none" w:sz="0" w:space="0" w:color="auto"/>
                                                                <w:right w:val="none" w:sz="0" w:space="0" w:color="auto"/>
                                                              </w:divBdr>
                                                              <w:divsChild>
                                                                <w:div w:id="884218367">
                                                                  <w:marLeft w:val="0"/>
                                                                  <w:marRight w:val="0"/>
                                                                  <w:marTop w:val="0"/>
                                                                  <w:marBottom w:val="0"/>
                                                                  <w:divBdr>
                                                                    <w:top w:val="none" w:sz="0" w:space="0" w:color="auto"/>
                                                                    <w:left w:val="none" w:sz="0" w:space="0" w:color="auto"/>
                                                                    <w:bottom w:val="none" w:sz="0" w:space="0" w:color="auto"/>
                                                                    <w:right w:val="none" w:sz="0" w:space="0" w:color="auto"/>
                                                                  </w:divBdr>
                                                                  <w:divsChild>
                                                                    <w:div w:id="165636151">
                                                                      <w:marLeft w:val="0"/>
                                                                      <w:marRight w:val="0"/>
                                                                      <w:marTop w:val="0"/>
                                                                      <w:marBottom w:val="0"/>
                                                                      <w:divBdr>
                                                                        <w:top w:val="none" w:sz="0" w:space="0" w:color="auto"/>
                                                                        <w:left w:val="none" w:sz="0" w:space="0" w:color="auto"/>
                                                                        <w:bottom w:val="none" w:sz="0" w:space="0" w:color="auto"/>
                                                                        <w:right w:val="none" w:sz="0" w:space="0" w:color="auto"/>
                                                                      </w:divBdr>
                                                                      <w:divsChild>
                                                                        <w:div w:id="998457008">
                                                                          <w:marLeft w:val="0"/>
                                                                          <w:marRight w:val="0"/>
                                                                          <w:marTop w:val="0"/>
                                                                          <w:marBottom w:val="0"/>
                                                                          <w:divBdr>
                                                                            <w:top w:val="none" w:sz="0" w:space="0" w:color="auto"/>
                                                                            <w:left w:val="none" w:sz="0" w:space="0" w:color="auto"/>
                                                                            <w:bottom w:val="none" w:sz="0" w:space="0" w:color="auto"/>
                                                                            <w:right w:val="none" w:sz="0" w:space="0" w:color="auto"/>
                                                                          </w:divBdr>
                                                                          <w:divsChild>
                                                                            <w:div w:id="1623227245">
                                                                              <w:marLeft w:val="0"/>
                                                                              <w:marRight w:val="0"/>
                                                                              <w:marTop w:val="0"/>
                                                                              <w:marBottom w:val="0"/>
                                                                              <w:divBdr>
                                                                                <w:top w:val="none" w:sz="0" w:space="0" w:color="auto"/>
                                                                                <w:left w:val="none" w:sz="0" w:space="0" w:color="auto"/>
                                                                                <w:bottom w:val="none" w:sz="0" w:space="0" w:color="auto"/>
                                                                                <w:right w:val="none" w:sz="0" w:space="0" w:color="auto"/>
                                                                              </w:divBdr>
                                                                              <w:divsChild>
                                                                                <w:div w:id="2014918469">
                                                                                  <w:marLeft w:val="0"/>
                                                                                  <w:marRight w:val="0"/>
                                                                                  <w:marTop w:val="0"/>
                                                                                  <w:marBottom w:val="0"/>
                                                                                  <w:divBdr>
                                                                                    <w:top w:val="none" w:sz="0" w:space="0" w:color="auto"/>
                                                                                    <w:left w:val="none" w:sz="0" w:space="0" w:color="auto"/>
                                                                                    <w:bottom w:val="none" w:sz="0" w:space="0" w:color="auto"/>
                                                                                    <w:right w:val="none" w:sz="0" w:space="0" w:color="auto"/>
                                                                                  </w:divBdr>
                                                                                  <w:divsChild>
                                                                                    <w:div w:id="1556165936">
                                                                                      <w:marLeft w:val="0"/>
                                                                                      <w:marRight w:val="0"/>
                                                                                      <w:marTop w:val="0"/>
                                                                                      <w:marBottom w:val="0"/>
                                                                                      <w:divBdr>
                                                                                        <w:top w:val="none" w:sz="0" w:space="0" w:color="auto"/>
                                                                                        <w:left w:val="none" w:sz="0" w:space="0" w:color="auto"/>
                                                                                        <w:bottom w:val="none" w:sz="0" w:space="0" w:color="auto"/>
                                                                                        <w:right w:val="none" w:sz="0" w:space="0" w:color="auto"/>
                                                                                      </w:divBdr>
                                                                                      <w:divsChild>
                                                                                        <w:div w:id="171339986">
                                                                                          <w:marLeft w:val="0"/>
                                                                                          <w:marRight w:val="0"/>
                                                                                          <w:marTop w:val="0"/>
                                                                                          <w:marBottom w:val="0"/>
                                                                                          <w:divBdr>
                                                                                            <w:top w:val="none" w:sz="0" w:space="0" w:color="auto"/>
                                                                                            <w:left w:val="none" w:sz="0" w:space="0" w:color="auto"/>
                                                                                            <w:bottom w:val="none" w:sz="0" w:space="0" w:color="auto"/>
                                                                                            <w:right w:val="none" w:sz="0" w:space="0" w:color="auto"/>
                                                                                          </w:divBdr>
                                                                                          <w:divsChild>
                                                                                            <w:div w:id="1210528421">
                                                                                              <w:marLeft w:val="0"/>
                                                                                              <w:marRight w:val="0"/>
                                                                                              <w:marTop w:val="0"/>
                                                                                              <w:marBottom w:val="0"/>
                                                                                              <w:divBdr>
                                                                                                <w:top w:val="none" w:sz="0" w:space="0" w:color="auto"/>
                                                                                                <w:left w:val="none" w:sz="0" w:space="0" w:color="auto"/>
                                                                                                <w:bottom w:val="none" w:sz="0" w:space="0" w:color="auto"/>
                                                                                                <w:right w:val="none" w:sz="0" w:space="0" w:color="auto"/>
                                                                                              </w:divBdr>
                                                                                              <w:divsChild>
                                                                                                <w:div w:id="1192034553">
                                                                                                  <w:marLeft w:val="0"/>
                                                                                                  <w:marRight w:val="0"/>
                                                                                                  <w:marTop w:val="0"/>
                                                                                                  <w:marBottom w:val="0"/>
                                                                                                  <w:divBdr>
                                                                                                    <w:top w:val="none" w:sz="0" w:space="0" w:color="auto"/>
                                                                                                    <w:left w:val="none" w:sz="0" w:space="0" w:color="auto"/>
                                                                                                    <w:bottom w:val="none" w:sz="0" w:space="0" w:color="auto"/>
                                                                                                    <w:right w:val="none" w:sz="0" w:space="0" w:color="auto"/>
                                                                                                  </w:divBdr>
                                                                                                  <w:divsChild>
                                                                                                    <w:div w:id="2119324750">
                                                                                                      <w:marLeft w:val="0"/>
                                                                                                      <w:marRight w:val="0"/>
                                                                                                      <w:marTop w:val="0"/>
                                                                                                      <w:marBottom w:val="0"/>
                                                                                                      <w:divBdr>
                                                                                                        <w:top w:val="none" w:sz="0" w:space="0" w:color="auto"/>
                                                                                                        <w:left w:val="none" w:sz="0" w:space="0" w:color="auto"/>
                                                                                                        <w:bottom w:val="none" w:sz="0" w:space="0" w:color="auto"/>
                                                                                                        <w:right w:val="none" w:sz="0" w:space="0" w:color="auto"/>
                                                                                                      </w:divBdr>
                                                                                                      <w:divsChild>
                                                                                                        <w:div w:id="1739161285">
                                                                                                          <w:marLeft w:val="0"/>
                                                                                                          <w:marRight w:val="0"/>
                                                                                                          <w:marTop w:val="0"/>
                                                                                                          <w:marBottom w:val="0"/>
                                                                                                          <w:divBdr>
                                                                                                            <w:top w:val="none" w:sz="0" w:space="0" w:color="auto"/>
                                                                                                            <w:left w:val="none" w:sz="0" w:space="0" w:color="auto"/>
                                                                                                            <w:bottom w:val="none" w:sz="0" w:space="0" w:color="auto"/>
                                                                                                            <w:right w:val="none" w:sz="0" w:space="0" w:color="auto"/>
                                                                                                          </w:divBdr>
                                                                                                          <w:divsChild>
                                                                                                            <w:div w:id="853803251">
                                                                                                              <w:marLeft w:val="0"/>
                                                                                                              <w:marRight w:val="0"/>
                                                                                                              <w:marTop w:val="0"/>
                                                                                                              <w:marBottom w:val="0"/>
                                                                                                              <w:divBdr>
                                                                                                                <w:top w:val="none" w:sz="0" w:space="0" w:color="auto"/>
                                                                                                                <w:left w:val="none" w:sz="0" w:space="0" w:color="auto"/>
                                                                                                                <w:bottom w:val="none" w:sz="0" w:space="0" w:color="auto"/>
                                                                                                                <w:right w:val="none" w:sz="0" w:space="0" w:color="auto"/>
                                                                                                              </w:divBdr>
                                                                                                              <w:divsChild>
                                                                                                                <w:div w:id="5355796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8158849">
          <w:marLeft w:val="0"/>
          <w:marRight w:val="0"/>
          <w:marTop w:val="0"/>
          <w:marBottom w:val="0"/>
          <w:divBdr>
            <w:top w:val="none" w:sz="0" w:space="0" w:color="auto"/>
            <w:left w:val="none" w:sz="0" w:space="0" w:color="auto"/>
            <w:bottom w:val="none" w:sz="0" w:space="0" w:color="auto"/>
            <w:right w:val="none" w:sz="0" w:space="0" w:color="auto"/>
          </w:divBdr>
          <w:divsChild>
            <w:div w:id="100030276">
              <w:marLeft w:val="0"/>
              <w:marRight w:val="0"/>
              <w:marTop w:val="0"/>
              <w:marBottom w:val="0"/>
              <w:divBdr>
                <w:top w:val="none" w:sz="0" w:space="0" w:color="auto"/>
                <w:left w:val="none" w:sz="0" w:space="0" w:color="auto"/>
                <w:bottom w:val="none" w:sz="0" w:space="0" w:color="auto"/>
                <w:right w:val="none" w:sz="0" w:space="0" w:color="auto"/>
              </w:divBdr>
              <w:divsChild>
                <w:div w:id="1580485721">
                  <w:marLeft w:val="0"/>
                  <w:marRight w:val="0"/>
                  <w:marTop w:val="0"/>
                  <w:marBottom w:val="0"/>
                  <w:divBdr>
                    <w:top w:val="none" w:sz="0" w:space="0" w:color="auto"/>
                    <w:left w:val="none" w:sz="0" w:space="0" w:color="auto"/>
                    <w:bottom w:val="none" w:sz="0" w:space="0" w:color="auto"/>
                    <w:right w:val="none" w:sz="0" w:space="0" w:color="auto"/>
                  </w:divBdr>
                  <w:divsChild>
                    <w:div w:id="1907297593">
                      <w:marLeft w:val="0"/>
                      <w:marRight w:val="0"/>
                      <w:marTop w:val="0"/>
                      <w:marBottom w:val="0"/>
                      <w:divBdr>
                        <w:top w:val="none" w:sz="0" w:space="0" w:color="auto"/>
                        <w:left w:val="none" w:sz="0" w:space="0" w:color="auto"/>
                        <w:bottom w:val="none" w:sz="0" w:space="0" w:color="auto"/>
                        <w:right w:val="none" w:sz="0" w:space="0" w:color="auto"/>
                      </w:divBdr>
                      <w:divsChild>
                        <w:div w:id="817963043">
                          <w:marLeft w:val="60"/>
                          <w:marRight w:val="0"/>
                          <w:marTop w:val="0"/>
                          <w:marBottom w:val="0"/>
                          <w:divBdr>
                            <w:top w:val="none" w:sz="0" w:space="0" w:color="auto"/>
                            <w:left w:val="none" w:sz="0" w:space="0" w:color="auto"/>
                            <w:bottom w:val="none" w:sz="0" w:space="0" w:color="auto"/>
                            <w:right w:val="none" w:sz="0" w:space="0" w:color="auto"/>
                          </w:divBdr>
                          <w:divsChild>
                            <w:div w:id="2049378377">
                              <w:marLeft w:val="0"/>
                              <w:marRight w:val="0"/>
                              <w:marTop w:val="0"/>
                              <w:marBottom w:val="0"/>
                              <w:divBdr>
                                <w:top w:val="none" w:sz="0" w:space="0" w:color="auto"/>
                                <w:left w:val="none" w:sz="0" w:space="0" w:color="auto"/>
                                <w:bottom w:val="none" w:sz="0" w:space="0" w:color="auto"/>
                                <w:right w:val="none" w:sz="0" w:space="0" w:color="auto"/>
                              </w:divBdr>
                            </w:div>
                            <w:div w:id="1883204133">
                              <w:marLeft w:val="0"/>
                              <w:marRight w:val="0"/>
                              <w:marTop w:val="0"/>
                              <w:marBottom w:val="0"/>
                              <w:divBdr>
                                <w:top w:val="none" w:sz="0" w:space="0" w:color="auto"/>
                                <w:left w:val="none" w:sz="0" w:space="0" w:color="auto"/>
                                <w:bottom w:val="none" w:sz="0" w:space="0" w:color="auto"/>
                                <w:right w:val="none" w:sz="0" w:space="0" w:color="auto"/>
                              </w:divBdr>
                              <w:divsChild>
                                <w:div w:id="242298856">
                                  <w:marLeft w:val="0"/>
                                  <w:marRight w:val="0"/>
                                  <w:marTop w:val="0"/>
                                  <w:marBottom w:val="0"/>
                                  <w:divBdr>
                                    <w:top w:val="none" w:sz="0" w:space="0" w:color="auto"/>
                                    <w:left w:val="none" w:sz="0" w:space="0" w:color="auto"/>
                                    <w:bottom w:val="none" w:sz="0" w:space="0" w:color="auto"/>
                                    <w:right w:val="none" w:sz="0" w:space="0" w:color="auto"/>
                                  </w:divBdr>
                                  <w:divsChild>
                                    <w:div w:id="504129640">
                                      <w:marLeft w:val="0"/>
                                      <w:marRight w:val="0"/>
                                      <w:marTop w:val="120"/>
                                      <w:marBottom w:val="120"/>
                                      <w:divBdr>
                                        <w:top w:val="none" w:sz="0" w:space="0" w:color="auto"/>
                                        <w:left w:val="none" w:sz="0" w:space="0" w:color="auto"/>
                                        <w:bottom w:val="none" w:sz="0" w:space="0" w:color="auto"/>
                                        <w:right w:val="none" w:sz="0" w:space="0" w:color="auto"/>
                                      </w:divBdr>
                                      <w:divsChild>
                                        <w:div w:id="19656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0909404">
      <w:bodyDiv w:val="1"/>
      <w:marLeft w:val="0"/>
      <w:marRight w:val="0"/>
      <w:marTop w:val="0"/>
      <w:marBottom w:val="0"/>
      <w:divBdr>
        <w:top w:val="none" w:sz="0" w:space="0" w:color="auto"/>
        <w:left w:val="none" w:sz="0" w:space="0" w:color="auto"/>
        <w:bottom w:val="none" w:sz="0" w:space="0" w:color="auto"/>
        <w:right w:val="none" w:sz="0" w:space="0" w:color="auto"/>
      </w:divBdr>
      <w:divsChild>
        <w:div w:id="253831476">
          <w:marLeft w:val="0"/>
          <w:marRight w:val="0"/>
          <w:marTop w:val="0"/>
          <w:marBottom w:val="0"/>
          <w:divBdr>
            <w:top w:val="none" w:sz="0" w:space="0" w:color="auto"/>
            <w:left w:val="none" w:sz="0" w:space="0" w:color="auto"/>
            <w:bottom w:val="none" w:sz="0" w:space="0" w:color="auto"/>
            <w:right w:val="none" w:sz="0" w:space="0" w:color="auto"/>
          </w:divBdr>
          <w:divsChild>
            <w:div w:id="342325861">
              <w:marLeft w:val="0"/>
              <w:marRight w:val="0"/>
              <w:marTop w:val="0"/>
              <w:marBottom w:val="0"/>
              <w:divBdr>
                <w:top w:val="none" w:sz="0" w:space="0" w:color="auto"/>
                <w:left w:val="none" w:sz="0" w:space="0" w:color="auto"/>
                <w:bottom w:val="none" w:sz="0" w:space="0" w:color="auto"/>
                <w:right w:val="none" w:sz="0" w:space="0" w:color="auto"/>
              </w:divBdr>
              <w:divsChild>
                <w:div w:id="1698308963">
                  <w:marLeft w:val="0"/>
                  <w:marRight w:val="0"/>
                  <w:marTop w:val="0"/>
                  <w:marBottom w:val="0"/>
                  <w:divBdr>
                    <w:top w:val="none" w:sz="0" w:space="0" w:color="auto"/>
                    <w:left w:val="none" w:sz="0" w:space="0" w:color="auto"/>
                    <w:bottom w:val="none" w:sz="0" w:space="0" w:color="auto"/>
                    <w:right w:val="none" w:sz="0" w:space="0" w:color="auto"/>
                  </w:divBdr>
                  <w:divsChild>
                    <w:div w:id="491680832">
                      <w:marLeft w:val="0"/>
                      <w:marRight w:val="0"/>
                      <w:marTop w:val="0"/>
                      <w:marBottom w:val="0"/>
                      <w:divBdr>
                        <w:top w:val="none" w:sz="0" w:space="0" w:color="auto"/>
                        <w:left w:val="none" w:sz="0" w:space="0" w:color="auto"/>
                        <w:bottom w:val="none" w:sz="0" w:space="0" w:color="auto"/>
                        <w:right w:val="none" w:sz="0" w:space="0" w:color="auto"/>
                      </w:divBdr>
                      <w:divsChild>
                        <w:div w:id="1704212107">
                          <w:marLeft w:val="0"/>
                          <w:marRight w:val="0"/>
                          <w:marTop w:val="100"/>
                          <w:marBottom w:val="100"/>
                          <w:divBdr>
                            <w:top w:val="none" w:sz="0" w:space="0" w:color="auto"/>
                            <w:left w:val="none" w:sz="0" w:space="0" w:color="auto"/>
                            <w:bottom w:val="none" w:sz="0" w:space="0" w:color="auto"/>
                            <w:right w:val="none" w:sz="0" w:space="0" w:color="auto"/>
                          </w:divBdr>
                          <w:divsChild>
                            <w:div w:id="53111048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829031">
      <w:bodyDiv w:val="1"/>
      <w:marLeft w:val="0"/>
      <w:marRight w:val="0"/>
      <w:marTop w:val="0"/>
      <w:marBottom w:val="0"/>
      <w:divBdr>
        <w:top w:val="none" w:sz="0" w:space="0" w:color="auto"/>
        <w:left w:val="none" w:sz="0" w:space="0" w:color="auto"/>
        <w:bottom w:val="none" w:sz="0" w:space="0" w:color="auto"/>
        <w:right w:val="none" w:sz="0" w:space="0" w:color="auto"/>
      </w:divBdr>
      <w:divsChild>
        <w:div w:id="275332140">
          <w:marLeft w:val="0"/>
          <w:marRight w:val="0"/>
          <w:marTop w:val="0"/>
          <w:marBottom w:val="0"/>
          <w:divBdr>
            <w:top w:val="none" w:sz="0" w:space="0" w:color="auto"/>
            <w:left w:val="none" w:sz="0" w:space="0" w:color="auto"/>
            <w:bottom w:val="none" w:sz="0" w:space="0" w:color="auto"/>
            <w:right w:val="none" w:sz="0" w:space="0" w:color="auto"/>
          </w:divBdr>
          <w:divsChild>
            <w:div w:id="1621838086">
              <w:marLeft w:val="0"/>
              <w:marRight w:val="0"/>
              <w:marTop w:val="0"/>
              <w:marBottom w:val="0"/>
              <w:divBdr>
                <w:top w:val="none" w:sz="0" w:space="0" w:color="auto"/>
                <w:left w:val="none" w:sz="0" w:space="0" w:color="auto"/>
                <w:bottom w:val="none" w:sz="0" w:space="0" w:color="auto"/>
                <w:right w:val="none" w:sz="0" w:space="0" w:color="auto"/>
              </w:divBdr>
              <w:divsChild>
                <w:div w:id="1505896940">
                  <w:marLeft w:val="0"/>
                  <w:marRight w:val="0"/>
                  <w:marTop w:val="0"/>
                  <w:marBottom w:val="0"/>
                  <w:divBdr>
                    <w:top w:val="none" w:sz="0" w:space="0" w:color="auto"/>
                    <w:left w:val="none" w:sz="0" w:space="0" w:color="auto"/>
                    <w:bottom w:val="none" w:sz="0" w:space="0" w:color="auto"/>
                    <w:right w:val="none" w:sz="0" w:space="0" w:color="auto"/>
                  </w:divBdr>
                  <w:divsChild>
                    <w:div w:id="1791362017">
                      <w:marLeft w:val="0"/>
                      <w:marRight w:val="0"/>
                      <w:marTop w:val="0"/>
                      <w:marBottom w:val="0"/>
                      <w:divBdr>
                        <w:top w:val="none" w:sz="0" w:space="0" w:color="auto"/>
                        <w:left w:val="none" w:sz="0" w:space="0" w:color="auto"/>
                        <w:bottom w:val="none" w:sz="0" w:space="0" w:color="auto"/>
                        <w:right w:val="none" w:sz="0" w:space="0" w:color="auto"/>
                      </w:divBdr>
                      <w:divsChild>
                        <w:div w:id="883296800">
                          <w:marLeft w:val="0"/>
                          <w:marRight w:val="0"/>
                          <w:marTop w:val="0"/>
                          <w:marBottom w:val="0"/>
                          <w:divBdr>
                            <w:top w:val="none" w:sz="0" w:space="0" w:color="auto"/>
                            <w:left w:val="none" w:sz="0" w:space="0" w:color="auto"/>
                            <w:bottom w:val="none" w:sz="0" w:space="0" w:color="auto"/>
                            <w:right w:val="none" w:sz="0" w:space="0" w:color="auto"/>
                          </w:divBdr>
                          <w:divsChild>
                            <w:div w:id="1405377330">
                              <w:marLeft w:val="0"/>
                              <w:marRight w:val="0"/>
                              <w:marTop w:val="0"/>
                              <w:marBottom w:val="0"/>
                              <w:divBdr>
                                <w:top w:val="none" w:sz="0" w:space="0" w:color="auto"/>
                                <w:left w:val="none" w:sz="0" w:space="0" w:color="auto"/>
                                <w:bottom w:val="none" w:sz="0" w:space="0" w:color="auto"/>
                                <w:right w:val="none" w:sz="0" w:space="0" w:color="auto"/>
                              </w:divBdr>
                              <w:divsChild>
                                <w:div w:id="1781140393">
                                  <w:marLeft w:val="0"/>
                                  <w:marRight w:val="0"/>
                                  <w:marTop w:val="0"/>
                                  <w:marBottom w:val="0"/>
                                  <w:divBdr>
                                    <w:top w:val="none" w:sz="0" w:space="0" w:color="auto"/>
                                    <w:left w:val="none" w:sz="0" w:space="0" w:color="auto"/>
                                    <w:bottom w:val="none" w:sz="0" w:space="0" w:color="auto"/>
                                    <w:right w:val="none" w:sz="0" w:space="0" w:color="auto"/>
                                  </w:divBdr>
                                  <w:divsChild>
                                    <w:div w:id="76249997">
                                      <w:marLeft w:val="0"/>
                                      <w:marRight w:val="0"/>
                                      <w:marTop w:val="0"/>
                                      <w:marBottom w:val="0"/>
                                      <w:divBdr>
                                        <w:top w:val="none" w:sz="0" w:space="0" w:color="auto"/>
                                        <w:left w:val="none" w:sz="0" w:space="0" w:color="auto"/>
                                        <w:bottom w:val="none" w:sz="0" w:space="0" w:color="auto"/>
                                        <w:right w:val="none" w:sz="0" w:space="0" w:color="auto"/>
                                      </w:divBdr>
                                      <w:divsChild>
                                        <w:div w:id="1574581475">
                                          <w:marLeft w:val="0"/>
                                          <w:marRight w:val="0"/>
                                          <w:marTop w:val="0"/>
                                          <w:marBottom w:val="0"/>
                                          <w:divBdr>
                                            <w:top w:val="none" w:sz="0" w:space="0" w:color="auto"/>
                                            <w:left w:val="none" w:sz="0" w:space="0" w:color="auto"/>
                                            <w:bottom w:val="none" w:sz="0" w:space="0" w:color="auto"/>
                                            <w:right w:val="none" w:sz="0" w:space="0" w:color="auto"/>
                                          </w:divBdr>
                                          <w:divsChild>
                                            <w:div w:id="106777281">
                                              <w:marLeft w:val="0"/>
                                              <w:marRight w:val="0"/>
                                              <w:marTop w:val="0"/>
                                              <w:marBottom w:val="0"/>
                                              <w:divBdr>
                                                <w:top w:val="none" w:sz="0" w:space="0" w:color="auto"/>
                                                <w:left w:val="none" w:sz="0" w:space="0" w:color="auto"/>
                                                <w:bottom w:val="none" w:sz="0" w:space="0" w:color="auto"/>
                                                <w:right w:val="none" w:sz="0" w:space="0" w:color="auto"/>
                                              </w:divBdr>
                                              <w:divsChild>
                                                <w:div w:id="1569421911">
                                                  <w:marLeft w:val="0"/>
                                                  <w:marRight w:val="0"/>
                                                  <w:marTop w:val="0"/>
                                                  <w:marBottom w:val="0"/>
                                                  <w:divBdr>
                                                    <w:top w:val="none" w:sz="0" w:space="0" w:color="auto"/>
                                                    <w:left w:val="none" w:sz="0" w:space="0" w:color="auto"/>
                                                    <w:bottom w:val="none" w:sz="0" w:space="0" w:color="auto"/>
                                                    <w:right w:val="none" w:sz="0" w:space="0" w:color="auto"/>
                                                  </w:divBdr>
                                                  <w:divsChild>
                                                    <w:div w:id="34357018">
                                                      <w:marLeft w:val="0"/>
                                                      <w:marRight w:val="0"/>
                                                      <w:marTop w:val="0"/>
                                                      <w:marBottom w:val="0"/>
                                                      <w:divBdr>
                                                        <w:top w:val="none" w:sz="0" w:space="0" w:color="auto"/>
                                                        <w:left w:val="none" w:sz="0" w:space="0" w:color="auto"/>
                                                        <w:bottom w:val="none" w:sz="0" w:space="0" w:color="auto"/>
                                                        <w:right w:val="none" w:sz="0" w:space="0" w:color="auto"/>
                                                      </w:divBdr>
                                                      <w:divsChild>
                                                        <w:div w:id="2052459901">
                                                          <w:marLeft w:val="0"/>
                                                          <w:marRight w:val="0"/>
                                                          <w:marTop w:val="0"/>
                                                          <w:marBottom w:val="0"/>
                                                          <w:divBdr>
                                                            <w:top w:val="none" w:sz="0" w:space="0" w:color="auto"/>
                                                            <w:left w:val="none" w:sz="0" w:space="0" w:color="auto"/>
                                                            <w:bottom w:val="none" w:sz="0" w:space="0" w:color="auto"/>
                                                            <w:right w:val="none" w:sz="0" w:space="0" w:color="auto"/>
                                                          </w:divBdr>
                                                          <w:divsChild>
                                                            <w:div w:id="960261441">
                                                              <w:marLeft w:val="0"/>
                                                              <w:marRight w:val="0"/>
                                                              <w:marTop w:val="0"/>
                                                              <w:marBottom w:val="0"/>
                                                              <w:divBdr>
                                                                <w:top w:val="none" w:sz="0" w:space="0" w:color="auto"/>
                                                                <w:left w:val="none" w:sz="0" w:space="0" w:color="auto"/>
                                                                <w:bottom w:val="none" w:sz="0" w:space="0" w:color="auto"/>
                                                                <w:right w:val="none" w:sz="0" w:space="0" w:color="auto"/>
                                                              </w:divBdr>
                                                              <w:divsChild>
                                                                <w:div w:id="1709332554">
                                                                  <w:marLeft w:val="0"/>
                                                                  <w:marRight w:val="0"/>
                                                                  <w:marTop w:val="0"/>
                                                                  <w:marBottom w:val="0"/>
                                                                  <w:divBdr>
                                                                    <w:top w:val="none" w:sz="0" w:space="0" w:color="auto"/>
                                                                    <w:left w:val="none" w:sz="0" w:space="0" w:color="auto"/>
                                                                    <w:bottom w:val="none" w:sz="0" w:space="0" w:color="auto"/>
                                                                    <w:right w:val="none" w:sz="0" w:space="0" w:color="auto"/>
                                                                  </w:divBdr>
                                                                  <w:divsChild>
                                                                    <w:div w:id="1852452630">
                                                                      <w:marLeft w:val="0"/>
                                                                      <w:marRight w:val="0"/>
                                                                      <w:marTop w:val="0"/>
                                                                      <w:marBottom w:val="0"/>
                                                                      <w:divBdr>
                                                                        <w:top w:val="none" w:sz="0" w:space="0" w:color="auto"/>
                                                                        <w:left w:val="none" w:sz="0" w:space="0" w:color="auto"/>
                                                                        <w:bottom w:val="none" w:sz="0" w:space="0" w:color="auto"/>
                                                                        <w:right w:val="none" w:sz="0" w:space="0" w:color="auto"/>
                                                                      </w:divBdr>
                                                                      <w:divsChild>
                                                                        <w:div w:id="2096390317">
                                                                          <w:marLeft w:val="0"/>
                                                                          <w:marRight w:val="0"/>
                                                                          <w:marTop w:val="0"/>
                                                                          <w:marBottom w:val="0"/>
                                                                          <w:divBdr>
                                                                            <w:top w:val="none" w:sz="0" w:space="0" w:color="auto"/>
                                                                            <w:left w:val="none" w:sz="0" w:space="0" w:color="auto"/>
                                                                            <w:bottom w:val="none" w:sz="0" w:space="0" w:color="auto"/>
                                                                            <w:right w:val="none" w:sz="0" w:space="0" w:color="auto"/>
                                                                          </w:divBdr>
                                                                          <w:divsChild>
                                                                            <w:div w:id="439835704">
                                                                              <w:marLeft w:val="0"/>
                                                                              <w:marRight w:val="0"/>
                                                                              <w:marTop w:val="0"/>
                                                                              <w:marBottom w:val="0"/>
                                                                              <w:divBdr>
                                                                                <w:top w:val="none" w:sz="0" w:space="0" w:color="auto"/>
                                                                                <w:left w:val="none" w:sz="0" w:space="0" w:color="auto"/>
                                                                                <w:bottom w:val="none" w:sz="0" w:space="0" w:color="auto"/>
                                                                                <w:right w:val="none" w:sz="0" w:space="0" w:color="auto"/>
                                                                              </w:divBdr>
                                                                              <w:divsChild>
                                                                                <w:div w:id="283774774">
                                                                                  <w:marLeft w:val="0"/>
                                                                                  <w:marRight w:val="0"/>
                                                                                  <w:marTop w:val="0"/>
                                                                                  <w:marBottom w:val="0"/>
                                                                                  <w:divBdr>
                                                                                    <w:top w:val="none" w:sz="0" w:space="0" w:color="auto"/>
                                                                                    <w:left w:val="none" w:sz="0" w:space="0" w:color="auto"/>
                                                                                    <w:bottom w:val="none" w:sz="0" w:space="0" w:color="auto"/>
                                                                                    <w:right w:val="none" w:sz="0" w:space="0" w:color="auto"/>
                                                                                  </w:divBdr>
                                                                                  <w:divsChild>
                                                                                    <w:div w:id="2020349106">
                                                                                      <w:marLeft w:val="0"/>
                                                                                      <w:marRight w:val="0"/>
                                                                                      <w:marTop w:val="0"/>
                                                                                      <w:marBottom w:val="0"/>
                                                                                      <w:divBdr>
                                                                                        <w:top w:val="none" w:sz="0" w:space="0" w:color="auto"/>
                                                                                        <w:left w:val="none" w:sz="0" w:space="0" w:color="auto"/>
                                                                                        <w:bottom w:val="none" w:sz="0" w:space="0" w:color="auto"/>
                                                                                        <w:right w:val="none" w:sz="0" w:space="0" w:color="auto"/>
                                                                                      </w:divBdr>
                                                                                      <w:divsChild>
                                                                                        <w:div w:id="1683358163">
                                                                                          <w:marLeft w:val="0"/>
                                                                                          <w:marRight w:val="0"/>
                                                                                          <w:marTop w:val="0"/>
                                                                                          <w:marBottom w:val="0"/>
                                                                                          <w:divBdr>
                                                                                            <w:top w:val="none" w:sz="0" w:space="0" w:color="auto"/>
                                                                                            <w:left w:val="none" w:sz="0" w:space="0" w:color="auto"/>
                                                                                            <w:bottom w:val="none" w:sz="0" w:space="0" w:color="auto"/>
                                                                                            <w:right w:val="none" w:sz="0" w:space="0" w:color="auto"/>
                                                                                          </w:divBdr>
                                                                                          <w:divsChild>
                                                                                            <w:div w:id="1524322045">
                                                                                              <w:marLeft w:val="0"/>
                                                                                              <w:marRight w:val="0"/>
                                                                                              <w:marTop w:val="0"/>
                                                                                              <w:marBottom w:val="0"/>
                                                                                              <w:divBdr>
                                                                                                <w:top w:val="none" w:sz="0" w:space="0" w:color="auto"/>
                                                                                                <w:left w:val="none" w:sz="0" w:space="0" w:color="auto"/>
                                                                                                <w:bottom w:val="none" w:sz="0" w:space="0" w:color="auto"/>
                                                                                                <w:right w:val="none" w:sz="0" w:space="0" w:color="auto"/>
                                                                                              </w:divBdr>
                                                                                              <w:divsChild>
                                                                                                <w:div w:id="597834688">
                                                                                                  <w:marLeft w:val="0"/>
                                                                                                  <w:marRight w:val="0"/>
                                                                                                  <w:marTop w:val="0"/>
                                                                                                  <w:marBottom w:val="0"/>
                                                                                                  <w:divBdr>
                                                                                                    <w:top w:val="none" w:sz="0" w:space="0" w:color="auto"/>
                                                                                                    <w:left w:val="none" w:sz="0" w:space="0" w:color="auto"/>
                                                                                                    <w:bottom w:val="none" w:sz="0" w:space="0" w:color="auto"/>
                                                                                                    <w:right w:val="none" w:sz="0" w:space="0" w:color="auto"/>
                                                                                                  </w:divBdr>
                                                                                                  <w:divsChild>
                                                                                                    <w:div w:id="618924000">
                                                                                                      <w:marLeft w:val="0"/>
                                                                                                      <w:marRight w:val="0"/>
                                                                                                      <w:marTop w:val="0"/>
                                                                                                      <w:marBottom w:val="0"/>
                                                                                                      <w:divBdr>
                                                                                                        <w:top w:val="none" w:sz="0" w:space="0" w:color="auto"/>
                                                                                                        <w:left w:val="none" w:sz="0" w:space="0" w:color="auto"/>
                                                                                                        <w:bottom w:val="none" w:sz="0" w:space="0" w:color="auto"/>
                                                                                                        <w:right w:val="none" w:sz="0" w:space="0" w:color="auto"/>
                                                                                                      </w:divBdr>
                                                                                                      <w:divsChild>
                                                                                                        <w:div w:id="2059696838">
                                                                                                          <w:marLeft w:val="0"/>
                                                                                                          <w:marRight w:val="0"/>
                                                                                                          <w:marTop w:val="0"/>
                                                                                                          <w:marBottom w:val="0"/>
                                                                                                          <w:divBdr>
                                                                                                            <w:top w:val="none" w:sz="0" w:space="0" w:color="auto"/>
                                                                                                            <w:left w:val="none" w:sz="0" w:space="0" w:color="auto"/>
                                                                                                            <w:bottom w:val="none" w:sz="0" w:space="0" w:color="auto"/>
                                                                                                            <w:right w:val="none" w:sz="0" w:space="0" w:color="auto"/>
                                                                                                          </w:divBdr>
                                                                                                          <w:divsChild>
                                                                                                            <w:div w:id="1287467642">
                                                                                                              <w:marLeft w:val="0"/>
                                                                                                              <w:marRight w:val="0"/>
                                                                                                              <w:marTop w:val="0"/>
                                                                                                              <w:marBottom w:val="0"/>
                                                                                                              <w:divBdr>
                                                                                                                <w:top w:val="none" w:sz="0" w:space="0" w:color="auto"/>
                                                                                                                <w:left w:val="none" w:sz="0" w:space="0" w:color="auto"/>
                                                                                                                <w:bottom w:val="none" w:sz="0" w:space="0" w:color="auto"/>
                                                                                                                <w:right w:val="none" w:sz="0" w:space="0" w:color="auto"/>
                                                                                                              </w:divBdr>
                                                                                                              <w:divsChild>
                                                                                                                <w:div w:id="3023492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0783492">
          <w:marLeft w:val="0"/>
          <w:marRight w:val="0"/>
          <w:marTop w:val="0"/>
          <w:marBottom w:val="0"/>
          <w:divBdr>
            <w:top w:val="none" w:sz="0" w:space="0" w:color="auto"/>
            <w:left w:val="none" w:sz="0" w:space="0" w:color="auto"/>
            <w:bottom w:val="none" w:sz="0" w:space="0" w:color="auto"/>
            <w:right w:val="none" w:sz="0" w:space="0" w:color="auto"/>
          </w:divBdr>
          <w:divsChild>
            <w:div w:id="561719215">
              <w:marLeft w:val="0"/>
              <w:marRight w:val="0"/>
              <w:marTop w:val="0"/>
              <w:marBottom w:val="0"/>
              <w:divBdr>
                <w:top w:val="none" w:sz="0" w:space="0" w:color="auto"/>
                <w:left w:val="none" w:sz="0" w:space="0" w:color="auto"/>
                <w:bottom w:val="none" w:sz="0" w:space="0" w:color="auto"/>
                <w:right w:val="none" w:sz="0" w:space="0" w:color="auto"/>
              </w:divBdr>
              <w:divsChild>
                <w:div w:id="327830494">
                  <w:marLeft w:val="0"/>
                  <w:marRight w:val="0"/>
                  <w:marTop w:val="0"/>
                  <w:marBottom w:val="0"/>
                  <w:divBdr>
                    <w:top w:val="none" w:sz="0" w:space="0" w:color="auto"/>
                    <w:left w:val="none" w:sz="0" w:space="0" w:color="auto"/>
                    <w:bottom w:val="none" w:sz="0" w:space="0" w:color="auto"/>
                    <w:right w:val="none" w:sz="0" w:space="0" w:color="auto"/>
                  </w:divBdr>
                  <w:divsChild>
                    <w:div w:id="140394417">
                      <w:marLeft w:val="0"/>
                      <w:marRight w:val="0"/>
                      <w:marTop w:val="0"/>
                      <w:marBottom w:val="0"/>
                      <w:divBdr>
                        <w:top w:val="none" w:sz="0" w:space="0" w:color="auto"/>
                        <w:left w:val="none" w:sz="0" w:space="0" w:color="auto"/>
                        <w:bottom w:val="none" w:sz="0" w:space="0" w:color="auto"/>
                        <w:right w:val="none" w:sz="0" w:space="0" w:color="auto"/>
                      </w:divBdr>
                      <w:divsChild>
                        <w:div w:id="609355600">
                          <w:marLeft w:val="60"/>
                          <w:marRight w:val="0"/>
                          <w:marTop w:val="0"/>
                          <w:marBottom w:val="0"/>
                          <w:divBdr>
                            <w:top w:val="none" w:sz="0" w:space="0" w:color="auto"/>
                            <w:left w:val="none" w:sz="0" w:space="0" w:color="auto"/>
                            <w:bottom w:val="none" w:sz="0" w:space="0" w:color="auto"/>
                            <w:right w:val="none" w:sz="0" w:space="0" w:color="auto"/>
                          </w:divBdr>
                          <w:divsChild>
                            <w:div w:id="2115326191">
                              <w:marLeft w:val="0"/>
                              <w:marRight w:val="0"/>
                              <w:marTop w:val="0"/>
                              <w:marBottom w:val="0"/>
                              <w:divBdr>
                                <w:top w:val="none" w:sz="0" w:space="0" w:color="auto"/>
                                <w:left w:val="none" w:sz="0" w:space="0" w:color="auto"/>
                                <w:bottom w:val="none" w:sz="0" w:space="0" w:color="auto"/>
                                <w:right w:val="none" w:sz="0" w:space="0" w:color="auto"/>
                              </w:divBdr>
                            </w:div>
                            <w:div w:id="1772627965">
                              <w:marLeft w:val="0"/>
                              <w:marRight w:val="0"/>
                              <w:marTop w:val="0"/>
                              <w:marBottom w:val="0"/>
                              <w:divBdr>
                                <w:top w:val="none" w:sz="0" w:space="0" w:color="auto"/>
                                <w:left w:val="none" w:sz="0" w:space="0" w:color="auto"/>
                                <w:bottom w:val="none" w:sz="0" w:space="0" w:color="auto"/>
                                <w:right w:val="none" w:sz="0" w:space="0" w:color="auto"/>
                              </w:divBdr>
                              <w:divsChild>
                                <w:div w:id="1052269040">
                                  <w:marLeft w:val="0"/>
                                  <w:marRight w:val="0"/>
                                  <w:marTop w:val="0"/>
                                  <w:marBottom w:val="0"/>
                                  <w:divBdr>
                                    <w:top w:val="none" w:sz="0" w:space="0" w:color="auto"/>
                                    <w:left w:val="none" w:sz="0" w:space="0" w:color="auto"/>
                                    <w:bottom w:val="none" w:sz="0" w:space="0" w:color="auto"/>
                                    <w:right w:val="none" w:sz="0" w:space="0" w:color="auto"/>
                                  </w:divBdr>
                                  <w:divsChild>
                                    <w:div w:id="1357804210">
                                      <w:marLeft w:val="0"/>
                                      <w:marRight w:val="0"/>
                                      <w:marTop w:val="120"/>
                                      <w:marBottom w:val="120"/>
                                      <w:divBdr>
                                        <w:top w:val="none" w:sz="0" w:space="0" w:color="auto"/>
                                        <w:left w:val="none" w:sz="0" w:space="0" w:color="auto"/>
                                        <w:bottom w:val="none" w:sz="0" w:space="0" w:color="auto"/>
                                        <w:right w:val="none" w:sz="0" w:space="0" w:color="auto"/>
                                      </w:divBdr>
                                      <w:divsChild>
                                        <w:div w:id="1977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3D6DC-07D6-40AA-8FB1-69CD75F29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614</Words>
  <Characters>3380</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TP — Exercice pratique Module 2 : « Argent Futé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 Exercice pratique Module 2 : « Argent Futé »</dc:title>
  <dc:creator>Corrigé proposé</dc:creator>
  <cp:keywords/>
  <cp:lastModifiedBy>Heart Me</cp:lastModifiedBy>
  <cp:revision>5</cp:revision>
  <dcterms:created xsi:type="dcterms:W3CDTF">2026-06-30T19:01:00Z</dcterms:created>
  <dcterms:modified xsi:type="dcterms:W3CDTF">2026-06-30T19:10:00Z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Sujet : « Comment épargner pour la retraite quand on est auto-entrepreneur ? »</vt:lpwstr>
  </property>
</Properties>
</file>