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913E2" w14:textId="77777777" w:rsidR="00133F9F" w:rsidRDefault="00B62EDA">
      <w:pPr>
        <w:spacing w:before="2000" w:after="100"/>
        <w:jc w:val="center"/>
      </w:pPr>
      <w:r>
        <w:rPr>
          <w:b/>
          <w:bCs/>
          <w:color w:val="7A2048"/>
          <w:sz w:val="56"/>
          <w:szCs w:val="56"/>
        </w:rPr>
        <w:t>IMDB Movies</w:t>
      </w:r>
    </w:p>
    <w:p w14:paraId="1C6913E3" w14:textId="77777777" w:rsidR="00133F9F" w:rsidRDefault="00B62EDA">
      <w:pPr>
        <w:spacing w:after="1200"/>
        <w:jc w:val="center"/>
      </w:pPr>
      <w:r>
        <w:rPr>
          <w:color w:val="555555"/>
          <w:sz w:val="28"/>
          <w:szCs w:val="28"/>
        </w:rPr>
        <w:t>Capstone Project Analysis Report (PRSQL-01)</w:t>
      </w:r>
    </w:p>
    <w:p w14:paraId="1C6913E4" w14:textId="5146A4AB" w:rsidR="00133F9F" w:rsidRPr="00644816" w:rsidRDefault="00B62EDA">
      <w:pPr>
        <w:spacing w:after="150"/>
        <w:jc w:val="center"/>
        <w:rPr>
          <w:sz w:val="24"/>
          <w:szCs w:val="24"/>
        </w:rPr>
      </w:pPr>
      <w:r w:rsidRPr="00644816">
        <w:rPr>
          <w:b/>
          <w:bCs/>
          <w:sz w:val="24"/>
          <w:szCs w:val="24"/>
        </w:rPr>
        <w:t xml:space="preserve">Prepared by: </w:t>
      </w:r>
      <w:r w:rsidR="00644816" w:rsidRPr="00644816">
        <w:rPr>
          <w:b/>
          <w:bCs/>
          <w:color w:val="000000" w:themeColor="text1"/>
          <w:sz w:val="24"/>
          <w:szCs w:val="24"/>
        </w:rPr>
        <w:t>Sauravi Sarode</w:t>
      </w:r>
    </w:p>
    <w:p w14:paraId="1CDCC681" w14:textId="77777777" w:rsidR="005F706A" w:rsidRPr="005F706A" w:rsidRDefault="00B62EDA">
      <w:pPr>
        <w:spacing w:after="150"/>
        <w:jc w:val="center"/>
        <w:rPr>
          <w:i/>
          <w:iCs/>
          <w:color w:val="000000" w:themeColor="text1"/>
        </w:rPr>
      </w:pPr>
      <w:r>
        <w:rPr>
          <w:b/>
          <w:bCs/>
        </w:rPr>
        <w:t xml:space="preserve">Batch / Team: </w:t>
      </w:r>
      <w:r w:rsidR="005F706A" w:rsidRPr="005F706A">
        <w:rPr>
          <w:b/>
          <w:bCs/>
          <w:color w:val="000000" w:themeColor="text1"/>
          <w:sz w:val="24"/>
          <w:szCs w:val="24"/>
        </w:rPr>
        <w:t>PTID-CDA-SEP-26-11277</w:t>
      </w:r>
    </w:p>
    <w:p w14:paraId="1C6913E6" w14:textId="477515A1" w:rsidR="00133F9F" w:rsidRPr="004F2D5E" w:rsidRDefault="00B62EDA">
      <w:pPr>
        <w:spacing w:after="150"/>
        <w:jc w:val="center"/>
        <w:rPr>
          <w:b/>
          <w:bCs/>
          <w:color w:val="000000" w:themeColor="text1"/>
          <w:sz w:val="24"/>
          <w:szCs w:val="24"/>
        </w:rPr>
      </w:pPr>
      <w:r>
        <w:rPr>
          <w:b/>
          <w:bCs/>
        </w:rPr>
        <w:t xml:space="preserve">Date: </w:t>
      </w:r>
      <w:r w:rsidR="004F2D5E" w:rsidRPr="004F2D5E">
        <w:rPr>
          <w:b/>
          <w:bCs/>
          <w:color w:val="000000" w:themeColor="text1"/>
          <w:sz w:val="24"/>
          <w:szCs w:val="24"/>
        </w:rPr>
        <w:t>06-10-2026</w:t>
      </w:r>
    </w:p>
    <w:p w14:paraId="1C6913E7" w14:textId="77777777" w:rsidR="00133F9F" w:rsidRDefault="00B62EDA">
      <w:r>
        <w:br w:type="page"/>
      </w:r>
    </w:p>
    <w:p w14:paraId="1C6913E8" w14:textId="77777777" w:rsidR="00133F9F" w:rsidRDefault="00B62EDA">
      <w:pPr>
        <w:pStyle w:val="Heading1"/>
        <w:pBdr>
          <w:bottom w:val="single" w:sz="6" w:space="4" w:color="7A2048"/>
        </w:pBdr>
        <w:spacing w:before="400" w:after="200"/>
      </w:pPr>
      <w:r>
        <w:lastRenderedPageBreak/>
        <w:t>1. Introduction</w:t>
      </w:r>
    </w:p>
    <w:p w14:paraId="1C6913E9" w14:textId="77777777" w:rsidR="00133F9F" w:rsidRDefault="00B62EDA">
      <w:pPr>
        <w:pStyle w:val="Heading2"/>
        <w:spacing w:before="300" w:after="150"/>
      </w:pPr>
      <w:r>
        <w:t>1.1 Objective</w:t>
      </w:r>
    </w:p>
    <w:p w14:paraId="1C6913EA" w14:textId="77777777" w:rsidR="00133F9F" w:rsidRDefault="00B62EDA">
      <w:pPr>
        <w:spacing w:after="200"/>
      </w:pPr>
      <w:r>
        <w:t>This project analyzes a movie industry dataset to answer 13 specific business questions using SQL, and extends the analysis into an interactive Power BI dashboard covering popularity, profitability, ratings, and director-level diversity and performance.</w:t>
      </w:r>
    </w:p>
    <w:p w14:paraId="1C6913EB" w14:textId="77777777" w:rsidR="00133F9F" w:rsidRDefault="00B62EDA">
      <w:pPr>
        <w:pStyle w:val="Heading2"/>
        <w:spacing w:before="300" w:after="150"/>
      </w:pPr>
      <w:r>
        <w:t>1.2 Dataset Overview</w:t>
      </w:r>
    </w:p>
    <w:p w14:paraId="1C6913EC" w14:textId="77777777" w:rsidR="00133F9F" w:rsidRDefault="00B62EDA">
      <w:pPr>
        <w:spacing w:after="200"/>
      </w:pPr>
      <w:r>
        <w:t>Source: MySQL database - project_movie_database, Tables: movies, directors</w:t>
      </w:r>
    </w:p>
    <w:p w14:paraId="1C6913ED" w14:textId="77777777" w:rsidR="00133F9F" w:rsidRDefault="00B62EDA">
      <w:pPr>
        <w:pStyle w:val="ListParagraph"/>
        <w:numPr>
          <w:ilvl w:val="0"/>
          <w:numId w:val="1"/>
        </w:numPr>
        <w:spacing w:after="100"/>
      </w:pPr>
      <w:r>
        <w:t xml:space="preserve">movies table: 47 records (budget, revenue, popularity, vote_average, vote_count, </w:t>
      </w:r>
      <w:proofErr w:type="spellStart"/>
      <w:r>
        <w:t>release_date</w:t>
      </w:r>
      <w:proofErr w:type="spellEnd"/>
      <w:r>
        <w:t>, director_id, etc.)</w:t>
      </w:r>
    </w:p>
    <w:p w14:paraId="1C6913EE" w14:textId="77777777" w:rsidR="00133F9F" w:rsidRDefault="00B62EDA">
      <w:pPr>
        <w:pStyle w:val="ListParagraph"/>
        <w:numPr>
          <w:ilvl w:val="0"/>
          <w:numId w:val="1"/>
        </w:numPr>
        <w:spacing w:after="100"/>
      </w:pPr>
      <w:r>
        <w:t>directors table: 2,349 records (name, gender, department) - a broad reference list of directors, of whom only a subset are linked to the 47 movies in this dataset</w:t>
      </w:r>
    </w:p>
    <w:p w14:paraId="1C6913EF" w14:textId="77777777" w:rsidR="00133F9F" w:rsidRDefault="00B62EDA">
      <w:pPr>
        <w:pStyle w:val="Heading2"/>
        <w:spacing w:before="300" w:after="150"/>
      </w:pPr>
      <w:r>
        <w:t xml:space="preserve">1.3 </w:t>
      </w:r>
      <w:r>
        <w:t>Tools</w:t>
      </w:r>
      <w:r>
        <w:t xml:space="preserve"> Used</w:t>
      </w:r>
    </w:p>
    <w:p w14:paraId="1C6913F0" w14:textId="77777777" w:rsidR="00133F9F" w:rsidRDefault="00B62EDA">
      <w:pPr>
        <w:pStyle w:val="ListParagraph"/>
        <w:numPr>
          <w:ilvl w:val="0"/>
          <w:numId w:val="1"/>
        </w:numPr>
        <w:spacing w:after="100"/>
      </w:pPr>
      <w:r>
        <w:t>MySQL - data querying and the 13 required problem queries</w:t>
      </w:r>
    </w:p>
    <w:p w14:paraId="1C6913F1" w14:textId="77777777" w:rsidR="00133F9F" w:rsidRDefault="00B62EDA">
      <w:pPr>
        <w:pStyle w:val="ListParagraph"/>
        <w:numPr>
          <w:ilvl w:val="0"/>
          <w:numId w:val="1"/>
        </w:numPr>
        <w:spacing w:after="100"/>
      </w:pPr>
      <w:r>
        <w:t>Power BI - dashboard and chart visualization</w:t>
      </w:r>
    </w:p>
    <w:p w14:paraId="1C6913F2" w14:textId="7E1ECF28" w:rsidR="00133F9F" w:rsidRDefault="00B62EDA">
      <w:pPr>
        <w:pStyle w:val="ListParagraph"/>
        <w:numPr>
          <w:ilvl w:val="0"/>
          <w:numId w:val="1"/>
        </w:numPr>
        <w:spacing w:after="100"/>
      </w:pPr>
      <w:r>
        <w:t xml:space="preserve">Microsoft Word / PDF </w:t>
      </w:r>
      <w:r w:rsidR="00B51E6B">
        <w:t>–</w:t>
      </w:r>
      <w:r>
        <w:t xml:space="preserve"> reporting</w:t>
      </w:r>
    </w:p>
    <w:p w14:paraId="2C66A586" w14:textId="42F94C3E" w:rsidR="00B51E6B" w:rsidRDefault="00B51E6B" w:rsidP="005617F0">
      <w:pPr>
        <w:spacing w:after="100"/>
      </w:pPr>
    </w:p>
    <w:p w14:paraId="51DE77AF" w14:textId="04E2C07F" w:rsidR="005617F0" w:rsidRPr="00A875AC" w:rsidRDefault="005617F0" w:rsidP="005617F0">
      <w:pPr>
        <w:spacing w:after="100"/>
        <w:rPr>
          <w:color w:val="215E99" w:themeColor="text2" w:themeTint="BF"/>
          <w:sz w:val="28"/>
          <w:szCs w:val="28"/>
        </w:rPr>
      </w:pPr>
      <w:r w:rsidRPr="00A875AC">
        <w:rPr>
          <w:color w:val="215E99" w:themeColor="text2" w:themeTint="BF"/>
          <w:sz w:val="28"/>
          <w:szCs w:val="28"/>
        </w:rPr>
        <w:t>Power BI - dashboard and chart visualization</w:t>
      </w:r>
    </w:p>
    <w:p w14:paraId="1B64E072" w14:textId="77777777" w:rsidR="00B51E6B" w:rsidRDefault="00B51E6B" w:rsidP="00B51E6B">
      <w:pPr>
        <w:spacing w:after="100"/>
      </w:pPr>
    </w:p>
    <w:p w14:paraId="7EF34071" w14:textId="06198D13" w:rsidR="00B51E6B" w:rsidRDefault="00B51E6B" w:rsidP="00B51E6B">
      <w:pPr>
        <w:spacing w:after="100"/>
      </w:pPr>
      <w:r w:rsidRPr="00B51E6B">
        <w:drawing>
          <wp:inline distT="0" distB="0" distL="0" distR="0" wp14:anchorId="1D45B798" wp14:editId="64C05B61">
            <wp:extent cx="6248400" cy="3790950"/>
            <wp:effectExtent l="0" t="0" r="0" b="0"/>
            <wp:docPr id="32" name="Picture 31">
              <a:extLst xmlns:a="http://schemas.openxmlformats.org/drawingml/2006/main">
                <a:ext uri="{FF2B5EF4-FFF2-40B4-BE49-F238E27FC236}">
                  <a16:creationId xmlns:a16="http://schemas.microsoft.com/office/drawing/2014/main" id="{A7FD61F2-24C1-2D8D-80F9-91DF35D4F3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A7FD61F2-24C1-2D8D-80F9-91DF35D4F3F5}"/>
                        </a:ext>
                      </a:extLst>
                    </pic:cNvPr>
                    <pic:cNvPicPr>
                      <a:picLocks noChangeAspect="1"/>
                    </pic:cNvPicPr>
                  </pic:nvPicPr>
                  <pic:blipFill>
                    <a:blip r:embed="rId5"/>
                    <a:stretch>
                      <a:fillRect/>
                    </a:stretch>
                  </pic:blipFill>
                  <pic:spPr>
                    <a:xfrm>
                      <a:off x="0" y="0"/>
                      <a:ext cx="6248400" cy="3790950"/>
                    </a:xfrm>
                    <a:prstGeom prst="rect">
                      <a:avLst/>
                    </a:prstGeom>
                  </pic:spPr>
                </pic:pic>
              </a:graphicData>
            </a:graphic>
          </wp:inline>
        </w:drawing>
      </w:r>
    </w:p>
    <w:p w14:paraId="07508959" w14:textId="77777777" w:rsidR="00C97FC0" w:rsidRDefault="00C97FC0" w:rsidP="00B51E6B">
      <w:pPr>
        <w:spacing w:after="100"/>
      </w:pPr>
    </w:p>
    <w:p w14:paraId="3C01453E" w14:textId="56458AC7" w:rsidR="00C97FC0" w:rsidRDefault="00184261" w:rsidP="00B51E6B">
      <w:pPr>
        <w:spacing w:after="100"/>
      </w:pPr>
      <w:r w:rsidRPr="00184261">
        <w:lastRenderedPageBreak/>
        <w:drawing>
          <wp:inline distT="0" distB="0" distL="0" distR="0" wp14:anchorId="44E9D03B" wp14:editId="057C13DE">
            <wp:extent cx="6248400" cy="3549650"/>
            <wp:effectExtent l="0" t="0" r="0" b="0"/>
            <wp:docPr id="60517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72132" name=""/>
                    <pic:cNvPicPr/>
                  </pic:nvPicPr>
                  <pic:blipFill>
                    <a:blip r:embed="rId6"/>
                    <a:stretch>
                      <a:fillRect/>
                    </a:stretch>
                  </pic:blipFill>
                  <pic:spPr>
                    <a:xfrm>
                      <a:off x="0" y="0"/>
                      <a:ext cx="6248400" cy="3549650"/>
                    </a:xfrm>
                    <a:prstGeom prst="rect">
                      <a:avLst/>
                    </a:prstGeom>
                  </pic:spPr>
                </pic:pic>
              </a:graphicData>
            </a:graphic>
          </wp:inline>
        </w:drawing>
      </w:r>
    </w:p>
    <w:p w14:paraId="1C6913F3" w14:textId="77777777" w:rsidR="00133F9F" w:rsidRDefault="00B62EDA">
      <w:pPr>
        <w:pStyle w:val="Heading1"/>
        <w:pBdr>
          <w:bottom w:val="single" w:sz="6" w:space="4" w:color="7A2048"/>
        </w:pBdr>
        <w:spacing w:before="400" w:after="200"/>
      </w:pPr>
      <w:r>
        <w:t>2</w:t>
      </w:r>
      <w:r>
        <w:t>. Key Performance Indicators (KPIs)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966"/>
        <w:gridCol w:w="1966"/>
        <w:gridCol w:w="1966"/>
        <w:gridCol w:w="1966"/>
      </w:tblGrid>
      <w:tr w:rsidR="00133F9F" w14:paraId="1C6913FE" w14:textId="77777777">
        <w:tblPrEx>
          <w:tblCellMar>
            <w:top w:w="0" w:type="dxa"/>
            <w:bottom w:w="0" w:type="dxa"/>
          </w:tblCellMar>
        </w:tblPrEx>
        <w:tc>
          <w:tcPr>
            <w:tcW w:w="1000" w:type="pct"/>
            <w:shd w:val="clear" w:color="auto" w:fill="F2F2F2"/>
            <w:tcMar>
              <w:top w:w="150" w:type="dxa"/>
              <w:left w:w="100" w:type="dxa"/>
              <w:bottom w:w="150" w:type="dxa"/>
              <w:right w:w="100" w:type="dxa"/>
            </w:tcMar>
          </w:tcPr>
          <w:p w14:paraId="1C6913F4" w14:textId="77777777" w:rsidR="00133F9F" w:rsidRDefault="00B62EDA">
            <w:pPr>
              <w:spacing w:after="80"/>
            </w:pPr>
            <w:r>
              <w:rPr>
                <w:b/>
                <w:bCs/>
                <w:sz w:val="18"/>
                <w:szCs w:val="18"/>
              </w:rPr>
              <w:t>Total Movies</w:t>
            </w:r>
          </w:p>
          <w:p w14:paraId="1C6913F5" w14:textId="77777777" w:rsidR="00133F9F" w:rsidRDefault="00B62EDA">
            <w:r>
              <w:rPr>
                <w:b/>
                <w:bCs/>
                <w:color w:val="7A2048"/>
                <w:sz w:val="22"/>
                <w:szCs w:val="22"/>
              </w:rPr>
              <w:t>47</w:t>
            </w:r>
          </w:p>
        </w:tc>
        <w:tc>
          <w:tcPr>
            <w:tcW w:w="1000" w:type="pct"/>
            <w:shd w:val="clear" w:color="auto" w:fill="F2F2F2"/>
            <w:tcMar>
              <w:top w:w="150" w:type="dxa"/>
              <w:left w:w="100" w:type="dxa"/>
              <w:bottom w:w="150" w:type="dxa"/>
              <w:right w:w="100" w:type="dxa"/>
            </w:tcMar>
          </w:tcPr>
          <w:p w14:paraId="1C6913F6" w14:textId="77777777" w:rsidR="00133F9F" w:rsidRDefault="00B62EDA">
            <w:pPr>
              <w:spacing w:after="80"/>
            </w:pPr>
            <w:r>
              <w:rPr>
                <w:b/>
                <w:bCs/>
                <w:sz w:val="18"/>
                <w:szCs w:val="18"/>
              </w:rPr>
              <w:t>Total Directors</w:t>
            </w:r>
          </w:p>
          <w:p w14:paraId="1C6913F7" w14:textId="77777777" w:rsidR="00133F9F" w:rsidRDefault="00B62EDA">
            <w:r>
              <w:rPr>
                <w:b/>
                <w:bCs/>
                <w:color w:val="7A2048"/>
                <w:sz w:val="22"/>
                <w:szCs w:val="22"/>
              </w:rPr>
              <w:t>2,349</w:t>
            </w:r>
          </w:p>
        </w:tc>
        <w:tc>
          <w:tcPr>
            <w:tcW w:w="1000" w:type="pct"/>
            <w:shd w:val="clear" w:color="auto" w:fill="F2F2F2"/>
            <w:tcMar>
              <w:top w:w="150" w:type="dxa"/>
              <w:left w:w="100" w:type="dxa"/>
              <w:bottom w:w="150" w:type="dxa"/>
              <w:right w:w="100" w:type="dxa"/>
            </w:tcMar>
          </w:tcPr>
          <w:p w14:paraId="1C6913F8" w14:textId="77777777" w:rsidR="00133F9F" w:rsidRDefault="00B62EDA">
            <w:pPr>
              <w:spacing w:after="80"/>
            </w:pPr>
            <w:r>
              <w:rPr>
                <w:b/>
                <w:bCs/>
                <w:sz w:val="18"/>
                <w:szCs w:val="18"/>
              </w:rPr>
              <w:t>Average Vote</w:t>
            </w:r>
          </w:p>
          <w:p w14:paraId="1C6913F9" w14:textId="77777777" w:rsidR="00133F9F" w:rsidRDefault="00B62EDA">
            <w:r>
              <w:rPr>
                <w:b/>
                <w:bCs/>
                <w:color w:val="7A2048"/>
                <w:sz w:val="22"/>
                <w:szCs w:val="22"/>
              </w:rPr>
              <w:t>6.60</w:t>
            </w:r>
          </w:p>
        </w:tc>
        <w:tc>
          <w:tcPr>
            <w:tcW w:w="1000" w:type="pct"/>
            <w:shd w:val="clear" w:color="auto" w:fill="F2F2F2"/>
            <w:tcMar>
              <w:top w:w="150" w:type="dxa"/>
              <w:left w:w="100" w:type="dxa"/>
              <w:bottom w:w="150" w:type="dxa"/>
              <w:right w:w="100" w:type="dxa"/>
            </w:tcMar>
          </w:tcPr>
          <w:p w14:paraId="1C6913FA" w14:textId="77777777" w:rsidR="00133F9F" w:rsidRDefault="00B62EDA">
            <w:pPr>
              <w:spacing w:after="80"/>
            </w:pPr>
            <w:r>
              <w:rPr>
                <w:b/>
                <w:bCs/>
                <w:sz w:val="18"/>
                <w:szCs w:val="18"/>
              </w:rPr>
              <w:t>Highest Rated</w:t>
            </w:r>
          </w:p>
          <w:p w14:paraId="1C6913FB" w14:textId="77777777" w:rsidR="00133F9F" w:rsidRDefault="00B62EDA">
            <w:r>
              <w:rPr>
                <w:b/>
                <w:bCs/>
                <w:color w:val="7A2048"/>
                <w:sz w:val="22"/>
                <w:szCs w:val="22"/>
              </w:rPr>
              <w:t>7.60</w:t>
            </w:r>
          </w:p>
        </w:tc>
        <w:tc>
          <w:tcPr>
            <w:tcW w:w="1000" w:type="pct"/>
            <w:shd w:val="clear" w:color="auto" w:fill="F2F2F2"/>
            <w:tcMar>
              <w:top w:w="150" w:type="dxa"/>
              <w:left w:w="100" w:type="dxa"/>
              <w:bottom w:w="150" w:type="dxa"/>
              <w:right w:w="100" w:type="dxa"/>
            </w:tcMar>
          </w:tcPr>
          <w:p w14:paraId="1C6913FC" w14:textId="77777777" w:rsidR="00133F9F" w:rsidRDefault="00B62EDA">
            <w:pPr>
              <w:spacing w:after="80"/>
            </w:pPr>
            <w:r>
              <w:rPr>
                <w:b/>
                <w:bCs/>
                <w:sz w:val="18"/>
                <w:szCs w:val="18"/>
              </w:rPr>
              <w:t>Total Votes Cast</w:t>
            </w:r>
          </w:p>
          <w:p w14:paraId="1C6913FD" w14:textId="77777777" w:rsidR="00133F9F" w:rsidRDefault="00B62EDA">
            <w:r>
              <w:rPr>
                <w:b/>
                <w:bCs/>
                <w:color w:val="7A2048"/>
                <w:sz w:val="22"/>
                <w:szCs w:val="22"/>
              </w:rPr>
              <w:t>215,097</w:t>
            </w:r>
          </w:p>
        </w:tc>
      </w:tr>
    </w:tbl>
    <w:p w14:paraId="1C6913FF" w14:textId="77777777" w:rsidR="00133F9F" w:rsidRDefault="00133F9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3277"/>
        <w:gridCol w:w="3277"/>
      </w:tblGrid>
      <w:tr w:rsidR="00133F9F" w14:paraId="1C691406" w14:textId="77777777">
        <w:tblPrEx>
          <w:tblCellMar>
            <w:top w:w="0" w:type="dxa"/>
            <w:bottom w:w="0" w:type="dxa"/>
          </w:tblCellMar>
        </w:tblPrEx>
        <w:tc>
          <w:tcPr>
            <w:tcW w:w="1000" w:type="pct"/>
            <w:shd w:val="clear" w:color="auto" w:fill="F2F2F2"/>
            <w:tcMar>
              <w:top w:w="150" w:type="dxa"/>
              <w:left w:w="100" w:type="dxa"/>
              <w:bottom w:w="150" w:type="dxa"/>
              <w:right w:w="100" w:type="dxa"/>
            </w:tcMar>
          </w:tcPr>
          <w:p w14:paraId="1C691400" w14:textId="77777777" w:rsidR="00133F9F" w:rsidRDefault="00B62EDA">
            <w:pPr>
              <w:spacing w:after="80"/>
            </w:pPr>
            <w:r>
              <w:rPr>
                <w:b/>
                <w:bCs/>
                <w:sz w:val="18"/>
                <w:szCs w:val="18"/>
              </w:rPr>
              <w:t>Female Directors</w:t>
            </w:r>
          </w:p>
          <w:p w14:paraId="1C691401" w14:textId="77777777" w:rsidR="00133F9F" w:rsidRDefault="00B62EDA">
            <w:r>
              <w:rPr>
                <w:b/>
                <w:bCs/>
                <w:color w:val="7A2048"/>
                <w:sz w:val="22"/>
                <w:szCs w:val="22"/>
              </w:rPr>
              <w:t>150 (6.39%)</w:t>
            </w:r>
          </w:p>
        </w:tc>
        <w:tc>
          <w:tcPr>
            <w:tcW w:w="1000" w:type="pct"/>
            <w:shd w:val="clear" w:color="auto" w:fill="F2F2F2"/>
            <w:tcMar>
              <w:top w:w="150" w:type="dxa"/>
              <w:left w:w="100" w:type="dxa"/>
              <w:bottom w:w="150" w:type="dxa"/>
              <w:right w:w="100" w:type="dxa"/>
            </w:tcMar>
          </w:tcPr>
          <w:p w14:paraId="1C691402" w14:textId="77777777" w:rsidR="00133F9F" w:rsidRDefault="00B62EDA">
            <w:pPr>
              <w:spacing w:after="80"/>
            </w:pPr>
            <w:r>
              <w:rPr>
                <w:b/>
                <w:bCs/>
                <w:sz w:val="18"/>
                <w:szCs w:val="18"/>
              </w:rPr>
              <w:t>Male Directors</w:t>
            </w:r>
          </w:p>
          <w:p w14:paraId="1C691403" w14:textId="77777777" w:rsidR="00133F9F" w:rsidRDefault="00B62EDA">
            <w:r>
              <w:rPr>
                <w:b/>
                <w:bCs/>
                <w:color w:val="7A2048"/>
                <w:sz w:val="22"/>
                <w:szCs w:val="22"/>
              </w:rPr>
              <w:t>2,199 (93.61%)</w:t>
            </w:r>
          </w:p>
        </w:tc>
        <w:tc>
          <w:tcPr>
            <w:tcW w:w="1000" w:type="pct"/>
            <w:shd w:val="clear" w:color="auto" w:fill="F2F2F2"/>
            <w:tcMar>
              <w:top w:w="150" w:type="dxa"/>
              <w:left w:w="100" w:type="dxa"/>
              <w:bottom w:w="150" w:type="dxa"/>
              <w:right w:w="100" w:type="dxa"/>
            </w:tcMar>
          </w:tcPr>
          <w:p w14:paraId="1C691404" w14:textId="77777777" w:rsidR="00133F9F" w:rsidRDefault="00B62EDA">
            <w:pPr>
              <w:spacing w:after="80"/>
            </w:pPr>
            <w:r>
              <w:rPr>
                <w:b/>
                <w:bCs/>
                <w:sz w:val="18"/>
                <w:szCs w:val="18"/>
              </w:rPr>
              <w:t>Movies by Female Directors</w:t>
            </w:r>
          </w:p>
          <w:p w14:paraId="1C691405" w14:textId="77777777" w:rsidR="00133F9F" w:rsidRDefault="00B62EDA">
            <w:r>
              <w:rPr>
                <w:b/>
                <w:bCs/>
                <w:color w:val="7A2048"/>
                <w:sz w:val="22"/>
                <w:szCs w:val="22"/>
              </w:rPr>
              <w:t>0 (0%)</w:t>
            </w:r>
          </w:p>
        </w:tc>
      </w:tr>
    </w:tbl>
    <w:p w14:paraId="1C691407" w14:textId="77777777" w:rsidR="00133F9F" w:rsidRDefault="00133F9F">
      <w:pPr>
        <w:spacing w:after="200"/>
      </w:pPr>
    </w:p>
    <w:p w14:paraId="1C691408" w14:textId="77777777" w:rsidR="00133F9F" w:rsidRDefault="00B62EDA">
      <w:pPr>
        <w:pStyle w:val="Heading2"/>
        <w:spacing w:before="300" w:after="150"/>
      </w:pPr>
      <w:r>
        <w:t>2.1 Supporting Notes</w:t>
      </w:r>
    </w:p>
    <w:p w14:paraId="1C691409" w14:textId="77777777" w:rsidR="00133F9F" w:rsidRDefault="00B62EDA">
      <w:pPr>
        <w:spacing w:after="200"/>
      </w:pPr>
      <w:r>
        <w:t>Total Movies and Total Directors are counts of all records in each respective table. Average Vote and Total Votes Cast are calculated across all 47 movies. The gender KPIs are calculated two ways deliberately: director-level (what share of all 2,349 directors on file are women - 6.39%) versus movie-level (what share of the 47 movies in this dataset were actually directed by a woman - 0%). These two numbers tell very different stories and are both reported below.</w:t>
      </w:r>
    </w:p>
    <w:p w14:paraId="419A7185" w14:textId="77777777" w:rsidR="00DA7BD8" w:rsidRDefault="00DA7BD8">
      <w:pPr>
        <w:spacing w:after="200"/>
      </w:pPr>
    </w:p>
    <w:p w14:paraId="2BDF3FBF" w14:textId="77777777" w:rsidR="00DA7BD8" w:rsidRDefault="00DA7BD8">
      <w:pPr>
        <w:spacing w:after="200"/>
      </w:pPr>
    </w:p>
    <w:p w14:paraId="62F3F0C1" w14:textId="77777777" w:rsidR="00DA7BD8" w:rsidRDefault="00DA7BD8">
      <w:pPr>
        <w:spacing w:after="200"/>
      </w:pPr>
    </w:p>
    <w:p w14:paraId="07B4F369" w14:textId="77777777" w:rsidR="00DA7BD8" w:rsidRDefault="00DA7BD8">
      <w:pPr>
        <w:spacing w:after="200"/>
      </w:pPr>
    </w:p>
    <w:p w14:paraId="1D22324F" w14:textId="77777777" w:rsidR="00DA7BD8" w:rsidRDefault="00DA7BD8">
      <w:pPr>
        <w:spacing w:after="200"/>
      </w:pPr>
    </w:p>
    <w:p w14:paraId="0633FD64" w14:textId="77777777" w:rsidR="00DA7BD8" w:rsidRDefault="00DA7BD8">
      <w:pPr>
        <w:spacing w:after="200"/>
      </w:pPr>
    </w:p>
    <w:p w14:paraId="14E5BBF7" w14:textId="77777777" w:rsidR="00DA7BD8" w:rsidRDefault="00DA7BD8">
      <w:pPr>
        <w:spacing w:after="200"/>
      </w:pPr>
    </w:p>
    <w:p w14:paraId="1C69140A" w14:textId="77777777" w:rsidR="00133F9F" w:rsidRDefault="00B62EDA">
      <w:pPr>
        <w:pStyle w:val="Heading1"/>
        <w:pBdr>
          <w:bottom w:val="single" w:sz="6" w:space="4" w:color="7A2048"/>
        </w:pBdr>
        <w:spacing w:before="400" w:after="200"/>
      </w:pPr>
      <w:r>
        <w:lastRenderedPageBreak/>
        <w:t>3. SQL Query Answers Summary</w:t>
      </w:r>
    </w:p>
    <w:p w14:paraId="1C69140B" w14:textId="77777777" w:rsidR="00133F9F" w:rsidRDefault="00B62EDA">
      <w:pPr>
        <w:spacing w:after="200"/>
      </w:pPr>
      <w:r>
        <w:t>Full queries and screenshots for all 13 required questions are provided in the attached SQL query document. Summary of key answers:</w:t>
      </w:r>
    </w:p>
    <w:p w14:paraId="5BF10F5C" w14:textId="77777777" w:rsidR="00B62EDA" w:rsidRDefault="00B62EDA">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0" w:type="dxa"/>
          <w:bottom w:w="113" w:type="dxa"/>
          <w:right w:w="10" w:type="dxa"/>
        </w:tblCellMar>
        <w:tblLook w:val="04A0" w:firstRow="1" w:lastRow="0" w:firstColumn="1" w:lastColumn="0" w:noHBand="0" w:noVBand="1"/>
      </w:tblPr>
      <w:tblGrid>
        <w:gridCol w:w="982"/>
        <w:gridCol w:w="4424"/>
        <w:gridCol w:w="4424"/>
      </w:tblGrid>
      <w:tr w:rsidR="00133F9F" w14:paraId="1C69140F" w14:textId="77777777" w:rsidTr="00C95048">
        <w:trPr>
          <w:trHeight w:val="397"/>
        </w:trPr>
        <w:tc>
          <w:tcPr>
            <w:tcW w:w="500" w:type="pct"/>
          </w:tcPr>
          <w:p w14:paraId="1C69140C" w14:textId="77777777" w:rsidR="00133F9F" w:rsidRDefault="00B62EDA" w:rsidP="002801AB">
            <w:pPr>
              <w:jc w:val="center"/>
            </w:pPr>
            <w:r>
              <w:rPr>
                <w:b/>
                <w:bCs/>
              </w:rPr>
              <w:t>Q1-Q2</w:t>
            </w:r>
          </w:p>
        </w:tc>
        <w:tc>
          <w:tcPr>
            <w:tcW w:w="2250" w:type="pct"/>
          </w:tcPr>
          <w:p w14:paraId="1C69140D" w14:textId="77777777" w:rsidR="00133F9F" w:rsidRPr="004E58C2" w:rsidRDefault="00B62EDA">
            <w:pPr>
              <w:rPr>
                <w:b/>
                <w:bCs/>
                <w:sz w:val="22"/>
                <w:szCs w:val="22"/>
              </w:rPr>
            </w:pPr>
            <w:r w:rsidRPr="004E58C2">
              <w:rPr>
                <w:b/>
                <w:bCs/>
                <w:sz w:val="22"/>
                <w:szCs w:val="22"/>
              </w:rPr>
              <w:t>Retrieve all movie / director data</w:t>
            </w:r>
          </w:p>
        </w:tc>
        <w:tc>
          <w:tcPr>
            <w:tcW w:w="2250" w:type="pct"/>
          </w:tcPr>
          <w:p w14:paraId="1C69140E" w14:textId="77777777" w:rsidR="00133F9F" w:rsidRPr="00B91D3A" w:rsidRDefault="00B62EDA" w:rsidP="00131ACA">
            <w:pPr>
              <w:jc w:val="both"/>
              <w:rPr>
                <w:sz w:val="22"/>
                <w:szCs w:val="22"/>
              </w:rPr>
            </w:pPr>
            <w:r w:rsidRPr="00B91D3A">
              <w:rPr>
                <w:b/>
                <w:bCs/>
                <w:color w:val="7A2048"/>
                <w:sz w:val="22"/>
                <w:szCs w:val="22"/>
              </w:rPr>
              <w:t>47 movie records, 2,349 director records</w:t>
            </w:r>
          </w:p>
        </w:tc>
      </w:tr>
      <w:tr w:rsidR="00133F9F" w14:paraId="1C691413" w14:textId="77777777" w:rsidTr="00C95048">
        <w:trPr>
          <w:trHeight w:val="397"/>
        </w:trPr>
        <w:tc>
          <w:tcPr>
            <w:tcW w:w="500" w:type="pct"/>
          </w:tcPr>
          <w:p w14:paraId="1C691410" w14:textId="77777777" w:rsidR="00133F9F" w:rsidRDefault="00B62EDA" w:rsidP="002801AB">
            <w:pPr>
              <w:jc w:val="center"/>
            </w:pPr>
            <w:r>
              <w:rPr>
                <w:b/>
                <w:bCs/>
              </w:rPr>
              <w:t>Q3</w:t>
            </w:r>
          </w:p>
        </w:tc>
        <w:tc>
          <w:tcPr>
            <w:tcW w:w="2250" w:type="pct"/>
          </w:tcPr>
          <w:p w14:paraId="1C691411" w14:textId="77777777" w:rsidR="00133F9F" w:rsidRPr="004E58C2" w:rsidRDefault="00B62EDA">
            <w:pPr>
              <w:rPr>
                <w:b/>
                <w:bCs/>
                <w:sz w:val="22"/>
                <w:szCs w:val="22"/>
              </w:rPr>
            </w:pPr>
            <w:r w:rsidRPr="004E58C2">
              <w:rPr>
                <w:b/>
                <w:bCs/>
                <w:sz w:val="22"/>
                <w:szCs w:val="22"/>
              </w:rPr>
              <w:t>Total number of movies</w:t>
            </w:r>
          </w:p>
        </w:tc>
        <w:tc>
          <w:tcPr>
            <w:tcW w:w="2250" w:type="pct"/>
          </w:tcPr>
          <w:p w14:paraId="1C691412" w14:textId="77777777" w:rsidR="00133F9F" w:rsidRPr="00B91D3A" w:rsidRDefault="00B62EDA" w:rsidP="00131ACA">
            <w:pPr>
              <w:jc w:val="both"/>
              <w:rPr>
                <w:sz w:val="22"/>
                <w:szCs w:val="22"/>
              </w:rPr>
            </w:pPr>
            <w:r w:rsidRPr="00B91D3A">
              <w:rPr>
                <w:b/>
                <w:bCs/>
                <w:color w:val="7A2048"/>
                <w:sz w:val="22"/>
                <w:szCs w:val="22"/>
              </w:rPr>
              <w:t>47</w:t>
            </w:r>
          </w:p>
        </w:tc>
      </w:tr>
      <w:tr w:rsidR="00133F9F" w14:paraId="1C691417" w14:textId="77777777" w:rsidTr="00C95048">
        <w:trPr>
          <w:trHeight w:val="397"/>
        </w:trPr>
        <w:tc>
          <w:tcPr>
            <w:tcW w:w="500" w:type="pct"/>
          </w:tcPr>
          <w:p w14:paraId="1C691414" w14:textId="77777777" w:rsidR="00133F9F" w:rsidRDefault="00B62EDA" w:rsidP="002801AB">
            <w:pPr>
              <w:jc w:val="center"/>
            </w:pPr>
            <w:r>
              <w:rPr>
                <w:b/>
                <w:bCs/>
              </w:rPr>
              <w:t>Q4</w:t>
            </w:r>
          </w:p>
        </w:tc>
        <w:tc>
          <w:tcPr>
            <w:tcW w:w="2250" w:type="pct"/>
          </w:tcPr>
          <w:p w14:paraId="1C691415" w14:textId="77777777" w:rsidR="00133F9F" w:rsidRPr="004E58C2" w:rsidRDefault="00B62EDA">
            <w:pPr>
              <w:rPr>
                <w:b/>
                <w:bCs/>
                <w:sz w:val="22"/>
                <w:szCs w:val="22"/>
              </w:rPr>
            </w:pPr>
            <w:r w:rsidRPr="004E58C2">
              <w:rPr>
                <w:b/>
                <w:bCs/>
                <w:sz w:val="22"/>
                <w:szCs w:val="22"/>
              </w:rPr>
              <w:t>Find James Cameron, Luc Besson, John Woo</w:t>
            </w:r>
          </w:p>
        </w:tc>
        <w:tc>
          <w:tcPr>
            <w:tcW w:w="2250" w:type="pct"/>
          </w:tcPr>
          <w:p w14:paraId="1C691416" w14:textId="77777777" w:rsidR="00133F9F" w:rsidRPr="00B91D3A" w:rsidRDefault="00B62EDA" w:rsidP="00131ACA">
            <w:pPr>
              <w:jc w:val="both"/>
              <w:rPr>
                <w:sz w:val="22"/>
                <w:szCs w:val="22"/>
              </w:rPr>
            </w:pPr>
            <w:r w:rsidRPr="00B91D3A">
              <w:rPr>
                <w:b/>
                <w:bCs/>
                <w:color w:val="7A2048"/>
                <w:sz w:val="22"/>
                <w:szCs w:val="22"/>
              </w:rPr>
              <w:t>All 3 found (Department: Directing)</w:t>
            </w:r>
          </w:p>
        </w:tc>
      </w:tr>
      <w:tr w:rsidR="00133F9F" w14:paraId="1C69141B" w14:textId="77777777" w:rsidTr="00C95048">
        <w:trPr>
          <w:trHeight w:val="397"/>
        </w:trPr>
        <w:tc>
          <w:tcPr>
            <w:tcW w:w="500" w:type="pct"/>
          </w:tcPr>
          <w:p w14:paraId="1C691418" w14:textId="77777777" w:rsidR="00133F9F" w:rsidRDefault="00B62EDA" w:rsidP="002801AB">
            <w:pPr>
              <w:jc w:val="center"/>
            </w:pPr>
            <w:r>
              <w:rPr>
                <w:b/>
                <w:bCs/>
              </w:rPr>
              <w:t>Q5</w:t>
            </w:r>
          </w:p>
        </w:tc>
        <w:tc>
          <w:tcPr>
            <w:tcW w:w="2250" w:type="pct"/>
          </w:tcPr>
          <w:p w14:paraId="1C691419" w14:textId="77777777" w:rsidR="00133F9F" w:rsidRPr="004E58C2" w:rsidRDefault="00B62EDA">
            <w:pPr>
              <w:rPr>
                <w:b/>
                <w:bCs/>
                <w:sz w:val="22"/>
                <w:szCs w:val="22"/>
              </w:rPr>
            </w:pPr>
            <w:r w:rsidRPr="004E58C2">
              <w:rPr>
                <w:b/>
                <w:bCs/>
                <w:sz w:val="22"/>
                <w:szCs w:val="22"/>
              </w:rPr>
              <w:t>Directors with name starting with S</w:t>
            </w:r>
          </w:p>
        </w:tc>
        <w:tc>
          <w:tcPr>
            <w:tcW w:w="2250" w:type="pct"/>
          </w:tcPr>
          <w:p w14:paraId="1C69141A" w14:textId="77777777" w:rsidR="00133F9F" w:rsidRPr="00B91D3A" w:rsidRDefault="00B62EDA" w:rsidP="00131ACA">
            <w:pPr>
              <w:jc w:val="both"/>
              <w:rPr>
                <w:sz w:val="22"/>
                <w:szCs w:val="22"/>
              </w:rPr>
            </w:pPr>
            <w:r w:rsidRPr="00B91D3A">
              <w:rPr>
                <w:b/>
                <w:bCs/>
                <w:color w:val="7A2048"/>
                <w:sz w:val="22"/>
                <w:szCs w:val="22"/>
              </w:rPr>
              <w:t>List retrieved (see SQL doc)</w:t>
            </w:r>
          </w:p>
        </w:tc>
      </w:tr>
      <w:tr w:rsidR="00133F9F" w14:paraId="1C69141F" w14:textId="77777777" w:rsidTr="00C95048">
        <w:trPr>
          <w:trHeight w:val="397"/>
        </w:trPr>
        <w:tc>
          <w:tcPr>
            <w:tcW w:w="500" w:type="pct"/>
          </w:tcPr>
          <w:p w14:paraId="1C69141C" w14:textId="77777777" w:rsidR="00133F9F" w:rsidRDefault="00B62EDA" w:rsidP="002801AB">
            <w:pPr>
              <w:jc w:val="center"/>
            </w:pPr>
            <w:r>
              <w:rPr>
                <w:b/>
                <w:bCs/>
              </w:rPr>
              <w:t>Q6</w:t>
            </w:r>
          </w:p>
        </w:tc>
        <w:tc>
          <w:tcPr>
            <w:tcW w:w="2250" w:type="pct"/>
          </w:tcPr>
          <w:p w14:paraId="1C69141D" w14:textId="77777777" w:rsidR="00133F9F" w:rsidRPr="004E58C2" w:rsidRDefault="00B62EDA">
            <w:pPr>
              <w:rPr>
                <w:b/>
                <w:bCs/>
                <w:sz w:val="22"/>
                <w:szCs w:val="22"/>
              </w:rPr>
            </w:pPr>
            <w:r w:rsidRPr="004E58C2">
              <w:rPr>
                <w:b/>
                <w:bCs/>
                <w:sz w:val="22"/>
                <w:szCs w:val="22"/>
              </w:rPr>
              <w:t>Count of female directors</w:t>
            </w:r>
          </w:p>
        </w:tc>
        <w:tc>
          <w:tcPr>
            <w:tcW w:w="2250" w:type="pct"/>
          </w:tcPr>
          <w:p w14:paraId="1C69141E" w14:textId="77777777" w:rsidR="00133F9F" w:rsidRPr="00B91D3A" w:rsidRDefault="00B62EDA" w:rsidP="00131ACA">
            <w:pPr>
              <w:jc w:val="both"/>
              <w:rPr>
                <w:sz w:val="22"/>
                <w:szCs w:val="22"/>
              </w:rPr>
            </w:pPr>
            <w:r w:rsidRPr="00B91D3A">
              <w:rPr>
                <w:b/>
                <w:bCs/>
                <w:color w:val="7A2048"/>
                <w:sz w:val="22"/>
                <w:szCs w:val="22"/>
              </w:rPr>
              <w:t>150</w:t>
            </w:r>
          </w:p>
        </w:tc>
      </w:tr>
      <w:tr w:rsidR="00133F9F" w14:paraId="1C691423" w14:textId="77777777" w:rsidTr="00C95048">
        <w:trPr>
          <w:trHeight w:val="397"/>
        </w:trPr>
        <w:tc>
          <w:tcPr>
            <w:tcW w:w="500" w:type="pct"/>
          </w:tcPr>
          <w:p w14:paraId="1C691420" w14:textId="77777777" w:rsidR="00133F9F" w:rsidRDefault="00B62EDA" w:rsidP="002801AB">
            <w:pPr>
              <w:jc w:val="center"/>
            </w:pPr>
            <w:r>
              <w:rPr>
                <w:b/>
                <w:bCs/>
              </w:rPr>
              <w:t>Q7</w:t>
            </w:r>
          </w:p>
        </w:tc>
        <w:tc>
          <w:tcPr>
            <w:tcW w:w="2250" w:type="pct"/>
          </w:tcPr>
          <w:p w14:paraId="1C691421" w14:textId="77777777" w:rsidR="00133F9F" w:rsidRPr="004E58C2" w:rsidRDefault="00B62EDA">
            <w:pPr>
              <w:rPr>
                <w:b/>
                <w:bCs/>
                <w:sz w:val="22"/>
                <w:szCs w:val="22"/>
              </w:rPr>
            </w:pPr>
            <w:r w:rsidRPr="004E58C2">
              <w:rPr>
                <w:b/>
                <w:bCs/>
                <w:sz w:val="22"/>
                <w:szCs w:val="22"/>
              </w:rPr>
              <w:t>10th female director (by ID order)</w:t>
            </w:r>
          </w:p>
        </w:tc>
        <w:tc>
          <w:tcPr>
            <w:tcW w:w="2250" w:type="pct"/>
          </w:tcPr>
          <w:p w14:paraId="1C691422" w14:textId="77777777" w:rsidR="00133F9F" w:rsidRPr="00B91D3A" w:rsidRDefault="00B62EDA" w:rsidP="00131ACA">
            <w:pPr>
              <w:jc w:val="both"/>
              <w:rPr>
                <w:sz w:val="22"/>
                <w:szCs w:val="22"/>
              </w:rPr>
            </w:pPr>
            <w:r w:rsidRPr="00B91D3A">
              <w:rPr>
                <w:b/>
                <w:bCs/>
                <w:color w:val="7A2048"/>
                <w:sz w:val="22"/>
                <w:szCs w:val="22"/>
              </w:rPr>
              <w:t>Angelina Jolie</w:t>
            </w:r>
          </w:p>
        </w:tc>
      </w:tr>
      <w:tr w:rsidR="00133F9F" w14:paraId="1C691427" w14:textId="77777777" w:rsidTr="00C95048">
        <w:trPr>
          <w:trHeight w:val="397"/>
        </w:trPr>
        <w:tc>
          <w:tcPr>
            <w:tcW w:w="500" w:type="pct"/>
          </w:tcPr>
          <w:p w14:paraId="1C691424" w14:textId="77777777" w:rsidR="00133F9F" w:rsidRDefault="00B62EDA" w:rsidP="002801AB">
            <w:pPr>
              <w:jc w:val="center"/>
            </w:pPr>
            <w:r>
              <w:rPr>
                <w:b/>
                <w:bCs/>
              </w:rPr>
              <w:t>Q8</w:t>
            </w:r>
          </w:p>
        </w:tc>
        <w:tc>
          <w:tcPr>
            <w:tcW w:w="2250" w:type="pct"/>
          </w:tcPr>
          <w:p w14:paraId="1C691425" w14:textId="77777777" w:rsidR="00133F9F" w:rsidRPr="004E58C2" w:rsidRDefault="00B62EDA">
            <w:pPr>
              <w:rPr>
                <w:b/>
                <w:bCs/>
                <w:sz w:val="22"/>
                <w:szCs w:val="22"/>
              </w:rPr>
            </w:pPr>
            <w:r w:rsidRPr="004E58C2">
              <w:rPr>
                <w:b/>
                <w:bCs/>
                <w:sz w:val="22"/>
                <w:szCs w:val="22"/>
              </w:rPr>
              <w:t>3 most popular movies</w:t>
            </w:r>
          </w:p>
        </w:tc>
        <w:tc>
          <w:tcPr>
            <w:tcW w:w="2250" w:type="pct"/>
          </w:tcPr>
          <w:p w14:paraId="1C691426" w14:textId="77777777" w:rsidR="00133F9F" w:rsidRPr="00B91D3A" w:rsidRDefault="00B62EDA" w:rsidP="00131ACA">
            <w:pPr>
              <w:jc w:val="both"/>
              <w:rPr>
                <w:sz w:val="22"/>
                <w:szCs w:val="22"/>
              </w:rPr>
            </w:pPr>
            <w:r w:rsidRPr="00B91D3A">
              <w:rPr>
                <w:b/>
                <w:bCs/>
                <w:color w:val="7A2048"/>
                <w:sz w:val="22"/>
                <w:szCs w:val="22"/>
              </w:rPr>
              <w:t>Jurassic World (418), Captain America: Civil War (198), Avatar (150)</w:t>
            </w:r>
          </w:p>
        </w:tc>
      </w:tr>
      <w:tr w:rsidR="00133F9F" w14:paraId="1C69142B" w14:textId="77777777" w:rsidTr="00C95048">
        <w:trPr>
          <w:trHeight w:val="397"/>
        </w:trPr>
        <w:tc>
          <w:tcPr>
            <w:tcW w:w="500" w:type="pct"/>
          </w:tcPr>
          <w:p w14:paraId="1C691428" w14:textId="77777777" w:rsidR="00133F9F" w:rsidRDefault="00B62EDA" w:rsidP="002801AB">
            <w:pPr>
              <w:jc w:val="center"/>
            </w:pPr>
            <w:r>
              <w:rPr>
                <w:b/>
                <w:bCs/>
              </w:rPr>
              <w:t>Q9</w:t>
            </w:r>
          </w:p>
        </w:tc>
        <w:tc>
          <w:tcPr>
            <w:tcW w:w="2250" w:type="pct"/>
          </w:tcPr>
          <w:p w14:paraId="1C691429" w14:textId="77777777" w:rsidR="00133F9F" w:rsidRPr="004E58C2" w:rsidRDefault="00B62EDA">
            <w:pPr>
              <w:rPr>
                <w:b/>
                <w:bCs/>
                <w:sz w:val="22"/>
                <w:szCs w:val="22"/>
              </w:rPr>
            </w:pPr>
            <w:r w:rsidRPr="004E58C2">
              <w:rPr>
                <w:b/>
                <w:bCs/>
                <w:sz w:val="22"/>
                <w:szCs w:val="22"/>
              </w:rPr>
              <w:t>3 most bankable movies (by profit)</w:t>
            </w:r>
          </w:p>
        </w:tc>
        <w:tc>
          <w:tcPr>
            <w:tcW w:w="2250" w:type="pct"/>
          </w:tcPr>
          <w:p w14:paraId="1C69142A" w14:textId="77777777" w:rsidR="00133F9F" w:rsidRPr="00B91D3A" w:rsidRDefault="00B62EDA" w:rsidP="00131ACA">
            <w:pPr>
              <w:jc w:val="both"/>
              <w:rPr>
                <w:sz w:val="22"/>
                <w:szCs w:val="22"/>
              </w:rPr>
            </w:pPr>
            <w:r w:rsidRPr="00B91D3A">
              <w:rPr>
                <w:b/>
                <w:bCs/>
                <w:color w:val="7A2048"/>
                <w:sz w:val="22"/>
                <w:szCs w:val="22"/>
              </w:rPr>
              <w:t>Avatar ($2.55B), Titanic ($1.65B), Jurassic World ($1.36B)</w:t>
            </w:r>
          </w:p>
        </w:tc>
      </w:tr>
      <w:tr w:rsidR="00133F9F" w14:paraId="1C69142F" w14:textId="77777777" w:rsidTr="00C95048">
        <w:trPr>
          <w:trHeight w:val="397"/>
        </w:trPr>
        <w:tc>
          <w:tcPr>
            <w:tcW w:w="500" w:type="pct"/>
          </w:tcPr>
          <w:p w14:paraId="1C69142C" w14:textId="77777777" w:rsidR="00133F9F" w:rsidRDefault="00B62EDA" w:rsidP="002801AB">
            <w:pPr>
              <w:jc w:val="center"/>
            </w:pPr>
            <w:r>
              <w:rPr>
                <w:b/>
                <w:bCs/>
              </w:rPr>
              <w:t>Q10</w:t>
            </w:r>
          </w:p>
        </w:tc>
        <w:tc>
          <w:tcPr>
            <w:tcW w:w="2250" w:type="pct"/>
          </w:tcPr>
          <w:p w14:paraId="1C69142D" w14:textId="77777777" w:rsidR="00133F9F" w:rsidRPr="004E58C2" w:rsidRDefault="00B62EDA">
            <w:pPr>
              <w:rPr>
                <w:b/>
                <w:bCs/>
                <w:sz w:val="22"/>
                <w:szCs w:val="22"/>
              </w:rPr>
            </w:pPr>
            <w:r w:rsidRPr="004E58C2">
              <w:rPr>
                <w:b/>
                <w:bCs/>
                <w:sz w:val="22"/>
                <w:szCs w:val="22"/>
              </w:rPr>
              <w:t>Highest average vote since Jan 1, 2000</w:t>
            </w:r>
          </w:p>
        </w:tc>
        <w:tc>
          <w:tcPr>
            <w:tcW w:w="2250" w:type="pct"/>
          </w:tcPr>
          <w:p w14:paraId="1C69142E" w14:textId="77777777" w:rsidR="00133F9F" w:rsidRPr="00B91D3A" w:rsidRDefault="00B62EDA" w:rsidP="00131ACA">
            <w:pPr>
              <w:jc w:val="both"/>
              <w:rPr>
                <w:sz w:val="22"/>
                <w:szCs w:val="22"/>
              </w:rPr>
            </w:pPr>
            <w:r w:rsidRPr="00B91D3A">
              <w:rPr>
                <w:b/>
                <w:bCs/>
                <w:color w:val="7A2048"/>
                <w:sz w:val="22"/>
                <w:szCs w:val="22"/>
              </w:rPr>
              <w:t>The Dark Knight Rises (2012) - 7.6</w:t>
            </w:r>
          </w:p>
        </w:tc>
      </w:tr>
      <w:tr w:rsidR="00133F9F" w14:paraId="1C691433" w14:textId="77777777" w:rsidTr="00C95048">
        <w:trPr>
          <w:trHeight w:val="397"/>
        </w:trPr>
        <w:tc>
          <w:tcPr>
            <w:tcW w:w="500" w:type="pct"/>
          </w:tcPr>
          <w:p w14:paraId="1C691430" w14:textId="77777777" w:rsidR="00133F9F" w:rsidRDefault="00B62EDA" w:rsidP="002801AB">
            <w:pPr>
              <w:jc w:val="center"/>
            </w:pPr>
            <w:r>
              <w:rPr>
                <w:b/>
                <w:bCs/>
              </w:rPr>
              <w:t>Q11</w:t>
            </w:r>
          </w:p>
        </w:tc>
        <w:tc>
          <w:tcPr>
            <w:tcW w:w="2250" w:type="pct"/>
          </w:tcPr>
          <w:p w14:paraId="1C691431" w14:textId="77777777" w:rsidR="00133F9F" w:rsidRPr="004E58C2" w:rsidRDefault="00B62EDA">
            <w:pPr>
              <w:rPr>
                <w:b/>
                <w:bCs/>
                <w:sz w:val="22"/>
                <w:szCs w:val="22"/>
              </w:rPr>
            </w:pPr>
            <w:r w:rsidRPr="004E58C2">
              <w:rPr>
                <w:b/>
                <w:bCs/>
                <w:sz w:val="22"/>
                <w:szCs w:val="22"/>
              </w:rPr>
              <w:t>Movie(s) directed by Brenda Chapman</w:t>
            </w:r>
          </w:p>
        </w:tc>
        <w:tc>
          <w:tcPr>
            <w:tcW w:w="2250" w:type="pct"/>
          </w:tcPr>
          <w:p w14:paraId="1C691432" w14:textId="77777777" w:rsidR="00133F9F" w:rsidRPr="00B91D3A" w:rsidRDefault="00B62EDA" w:rsidP="00131ACA">
            <w:pPr>
              <w:jc w:val="both"/>
              <w:rPr>
                <w:sz w:val="22"/>
                <w:szCs w:val="22"/>
              </w:rPr>
            </w:pPr>
            <w:r w:rsidRPr="00B91D3A">
              <w:rPr>
                <w:b/>
                <w:bCs/>
                <w:color w:val="7A2048"/>
                <w:sz w:val="22"/>
                <w:szCs w:val="22"/>
              </w:rPr>
              <w:t>None found in this dataset</w:t>
            </w:r>
          </w:p>
        </w:tc>
      </w:tr>
      <w:tr w:rsidR="00133F9F" w14:paraId="1C691437" w14:textId="77777777" w:rsidTr="00C95048">
        <w:trPr>
          <w:trHeight w:val="397"/>
        </w:trPr>
        <w:tc>
          <w:tcPr>
            <w:tcW w:w="500" w:type="pct"/>
          </w:tcPr>
          <w:p w14:paraId="1C691434" w14:textId="77777777" w:rsidR="00133F9F" w:rsidRDefault="00B62EDA" w:rsidP="002801AB">
            <w:pPr>
              <w:jc w:val="center"/>
            </w:pPr>
            <w:r>
              <w:rPr>
                <w:b/>
                <w:bCs/>
              </w:rPr>
              <w:t>Q12</w:t>
            </w:r>
          </w:p>
        </w:tc>
        <w:tc>
          <w:tcPr>
            <w:tcW w:w="2250" w:type="pct"/>
          </w:tcPr>
          <w:p w14:paraId="1C691435" w14:textId="77777777" w:rsidR="00133F9F" w:rsidRPr="004E58C2" w:rsidRDefault="00B62EDA">
            <w:pPr>
              <w:rPr>
                <w:b/>
                <w:bCs/>
                <w:sz w:val="22"/>
                <w:szCs w:val="22"/>
              </w:rPr>
            </w:pPr>
            <w:r w:rsidRPr="004E58C2">
              <w:rPr>
                <w:b/>
                <w:bCs/>
                <w:sz w:val="22"/>
                <w:szCs w:val="22"/>
              </w:rPr>
              <w:t>Director with the most movies</w:t>
            </w:r>
          </w:p>
        </w:tc>
        <w:tc>
          <w:tcPr>
            <w:tcW w:w="2250" w:type="pct"/>
          </w:tcPr>
          <w:p w14:paraId="1C691436" w14:textId="77777777" w:rsidR="00133F9F" w:rsidRPr="00B91D3A" w:rsidRDefault="00B62EDA" w:rsidP="00131ACA">
            <w:pPr>
              <w:jc w:val="both"/>
              <w:rPr>
                <w:sz w:val="22"/>
                <w:szCs w:val="22"/>
              </w:rPr>
            </w:pPr>
            <w:r w:rsidRPr="00B91D3A">
              <w:rPr>
                <w:b/>
                <w:bCs/>
                <w:color w:val="7A2048"/>
                <w:sz w:val="22"/>
                <w:szCs w:val="22"/>
              </w:rPr>
              <w:t>3-way tie: Gore Verbinski, Sam Raimi, Peter Jackson (3 each)</w:t>
            </w:r>
          </w:p>
        </w:tc>
      </w:tr>
      <w:tr w:rsidR="00133F9F" w14:paraId="1C69143B" w14:textId="77777777" w:rsidTr="00C95048">
        <w:trPr>
          <w:trHeight w:val="397"/>
        </w:trPr>
        <w:tc>
          <w:tcPr>
            <w:tcW w:w="500" w:type="pct"/>
          </w:tcPr>
          <w:p w14:paraId="1C691438" w14:textId="77777777" w:rsidR="00133F9F" w:rsidRDefault="00B62EDA" w:rsidP="002801AB">
            <w:pPr>
              <w:jc w:val="center"/>
            </w:pPr>
            <w:r>
              <w:rPr>
                <w:b/>
                <w:bCs/>
              </w:rPr>
              <w:t>Q13</w:t>
            </w:r>
          </w:p>
        </w:tc>
        <w:tc>
          <w:tcPr>
            <w:tcW w:w="2250" w:type="pct"/>
          </w:tcPr>
          <w:p w14:paraId="1C691439" w14:textId="77777777" w:rsidR="00133F9F" w:rsidRPr="004E58C2" w:rsidRDefault="00B62EDA">
            <w:pPr>
              <w:rPr>
                <w:b/>
                <w:bCs/>
                <w:sz w:val="22"/>
                <w:szCs w:val="22"/>
              </w:rPr>
            </w:pPr>
            <w:r w:rsidRPr="004E58C2">
              <w:rPr>
                <w:b/>
                <w:bCs/>
                <w:sz w:val="22"/>
                <w:szCs w:val="22"/>
              </w:rPr>
              <w:t>Most bankable director (total profit)</w:t>
            </w:r>
          </w:p>
        </w:tc>
        <w:tc>
          <w:tcPr>
            <w:tcW w:w="2250" w:type="pct"/>
          </w:tcPr>
          <w:p w14:paraId="1C69143A" w14:textId="77777777" w:rsidR="00133F9F" w:rsidRPr="00B91D3A" w:rsidRDefault="00B62EDA" w:rsidP="00131ACA">
            <w:pPr>
              <w:jc w:val="both"/>
              <w:rPr>
                <w:sz w:val="22"/>
                <w:szCs w:val="22"/>
              </w:rPr>
            </w:pPr>
            <w:r w:rsidRPr="00B91D3A">
              <w:rPr>
                <w:b/>
                <w:bCs/>
                <w:color w:val="7A2048"/>
                <w:sz w:val="22"/>
                <w:szCs w:val="22"/>
              </w:rPr>
              <w:t>James Cameron - $4.196B total profit (2 movies)</w:t>
            </w:r>
          </w:p>
        </w:tc>
      </w:tr>
    </w:tbl>
    <w:p w14:paraId="31E55329" w14:textId="77777777" w:rsidR="00BE316A" w:rsidRDefault="00BE316A">
      <w:pPr>
        <w:pStyle w:val="Heading1"/>
        <w:pBdr>
          <w:bottom w:val="single" w:sz="6" w:space="4" w:color="7A2048"/>
        </w:pBdr>
        <w:spacing w:before="400" w:after="200"/>
      </w:pPr>
    </w:p>
    <w:p w14:paraId="27DC9437" w14:textId="77777777" w:rsidR="00BE316A" w:rsidRDefault="00BE316A">
      <w:pPr>
        <w:pStyle w:val="Heading1"/>
        <w:pBdr>
          <w:bottom w:val="single" w:sz="6" w:space="4" w:color="7A2048"/>
        </w:pBdr>
        <w:spacing w:before="400" w:after="200"/>
      </w:pPr>
    </w:p>
    <w:p w14:paraId="24469DE1" w14:textId="77777777" w:rsidR="00BE316A" w:rsidRDefault="00BE316A">
      <w:pPr>
        <w:pStyle w:val="Heading1"/>
        <w:pBdr>
          <w:bottom w:val="single" w:sz="6" w:space="4" w:color="7A2048"/>
        </w:pBdr>
        <w:spacing w:before="400" w:after="200"/>
      </w:pPr>
    </w:p>
    <w:p w14:paraId="1F95AF00" w14:textId="77777777" w:rsidR="00BE316A" w:rsidRDefault="00BE316A">
      <w:pPr>
        <w:pStyle w:val="Heading1"/>
        <w:pBdr>
          <w:bottom w:val="single" w:sz="6" w:space="4" w:color="7A2048"/>
        </w:pBdr>
        <w:spacing w:before="400" w:after="200"/>
      </w:pPr>
    </w:p>
    <w:p w14:paraId="31B9BFFA" w14:textId="77777777" w:rsidR="00BE316A" w:rsidRDefault="00BE316A">
      <w:pPr>
        <w:pStyle w:val="Heading1"/>
        <w:pBdr>
          <w:bottom w:val="single" w:sz="6" w:space="4" w:color="7A2048"/>
        </w:pBdr>
        <w:spacing w:before="400" w:after="200"/>
      </w:pPr>
    </w:p>
    <w:p w14:paraId="1C69143C" w14:textId="4C674B1F" w:rsidR="00133F9F" w:rsidRDefault="00B62EDA">
      <w:pPr>
        <w:pStyle w:val="Heading1"/>
        <w:pBdr>
          <w:bottom w:val="single" w:sz="6" w:space="4" w:color="7A2048"/>
        </w:pBdr>
        <w:spacing w:before="400" w:after="200"/>
      </w:pPr>
      <w:r>
        <w:lastRenderedPageBreak/>
        <w:t>4. Charts &amp; Visualizations</w:t>
      </w:r>
    </w:p>
    <w:p w14:paraId="1C69143D" w14:textId="77777777" w:rsidR="00133F9F" w:rsidRDefault="00B62EDA">
      <w:pPr>
        <w:pStyle w:val="Heading2"/>
        <w:spacing w:before="300" w:after="150"/>
      </w:pPr>
      <w:r>
        <w:t>4.1 Top 10 Popular Movies (Bar Chart)</w:t>
      </w:r>
    </w:p>
    <w:p w14:paraId="1CF19C30" w14:textId="6312D27E" w:rsidR="005E3AB3" w:rsidRDefault="005E3AB3" w:rsidP="000705F9">
      <w:pPr>
        <w:pBdr>
          <w:top w:val="single" w:sz="4" w:space="8" w:color="999999"/>
          <w:left w:val="single" w:sz="4" w:space="8" w:color="999999"/>
          <w:bottom w:val="single" w:sz="4" w:space="8" w:color="999999"/>
          <w:right w:val="single" w:sz="4" w:space="8" w:color="999999"/>
        </w:pBdr>
        <w:spacing w:after="100"/>
        <w:jc w:val="center"/>
      </w:pPr>
      <w:r w:rsidRPr="005E3AB3">
        <w:drawing>
          <wp:inline distT="0" distB="0" distL="0" distR="0" wp14:anchorId="642222FC" wp14:editId="0CA4F704">
            <wp:extent cx="6068272" cy="2762636"/>
            <wp:effectExtent l="0" t="0" r="0" b="0"/>
            <wp:docPr id="59325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50280" name=""/>
                    <pic:cNvPicPr/>
                  </pic:nvPicPr>
                  <pic:blipFill>
                    <a:blip r:embed="rId7"/>
                    <a:stretch>
                      <a:fillRect/>
                    </a:stretch>
                  </pic:blipFill>
                  <pic:spPr>
                    <a:xfrm>
                      <a:off x="0" y="0"/>
                      <a:ext cx="6068272" cy="2762636"/>
                    </a:xfrm>
                    <a:prstGeom prst="rect">
                      <a:avLst/>
                    </a:prstGeom>
                  </pic:spPr>
                </pic:pic>
              </a:graphicData>
            </a:graphic>
          </wp:inline>
        </w:drawing>
      </w:r>
    </w:p>
    <w:p w14:paraId="1C69143F" w14:textId="77777777" w:rsidR="00133F9F" w:rsidRDefault="00B62EDA">
      <w:pPr>
        <w:spacing w:after="300"/>
      </w:pPr>
      <w:r>
        <w:rPr>
          <w:b/>
          <w:bCs/>
        </w:rPr>
        <w:t xml:space="preserve">Insight: </w:t>
      </w:r>
      <w:r>
        <w:t>Jurassic World is by far the most popular movie (418), more than double the second-place Captain America: Civil War (198). Avatar (150) rounds out the top 3, matching the SQL answer to Q8. Three Pirates of the Caribbean films and two Avengers films appear in the top 10, suggesting franchise sequels dominate popularity in this dataset.</w:t>
      </w:r>
    </w:p>
    <w:p w14:paraId="1C691440" w14:textId="77777777" w:rsidR="00133F9F" w:rsidRDefault="00B62EDA">
      <w:pPr>
        <w:pStyle w:val="Heading2"/>
        <w:spacing w:before="300" w:after="150"/>
      </w:pPr>
      <w:r>
        <w:t>4.2 Average Vote by Year (Line Chart)</w:t>
      </w:r>
    </w:p>
    <w:p w14:paraId="47FFC24B" w14:textId="5D44B00F" w:rsidR="000705F9" w:rsidRDefault="000705F9" w:rsidP="000705F9">
      <w:pPr>
        <w:pBdr>
          <w:top w:val="single" w:sz="4" w:space="8" w:color="999999"/>
          <w:left w:val="single" w:sz="4" w:space="8" w:color="999999"/>
          <w:bottom w:val="single" w:sz="4" w:space="8" w:color="999999"/>
          <w:right w:val="single" w:sz="4" w:space="8" w:color="999999"/>
        </w:pBdr>
        <w:spacing w:after="100"/>
        <w:jc w:val="center"/>
      </w:pPr>
      <w:r w:rsidRPr="000705F9">
        <w:drawing>
          <wp:inline distT="0" distB="0" distL="0" distR="0" wp14:anchorId="2F230E89" wp14:editId="110CA233">
            <wp:extent cx="5495925" cy="2409825"/>
            <wp:effectExtent l="0" t="0" r="9525" b="9525"/>
            <wp:docPr id="6877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19884" name=""/>
                    <pic:cNvPicPr/>
                  </pic:nvPicPr>
                  <pic:blipFill>
                    <a:blip r:embed="rId8"/>
                    <a:stretch>
                      <a:fillRect/>
                    </a:stretch>
                  </pic:blipFill>
                  <pic:spPr>
                    <a:xfrm>
                      <a:off x="0" y="0"/>
                      <a:ext cx="5496691" cy="2410161"/>
                    </a:xfrm>
                    <a:prstGeom prst="rect">
                      <a:avLst/>
                    </a:prstGeom>
                  </pic:spPr>
                </pic:pic>
              </a:graphicData>
            </a:graphic>
          </wp:inline>
        </w:drawing>
      </w:r>
    </w:p>
    <w:p w14:paraId="1C691442" w14:textId="77777777" w:rsidR="00133F9F" w:rsidRDefault="00B62EDA">
      <w:pPr>
        <w:spacing w:after="300"/>
      </w:pPr>
      <w:r>
        <w:rPr>
          <w:b/>
          <w:bCs/>
        </w:rPr>
        <w:t xml:space="preserve">Insight: </w:t>
      </w:r>
      <w:r>
        <w:t>Average ratings across the years in this dataset range from 5.80 (2011) to 7.50 (1997). Note: the chart axis should be checked and sorted chronologically (ascending by year) before finalizing, as the current view may display years out of sequence. Once sorted, re-confirm whether ratings show a genuine trend over time or are simply noisy due to the small number of movies per year.</w:t>
      </w:r>
    </w:p>
    <w:p w14:paraId="08F55802" w14:textId="77777777" w:rsidR="00C648FE" w:rsidRDefault="00C648FE">
      <w:pPr>
        <w:spacing w:after="300"/>
      </w:pPr>
    </w:p>
    <w:p w14:paraId="31395F9D" w14:textId="77777777" w:rsidR="00C648FE" w:rsidRDefault="00C648FE">
      <w:pPr>
        <w:spacing w:after="300"/>
      </w:pPr>
    </w:p>
    <w:p w14:paraId="1C691443" w14:textId="77777777" w:rsidR="00133F9F" w:rsidRDefault="00B62EDA">
      <w:pPr>
        <w:pStyle w:val="Heading2"/>
        <w:spacing w:before="300" w:after="150"/>
      </w:pPr>
      <w:r>
        <w:lastRenderedPageBreak/>
        <w:t>4.3 Director Gender Split (Donut Chart)</w:t>
      </w:r>
    </w:p>
    <w:p w14:paraId="003C00F0" w14:textId="26AF49D2" w:rsidR="00F3723E" w:rsidRDefault="00F3723E" w:rsidP="00F3723E">
      <w:pPr>
        <w:pBdr>
          <w:top w:val="single" w:sz="4" w:space="8" w:color="999999"/>
          <w:left w:val="single" w:sz="4" w:space="8" w:color="999999"/>
          <w:bottom w:val="single" w:sz="4" w:space="8" w:color="999999"/>
          <w:right w:val="single" w:sz="4" w:space="8" w:color="999999"/>
        </w:pBdr>
        <w:spacing w:after="100"/>
        <w:jc w:val="center"/>
        <w:rPr>
          <w:i/>
          <w:iCs/>
          <w:color w:val="999999"/>
        </w:rPr>
      </w:pPr>
      <w:r w:rsidRPr="00F3723E">
        <w:rPr>
          <w:i/>
          <w:iCs/>
          <w:color w:val="999999"/>
        </w:rPr>
        <w:drawing>
          <wp:inline distT="0" distB="0" distL="0" distR="0" wp14:anchorId="2DAFD1BC" wp14:editId="4D0DE7F9">
            <wp:extent cx="3162741" cy="2381582"/>
            <wp:effectExtent l="0" t="0" r="0" b="0"/>
            <wp:docPr id="120979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96089" name=""/>
                    <pic:cNvPicPr/>
                  </pic:nvPicPr>
                  <pic:blipFill>
                    <a:blip r:embed="rId9"/>
                    <a:stretch>
                      <a:fillRect/>
                    </a:stretch>
                  </pic:blipFill>
                  <pic:spPr>
                    <a:xfrm>
                      <a:off x="0" y="0"/>
                      <a:ext cx="3162741" cy="2381582"/>
                    </a:xfrm>
                    <a:prstGeom prst="rect">
                      <a:avLst/>
                    </a:prstGeom>
                  </pic:spPr>
                </pic:pic>
              </a:graphicData>
            </a:graphic>
          </wp:inline>
        </w:drawing>
      </w:r>
    </w:p>
    <w:p w14:paraId="528C07E9" w14:textId="77777777" w:rsidR="00A341C7" w:rsidRDefault="00A341C7">
      <w:pPr>
        <w:pBdr>
          <w:top w:val="single" w:sz="4" w:space="8" w:color="999999"/>
          <w:left w:val="single" w:sz="4" w:space="8" w:color="999999"/>
          <w:bottom w:val="single" w:sz="4" w:space="8" w:color="999999"/>
          <w:right w:val="single" w:sz="4" w:space="8" w:color="999999"/>
        </w:pBdr>
        <w:spacing w:after="100"/>
      </w:pPr>
    </w:p>
    <w:p w14:paraId="50379869" w14:textId="4267EAA2" w:rsidR="001D4610" w:rsidRDefault="00B62EDA">
      <w:pPr>
        <w:spacing w:after="300"/>
      </w:pPr>
      <w:r>
        <w:rPr>
          <w:b/>
          <w:bCs/>
        </w:rPr>
        <w:t xml:space="preserve">Insight: </w:t>
      </w:r>
      <w:r>
        <w:t>Of all 2,349 directors on file, 150 (6.39%) are female and 2,199 (93.61%) are male. This reflects the full reference list of directors, not just those whose movies appear in this dataset - see Section 4.8 for the more relevant movie-level breakdown.</w:t>
      </w:r>
    </w:p>
    <w:p w14:paraId="1C691447" w14:textId="50FED6D1" w:rsidR="00133F9F" w:rsidRPr="00850EB9" w:rsidRDefault="00B62EDA" w:rsidP="00850EB9">
      <w:pPr>
        <w:pStyle w:val="Heading2"/>
        <w:spacing w:before="300" w:after="150"/>
      </w:pPr>
      <w:r>
        <w:t>4.4 Revenue vs Budget (Table)</w:t>
      </w:r>
    </w:p>
    <w:p w14:paraId="71C9FAB8" w14:textId="008312D4" w:rsidR="00C1383F" w:rsidRDefault="00C1383F" w:rsidP="00C1383F">
      <w:pPr>
        <w:pBdr>
          <w:top w:val="single" w:sz="4" w:space="8" w:color="999999"/>
          <w:left w:val="single" w:sz="4" w:space="8" w:color="999999"/>
          <w:bottom w:val="single" w:sz="4" w:space="8" w:color="999999"/>
          <w:right w:val="single" w:sz="4" w:space="8" w:color="999999"/>
        </w:pBdr>
        <w:spacing w:after="100"/>
        <w:jc w:val="center"/>
      </w:pPr>
      <w:r w:rsidRPr="00C1383F">
        <w:drawing>
          <wp:inline distT="0" distB="0" distL="0" distR="0" wp14:anchorId="3F7600C5" wp14:editId="2D08506C">
            <wp:extent cx="3924848" cy="2962688"/>
            <wp:effectExtent l="0" t="0" r="0" b="0"/>
            <wp:docPr id="119368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1505" name=""/>
                    <pic:cNvPicPr/>
                  </pic:nvPicPr>
                  <pic:blipFill>
                    <a:blip r:embed="rId10"/>
                    <a:stretch>
                      <a:fillRect/>
                    </a:stretch>
                  </pic:blipFill>
                  <pic:spPr>
                    <a:xfrm>
                      <a:off x="0" y="0"/>
                      <a:ext cx="3924848" cy="2962688"/>
                    </a:xfrm>
                    <a:prstGeom prst="rect">
                      <a:avLst/>
                    </a:prstGeom>
                  </pic:spPr>
                </pic:pic>
              </a:graphicData>
            </a:graphic>
          </wp:inline>
        </w:drawing>
      </w:r>
    </w:p>
    <w:p w14:paraId="1C691448" w14:textId="77777777" w:rsidR="00133F9F" w:rsidRDefault="00B62EDA">
      <w:pPr>
        <w:spacing w:after="300"/>
      </w:pPr>
      <w:r>
        <w:rPr>
          <w:b/>
          <w:bCs/>
        </w:rPr>
        <w:t xml:space="preserve">Insight: </w:t>
      </w:r>
      <w:r>
        <w:t>Across the sampled movies, Pirates of the Caribbean: On Stranger Tides (~$380M budget, ~$1.05B revenue) and Captain America: Civil War (~$250M budget, ~$1.15B revenue) show strong returns. In contrast, Superman Returns and The Lone Ranger stand out as the weakest performers - The Lone Ranger in particular spent roughly $255M but returned only about $89M, a loss of over $165M.</w:t>
      </w:r>
    </w:p>
    <w:p w14:paraId="6D2F814A" w14:textId="77777777" w:rsidR="00C648FE" w:rsidRDefault="00C648FE">
      <w:pPr>
        <w:spacing w:after="300"/>
      </w:pPr>
    </w:p>
    <w:p w14:paraId="0CC49B5E" w14:textId="77777777" w:rsidR="00C648FE" w:rsidRDefault="00C648FE">
      <w:pPr>
        <w:spacing w:after="300"/>
      </w:pPr>
    </w:p>
    <w:p w14:paraId="1C69144A" w14:textId="77ACD546" w:rsidR="00133F9F" w:rsidRPr="00320861" w:rsidRDefault="00B62EDA" w:rsidP="00320861">
      <w:pPr>
        <w:pStyle w:val="Heading2"/>
        <w:spacing w:before="300" w:after="150"/>
      </w:pPr>
      <w:r>
        <w:lastRenderedPageBreak/>
        <w:t>4.5 Top 10 Bankable Movies (Bar Chart)</w:t>
      </w:r>
    </w:p>
    <w:p w14:paraId="66433119" w14:textId="319F0C27" w:rsidR="009B43CB" w:rsidRDefault="00320861" w:rsidP="00320861">
      <w:pPr>
        <w:pBdr>
          <w:top w:val="single" w:sz="4" w:space="8" w:color="999999"/>
          <w:left w:val="single" w:sz="4" w:space="8" w:color="999999"/>
          <w:bottom w:val="single" w:sz="4" w:space="8" w:color="999999"/>
          <w:right w:val="single" w:sz="4" w:space="8" w:color="999999"/>
        </w:pBdr>
        <w:spacing w:after="100"/>
        <w:jc w:val="center"/>
      </w:pPr>
      <w:r w:rsidRPr="00320861">
        <w:drawing>
          <wp:inline distT="0" distB="0" distL="0" distR="0" wp14:anchorId="3DA2119B" wp14:editId="0D8A2E32">
            <wp:extent cx="5734850" cy="3248478"/>
            <wp:effectExtent l="0" t="0" r="0" b="9525"/>
            <wp:docPr id="16487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7073" name=""/>
                    <pic:cNvPicPr/>
                  </pic:nvPicPr>
                  <pic:blipFill>
                    <a:blip r:embed="rId11"/>
                    <a:stretch>
                      <a:fillRect/>
                    </a:stretch>
                  </pic:blipFill>
                  <pic:spPr>
                    <a:xfrm>
                      <a:off x="0" y="0"/>
                      <a:ext cx="5734850" cy="3248478"/>
                    </a:xfrm>
                    <a:prstGeom prst="rect">
                      <a:avLst/>
                    </a:prstGeom>
                  </pic:spPr>
                </pic:pic>
              </a:graphicData>
            </a:graphic>
          </wp:inline>
        </w:drawing>
      </w:r>
    </w:p>
    <w:p w14:paraId="1C69144B" w14:textId="77777777" w:rsidR="00133F9F" w:rsidRDefault="00B62EDA">
      <w:pPr>
        <w:spacing w:after="300"/>
      </w:pPr>
      <w:r>
        <w:rPr>
          <w:b/>
          <w:bCs/>
        </w:rPr>
        <w:t xml:space="preserve">Insight: </w:t>
      </w:r>
      <w:r>
        <w:t>By profit (revenue minus budget), Avatar leads overwhelmingly at $2.55B, followed by Titanic ($1.65B) and Jurassic World ($1.36B) - confirming the SQL answer to Q9. Notably, these are not the same as the most popular movies list (Section 4.1), except for Jurassic World and Avatar, which appear on both.</w:t>
      </w:r>
    </w:p>
    <w:p w14:paraId="1C69144C" w14:textId="77777777" w:rsidR="00133F9F" w:rsidRDefault="00B62EDA">
      <w:pPr>
        <w:pStyle w:val="Heading2"/>
        <w:spacing w:before="300" w:after="150"/>
      </w:pPr>
      <w:r>
        <w:t>4.6 Most Bankable Directors (Bar Chart)</w:t>
      </w:r>
    </w:p>
    <w:p w14:paraId="2CCE3027" w14:textId="49F5CA6D" w:rsidR="000552C7" w:rsidRDefault="000552C7" w:rsidP="000552C7">
      <w:pPr>
        <w:pBdr>
          <w:top w:val="single" w:sz="4" w:space="8" w:color="999999"/>
          <w:left w:val="single" w:sz="4" w:space="8" w:color="999999"/>
          <w:bottom w:val="single" w:sz="4" w:space="8" w:color="999999"/>
          <w:right w:val="single" w:sz="4" w:space="8" w:color="999999"/>
        </w:pBdr>
        <w:spacing w:after="100"/>
        <w:jc w:val="center"/>
      </w:pPr>
      <w:r w:rsidRPr="000552C7">
        <w:drawing>
          <wp:inline distT="0" distB="0" distL="0" distR="0" wp14:anchorId="75639A20" wp14:editId="091CB85C">
            <wp:extent cx="4963218" cy="2381582"/>
            <wp:effectExtent l="0" t="0" r="8890" b="0"/>
            <wp:docPr id="40975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52258" name=""/>
                    <pic:cNvPicPr/>
                  </pic:nvPicPr>
                  <pic:blipFill>
                    <a:blip r:embed="rId12"/>
                    <a:stretch>
                      <a:fillRect/>
                    </a:stretch>
                  </pic:blipFill>
                  <pic:spPr>
                    <a:xfrm>
                      <a:off x="0" y="0"/>
                      <a:ext cx="4963218" cy="2381582"/>
                    </a:xfrm>
                    <a:prstGeom prst="rect">
                      <a:avLst/>
                    </a:prstGeom>
                  </pic:spPr>
                </pic:pic>
              </a:graphicData>
            </a:graphic>
          </wp:inline>
        </w:drawing>
      </w:r>
    </w:p>
    <w:p w14:paraId="1C69144E" w14:textId="77777777" w:rsidR="00133F9F" w:rsidRDefault="00B62EDA">
      <w:pPr>
        <w:spacing w:after="300"/>
      </w:pPr>
      <w:r>
        <w:rPr>
          <w:b/>
          <w:bCs/>
        </w:rPr>
        <w:t>I</w:t>
      </w:r>
      <w:r>
        <w:rPr>
          <w:b/>
          <w:bCs/>
        </w:rPr>
        <w:t xml:space="preserve">nsight: </w:t>
      </w:r>
      <w:r>
        <w:t>James Cameron leads with $4.196B in total profit from just 2 movies (Avatar and Titanic), nearly double second-place Joss Whedon ($2.42B). This confirms the SQL answer to Q13 and highlights that total bankability is driven more by a small number of massive hits than by directing many movies - James Cameron ranks #1 in profit despite not appearing in the top of the "most movies directed" list.</w:t>
      </w:r>
    </w:p>
    <w:p w14:paraId="0A5E8245" w14:textId="77777777" w:rsidR="00DE15DB" w:rsidRDefault="00DE15DB">
      <w:pPr>
        <w:spacing w:after="300"/>
      </w:pPr>
    </w:p>
    <w:p w14:paraId="40659995" w14:textId="77777777" w:rsidR="00C648FE" w:rsidRDefault="00C648FE">
      <w:pPr>
        <w:spacing w:after="300"/>
      </w:pPr>
    </w:p>
    <w:p w14:paraId="1C69144F" w14:textId="77777777" w:rsidR="00133F9F" w:rsidRDefault="00B62EDA">
      <w:pPr>
        <w:pStyle w:val="Heading2"/>
        <w:spacing w:before="300" w:after="150"/>
      </w:pPr>
      <w:r>
        <w:lastRenderedPageBreak/>
        <w:t>4.7 Rating Distribution (Column Chart)</w:t>
      </w:r>
    </w:p>
    <w:p w14:paraId="1C691450" w14:textId="53FF5C8B" w:rsidR="00133F9F" w:rsidRDefault="00133F9F">
      <w:pPr>
        <w:pBdr>
          <w:top w:val="single" w:sz="4" w:space="8" w:color="999999"/>
          <w:left w:val="single" w:sz="4" w:space="8" w:color="999999"/>
          <w:bottom w:val="single" w:sz="4" w:space="8" w:color="999999"/>
          <w:right w:val="single" w:sz="4" w:space="8" w:color="999999"/>
        </w:pBdr>
        <w:spacing w:after="100"/>
        <w:rPr>
          <w:i/>
          <w:iCs/>
          <w:color w:val="999999"/>
        </w:rPr>
      </w:pPr>
    </w:p>
    <w:p w14:paraId="4B2AA32B" w14:textId="5E46C8F9" w:rsidR="00731113" w:rsidRDefault="006E3F4B" w:rsidP="006E3F4B">
      <w:pPr>
        <w:pBdr>
          <w:top w:val="single" w:sz="4" w:space="8" w:color="999999"/>
          <w:left w:val="single" w:sz="4" w:space="8" w:color="999999"/>
          <w:bottom w:val="single" w:sz="4" w:space="8" w:color="999999"/>
          <w:right w:val="single" w:sz="4" w:space="8" w:color="999999"/>
        </w:pBdr>
        <w:spacing w:after="100"/>
        <w:jc w:val="center"/>
      </w:pPr>
      <w:r w:rsidRPr="006E3F4B">
        <w:drawing>
          <wp:inline distT="0" distB="0" distL="0" distR="0" wp14:anchorId="5C98D225" wp14:editId="7D607F54">
            <wp:extent cx="3625905" cy="1981200"/>
            <wp:effectExtent l="0" t="0" r="0" b="0"/>
            <wp:docPr id="14" name="Picture 13">
              <a:extLst xmlns:a="http://schemas.openxmlformats.org/drawingml/2006/main">
                <a:ext uri="{FF2B5EF4-FFF2-40B4-BE49-F238E27FC236}">
                  <a16:creationId xmlns:a16="http://schemas.microsoft.com/office/drawing/2014/main" id="{684F2774-9135-628C-22CB-D3E01B5BAE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684F2774-9135-628C-22CB-D3E01B5BAE7A}"/>
                        </a:ext>
                      </a:extLst>
                    </pic:cNvPr>
                    <pic:cNvPicPr>
                      <a:picLocks noChangeAspect="1"/>
                    </pic:cNvPicPr>
                  </pic:nvPicPr>
                  <pic:blipFill>
                    <a:blip r:embed="rId13"/>
                    <a:stretch>
                      <a:fillRect/>
                    </a:stretch>
                  </pic:blipFill>
                  <pic:spPr>
                    <a:xfrm>
                      <a:off x="0" y="0"/>
                      <a:ext cx="3686638" cy="2014385"/>
                    </a:xfrm>
                    <a:prstGeom prst="rect">
                      <a:avLst/>
                    </a:prstGeom>
                  </pic:spPr>
                </pic:pic>
              </a:graphicData>
            </a:graphic>
          </wp:inline>
        </w:drawing>
      </w:r>
    </w:p>
    <w:p w14:paraId="217F433F" w14:textId="4F082EC7" w:rsidR="00106008" w:rsidRDefault="00B62EDA">
      <w:pPr>
        <w:spacing w:after="300"/>
      </w:pPr>
      <w:r>
        <w:rPr>
          <w:b/>
          <w:bCs/>
        </w:rPr>
        <w:t xml:space="preserve">Insight: </w:t>
      </w:r>
      <w:r>
        <w:t>37 of the 47 movies (79%) fall in the 6-8 rating band, and the remaining 10 (21%) fall in the 4-6 band. No movies in this dataset rate below 4 or above 8 - ratings are concentrated in a fairly narrow, above-average range, with no true outliers in either direction.</w:t>
      </w:r>
    </w:p>
    <w:p w14:paraId="1C691453" w14:textId="2BE2E867" w:rsidR="00133F9F" w:rsidRPr="00106008" w:rsidRDefault="00B62EDA" w:rsidP="00106008">
      <w:pPr>
        <w:pStyle w:val="Heading2"/>
        <w:spacing w:before="300" w:after="150"/>
      </w:pPr>
      <w:r>
        <w:t>4.8 Movies Directed by Gender (Donut Chart)</w:t>
      </w:r>
    </w:p>
    <w:p w14:paraId="00445AC9" w14:textId="45FAA240" w:rsidR="00FA4C2A" w:rsidRDefault="00FA4C2A" w:rsidP="00106008">
      <w:pPr>
        <w:pBdr>
          <w:top w:val="single" w:sz="4" w:space="8" w:color="999999"/>
          <w:left w:val="single" w:sz="4" w:space="8" w:color="999999"/>
          <w:bottom w:val="single" w:sz="4" w:space="8" w:color="999999"/>
          <w:right w:val="single" w:sz="4" w:space="8" w:color="999999"/>
        </w:pBdr>
        <w:spacing w:after="100"/>
        <w:jc w:val="center"/>
      </w:pPr>
      <w:r w:rsidRPr="00FA4C2A">
        <w:drawing>
          <wp:inline distT="0" distB="0" distL="0" distR="0" wp14:anchorId="3B2F3E0D" wp14:editId="1E6C5988">
            <wp:extent cx="3010320" cy="2143424"/>
            <wp:effectExtent l="0" t="0" r="0" b="9525"/>
            <wp:docPr id="56145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7822" name=""/>
                    <pic:cNvPicPr/>
                  </pic:nvPicPr>
                  <pic:blipFill>
                    <a:blip r:embed="rId14"/>
                    <a:stretch>
                      <a:fillRect/>
                    </a:stretch>
                  </pic:blipFill>
                  <pic:spPr>
                    <a:xfrm>
                      <a:off x="0" y="0"/>
                      <a:ext cx="3010320" cy="2143424"/>
                    </a:xfrm>
                    <a:prstGeom prst="rect">
                      <a:avLst/>
                    </a:prstGeom>
                  </pic:spPr>
                </pic:pic>
              </a:graphicData>
            </a:graphic>
          </wp:inline>
        </w:drawing>
      </w:r>
    </w:p>
    <w:p w14:paraId="1C691454" w14:textId="77777777" w:rsidR="00133F9F" w:rsidRDefault="00B62EDA">
      <w:pPr>
        <w:spacing w:after="300"/>
      </w:pPr>
      <w:r>
        <w:rPr>
          <w:b/>
          <w:bCs/>
        </w:rPr>
        <w:t xml:space="preserve">Insight: </w:t>
      </w:r>
      <w:r>
        <w:t>All 47 movies (100%) in this dataset were directed by men. Despite 150 female directors existing in the broader directors reference table (6.39% of all directors), none of them directed any of the 47 films actually analyzed here - consistent with Q11, where the female director Brenda Chapman returned zero linked movies. This is the single most significant diversity finding in the dataset.</w:t>
      </w:r>
    </w:p>
    <w:p w14:paraId="376B704F" w14:textId="77777777" w:rsidR="00C648FE" w:rsidRDefault="00C648FE">
      <w:pPr>
        <w:spacing w:after="300"/>
      </w:pPr>
    </w:p>
    <w:p w14:paraId="0360F301" w14:textId="77777777" w:rsidR="00C648FE" w:rsidRDefault="00C648FE">
      <w:pPr>
        <w:spacing w:after="300"/>
      </w:pPr>
    </w:p>
    <w:p w14:paraId="609BF25E" w14:textId="77777777" w:rsidR="00C648FE" w:rsidRDefault="00C648FE">
      <w:pPr>
        <w:spacing w:after="300"/>
      </w:pPr>
    </w:p>
    <w:p w14:paraId="00B28C81" w14:textId="77777777" w:rsidR="00C648FE" w:rsidRDefault="00C648FE">
      <w:pPr>
        <w:spacing w:after="300"/>
      </w:pPr>
    </w:p>
    <w:p w14:paraId="08928E1E" w14:textId="77777777" w:rsidR="00C648FE" w:rsidRDefault="00C648FE">
      <w:pPr>
        <w:spacing w:after="300"/>
      </w:pPr>
    </w:p>
    <w:p w14:paraId="5F854756" w14:textId="77777777" w:rsidR="00C648FE" w:rsidRDefault="00C648FE">
      <w:pPr>
        <w:spacing w:after="300"/>
      </w:pPr>
    </w:p>
    <w:p w14:paraId="1C691455" w14:textId="77777777" w:rsidR="00133F9F" w:rsidRDefault="00B62EDA">
      <w:pPr>
        <w:pStyle w:val="Heading2"/>
        <w:spacing w:before="300" w:after="150"/>
      </w:pPr>
      <w:r>
        <w:lastRenderedPageBreak/>
        <w:t>4.9 Directors by Movie Count (Bar Chart)</w:t>
      </w:r>
    </w:p>
    <w:p w14:paraId="482FC2E4" w14:textId="47416EBE" w:rsidR="00DE15DB" w:rsidRDefault="00BA1B52" w:rsidP="00BA1B52">
      <w:pPr>
        <w:pBdr>
          <w:top w:val="single" w:sz="4" w:space="8" w:color="999999"/>
          <w:left w:val="single" w:sz="4" w:space="8" w:color="999999"/>
          <w:bottom w:val="single" w:sz="4" w:space="8" w:color="999999"/>
          <w:right w:val="single" w:sz="4" w:space="8" w:color="999999"/>
        </w:pBdr>
        <w:spacing w:after="100"/>
        <w:jc w:val="center"/>
      </w:pPr>
      <w:r w:rsidRPr="00BA1B52">
        <w:drawing>
          <wp:inline distT="0" distB="0" distL="0" distR="0" wp14:anchorId="344256EA" wp14:editId="700D0FBE">
            <wp:extent cx="4201111" cy="2762636"/>
            <wp:effectExtent l="0" t="0" r="0" b="0"/>
            <wp:docPr id="161495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56635" name=""/>
                    <pic:cNvPicPr/>
                  </pic:nvPicPr>
                  <pic:blipFill>
                    <a:blip r:embed="rId15"/>
                    <a:stretch>
                      <a:fillRect/>
                    </a:stretch>
                  </pic:blipFill>
                  <pic:spPr>
                    <a:xfrm>
                      <a:off x="0" y="0"/>
                      <a:ext cx="4201111" cy="2762636"/>
                    </a:xfrm>
                    <a:prstGeom prst="rect">
                      <a:avLst/>
                    </a:prstGeom>
                  </pic:spPr>
                </pic:pic>
              </a:graphicData>
            </a:graphic>
          </wp:inline>
        </w:drawing>
      </w:r>
    </w:p>
    <w:p w14:paraId="619A22B5" w14:textId="14796940" w:rsidR="00023E44" w:rsidRDefault="00B62EDA">
      <w:pPr>
        <w:spacing w:after="300"/>
      </w:pPr>
      <w:r>
        <w:rPr>
          <w:b/>
          <w:bCs/>
        </w:rPr>
        <w:t xml:space="preserve">Insight: </w:t>
      </w:r>
      <w:r>
        <w:t xml:space="preserve">Three directors are tied for the most movies in the dataset, each with 3: Gore Verbinski, Sam Raimi, and Peter Jackson - confirming the SQL answer to Q12. Five more directors (James Cameron, Joss Whedon, Marc Forster, Michael </w:t>
      </w:r>
      <w:r>
        <w:t>Bay, Sam Mendes) each directed 2 movies, and the remainder directed just 1 each.</w:t>
      </w:r>
    </w:p>
    <w:p w14:paraId="1C691458" w14:textId="77777777" w:rsidR="00133F9F" w:rsidRDefault="00B62EDA">
      <w:pPr>
        <w:pStyle w:val="Heading2"/>
        <w:spacing w:before="300" w:after="150"/>
      </w:pPr>
      <w:r>
        <w:t>4.10 Rating vs Budget (Scatter Chart)</w:t>
      </w:r>
    </w:p>
    <w:p w14:paraId="1C691459" w14:textId="6C6F5990" w:rsidR="00133F9F" w:rsidRDefault="00023E44" w:rsidP="00023E44">
      <w:pPr>
        <w:pBdr>
          <w:top w:val="single" w:sz="4" w:space="8" w:color="999999"/>
          <w:left w:val="single" w:sz="4" w:space="8" w:color="999999"/>
          <w:bottom w:val="single" w:sz="4" w:space="8" w:color="999999"/>
          <w:right w:val="single" w:sz="4" w:space="8" w:color="999999"/>
        </w:pBdr>
        <w:spacing w:after="100"/>
        <w:jc w:val="center"/>
      </w:pPr>
      <w:r w:rsidRPr="00023E44">
        <w:drawing>
          <wp:inline distT="0" distB="0" distL="0" distR="0" wp14:anchorId="06CBD60A" wp14:editId="54DEE053">
            <wp:extent cx="5753903" cy="3038899"/>
            <wp:effectExtent l="0" t="0" r="0" b="9525"/>
            <wp:docPr id="8698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72124" name=""/>
                    <pic:cNvPicPr/>
                  </pic:nvPicPr>
                  <pic:blipFill>
                    <a:blip r:embed="rId16"/>
                    <a:stretch>
                      <a:fillRect/>
                    </a:stretch>
                  </pic:blipFill>
                  <pic:spPr>
                    <a:xfrm>
                      <a:off x="0" y="0"/>
                      <a:ext cx="5753903" cy="3038899"/>
                    </a:xfrm>
                    <a:prstGeom prst="rect">
                      <a:avLst/>
                    </a:prstGeom>
                  </pic:spPr>
                </pic:pic>
              </a:graphicData>
            </a:graphic>
          </wp:inline>
        </w:drawing>
      </w:r>
    </w:p>
    <w:p w14:paraId="1C69145A" w14:textId="77777777" w:rsidR="00133F9F" w:rsidRDefault="00B62EDA">
      <w:pPr>
        <w:spacing w:after="300"/>
      </w:pPr>
      <w:r>
        <w:rPr>
          <w:b/>
          <w:bCs/>
        </w:rPr>
        <w:t xml:space="preserve">Insight: </w:t>
      </w:r>
      <w:r>
        <w:t>The trend line across budget vs. vote_average is nearly flat, with only a very slight upward slope. This indicates that a bigger budget does not reliably produce a better-rated movie in this dataset - high and low ratings both occur across the full range of budgets from roughly $100M to $380M.</w:t>
      </w:r>
    </w:p>
    <w:p w14:paraId="4ED69B94" w14:textId="77777777" w:rsidR="00C648FE" w:rsidRDefault="00C648FE">
      <w:pPr>
        <w:spacing w:after="300"/>
      </w:pPr>
    </w:p>
    <w:p w14:paraId="1C69145B" w14:textId="77777777" w:rsidR="00133F9F" w:rsidRDefault="00B62EDA">
      <w:pPr>
        <w:pStyle w:val="Heading1"/>
        <w:pBdr>
          <w:bottom w:val="single" w:sz="6" w:space="4" w:color="7A2048"/>
        </w:pBdr>
        <w:spacing w:before="400" w:after="200"/>
      </w:pPr>
      <w:r>
        <w:lastRenderedPageBreak/>
        <w:t>5. Insights &amp; Findings</w:t>
      </w:r>
    </w:p>
    <w:p w14:paraId="1C69145C" w14:textId="77777777" w:rsidR="00133F9F" w:rsidRDefault="00B62EDA">
      <w:pPr>
        <w:pStyle w:val="Heading2"/>
        <w:spacing w:before="300" w:after="150"/>
      </w:pPr>
      <w:r>
        <w:t>5.1 Popularity vs Profitability</w:t>
      </w:r>
    </w:p>
    <w:p w14:paraId="1C69145D" w14:textId="77777777" w:rsidR="00133F9F" w:rsidRDefault="00B62EDA">
      <w:pPr>
        <w:spacing w:after="200"/>
      </w:pPr>
      <w:r>
        <w:t>The most popular movies (by popularity score) and the most bankable movies (by profit) are mostly different lists - only Avatar and Jurassic World appear on both. Popularity and profitability should be treated as distinct signals, not proxies for one another.</w:t>
      </w:r>
    </w:p>
    <w:p w14:paraId="1C69145E" w14:textId="77777777" w:rsidR="00133F9F" w:rsidRDefault="00B62EDA">
      <w:pPr>
        <w:pStyle w:val="Heading2"/>
        <w:spacing w:before="300" w:after="150"/>
      </w:pPr>
      <w:r>
        <w:t>5.2 Director Diversity - A Major Gap</w:t>
      </w:r>
    </w:p>
    <w:p w14:paraId="1C69145F" w14:textId="77777777" w:rsidR="00133F9F" w:rsidRDefault="00B62EDA">
      <w:pPr>
        <w:spacing w:after="200"/>
      </w:pPr>
      <w:r>
        <w:t>While 6.39% of all directors on file are women, 0% of the 47 movies in this dataset were directed by a woman. This is a far more severe gap at the movie level than the director reference list alone suggests, and is the standout finding of this analysis.</w:t>
      </w:r>
    </w:p>
    <w:p w14:paraId="1C691460" w14:textId="77777777" w:rsidR="00133F9F" w:rsidRDefault="00B62EDA">
      <w:pPr>
        <w:pStyle w:val="Heading2"/>
        <w:spacing w:before="300" w:after="150"/>
      </w:pPr>
      <w:r>
        <w:t>5.3 Budget Does Not Guarantee Success</w:t>
      </w:r>
    </w:p>
    <w:p w14:paraId="1C691461" w14:textId="77777777" w:rsidR="00133F9F" w:rsidRDefault="00B62EDA">
      <w:pPr>
        <w:spacing w:after="200"/>
      </w:pPr>
      <w:r>
        <w:t>Both the Revenue vs Budget table and the Rating vs Budget scatter chart point the same direction: spending more does not reliably produce either higher ratings or higher revenue. The Lone Ranger and Superman Returns are clear examples of high budgets that did not pay off, while Spider-Man 3 and On Stranger Tides show strong returns at similar budget levels.</w:t>
      </w:r>
    </w:p>
    <w:p w14:paraId="1C691462" w14:textId="77777777" w:rsidR="00133F9F" w:rsidRDefault="00B62EDA">
      <w:pPr>
        <w:pStyle w:val="Heading2"/>
        <w:spacing w:before="300" w:after="150"/>
      </w:pPr>
      <w:r>
        <w:t>5.4 A Small Number of Hits Drive Most Profit</w:t>
      </w:r>
    </w:p>
    <w:p w14:paraId="1C691463" w14:textId="77777777" w:rsidR="00133F9F" w:rsidRDefault="00B62EDA">
      <w:pPr>
        <w:spacing w:after="200"/>
      </w:pPr>
      <w:r>
        <w:t>James Cameron's total profit ($4.196B) comes from just 2 movies, more than any other director achieved across 2-3 films. This shows that bankability in this dataset is concentrated in a handful of blockbuster hits rather than spread evenly across prolific directors.</w:t>
      </w:r>
    </w:p>
    <w:p w14:paraId="1C691464" w14:textId="77777777" w:rsidR="00133F9F" w:rsidRDefault="00B62EDA">
      <w:pPr>
        <w:pStyle w:val="Heading2"/>
        <w:spacing w:before="300" w:after="150"/>
      </w:pPr>
      <w:r>
        <w:t>5.5 Ratings Are Consistently Above Average</w:t>
      </w:r>
    </w:p>
    <w:p w14:paraId="1C691465" w14:textId="77777777" w:rsidR="00133F9F" w:rsidRDefault="00B62EDA">
      <w:pPr>
        <w:spacing w:after="200"/>
      </w:pPr>
      <w:r>
        <w:t>Every movie in the dataset rated between 4 and 8, with no movie below 4.0, and the overwhelming majority (79%) rating 6.0-8.0. This suggests the dataset may already be pre-filtered toward notable, widely-released films rather than a fully random sample of all movies.</w:t>
      </w:r>
    </w:p>
    <w:p w14:paraId="1C691466" w14:textId="77777777" w:rsidR="00133F9F" w:rsidRDefault="00B62EDA">
      <w:pPr>
        <w:pStyle w:val="Heading1"/>
        <w:pBdr>
          <w:bottom w:val="single" w:sz="6" w:space="4" w:color="7A2048"/>
        </w:pBdr>
        <w:spacing w:before="400" w:after="200"/>
      </w:pPr>
      <w:r>
        <w:t>6. Recommendations</w:t>
      </w:r>
    </w:p>
    <w:p w14:paraId="1C691467" w14:textId="77777777" w:rsidR="00133F9F" w:rsidRDefault="00B62EDA">
      <w:pPr>
        <w:pStyle w:val="ListParagraph"/>
        <w:numPr>
          <w:ilvl w:val="0"/>
          <w:numId w:val="1"/>
        </w:numPr>
        <w:spacing w:after="100"/>
      </w:pPr>
      <w:r>
        <w:t>Investigate the zero female-directed movies finding: with 150 female directors on file but none linked to any of the 47 movies analyzed, recommend reviewing whether this dataset under-samples female-directed films, or whether it reflects a genuine historical gap worth highlighting separately.</w:t>
      </w:r>
    </w:p>
    <w:p w14:paraId="1C691468" w14:textId="77777777" w:rsidR="00133F9F" w:rsidRDefault="00B62EDA">
      <w:pPr>
        <w:pStyle w:val="ListParagraph"/>
        <w:numPr>
          <w:ilvl w:val="0"/>
          <w:numId w:val="1"/>
        </w:numPr>
        <w:spacing w:after="100"/>
      </w:pPr>
      <w:r>
        <w:t>Use profit, not popularity, when evaluating financial success: since the most popular movies and most bankable movies are largely different lists, recommend tracking both metrics separately in any future greenlighting or investment decisions.</w:t>
      </w:r>
    </w:p>
    <w:p w14:paraId="1C691469" w14:textId="77777777" w:rsidR="00133F9F" w:rsidRDefault="00B62EDA">
      <w:pPr>
        <w:pStyle w:val="ListParagraph"/>
        <w:numPr>
          <w:ilvl w:val="0"/>
          <w:numId w:val="1"/>
        </w:numPr>
        <w:spacing w:after="100"/>
      </w:pPr>
      <w:r>
        <w:t>Treat high-budget projects with added scrutiny: The Lone Ranger and Superman Returns show that large budgets carry real downside risk. Recommend a case-study review of what distinguished these underperformers from similarly-budgeted successes like On Stranger Tides.</w:t>
      </w:r>
    </w:p>
    <w:p w14:paraId="1C69146A" w14:textId="77777777" w:rsidR="00133F9F" w:rsidRDefault="00B62EDA">
      <w:pPr>
        <w:pStyle w:val="ListParagraph"/>
        <w:numPr>
          <w:ilvl w:val="0"/>
          <w:numId w:val="1"/>
        </w:numPr>
        <w:spacing w:after="100"/>
      </w:pPr>
      <w:r>
        <w:t>Study James Cameron's model for high-profit, low-volume filmmaking: his 2-movie, $4.2B profit record outperforms directors with 2-3x as many films. Recommend documenting what made Avatar and Titanic exceptional as a reference case.</w:t>
      </w:r>
    </w:p>
    <w:p w14:paraId="1C69146B" w14:textId="77777777" w:rsidR="00133F9F" w:rsidRDefault="00B62EDA">
      <w:pPr>
        <w:pStyle w:val="ListParagraph"/>
        <w:numPr>
          <w:ilvl w:val="0"/>
          <w:numId w:val="1"/>
        </w:numPr>
        <w:spacing w:after="100"/>
      </w:pPr>
      <w:r>
        <w:t>Fix the Average Vote by Year chart's axis sort before final submission: the year axis should display in chronological order for the trend to be interpretable at a glance.</w:t>
      </w:r>
    </w:p>
    <w:sectPr w:rsidR="00133F9F">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6BA"/>
    <w:multiLevelType w:val="hybridMultilevel"/>
    <w:tmpl w:val="3A38FFB4"/>
    <w:lvl w:ilvl="0" w:tplc="3C528944">
      <w:start w:val="1"/>
      <w:numFmt w:val="bullet"/>
      <w:lvlText w:val="●"/>
      <w:lvlJc w:val="left"/>
      <w:pPr>
        <w:ind w:left="720" w:hanging="360"/>
      </w:pPr>
    </w:lvl>
    <w:lvl w:ilvl="1" w:tplc="7A720ACC">
      <w:start w:val="1"/>
      <w:numFmt w:val="bullet"/>
      <w:lvlText w:val="○"/>
      <w:lvlJc w:val="left"/>
      <w:pPr>
        <w:ind w:left="1440" w:hanging="360"/>
      </w:pPr>
    </w:lvl>
    <w:lvl w:ilvl="2" w:tplc="B0100448">
      <w:start w:val="1"/>
      <w:numFmt w:val="bullet"/>
      <w:lvlText w:val="■"/>
      <w:lvlJc w:val="left"/>
      <w:pPr>
        <w:ind w:left="2160" w:hanging="360"/>
      </w:pPr>
    </w:lvl>
    <w:lvl w:ilvl="3" w:tplc="80388872">
      <w:start w:val="1"/>
      <w:numFmt w:val="bullet"/>
      <w:lvlText w:val="●"/>
      <w:lvlJc w:val="left"/>
      <w:pPr>
        <w:ind w:left="2880" w:hanging="360"/>
      </w:pPr>
    </w:lvl>
    <w:lvl w:ilvl="4" w:tplc="EE2826DE">
      <w:start w:val="1"/>
      <w:numFmt w:val="bullet"/>
      <w:lvlText w:val="○"/>
      <w:lvlJc w:val="left"/>
      <w:pPr>
        <w:ind w:left="3600" w:hanging="360"/>
      </w:pPr>
    </w:lvl>
    <w:lvl w:ilvl="5" w:tplc="95404D7A">
      <w:start w:val="1"/>
      <w:numFmt w:val="bullet"/>
      <w:lvlText w:val="■"/>
      <w:lvlJc w:val="left"/>
      <w:pPr>
        <w:ind w:left="4320" w:hanging="360"/>
      </w:pPr>
    </w:lvl>
    <w:lvl w:ilvl="6" w:tplc="9FD4399E">
      <w:start w:val="1"/>
      <w:numFmt w:val="bullet"/>
      <w:lvlText w:val="●"/>
      <w:lvlJc w:val="left"/>
      <w:pPr>
        <w:ind w:left="5040" w:hanging="360"/>
      </w:pPr>
    </w:lvl>
    <w:lvl w:ilvl="7" w:tplc="D10663FC">
      <w:start w:val="1"/>
      <w:numFmt w:val="bullet"/>
      <w:lvlText w:val="●"/>
      <w:lvlJc w:val="left"/>
      <w:pPr>
        <w:ind w:left="5760" w:hanging="360"/>
      </w:pPr>
    </w:lvl>
    <w:lvl w:ilvl="8" w:tplc="16B8197A">
      <w:start w:val="1"/>
      <w:numFmt w:val="bullet"/>
      <w:lvlText w:val="●"/>
      <w:lvlJc w:val="left"/>
      <w:pPr>
        <w:ind w:left="6480" w:hanging="360"/>
      </w:pPr>
    </w:lvl>
  </w:abstractNum>
  <w:num w:numId="1" w16cid:durableId="1709716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F9F"/>
    <w:rsid w:val="00023E44"/>
    <w:rsid w:val="000552C7"/>
    <w:rsid w:val="000705F9"/>
    <w:rsid w:val="00106008"/>
    <w:rsid w:val="00131ACA"/>
    <w:rsid w:val="00133F9F"/>
    <w:rsid w:val="00137EFE"/>
    <w:rsid w:val="00184261"/>
    <w:rsid w:val="001A71FB"/>
    <w:rsid w:val="001D4610"/>
    <w:rsid w:val="002229D7"/>
    <w:rsid w:val="002801AB"/>
    <w:rsid w:val="00320861"/>
    <w:rsid w:val="00475EF7"/>
    <w:rsid w:val="004E58C2"/>
    <w:rsid w:val="004F2D5E"/>
    <w:rsid w:val="005617F0"/>
    <w:rsid w:val="005E0A5D"/>
    <w:rsid w:val="005E3AB3"/>
    <w:rsid w:val="005F706A"/>
    <w:rsid w:val="00605E7B"/>
    <w:rsid w:val="00644816"/>
    <w:rsid w:val="006E3F4B"/>
    <w:rsid w:val="00731113"/>
    <w:rsid w:val="007C48DA"/>
    <w:rsid w:val="00850EB9"/>
    <w:rsid w:val="009B43CB"/>
    <w:rsid w:val="00A341C7"/>
    <w:rsid w:val="00A74105"/>
    <w:rsid w:val="00A875AC"/>
    <w:rsid w:val="00B51E6B"/>
    <w:rsid w:val="00B62EDA"/>
    <w:rsid w:val="00B91D3A"/>
    <w:rsid w:val="00BA1B52"/>
    <w:rsid w:val="00BE316A"/>
    <w:rsid w:val="00C1383F"/>
    <w:rsid w:val="00C648FE"/>
    <w:rsid w:val="00C95048"/>
    <w:rsid w:val="00C97FC0"/>
    <w:rsid w:val="00D957AC"/>
    <w:rsid w:val="00DA7BD8"/>
    <w:rsid w:val="00DB1A44"/>
    <w:rsid w:val="00DE15DB"/>
    <w:rsid w:val="00F2758D"/>
    <w:rsid w:val="00F3723E"/>
    <w:rsid w:val="00F94537"/>
    <w:rsid w:val="00FA4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13E2"/>
  <w15:docId w15:val="{A2E0B67F-9404-4A2A-90DF-47946B32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10</Pages>
  <Words>1413</Words>
  <Characters>8060</Characters>
  <Application>Microsoft Office Word</Application>
  <DocSecurity>0</DocSecurity>
  <Lines>67</Lines>
  <Paragraphs>18</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sarode.sauravi28@gmail.com</cp:lastModifiedBy>
  <cp:revision>79</cp:revision>
  <dcterms:created xsi:type="dcterms:W3CDTF">2026-10-05T12:29:00Z</dcterms:created>
  <dcterms:modified xsi:type="dcterms:W3CDTF">2026-10-06T07:16:00Z</dcterms:modified>
</cp:coreProperties>
</file>