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0"/>
      </w:pPr>
      <w:r>
        <w:rPr>
          <w:b/>
          <w:sz w:val="40"/>
        </w:rPr>
        <w:t xml:space="preserve">Tax invoice</w:t>
      </w:r>
    </w:p>
    <w:p>
      <w:pPr>
        <w:spacing w:before="0" w:after="120"/>
      </w:pPr>
      <w:r>
        <w:rPr>
          <w:b/>
        </w:rPr>
        <w:t xml:space="preserve">From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1900"/>
        <w:gridCol w:w="2919"/>
        <w:gridCol w:w="1900"/>
        <w:gridCol w:w="2919"/>
      </w:tblGrid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Business name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Invoice number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Address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Date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GSTIN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Place of supply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State and code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Reverse charge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b/>
        </w:rPr>
        <w:t xml:space="preserve">Billed to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3000"/>
        <w:gridCol w:w="6638"/>
      </w:tblGrid>
      <w:tr>
        <w:trPr>
          <w:trHeight w:val="360"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Customer name</w:t>
            </w:r>
          </w:p>
        </w:tc>
        <w:tc>
          <w:tcPr>
            <w:tcW w:w="6638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Address</w:t>
            </w:r>
          </w:p>
        </w:tc>
        <w:tc>
          <w:tcPr>
            <w:tcW w:w="6638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GSTIN (if they have one)</w:t>
            </w:r>
          </w:p>
        </w:tc>
        <w:tc>
          <w:tcPr>
            <w:tcW w:w="6638" w:type="dxa"/>
          </w:tcPr>
          <w:p>
            <w:pPr>
              <w:spacing w:before="40" w:after="40"/>
            </w:pPr>
          </w:p>
        </w:tc>
      </w:tr>
    </w:tbl>
    <w:p>
      <w:pPr>
        <w:spacing w:before="0" w:after="80"/>
      </w:pP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500"/>
        <w:gridCol w:w="3338"/>
        <w:gridCol w:w="1100"/>
        <w:gridCol w:w="700"/>
        <w:gridCol w:w="1300"/>
        <w:gridCol w:w="1600"/>
        <w:gridCol w:w="1100"/>
      </w:tblGrid>
      <w:tr>
        <w:trPr>
          <w:trHeight w:val="360"/>
        </w:trPr>
        <w:tc>
          <w:tcPr>
            <w:tcW w:w="5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#</w:t>
            </w:r>
          </w:p>
        </w:tc>
        <w:tc>
          <w:tcPr>
            <w:tcW w:w="3338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Item or service</w:t>
            </w:r>
          </w:p>
        </w:tc>
        <w:tc>
          <w:tcPr>
            <w:tcW w:w="11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HSN/SAC</w:t>
            </w:r>
          </w:p>
        </w:tc>
        <w:tc>
          <w:tcPr>
            <w:tcW w:w="7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Qty</w:t>
            </w:r>
          </w:p>
        </w:tc>
        <w:tc>
          <w:tcPr>
            <w:tcW w:w="13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Rate (₹)</w:t>
            </w:r>
          </w:p>
        </w:tc>
        <w:tc>
          <w:tcPr>
            <w:tcW w:w="16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Taxable value (₹)</w:t>
            </w:r>
          </w:p>
        </w:tc>
        <w:tc>
          <w:tcPr>
            <w:tcW w:w="11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GST rate</w:t>
            </w: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33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2</w:t>
            </w:r>
          </w:p>
        </w:tc>
        <w:tc>
          <w:tcPr>
            <w:tcW w:w="33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3</w:t>
            </w:r>
          </w:p>
        </w:tc>
        <w:tc>
          <w:tcPr>
            <w:tcW w:w="33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4</w:t>
            </w:r>
          </w:p>
        </w:tc>
        <w:tc>
          <w:tcPr>
            <w:tcW w:w="33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5</w:t>
            </w:r>
          </w:p>
        </w:tc>
        <w:tc>
          <w:tcPr>
            <w:tcW w:w="33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6</w:t>
            </w:r>
          </w:p>
        </w:tc>
        <w:tc>
          <w:tcPr>
            <w:tcW w:w="33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7</w:t>
            </w:r>
          </w:p>
        </w:tc>
        <w:tc>
          <w:tcPr>
            <w:tcW w:w="33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8</w:t>
            </w:r>
          </w:p>
        </w:tc>
        <w:tc>
          <w:tcPr>
            <w:tcW w:w="33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</w:p>
        </w:tc>
      </w:tr>
    </w:tbl>
    <w:p>
      <w:pPr>
        <w:spacing w:before="0" w:after="80"/>
      </w:pPr>
    </w:p>
    <w:tbl>
      <w:tblPr>
        <w:tblW w:w="4400" w:type="dxa"/>
        <w:jc w:val="righ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2400"/>
        <w:gridCol w:w="2000"/>
      </w:tblGrid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Taxable value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CGST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SGST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IGST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Total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b/>
        </w:rPr>
        <w:t xml:space="preserve">Amount in words</w:t>
      </w:r>
    </w:p>
    <w:p>
      <w:pPr>
        <w:spacing w:before="0" w:after="120"/>
      </w:pPr>
      <w:r>
        <w:t xml:space="preserve">________________________________________________________________________________</w:t>
      </w:r>
    </w:p>
    <w:p>
      <w:pPr>
        <w:spacing w:before="0" w:after="480"/>
      </w:pPr>
      <w:r>
        <w:rPr>
          <w:color w:val="6B7280"/>
          <w:sz w:val="16"/>
        </w:rPr>
        <w:t xml:space="preserve">Same state as the place of supply: CGST and SGST, half the rate each. Another state: IGST at the full rate.</w:t>
      </w:r>
    </w:p>
    <w:p>
      <w:pPr>
        <w:spacing w:before="0" w:after="120"/>
      </w:pPr>
      <w:r>
        <w:rPr>
          <w:b/>
        </w:rPr>
        <w:t xml:space="preserve">Authorised signatory</w:t>
      </w:r>
    </w:p>
    <w:p>
      <w:r>
        <w:br w:type="page"/>
      </w:r>
    </w:p>
    <w:p>
      <w:pPr>
        <w:spacing w:before="0" w:after="200"/>
      </w:pPr>
      <w:r>
        <w:rPr>
          <w:b/>
          <w:sz w:val="40"/>
        </w:rPr>
        <w:t xml:space="preserve">Tax invoice</w:t>
      </w:r>
    </w:p>
    <w:p>
      <w:pPr>
        <w:spacing w:before="0" w:after="120"/>
      </w:pPr>
      <w:r>
        <w:rPr>
          <w:b/>
        </w:rPr>
        <w:t xml:space="preserve">From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1900"/>
        <w:gridCol w:w="2919"/>
        <w:gridCol w:w="1900"/>
        <w:gridCol w:w="2919"/>
      </w:tblGrid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Business name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Lotus Hair Studio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Invoice number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INV-0001</w:t>
            </w: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Address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12 Lake View Road, Indiranagar, Bengaluru 560038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Date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24 Oct 2026</w:t>
            </w: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GSTIN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29AAAAA0000A1ZY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Place of supply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Karnataka, 29</w:t>
            </w: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State and code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Karnataka, 29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Reverse charge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No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b/>
        </w:rPr>
        <w:t xml:space="preserve">Billed to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3000"/>
        <w:gridCol w:w="6638"/>
      </w:tblGrid>
      <w:tr>
        <w:trPr>
          <w:trHeight w:val="360"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Customer name</w:t>
            </w:r>
          </w:p>
        </w:tc>
        <w:tc>
          <w:tcPr>
            <w:tcW w:w="6638" w:type="dxa"/>
          </w:tcPr>
          <w:p>
            <w:pPr>
              <w:spacing w:before="40" w:after="40"/>
            </w:pPr>
            <w:r>
              <w:t xml:space="preserve">Priya Nair</w:t>
            </w:r>
          </w:p>
        </w:tc>
      </w:tr>
      <w:tr>
        <w:trPr>
          <w:trHeight w:val="360"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Address</w:t>
            </w:r>
          </w:p>
        </w:tc>
        <w:tc>
          <w:tcPr>
            <w:tcW w:w="6638" w:type="dxa"/>
          </w:tcPr>
          <w:p>
            <w:pPr>
              <w:spacing w:before="40" w:after="40"/>
            </w:pPr>
            <w:r>
              <w:t xml:space="preserve">Koramangala, Bengaluru 560034</w:t>
            </w:r>
          </w:p>
        </w:tc>
      </w:tr>
      <w:tr>
        <w:trPr>
          <w:trHeight w:val="360"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GSTIN (if they have one)</w:t>
            </w:r>
          </w:p>
        </w:tc>
        <w:tc>
          <w:tcPr>
            <w:tcW w:w="6638" w:type="dxa"/>
          </w:tcPr>
          <w:p>
            <w:pPr>
              <w:spacing w:before="40" w:after="40"/>
            </w:pPr>
          </w:p>
        </w:tc>
      </w:tr>
    </w:tbl>
    <w:p>
      <w:pPr>
        <w:spacing w:before="0" w:after="80"/>
      </w:pP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500"/>
        <w:gridCol w:w="3338"/>
        <w:gridCol w:w="1100"/>
        <w:gridCol w:w="700"/>
        <w:gridCol w:w="1300"/>
        <w:gridCol w:w="1600"/>
        <w:gridCol w:w="1100"/>
      </w:tblGrid>
      <w:tr>
        <w:trPr>
          <w:trHeight w:val="360"/>
        </w:trPr>
        <w:tc>
          <w:tcPr>
            <w:tcW w:w="5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#</w:t>
            </w:r>
          </w:p>
        </w:tc>
        <w:tc>
          <w:tcPr>
            <w:tcW w:w="3338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Item or service</w:t>
            </w:r>
          </w:p>
        </w:tc>
        <w:tc>
          <w:tcPr>
            <w:tcW w:w="11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HSN/SAC</w:t>
            </w:r>
          </w:p>
        </w:tc>
        <w:tc>
          <w:tcPr>
            <w:tcW w:w="7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Qty</w:t>
            </w:r>
          </w:p>
        </w:tc>
        <w:tc>
          <w:tcPr>
            <w:tcW w:w="13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Rate (₹)</w:t>
            </w:r>
          </w:p>
        </w:tc>
        <w:tc>
          <w:tcPr>
            <w:tcW w:w="16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Taxable value (₹)</w:t>
            </w:r>
          </w:p>
        </w:tc>
        <w:tc>
          <w:tcPr>
            <w:tcW w:w="11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GST rate</w:t>
            </w: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3338" w:type="dxa"/>
          </w:tcPr>
          <w:p>
            <w:pPr>
              <w:spacing w:before="40" w:after="40"/>
            </w:pPr>
            <w:r>
              <w:t xml:space="preserve">Haircut and styling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>999721</w:t>
            </w: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  <w:r>
              <w:t xml:space="preserve">1</w:t>
            </w: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  <w:r>
              <w:t xml:space="preserve">800.00</w:t>
            </w: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  <w:r>
              <w:t xml:space="preserve">800.00</w:t>
            </w: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  <w:r>
              <w:t xml:space="preserve">5%</w:t>
            </w: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2</w:t>
            </w:r>
          </w:p>
        </w:tc>
        <w:tc>
          <w:tcPr>
            <w:tcW w:w="3338" w:type="dxa"/>
          </w:tcPr>
          <w:p>
            <w:pPr>
              <w:spacing w:before="40" w:after="40"/>
            </w:pPr>
            <w:r>
              <w:t xml:space="preserve">Hair colour, full head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>999721</w:t>
            </w: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  <w:r>
              <w:t xml:space="preserve">1</w:t>
            </w: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  <w:r>
              <w:t xml:space="preserve">2,500.00</w:t>
            </w: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  <w:r>
              <w:t xml:space="preserve">2,500.00</w:t>
            </w: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  <w:r>
              <w:t xml:space="preserve">5%</w:t>
            </w: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3</w:t>
            </w:r>
          </w:p>
        </w:tc>
        <w:tc>
          <w:tcPr>
            <w:tcW w:w="3338" w:type="dxa"/>
          </w:tcPr>
          <w:p>
            <w:pPr>
              <w:spacing w:before="40" w:after="40"/>
            </w:pPr>
            <w:r>
              <w:t xml:space="preserve">Manicure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>999722</w:t>
            </w: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  <w:r>
              <w:t xml:space="preserve">1</w:t>
            </w: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  <w:r>
              <w:t xml:space="preserve">600.00</w:t>
            </w: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  <w:r>
              <w:t xml:space="preserve">600.00</w:t>
            </w: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  <w:r>
              <w:t xml:space="preserve">5%</w:t>
            </w: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4</w:t>
            </w:r>
          </w:p>
        </w:tc>
        <w:tc>
          <w:tcPr>
            <w:tcW w:w="33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5</w:t>
            </w:r>
          </w:p>
        </w:tc>
        <w:tc>
          <w:tcPr>
            <w:tcW w:w="33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6</w:t>
            </w:r>
          </w:p>
        </w:tc>
        <w:tc>
          <w:tcPr>
            <w:tcW w:w="33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7</w:t>
            </w:r>
          </w:p>
        </w:tc>
        <w:tc>
          <w:tcPr>
            <w:tcW w:w="33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8</w:t>
            </w:r>
          </w:p>
        </w:tc>
        <w:tc>
          <w:tcPr>
            <w:tcW w:w="33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700" w:type="dxa"/>
          </w:tcPr>
          <w:p>
            <w:pPr>
              <w:spacing w:before="40" w:after="40"/>
              <w:jc w:val="right"/>
            </w:pPr>
          </w:p>
        </w:tc>
        <w:tc>
          <w:tcPr>
            <w:tcW w:w="1300" w:type="dxa"/>
          </w:tcPr>
          <w:p>
            <w:pPr>
              <w:spacing w:before="40" w:after="40"/>
              <w:jc w:val="right"/>
            </w:pPr>
          </w:p>
        </w:tc>
        <w:tc>
          <w:tcPr>
            <w:tcW w:w="1600" w:type="dxa"/>
          </w:tcPr>
          <w:p>
            <w:pPr>
              <w:spacing w:before="40" w:after="40"/>
              <w:jc w:val="right"/>
            </w:pPr>
          </w:p>
        </w:tc>
        <w:tc>
          <w:tcPr>
            <w:tcW w:w="1100" w:type="dxa"/>
          </w:tcPr>
          <w:p>
            <w:pPr>
              <w:spacing w:before="40" w:after="40"/>
              <w:jc w:val="right"/>
            </w:pPr>
          </w:p>
        </w:tc>
      </w:tr>
    </w:tbl>
    <w:p>
      <w:pPr>
        <w:spacing w:before="0" w:after="80"/>
      </w:pPr>
    </w:p>
    <w:tbl>
      <w:tblPr>
        <w:tblW w:w="4400" w:type="dxa"/>
        <w:jc w:val="righ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2400"/>
        <w:gridCol w:w="2000"/>
      </w:tblGrid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Taxable value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t xml:space="preserve">₹3,900.00</w:t>
            </w: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CGST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  <w:r>
              <w:t xml:space="preserve">₹97.50</w:t>
            </w: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SGST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  <w:r>
              <w:t xml:space="preserve">₹97.50</w:t>
            </w: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IGST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  <w:r>
              <w:t xml:space="preserve">₹0.00</w:t>
            </w:r>
          </w:p>
        </w:tc>
      </w:tr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Total</w:t>
            </w:r>
          </w:p>
        </w:tc>
        <w:tc>
          <w:tcPr>
            <w:tcW w:w="2000" w:type="dxa"/>
          </w:tcPr>
          <w:p>
            <w:pPr>
              <w:spacing w:before="40" w:after="40"/>
              <w:jc w:val="right"/>
            </w:pPr>
            <w:r>
              <w:t xml:space="preserve">₹4,095.00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b/>
        </w:rPr>
        <w:t xml:space="preserve">Amount in words</w:t>
      </w:r>
    </w:p>
    <w:p>
      <w:pPr>
        <w:spacing w:before="0" w:after="120"/>
      </w:pPr>
      <w:r>
        <w:t xml:space="preserve">Rupees four thousand and ninety-five only</w:t>
      </w:r>
    </w:p>
    <w:p>
      <w:pPr>
        <w:spacing w:before="0" w:after="480"/>
      </w:pPr>
      <w:r>
        <w:rPr>
          <w:color w:val="6B7280"/>
          <w:sz w:val="16"/>
        </w:rPr>
        <w:t xml:space="preserve">Same state as the place of supply: CGST and SGST, half the rate each. Another state: IGST at the full rate.</w:t>
      </w:r>
    </w:p>
    <w:p>
      <w:pPr>
        <w:spacing w:before="0" w:after="120"/>
      </w:pPr>
      <w:r>
        <w:rPr>
          <w:b/>
        </w:rPr>
        <w:t xml:space="preserve">Authorised signatory</w:t>
      </w:r>
    </w:p>
    <w:sectPr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B7280"/>
        <w:sz w:val="16"/>
      </w:rPr>
      <w:t xml:space="preserve">Made with Saroh · saroh.in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IN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