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34394" w14:textId="77777777" w:rsidR="002378B2" w:rsidRPr="002378B2" w:rsidRDefault="002378B2" w:rsidP="002378B2">
      <w:pPr>
        <w:spacing w:after="100" w:afterAutospacing="1"/>
        <w:outlineLvl w:val="0"/>
        <w:rPr>
          <w:rFonts w:ascii="var(--font-family-default)" w:eastAsia="Times New Roman" w:hAnsi="var(--font-family-default)" w:cs="Times New Roman"/>
          <w:b/>
          <w:bCs/>
          <w:kern w:val="36"/>
          <w:sz w:val="48"/>
          <w:szCs w:val="48"/>
          <w:lang w:eastAsia="en-GB"/>
          <w14:ligatures w14:val="none"/>
        </w:rPr>
      </w:pPr>
      <w:r w:rsidRPr="002378B2">
        <w:rPr>
          <w:rFonts w:ascii="var(--font-family-default)" w:eastAsia="Times New Roman" w:hAnsi="var(--font-family-default)" w:cs="Times New Roman"/>
          <w:b/>
          <w:bCs/>
          <w:kern w:val="36"/>
          <w:sz w:val="48"/>
          <w:szCs w:val="48"/>
          <w:lang w:eastAsia="en-GB"/>
          <w14:ligatures w14:val="none"/>
        </w:rPr>
        <w:t>Feature Backlog</w:t>
      </w:r>
    </w:p>
    <w:p w14:paraId="21646ECB" w14:textId="77777777" w:rsidR="002378B2" w:rsidRPr="002378B2" w:rsidRDefault="002378B2" w:rsidP="002378B2">
      <w:pPr>
        <w:spacing w:before="100" w:beforeAutospacing="1" w:after="100" w:afterAutospacing="1"/>
        <w:outlineLvl w:val="1"/>
        <w:rPr>
          <w:rFonts w:ascii="var(--font-family-default)" w:eastAsia="Times New Roman" w:hAnsi="var(--font-family-default)" w:cs="Times New Roman"/>
          <w:b/>
          <w:bCs/>
          <w:kern w:val="0"/>
          <w:sz w:val="36"/>
          <w:szCs w:val="36"/>
          <w:lang w:eastAsia="en-GB"/>
          <w14:ligatures w14:val="none"/>
        </w:rPr>
      </w:pPr>
      <w:r w:rsidRPr="002378B2">
        <w:rPr>
          <w:rFonts w:ascii="var(--font-family-default)" w:eastAsia="Times New Roman" w:hAnsi="var(--font-family-default)" w:cs="Times New Roman"/>
          <w:b/>
          <w:bCs/>
          <w:kern w:val="0"/>
          <w:sz w:val="36"/>
          <w:szCs w:val="36"/>
          <w:lang w:eastAsia="en-GB"/>
          <w14:ligatures w14:val="none"/>
        </w:rPr>
        <w:t>Our Mission</w:t>
      </w:r>
    </w:p>
    <w:p w14:paraId="24FB160C"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To build a worker community and make employment easy for employers and workers — and financially and career rewarding for workers.</w:t>
      </w:r>
    </w:p>
    <w:p w14:paraId="4F899BF5" w14:textId="77777777" w:rsidR="002378B2" w:rsidRPr="002378B2" w:rsidRDefault="002378B2" w:rsidP="002378B2">
      <w:pPr>
        <w:spacing w:after="100"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Everything on this platform — the contracts, payroll, HRMS, Eleva, AI — exists in service of this mission. Employers get simplicity and compliance. Workers get visibility, community, opportunity, and financial wellbeing. SDP connects the two.</w:t>
      </w:r>
    </w:p>
    <w:p w14:paraId="6D30D86C"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noProof/>
          <w:kern w:val="0"/>
          <w:lang w:eastAsia="en-GB"/>
          <w14:ligatures w14:val="none"/>
        </w:rPr>
      </w:r>
      <w:r w:rsidR="002378B2" w:rsidRPr="002378B2">
        <w:rPr>
          <w:rFonts w:ascii="var(--font-family-default)" w:eastAsia="Times New Roman" w:hAnsi="var(--font-family-default)" w:cs="Times New Roman"/>
          <w:noProof/>
          <w:kern w:val="0"/>
          <w:lang w:eastAsia="en-GB"/>
          <w14:ligatures w14:val="none"/>
        </w:rPr>
        <w:pict w14:anchorId="582C65AF">
          <v:rect id="_x0000_i1133" alt="" style="width:451.3pt;height:.05pt;mso-width-percent:0;mso-height-percent:0;mso-width-percent:0;mso-height-percent:0" o:hralign="center" o:hrstd="t" o:hr="t" fillcolor="#a0a0a0" stroked="f"/>
        </w:pict>
      </w:r>
    </w:p>
    <w:p w14:paraId="05EB9FF3" w14:textId="77777777" w:rsidR="002378B2" w:rsidRPr="002378B2" w:rsidRDefault="002378B2" w:rsidP="002378B2">
      <w:pPr>
        <w:spacing w:after="100"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 running list of features identified for future development. Add new items as they are discussed.</w:t>
      </w:r>
    </w:p>
    <w:p w14:paraId="3B63D25E"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noProof/>
          <w:kern w:val="0"/>
          <w:lang w:eastAsia="en-GB"/>
          <w14:ligatures w14:val="none"/>
        </w:rPr>
      </w:r>
      <w:r w:rsidR="002378B2" w:rsidRPr="002378B2">
        <w:rPr>
          <w:rFonts w:ascii="var(--font-family-default)" w:eastAsia="Times New Roman" w:hAnsi="var(--font-family-default)" w:cs="Times New Roman"/>
          <w:noProof/>
          <w:kern w:val="0"/>
          <w:lang w:eastAsia="en-GB"/>
          <w14:ligatures w14:val="none"/>
        </w:rPr>
        <w:pict w14:anchorId="3A45DABE">
          <v:rect id="_x0000_i1134" alt="" style="width:451.3pt;height:.05pt;mso-width-percent:0;mso-height-percent:0;mso-width-percent:0;mso-height-percent:0" o:hralign="center" o:hrstd="t" o:hr="t" fillcolor="#a0a0a0" stroked="f"/>
        </w:pict>
      </w:r>
    </w:p>
    <w:p w14:paraId="7F8A369D" w14:textId="77777777" w:rsidR="002378B2" w:rsidRPr="002378B2" w:rsidRDefault="002378B2" w:rsidP="002378B2">
      <w:pPr>
        <w:spacing w:before="100" w:beforeAutospacing="1" w:after="100" w:afterAutospacing="1"/>
        <w:outlineLvl w:val="1"/>
        <w:rPr>
          <w:rFonts w:ascii="var(--font-family-default)" w:eastAsia="Times New Roman" w:hAnsi="var(--font-family-default)" w:cs="Times New Roman"/>
          <w:b/>
          <w:bCs/>
          <w:kern w:val="0"/>
          <w:sz w:val="36"/>
          <w:szCs w:val="36"/>
          <w:lang w:eastAsia="en-GB"/>
          <w14:ligatures w14:val="none"/>
        </w:rPr>
      </w:pPr>
      <w:r w:rsidRPr="002378B2">
        <w:rPr>
          <w:rFonts w:ascii="var(--font-family-default)" w:eastAsia="Times New Roman" w:hAnsi="var(--font-family-default)" w:cs="Times New Roman"/>
          <w:b/>
          <w:bCs/>
          <w:kern w:val="0"/>
          <w:sz w:val="36"/>
          <w:szCs w:val="36"/>
          <w:lang w:eastAsia="en-GB"/>
          <w14:ligatures w14:val="none"/>
        </w:rPr>
        <w:t>1. Dual-Role Users (Worker + Business)</w:t>
      </w:r>
    </w:p>
    <w:p w14:paraId="745E1666"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Discussed:</w:t>
      </w:r>
      <w:r w:rsidRPr="002378B2">
        <w:rPr>
          <w:rFonts w:ascii="var(--font-family-default)" w:eastAsia="Times New Roman" w:hAnsi="var(--font-family-default)" w:cs="Times New Roman"/>
          <w:kern w:val="0"/>
          <w:lang w:eastAsia="en-GB"/>
          <w14:ligatures w14:val="none"/>
        </w:rPr>
        <w:t> April 2026</w:t>
      </w:r>
    </w:p>
    <w:p w14:paraId="588E4083"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Background:</w:t>
      </w:r>
      <w:r w:rsidRPr="002378B2">
        <w:rPr>
          <w:rFonts w:ascii="var(--font-family-default)" w:eastAsia="Times New Roman" w:hAnsi="var(--font-family-default)" w:cs="Times New Roman"/>
          <w:kern w:val="0"/>
          <w:lang w:eastAsia="en-GB"/>
          <w14:ligatures w14:val="none"/>
        </w:rPr>
        <w:t> Some users operate in multiple capacities simultaneously. For example, John runs a business (J2 Pty Ltd) and uses workers, but also personally provides services as a worker to other businesses. The current platform enforces a single, fixed role per account (</w:t>
      </w:r>
      <w:r w:rsidRPr="002378B2">
        <w:rPr>
          <w:rFonts w:ascii="var(--font-family-code)" w:eastAsia="Times New Roman" w:hAnsi="var(--font-family-code)" w:cs="Courier New"/>
          <w:kern w:val="0"/>
          <w:sz w:val="20"/>
          <w:szCs w:val="20"/>
          <w:lang w:eastAsia="en-GB"/>
          <w14:ligatures w14:val="none"/>
        </w:rPr>
        <w:t>worker</w:t>
      </w:r>
      <w:r w:rsidRPr="002378B2">
        <w:rPr>
          <w:rFonts w:ascii="var(--font-family-default)" w:eastAsia="Times New Roman" w:hAnsi="var(--font-family-default)" w:cs="Times New Roman"/>
          <w:kern w:val="0"/>
          <w:lang w:eastAsia="en-GB"/>
          <w14:ligatures w14:val="none"/>
        </w:rPr>
        <w:t>, </w:t>
      </w:r>
      <w:r w:rsidRPr="002378B2">
        <w:rPr>
          <w:rFonts w:ascii="var(--font-family-code)" w:eastAsia="Times New Roman" w:hAnsi="var(--font-family-code)" w:cs="Courier New"/>
          <w:kern w:val="0"/>
          <w:sz w:val="20"/>
          <w:szCs w:val="20"/>
          <w:lang w:eastAsia="en-GB"/>
          <w14:ligatures w14:val="none"/>
        </w:rPr>
        <w:t>business_user</w:t>
      </w:r>
      <w:r w:rsidRPr="002378B2">
        <w:rPr>
          <w:rFonts w:ascii="var(--font-family-default)" w:eastAsia="Times New Roman" w:hAnsi="var(--font-family-default)" w:cs="Times New Roman"/>
          <w:kern w:val="0"/>
          <w:lang w:eastAsia="en-GB"/>
          <w14:ligatures w14:val="none"/>
        </w:rPr>
        <w:t>, </w:t>
      </w:r>
      <w:r w:rsidRPr="002378B2">
        <w:rPr>
          <w:rFonts w:ascii="var(--font-family-code)" w:eastAsia="Times New Roman" w:hAnsi="var(--font-family-code)" w:cs="Courier New"/>
          <w:kern w:val="0"/>
          <w:sz w:val="20"/>
          <w:szCs w:val="20"/>
          <w:lang w:eastAsia="en-GB"/>
          <w14:ligatures w14:val="none"/>
        </w:rPr>
        <w:t>sdp_internal</w:t>
      </w:r>
      <w:r w:rsidRPr="002378B2">
        <w:rPr>
          <w:rFonts w:ascii="var(--font-family-default)" w:eastAsia="Times New Roman" w:hAnsi="var(--font-family-default)" w:cs="Times New Roman"/>
          <w:kern w:val="0"/>
          <w:lang w:eastAsia="en-GB"/>
          <w14:ligatures w14:val="none"/>
        </w:rPr>
        <w:t>, or </w:t>
      </w:r>
      <w:r w:rsidRPr="002378B2">
        <w:rPr>
          <w:rFonts w:ascii="var(--font-family-code)" w:eastAsia="Times New Roman" w:hAnsi="var(--font-family-code)" w:cs="Courier New"/>
          <w:kern w:val="0"/>
          <w:sz w:val="20"/>
          <w:szCs w:val="20"/>
          <w:lang w:eastAsia="en-GB"/>
          <w14:ligatures w14:val="none"/>
        </w:rPr>
        <w:t>third_party_business</w:t>
      </w:r>
      <w:r w:rsidRPr="002378B2">
        <w:rPr>
          <w:rFonts w:ascii="var(--font-family-default)" w:eastAsia="Times New Roman" w:hAnsi="var(--font-family-default)" w:cs="Times New Roman"/>
          <w:kern w:val="0"/>
          <w:lang w:eastAsia="en-GB"/>
          <w14:ligatures w14:val="none"/>
        </w:rPr>
        <w:t>), meaning John would need two separate logins to operate in both capacities.</w:t>
      </w:r>
    </w:p>
    <w:p w14:paraId="644DCC5C"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Use Cases:</w:t>
      </w:r>
    </w:p>
    <w:p w14:paraId="17A5DF68" w14:textId="77777777" w:rsidR="002378B2" w:rsidRPr="002378B2" w:rsidRDefault="002378B2" w:rsidP="002378B2">
      <w:pPr>
        <w:numPr>
          <w:ilvl w:val="0"/>
          <w:numId w:val="43"/>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 business owner who occasionally onhires their own personal services to another company</w:t>
      </w:r>
    </w:p>
    <w:p w14:paraId="51786788" w14:textId="77777777" w:rsidR="002378B2" w:rsidRPr="002378B2" w:rsidRDefault="002378B2" w:rsidP="002378B2">
      <w:pPr>
        <w:numPr>
          <w:ilvl w:val="0"/>
          <w:numId w:val="43"/>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 sole trader with their own ABN/entity who also employs or onhires workers to third parties</w:t>
      </w:r>
    </w:p>
    <w:p w14:paraId="1328A294" w14:textId="77777777" w:rsidR="002378B2" w:rsidRPr="002378B2" w:rsidRDefault="002378B2" w:rsidP="002378B2">
      <w:pPr>
        <w:numPr>
          <w:ilvl w:val="0"/>
          <w:numId w:val="43"/>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 worker who sets up a business structure and needs to manage both sides</w:t>
      </w:r>
    </w:p>
    <w:p w14:paraId="18F1B6E6"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What Needs to Be Built:</w:t>
      </w:r>
    </w:p>
    <w:p w14:paraId="0C0252B3" w14:textId="77777777" w:rsidR="002378B2" w:rsidRPr="002378B2" w:rsidRDefault="002378B2" w:rsidP="002378B2">
      <w:pPr>
        <w:numPr>
          <w:ilvl w:val="0"/>
          <w:numId w:val="44"/>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 </w:t>
      </w:r>
      <w:r w:rsidRPr="002378B2">
        <w:rPr>
          <w:rFonts w:ascii="var(--font-family-default)" w:eastAsia="Times New Roman" w:hAnsi="var(--font-family-default)" w:cs="Times New Roman"/>
          <w:b/>
          <w:bCs/>
          <w:kern w:val="0"/>
          <w:lang w:eastAsia="en-GB"/>
          <w14:ligatures w14:val="none"/>
        </w:rPr>
        <w:t>role-switching</w:t>
      </w:r>
      <w:r w:rsidRPr="002378B2">
        <w:rPr>
          <w:rFonts w:ascii="var(--font-family-default)" w:eastAsia="Times New Roman" w:hAnsi="var(--font-family-default)" w:cs="Times New Roman"/>
          <w:kern w:val="0"/>
          <w:lang w:eastAsia="en-GB"/>
          <w14:ligatures w14:val="none"/>
        </w:rPr>
        <w:t> mechanism allowing a single login to operate as either a business or a worker depending on context</w:t>
      </w:r>
    </w:p>
    <w:p w14:paraId="502B58E5" w14:textId="77777777" w:rsidR="002378B2" w:rsidRPr="002378B2" w:rsidRDefault="002378B2" w:rsidP="002378B2">
      <w:pPr>
        <w:numPr>
          <w:ilvl w:val="0"/>
          <w:numId w:val="44"/>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OR a </w:t>
      </w:r>
      <w:r w:rsidRPr="002378B2">
        <w:rPr>
          <w:rFonts w:ascii="var(--font-family-default)" w:eastAsia="Times New Roman" w:hAnsi="var(--font-family-default)" w:cs="Times New Roman"/>
          <w:b/>
          <w:bCs/>
          <w:kern w:val="0"/>
          <w:lang w:eastAsia="en-GB"/>
          <w14:ligatures w14:val="none"/>
        </w:rPr>
        <w:t>linked accounts</w:t>
      </w:r>
      <w:r w:rsidRPr="002378B2">
        <w:rPr>
          <w:rFonts w:ascii="var(--font-family-default)" w:eastAsia="Times New Roman" w:hAnsi="var(--font-family-default)" w:cs="Times New Roman"/>
          <w:kern w:val="0"/>
          <w:lang w:eastAsia="en-GB"/>
          <w14:ligatures w14:val="none"/>
        </w:rPr>
        <w:t> model where a worker profile and a business profile are associated under one user identity but remain logically separate</w:t>
      </w:r>
    </w:p>
    <w:p w14:paraId="29FE280D" w14:textId="77777777" w:rsidR="002378B2" w:rsidRPr="002378B2" w:rsidRDefault="002378B2" w:rsidP="002378B2">
      <w:pPr>
        <w:numPr>
          <w:ilvl w:val="0"/>
          <w:numId w:val="44"/>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UI to switch between modes (e.g. "Switch to Business View" / "Switch to Worker View")</w:t>
      </w:r>
    </w:p>
    <w:p w14:paraId="165352EB" w14:textId="77777777" w:rsidR="002378B2" w:rsidRPr="002378B2" w:rsidRDefault="002378B2" w:rsidP="002378B2">
      <w:pPr>
        <w:numPr>
          <w:ilvl w:val="0"/>
          <w:numId w:val="44"/>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Ensure contracts, timesheets, invoices and permissions are correctly scoped to the active role at any given time</w:t>
      </w:r>
    </w:p>
    <w:p w14:paraId="15A0ACD5" w14:textId="77777777" w:rsidR="002378B2" w:rsidRPr="002378B2" w:rsidRDefault="002378B2" w:rsidP="002378B2">
      <w:pPr>
        <w:numPr>
          <w:ilvl w:val="0"/>
          <w:numId w:val="44"/>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Consider how onboarding handles users who want both roles from the start</w:t>
      </w:r>
    </w:p>
    <w:p w14:paraId="50132857"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Current Constraint:</w:t>
      </w:r>
      <w:r w:rsidRPr="002378B2">
        <w:rPr>
          <w:rFonts w:ascii="var(--font-family-default)" w:eastAsia="Times New Roman" w:hAnsi="var(--font-family-default)" w:cs="Times New Roman"/>
          <w:kern w:val="0"/>
          <w:lang w:eastAsia="en-GB"/>
          <w14:ligatures w14:val="none"/>
        </w:rPr>
        <w:t> The </w:t>
      </w:r>
      <w:r w:rsidRPr="002378B2">
        <w:rPr>
          <w:rFonts w:ascii="var(--font-family-code)" w:eastAsia="Times New Roman" w:hAnsi="var(--font-family-code)" w:cs="Courier New"/>
          <w:kern w:val="0"/>
          <w:sz w:val="20"/>
          <w:szCs w:val="20"/>
          <w:lang w:eastAsia="en-GB"/>
          <w14:ligatures w14:val="none"/>
        </w:rPr>
        <w:t>userType</w:t>
      </w:r>
      <w:r w:rsidRPr="002378B2">
        <w:rPr>
          <w:rFonts w:ascii="var(--font-family-default)" w:eastAsia="Times New Roman" w:hAnsi="var(--font-family-default)" w:cs="Times New Roman"/>
          <w:kern w:val="0"/>
          <w:lang w:eastAsia="en-GB"/>
          <w14:ligatures w14:val="none"/>
        </w:rPr>
        <w:t> column in the </w:t>
      </w:r>
      <w:r w:rsidRPr="002378B2">
        <w:rPr>
          <w:rFonts w:ascii="var(--font-family-code)" w:eastAsia="Times New Roman" w:hAnsi="var(--font-family-code)" w:cs="Courier New"/>
          <w:kern w:val="0"/>
          <w:sz w:val="20"/>
          <w:szCs w:val="20"/>
          <w:lang w:eastAsia="en-GB"/>
          <w14:ligatures w14:val="none"/>
        </w:rPr>
        <w:t>users</w:t>
      </w:r>
      <w:r w:rsidRPr="002378B2">
        <w:rPr>
          <w:rFonts w:ascii="var(--font-family-default)" w:eastAsia="Times New Roman" w:hAnsi="var(--font-family-default)" w:cs="Times New Roman"/>
          <w:kern w:val="0"/>
          <w:lang w:eastAsia="en-GB"/>
          <w14:ligatures w14:val="none"/>
        </w:rPr>
        <w:t> table is a single enum value. This is the core architectural change required.</w:t>
      </w:r>
    </w:p>
    <w:p w14:paraId="09FF7DF5"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lastRenderedPageBreak/>
        <w:pict w14:anchorId="24E581A4">
          <v:rect id="_x0000_i1135" style="width:0;height:.75pt" o:hralign="center" o:hrstd="t" o:hr="t" fillcolor="#a0a0a0" stroked="f"/>
        </w:pict>
      </w:r>
    </w:p>
    <w:p w14:paraId="298FC625" w14:textId="77777777" w:rsidR="002378B2" w:rsidRPr="002378B2" w:rsidRDefault="002378B2" w:rsidP="002378B2">
      <w:pPr>
        <w:spacing w:before="100" w:beforeAutospacing="1" w:after="100" w:afterAutospacing="1"/>
        <w:outlineLvl w:val="1"/>
        <w:rPr>
          <w:rFonts w:ascii="var(--font-family-default)" w:eastAsia="Times New Roman" w:hAnsi="var(--font-family-default)" w:cs="Times New Roman"/>
          <w:b/>
          <w:bCs/>
          <w:kern w:val="0"/>
          <w:sz w:val="36"/>
          <w:szCs w:val="36"/>
          <w:lang w:eastAsia="en-GB"/>
          <w14:ligatures w14:val="none"/>
        </w:rPr>
      </w:pPr>
      <w:r w:rsidRPr="002378B2">
        <w:rPr>
          <w:rFonts w:ascii="var(--font-family-default)" w:eastAsia="Times New Roman" w:hAnsi="var(--font-family-default)" w:cs="Times New Roman"/>
          <w:b/>
          <w:bCs/>
          <w:kern w:val="0"/>
          <w:sz w:val="36"/>
          <w:szCs w:val="36"/>
          <w:lang w:eastAsia="en-GB"/>
          <w14:ligatures w14:val="none"/>
        </w:rPr>
        <w:t>2. Eleva — Worker-Facing Brand (White-Label / Dual Brand)</w:t>
      </w:r>
    </w:p>
    <w:p w14:paraId="0BB13E61"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Discussed:</w:t>
      </w:r>
      <w:r w:rsidRPr="002378B2">
        <w:rPr>
          <w:rFonts w:ascii="var(--font-family-default)" w:eastAsia="Times New Roman" w:hAnsi="var(--font-family-default)" w:cs="Times New Roman"/>
          <w:kern w:val="0"/>
          <w:lang w:eastAsia="en-GB"/>
          <w14:ligatures w14:val="none"/>
        </w:rPr>
        <w:t> April 2026</w:t>
      </w:r>
    </w:p>
    <w:p w14:paraId="29B2C6E9"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Background:</w:t>
      </w:r>
      <w:r w:rsidRPr="002378B2">
        <w:rPr>
          <w:rFonts w:ascii="var(--font-family-default)" w:eastAsia="Times New Roman" w:hAnsi="var(--font-family-default)" w:cs="Times New Roman"/>
          <w:kern w:val="0"/>
          <w:lang w:eastAsia="en-GB"/>
          <w14:ligatures w14:val="none"/>
        </w:rPr>
        <w:t> SDP Global Pay serves two very different audiences — businesses/agencies and workers — with different value propositions. The idea is to create a separate brand called </w:t>
      </w:r>
      <w:r w:rsidRPr="002378B2">
        <w:rPr>
          <w:rFonts w:ascii="var(--font-family-default)" w:eastAsia="Times New Roman" w:hAnsi="var(--font-family-default)" w:cs="Times New Roman"/>
          <w:b/>
          <w:bCs/>
          <w:kern w:val="0"/>
          <w:lang w:eastAsia="en-GB"/>
          <w14:ligatures w14:val="none"/>
        </w:rPr>
        <w:t>Eleva</w:t>
      </w:r>
      <w:r w:rsidRPr="002378B2">
        <w:rPr>
          <w:rFonts w:ascii="var(--font-family-default)" w:eastAsia="Times New Roman" w:hAnsi="var(--font-family-default)" w:cs="Times New Roman"/>
          <w:kern w:val="0"/>
          <w:lang w:eastAsia="en-GB"/>
          <w14:ligatures w14:val="none"/>
        </w:rPr>
        <w:t> (domain: </w:t>
      </w:r>
      <w:r w:rsidRPr="002378B2">
        <w:rPr>
          <w:rFonts w:ascii="var(--font-family-code)" w:eastAsia="Times New Roman" w:hAnsi="var(--font-family-code)" w:cs="Courier New"/>
          <w:kern w:val="0"/>
          <w:sz w:val="20"/>
          <w:szCs w:val="20"/>
          <w:lang w:eastAsia="en-GB"/>
          <w14:ligatures w14:val="none"/>
        </w:rPr>
        <w:t>elevaplatform.com</w:t>
      </w:r>
      <w:r w:rsidRPr="002378B2">
        <w:rPr>
          <w:rFonts w:ascii="var(--font-family-default)" w:eastAsia="Times New Roman" w:hAnsi="var(--font-family-default)" w:cs="Times New Roman"/>
          <w:kern w:val="0"/>
          <w:lang w:eastAsia="en-GB"/>
          <w14:ligatures w14:val="none"/>
        </w:rPr>
        <w:t>) specifically for workers, while the existing </w:t>
      </w:r>
      <w:r w:rsidRPr="002378B2">
        <w:rPr>
          <w:rFonts w:ascii="var(--font-family-code)" w:eastAsia="Times New Roman" w:hAnsi="var(--font-family-code)" w:cs="Courier New"/>
          <w:kern w:val="0"/>
          <w:sz w:val="20"/>
          <w:szCs w:val="20"/>
          <w:lang w:eastAsia="en-GB"/>
          <w14:ligatures w14:val="none"/>
        </w:rPr>
        <w:t>sdpglobalpay.com</w:t>
      </w:r>
      <w:r w:rsidRPr="002378B2">
        <w:rPr>
          <w:rFonts w:ascii="var(--font-family-default)" w:eastAsia="Times New Roman" w:hAnsi="var(--font-family-default)" w:cs="Times New Roman"/>
          <w:kern w:val="0"/>
          <w:lang w:eastAsia="en-GB"/>
          <w14:ligatures w14:val="none"/>
        </w:rPr>
        <w:t> continues to serve businesses and SDP staff. Both brands run on the same platform, same database, and same server — workers simply see Eleva everywhere and never see the SDP name.</w:t>
      </w:r>
    </w:p>
    <w:p w14:paraId="4A85B0E9"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Important Clarifications:</w:t>
      </w:r>
    </w:p>
    <w:p w14:paraId="05E0B370" w14:textId="77777777" w:rsidR="002378B2" w:rsidRPr="002378B2" w:rsidRDefault="002378B2" w:rsidP="002378B2">
      <w:pPr>
        <w:numPr>
          <w:ilvl w:val="0"/>
          <w:numId w:val="45"/>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Eleva is a worker-only platform.</w:t>
      </w:r>
      <w:r w:rsidRPr="002378B2">
        <w:rPr>
          <w:rFonts w:ascii="var(--font-family-default)" w:eastAsia="Times New Roman" w:hAnsi="var(--font-family-default)" w:cs="Times New Roman"/>
          <w:kern w:val="0"/>
          <w:lang w:eastAsia="en-GB"/>
          <w14:ligatures w14:val="none"/>
        </w:rPr>
        <w:t> Businesses, agencies, and SDP staff do not use Eleva — they continue to use sdpglobalpay.com. This clean separation makes Eleva much easier to market and explain to workers without the confusion of mixing business and worker audiences.</w:t>
      </w:r>
    </w:p>
    <w:p w14:paraId="18508C88" w14:textId="77777777" w:rsidR="002378B2" w:rsidRPr="002378B2" w:rsidRDefault="002378B2" w:rsidP="002378B2">
      <w:pPr>
        <w:numPr>
          <w:ilvl w:val="0"/>
          <w:numId w:val="45"/>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Eleva does not appear on payslips or legal documents.</w:t>
      </w:r>
      <w:r w:rsidRPr="002378B2">
        <w:rPr>
          <w:rFonts w:ascii="var(--font-family-default)" w:eastAsia="Times New Roman" w:hAnsi="var(--font-family-default)" w:cs="Times New Roman"/>
          <w:kern w:val="0"/>
          <w:lang w:eastAsia="en-GB"/>
          <w14:ligatures w14:val="none"/>
        </w:rPr>
        <w:t> The employer of record is always the SDP entity (e.g. SDP Solutions Ltd) or, in future, the business's own entity (see Feature #3). The employing entity's name and details appear on payslips and contracts — Eleva is purely the digital experience layer for the worker. Eleva is the front door, not the employer.</w:t>
      </w:r>
    </w:p>
    <w:p w14:paraId="652C03C3"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How It Works (Confirmed Understanding):</w:t>
      </w:r>
    </w:p>
    <w:p w14:paraId="64993F2E" w14:textId="77777777" w:rsidR="002378B2" w:rsidRPr="002378B2" w:rsidRDefault="002378B2" w:rsidP="002378B2">
      <w:pPr>
        <w:numPr>
          <w:ilvl w:val="0"/>
          <w:numId w:val="46"/>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 worker visits </w:t>
      </w:r>
      <w:r w:rsidRPr="002378B2">
        <w:rPr>
          <w:rFonts w:ascii="var(--font-family-code)" w:eastAsia="Times New Roman" w:hAnsi="var(--font-family-code)" w:cs="Courier New"/>
          <w:kern w:val="0"/>
          <w:sz w:val="20"/>
          <w:szCs w:val="20"/>
          <w:lang w:eastAsia="en-GB"/>
          <w14:ligatures w14:val="none"/>
        </w:rPr>
        <w:t>elevaplatform.com</w:t>
      </w:r>
      <w:r w:rsidRPr="002378B2">
        <w:rPr>
          <w:rFonts w:ascii="var(--font-family-default)" w:eastAsia="Times New Roman" w:hAnsi="var(--font-family-default)" w:cs="Times New Roman"/>
          <w:kern w:val="0"/>
          <w:lang w:eastAsia="en-GB"/>
          <w14:ligatures w14:val="none"/>
        </w:rPr>
        <w:t> → sees Eleva logo, colours, messaging, and value proposition throughout</w:t>
      </w:r>
    </w:p>
    <w:p w14:paraId="6619C4C4" w14:textId="77777777" w:rsidR="002378B2" w:rsidRPr="002378B2" w:rsidRDefault="002378B2" w:rsidP="002378B2">
      <w:pPr>
        <w:numPr>
          <w:ilvl w:val="0"/>
          <w:numId w:val="46"/>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 business user visits </w:t>
      </w:r>
      <w:r w:rsidRPr="002378B2">
        <w:rPr>
          <w:rFonts w:ascii="var(--font-family-code)" w:eastAsia="Times New Roman" w:hAnsi="var(--font-family-code)" w:cs="Courier New"/>
          <w:kern w:val="0"/>
          <w:sz w:val="20"/>
          <w:szCs w:val="20"/>
          <w:lang w:eastAsia="en-GB"/>
          <w14:ligatures w14:val="none"/>
        </w:rPr>
        <w:t>sdpglobalpay.com</w:t>
      </w:r>
      <w:r w:rsidRPr="002378B2">
        <w:rPr>
          <w:rFonts w:ascii="var(--font-family-default)" w:eastAsia="Times New Roman" w:hAnsi="var(--font-family-default)" w:cs="Times New Roman"/>
          <w:kern w:val="0"/>
          <w:lang w:eastAsia="en-GB"/>
          <w14:ligatures w14:val="none"/>
        </w:rPr>
        <w:t> → sees SDP Global Pay branding as today</w:t>
      </w:r>
    </w:p>
    <w:p w14:paraId="059E731D" w14:textId="77777777" w:rsidR="002378B2" w:rsidRPr="002378B2" w:rsidRDefault="002378B2" w:rsidP="002378B2">
      <w:pPr>
        <w:numPr>
          <w:ilvl w:val="0"/>
          <w:numId w:val="46"/>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Both domains point to the same backend — one platform, two front doors</w:t>
      </w:r>
    </w:p>
    <w:p w14:paraId="2AB2E632" w14:textId="77777777" w:rsidR="002378B2" w:rsidRPr="002378B2" w:rsidRDefault="002378B2" w:rsidP="002378B2">
      <w:pPr>
        <w:numPr>
          <w:ilvl w:val="0"/>
          <w:numId w:val="46"/>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Workers have no visibility of SDP Global Pay branding at any point</w:t>
      </w:r>
    </w:p>
    <w:p w14:paraId="2C35CAA8" w14:textId="77777777" w:rsidR="002378B2" w:rsidRPr="002378B2" w:rsidRDefault="002378B2" w:rsidP="002378B2">
      <w:pPr>
        <w:numPr>
          <w:ilvl w:val="0"/>
          <w:numId w:val="46"/>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Payslips show the legal employing entity (SDP entity or business entity), not Eleva</w:t>
      </w:r>
    </w:p>
    <w:p w14:paraId="26AC553E"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Community Vision:</w:t>
      </w:r>
      <w:r w:rsidRPr="002378B2">
        <w:rPr>
          <w:rFonts w:ascii="var(--font-family-default)" w:eastAsia="Times New Roman" w:hAnsi="var(--font-family-default)" w:cs="Times New Roman"/>
          <w:kern w:val="0"/>
          <w:lang w:eastAsia="en-GB"/>
          <w14:ligatures w14:val="none"/>
        </w:rPr>
        <w:t> Eleva is not just a portal — it is a community platform for workers and contractors. By bringing workers together, Eleva creates a network effect that opens future possibilities:</w:t>
      </w:r>
    </w:p>
    <w:p w14:paraId="3C4EE691" w14:textId="77777777" w:rsidR="002378B2" w:rsidRPr="002378B2" w:rsidRDefault="002378B2" w:rsidP="002378B2">
      <w:pPr>
        <w:numPr>
          <w:ilvl w:val="0"/>
          <w:numId w:val="47"/>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Workers can connect with each other (skills, experience, industries)</w:t>
      </w:r>
    </w:p>
    <w:p w14:paraId="39F0279C" w14:textId="77777777" w:rsidR="002378B2" w:rsidRPr="002378B2" w:rsidRDefault="002378B2" w:rsidP="002378B2">
      <w:pPr>
        <w:numPr>
          <w:ilvl w:val="0"/>
          <w:numId w:val="47"/>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Businesses can discover and connect with workers through Eleva (talent marketplace)</w:t>
      </w:r>
    </w:p>
    <w:p w14:paraId="4D2C6AD5" w14:textId="77777777" w:rsidR="002378B2" w:rsidRPr="002378B2" w:rsidRDefault="002378B2" w:rsidP="002378B2">
      <w:pPr>
        <w:numPr>
          <w:ilvl w:val="0"/>
          <w:numId w:val="47"/>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Workers can find opportunities through the Eleva community</w:t>
      </w:r>
    </w:p>
    <w:p w14:paraId="3C0B3B15" w14:textId="77777777" w:rsidR="002378B2" w:rsidRPr="002378B2" w:rsidRDefault="002378B2" w:rsidP="002378B2">
      <w:pPr>
        <w:numPr>
          <w:ilvl w:val="0"/>
          <w:numId w:val="47"/>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This positions Eleva as a long-term platform play, not just a payslip viewer — the community is the moat</w:t>
      </w:r>
    </w:p>
    <w:p w14:paraId="15E655F8"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Use Cases / Scope:</w:t>
      </w:r>
    </w:p>
    <w:p w14:paraId="407CCD8E" w14:textId="77777777" w:rsidR="002378B2" w:rsidRPr="002378B2" w:rsidRDefault="002378B2" w:rsidP="002378B2">
      <w:pPr>
        <w:numPr>
          <w:ilvl w:val="0"/>
          <w:numId w:val="48"/>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Eleva-branded login, signup, and onboarding pages for workers</w:t>
      </w:r>
    </w:p>
    <w:p w14:paraId="0EE69ED9" w14:textId="77777777" w:rsidR="002378B2" w:rsidRPr="002378B2" w:rsidRDefault="002378B2" w:rsidP="002378B2">
      <w:pPr>
        <w:numPr>
          <w:ilvl w:val="0"/>
          <w:numId w:val="48"/>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Eleva-branded dashboard and all authenticated pages workers interact with</w:t>
      </w:r>
    </w:p>
    <w:p w14:paraId="4068B1A4" w14:textId="77777777" w:rsidR="002378B2" w:rsidRPr="002378B2" w:rsidRDefault="002378B2" w:rsidP="002378B2">
      <w:pPr>
        <w:numPr>
          <w:ilvl w:val="0"/>
          <w:numId w:val="48"/>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lastRenderedPageBreak/>
        <w:t>Separate value proposition messaging focused on workers (financial wellbeing, career management, pay visibility, community) — no B2B messaging</w:t>
      </w:r>
    </w:p>
    <w:p w14:paraId="0B73AD02" w14:textId="77777777" w:rsidR="002378B2" w:rsidRPr="002378B2" w:rsidRDefault="002378B2" w:rsidP="002378B2">
      <w:pPr>
        <w:numPr>
          <w:ilvl w:val="0"/>
          <w:numId w:val="48"/>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Community features: worker profiles, networking, skills showcasing</w:t>
      </w:r>
    </w:p>
    <w:p w14:paraId="6FC0E3B1" w14:textId="77777777" w:rsidR="002378B2" w:rsidRPr="002378B2" w:rsidRDefault="002378B2" w:rsidP="002378B2">
      <w:pPr>
        <w:numPr>
          <w:ilvl w:val="0"/>
          <w:numId w:val="48"/>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Future: business-to-worker discovery and connection through Eleva (talent marketplace)</w:t>
      </w:r>
    </w:p>
    <w:p w14:paraId="55EBDF75" w14:textId="77777777" w:rsidR="002378B2" w:rsidRPr="002378B2" w:rsidRDefault="002378B2" w:rsidP="002378B2">
      <w:pPr>
        <w:numPr>
          <w:ilvl w:val="0"/>
          <w:numId w:val="48"/>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Future: financial management tools, career development tools, and other worker-centric features</w:t>
      </w:r>
    </w:p>
    <w:p w14:paraId="54E8638B"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What Needs to Be Built:</w:t>
      </w:r>
    </w:p>
    <w:p w14:paraId="723FB5BE" w14:textId="77777777" w:rsidR="002378B2" w:rsidRPr="002378B2" w:rsidRDefault="002378B2" w:rsidP="002378B2">
      <w:pPr>
        <w:numPr>
          <w:ilvl w:val="0"/>
          <w:numId w:val="49"/>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Eleva brand config</w:t>
      </w:r>
      <w:r w:rsidRPr="002378B2">
        <w:rPr>
          <w:rFonts w:ascii="var(--font-family-default)" w:eastAsia="Times New Roman" w:hAnsi="var(--font-family-default)" w:cs="Times New Roman"/>
          <w:kern w:val="0"/>
          <w:lang w:eastAsia="en-GB"/>
          <w14:ligatures w14:val="none"/>
        </w:rPr>
        <w:t> — new colour palette, logo, tagline, and brand name alongside existing SDP config</w:t>
      </w:r>
    </w:p>
    <w:p w14:paraId="112C2998" w14:textId="77777777" w:rsidR="002378B2" w:rsidRPr="002378B2" w:rsidRDefault="002378B2" w:rsidP="002378B2">
      <w:pPr>
        <w:numPr>
          <w:ilvl w:val="0"/>
          <w:numId w:val="49"/>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Brand context/provider</w:t>
      </w:r>
      <w:r w:rsidRPr="002378B2">
        <w:rPr>
          <w:rFonts w:ascii="var(--font-family-default)" w:eastAsia="Times New Roman" w:hAnsi="var(--font-family-default)" w:cs="Times New Roman"/>
          <w:kern w:val="0"/>
          <w:lang w:eastAsia="en-GB"/>
          <w14:ligatures w14:val="none"/>
        </w:rPr>
        <w:t> — detects </w:t>
      </w:r>
      <w:r w:rsidRPr="002378B2">
        <w:rPr>
          <w:rFonts w:ascii="var(--font-family-code)" w:eastAsia="Times New Roman" w:hAnsi="var(--font-family-code)" w:cs="Courier New"/>
          <w:kern w:val="0"/>
          <w:sz w:val="20"/>
          <w:szCs w:val="20"/>
          <w:lang w:eastAsia="en-GB"/>
          <w14:ligatures w14:val="none"/>
        </w:rPr>
        <w:t>window.location.hostname</w:t>
      </w:r>
      <w:r w:rsidRPr="002378B2">
        <w:rPr>
          <w:rFonts w:ascii="var(--font-family-default)" w:eastAsia="Times New Roman" w:hAnsi="var(--font-family-default)" w:cs="Times New Roman"/>
          <w:kern w:val="0"/>
          <w:lang w:eastAsia="en-GB"/>
          <w14:ligatures w14:val="none"/>
        </w:rPr>
        <w:t> on load; supplies active brand (SDP or Eleva) to the entire app</w:t>
      </w:r>
    </w:p>
    <w:p w14:paraId="66447187" w14:textId="77777777" w:rsidR="002378B2" w:rsidRPr="002378B2" w:rsidRDefault="002378B2" w:rsidP="002378B2">
      <w:pPr>
        <w:numPr>
          <w:ilvl w:val="0"/>
          <w:numId w:val="49"/>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Brand-aware pages</w:t>
      </w:r>
      <w:r w:rsidRPr="002378B2">
        <w:rPr>
          <w:rFonts w:ascii="var(--font-family-default)" w:eastAsia="Times New Roman" w:hAnsi="var(--font-family-default)" w:cs="Times New Roman"/>
          <w:kern w:val="0"/>
          <w:lang w:eastAsia="en-GB"/>
          <w14:ligatures w14:val="none"/>
        </w:rPr>
        <w:t> — login, signup, navigation, sidebar, header, and landing pages read from brand context instead of hardcoding SDP assets</w:t>
      </w:r>
    </w:p>
    <w:p w14:paraId="6AC4228E" w14:textId="77777777" w:rsidR="002378B2" w:rsidRPr="002378B2" w:rsidRDefault="002378B2" w:rsidP="002378B2">
      <w:pPr>
        <w:numPr>
          <w:ilvl w:val="0"/>
          <w:numId w:val="49"/>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Eleva content</w:t>
      </w:r>
      <w:r w:rsidRPr="002378B2">
        <w:rPr>
          <w:rFonts w:ascii="var(--font-family-default)" w:eastAsia="Times New Roman" w:hAnsi="var(--font-family-default)" w:cs="Times New Roman"/>
          <w:kern w:val="0"/>
          <w:lang w:eastAsia="en-GB"/>
          <w14:ligatures w14:val="none"/>
        </w:rPr>
        <w:t> — worker-focused marketing copy, hero messaging, and value proposition pages</w:t>
      </w:r>
    </w:p>
    <w:p w14:paraId="016E8B9D" w14:textId="77777777" w:rsidR="002378B2" w:rsidRPr="002378B2" w:rsidRDefault="002378B2" w:rsidP="002378B2">
      <w:pPr>
        <w:numPr>
          <w:ilvl w:val="0"/>
          <w:numId w:val="49"/>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Email sending domain</w:t>
      </w:r>
      <w:r w:rsidRPr="002378B2">
        <w:rPr>
          <w:rFonts w:ascii="var(--font-family-default)" w:eastAsia="Times New Roman" w:hAnsi="var(--font-family-default)" w:cs="Times New Roman"/>
          <w:kern w:val="0"/>
          <w:lang w:eastAsia="en-GB"/>
          <w14:ligatures w14:val="none"/>
        </w:rPr>
        <w:t> — consider whether worker emails (contracts, payslips, invites) should come from </w:t>
      </w:r>
      <w:r w:rsidRPr="002378B2">
        <w:rPr>
          <w:rFonts w:ascii="var(--font-family-code)" w:eastAsia="Times New Roman" w:hAnsi="var(--font-family-code)" w:cs="Courier New"/>
          <w:kern w:val="0"/>
          <w:sz w:val="20"/>
          <w:szCs w:val="20"/>
          <w:lang w:eastAsia="en-GB"/>
          <w14:ligatures w14:val="none"/>
        </w:rPr>
        <w:t>@elevaplatform.com</w:t>
      </w:r>
      <w:r w:rsidRPr="002378B2">
        <w:rPr>
          <w:rFonts w:ascii="var(--font-family-default)" w:eastAsia="Times New Roman" w:hAnsi="var(--font-family-default)" w:cs="Times New Roman"/>
          <w:kern w:val="0"/>
          <w:lang w:eastAsia="en-GB"/>
          <w14:ligatures w14:val="none"/>
        </w:rPr>
        <w:t>rather than </w:t>
      </w:r>
      <w:r w:rsidRPr="002378B2">
        <w:rPr>
          <w:rFonts w:ascii="var(--font-family-code)" w:eastAsia="Times New Roman" w:hAnsi="var(--font-family-code)" w:cs="Courier New"/>
          <w:kern w:val="0"/>
          <w:sz w:val="20"/>
          <w:szCs w:val="20"/>
          <w:lang w:eastAsia="en-GB"/>
          <w14:ligatures w14:val="none"/>
        </w:rPr>
        <w:t>@sdpglobalpay.com</w:t>
      </w:r>
      <w:r w:rsidRPr="002378B2">
        <w:rPr>
          <w:rFonts w:ascii="var(--font-family-default)" w:eastAsia="Times New Roman" w:hAnsi="var(--font-family-default)" w:cs="Times New Roman"/>
          <w:kern w:val="0"/>
          <w:lang w:eastAsia="en-GB"/>
          <w14:ligatures w14:val="none"/>
        </w:rPr>
        <w:t> (requires separate verified domain in Resend)</w:t>
      </w:r>
    </w:p>
    <w:p w14:paraId="08EEBA6A" w14:textId="77777777" w:rsidR="002378B2" w:rsidRPr="002378B2" w:rsidRDefault="002378B2" w:rsidP="002378B2">
      <w:pPr>
        <w:numPr>
          <w:ilvl w:val="0"/>
          <w:numId w:val="49"/>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DNS / infrastructure</w:t>
      </w:r>
      <w:r w:rsidRPr="002378B2">
        <w:rPr>
          <w:rFonts w:ascii="var(--font-family-default)" w:eastAsia="Times New Roman" w:hAnsi="var(--font-family-default)" w:cs="Times New Roman"/>
          <w:kern w:val="0"/>
          <w:lang w:eastAsia="en-GB"/>
          <w14:ligatures w14:val="none"/>
        </w:rPr>
        <w:t> — point </w:t>
      </w:r>
      <w:r w:rsidRPr="002378B2">
        <w:rPr>
          <w:rFonts w:ascii="var(--font-family-code)" w:eastAsia="Times New Roman" w:hAnsi="var(--font-family-code)" w:cs="Courier New"/>
          <w:kern w:val="0"/>
          <w:sz w:val="20"/>
          <w:szCs w:val="20"/>
          <w:lang w:eastAsia="en-GB"/>
          <w14:ligatures w14:val="none"/>
        </w:rPr>
        <w:t>elevaplatform.com</w:t>
      </w:r>
      <w:r w:rsidRPr="002378B2">
        <w:rPr>
          <w:rFonts w:ascii="var(--font-family-default)" w:eastAsia="Times New Roman" w:hAnsi="var(--font-family-default)" w:cs="Times New Roman"/>
          <w:kern w:val="0"/>
          <w:lang w:eastAsia="en-GB"/>
          <w14:ligatures w14:val="none"/>
        </w:rPr>
        <w:t> to the same deployment as </w:t>
      </w:r>
      <w:r w:rsidRPr="002378B2">
        <w:rPr>
          <w:rFonts w:ascii="var(--font-family-code)" w:eastAsia="Times New Roman" w:hAnsi="var(--font-family-code)" w:cs="Courier New"/>
          <w:kern w:val="0"/>
          <w:sz w:val="20"/>
          <w:szCs w:val="20"/>
          <w:lang w:eastAsia="en-GB"/>
          <w14:ligatures w14:val="none"/>
        </w:rPr>
        <w:t>sdpglobalpay.com</w:t>
      </w:r>
    </w:p>
    <w:p w14:paraId="497226B6"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Effort Estimate:</w:t>
      </w:r>
      <w:r w:rsidRPr="002378B2">
        <w:rPr>
          <w:rFonts w:ascii="var(--font-family-default)" w:eastAsia="Times New Roman" w:hAnsi="var(--font-family-default)" w:cs="Times New Roman"/>
          <w:kern w:val="0"/>
          <w:lang w:eastAsia="en-GB"/>
          <w14:ligatures w14:val="none"/>
        </w:rPr>
        <w:t> Medium</w:t>
      </w:r>
    </w:p>
    <w:p w14:paraId="3B43EDEB" w14:textId="77777777" w:rsidR="002378B2" w:rsidRPr="002378B2" w:rsidRDefault="002378B2" w:rsidP="002378B2">
      <w:pPr>
        <w:numPr>
          <w:ilvl w:val="0"/>
          <w:numId w:val="50"/>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Brand context and CSS theming: low effort (infrastructure already exists via </w:t>
      </w:r>
      <w:r w:rsidRPr="002378B2">
        <w:rPr>
          <w:rFonts w:ascii="var(--font-family-code)" w:eastAsia="Times New Roman" w:hAnsi="var(--font-family-code)" w:cs="Courier New"/>
          <w:kern w:val="0"/>
          <w:sz w:val="20"/>
          <w:szCs w:val="20"/>
          <w:lang w:eastAsia="en-GB"/>
          <w14:ligatures w14:val="none"/>
        </w:rPr>
        <w:t>sdp-brand-shared</w:t>
      </w:r>
      <w:r w:rsidRPr="002378B2">
        <w:rPr>
          <w:rFonts w:ascii="var(--font-family-default)" w:eastAsia="Times New Roman" w:hAnsi="var(--font-family-default)" w:cs="Times New Roman"/>
          <w:kern w:val="0"/>
          <w:lang w:eastAsia="en-GB"/>
          <w14:ligatures w14:val="none"/>
        </w:rPr>
        <w:t> package and CSS variables)</w:t>
      </w:r>
    </w:p>
    <w:p w14:paraId="380B31C7" w14:textId="77777777" w:rsidR="002378B2" w:rsidRPr="002378B2" w:rsidRDefault="002378B2" w:rsidP="002378B2">
      <w:pPr>
        <w:numPr>
          <w:ilvl w:val="0"/>
          <w:numId w:val="50"/>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Updating all public-facing pages to be brand-aware: moderate effort</w:t>
      </w:r>
    </w:p>
    <w:p w14:paraId="20817E3B" w14:textId="77777777" w:rsidR="002378B2" w:rsidRPr="002378B2" w:rsidRDefault="002378B2" w:rsidP="002378B2">
      <w:pPr>
        <w:numPr>
          <w:ilvl w:val="0"/>
          <w:numId w:val="50"/>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Eleva content, logo, and assets: content/design work outside of engineering</w:t>
      </w:r>
    </w:p>
    <w:p w14:paraId="22D4563B"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Future Wishlist for Eleva (to be expanded separately):</w:t>
      </w:r>
    </w:p>
    <w:p w14:paraId="46FCE322" w14:textId="77777777" w:rsidR="002378B2" w:rsidRPr="002378B2" w:rsidRDefault="002378B2" w:rsidP="002378B2">
      <w:pPr>
        <w:numPr>
          <w:ilvl w:val="0"/>
          <w:numId w:val="5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Worker financial management tools</w:t>
      </w:r>
    </w:p>
    <w:p w14:paraId="6EA2770D" w14:textId="77777777" w:rsidR="002378B2" w:rsidRPr="002378B2" w:rsidRDefault="002378B2" w:rsidP="002378B2">
      <w:pPr>
        <w:numPr>
          <w:ilvl w:val="0"/>
          <w:numId w:val="5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Career and skills tracking</w:t>
      </w:r>
    </w:p>
    <w:p w14:paraId="69BE168C" w14:textId="77777777" w:rsidR="002378B2" w:rsidRPr="002378B2" w:rsidRDefault="002378B2" w:rsidP="002378B2">
      <w:pPr>
        <w:numPr>
          <w:ilvl w:val="0"/>
          <w:numId w:val="5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Eleva as a standalone worker app (potentially tied to the dual-role feature — Feature #1)</w:t>
      </w:r>
    </w:p>
    <w:p w14:paraId="3C73D732"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pict w14:anchorId="13AB4985">
          <v:rect id="_x0000_i1136" style="width:0;height:.75pt" o:hralign="center" o:hrstd="t" o:hr="t" fillcolor="#a0a0a0" stroked="f"/>
        </w:pict>
      </w:r>
    </w:p>
    <w:p w14:paraId="431366F1" w14:textId="77777777" w:rsidR="002378B2" w:rsidRPr="002378B2" w:rsidRDefault="002378B2" w:rsidP="002378B2">
      <w:pPr>
        <w:spacing w:before="100" w:beforeAutospacing="1" w:after="100" w:afterAutospacing="1"/>
        <w:outlineLvl w:val="1"/>
        <w:rPr>
          <w:rFonts w:ascii="var(--font-family-default)" w:eastAsia="Times New Roman" w:hAnsi="var(--font-family-default)" w:cs="Times New Roman"/>
          <w:b/>
          <w:bCs/>
          <w:kern w:val="0"/>
          <w:sz w:val="36"/>
          <w:szCs w:val="36"/>
          <w:lang w:eastAsia="en-GB"/>
          <w14:ligatures w14:val="none"/>
        </w:rPr>
      </w:pPr>
      <w:r w:rsidRPr="002378B2">
        <w:rPr>
          <w:rFonts w:ascii="var(--font-family-default)" w:eastAsia="Times New Roman" w:hAnsi="var(--font-family-default)" w:cs="Times New Roman"/>
          <w:b/>
          <w:bCs/>
          <w:kern w:val="0"/>
          <w:sz w:val="36"/>
          <w:szCs w:val="36"/>
          <w:lang w:eastAsia="en-GB"/>
          <w14:ligatures w14:val="none"/>
        </w:rPr>
        <w:t>3. Business-Owned Entities (SaaS/PaaS Hybrid Model)</w:t>
      </w:r>
    </w:p>
    <w:p w14:paraId="5A60F3DB"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Discussed:</w:t>
      </w:r>
      <w:r w:rsidRPr="002378B2">
        <w:rPr>
          <w:rFonts w:ascii="var(--font-family-default)" w:eastAsia="Times New Roman" w:hAnsi="var(--font-family-default)" w:cs="Times New Roman"/>
          <w:kern w:val="0"/>
          <w:lang w:eastAsia="en-GB"/>
          <w14:ligatures w14:val="none"/>
        </w:rPr>
        <w:t> April 2026 </w:t>
      </w:r>
      <w:r w:rsidRPr="002378B2">
        <w:rPr>
          <w:rFonts w:ascii="var(--font-family-default)" w:eastAsia="Times New Roman" w:hAnsi="var(--font-family-default)" w:cs="Times New Roman"/>
          <w:b/>
          <w:bCs/>
          <w:kern w:val="0"/>
          <w:lang w:eastAsia="en-GB"/>
          <w14:ligatures w14:val="none"/>
        </w:rPr>
        <w:t>Status:</w:t>
      </w:r>
      <w:r w:rsidRPr="002378B2">
        <w:rPr>
          <w:rFonts w:ascii="var(--font-family-default)" w:eastAsia="Times New Roman" w:hAnsi="var(--font-family-default)" w:cs="Times New Roman"/>
          <w:kern w:val="0"/>
          <w:lang w:eastAsia="en-GB"/>
          <w14:ligatures w14:val="none"/>
        </w:rPr>
        <w:t> Requirements gathering in progress</w:t>
      </w:r>
    </w:p>
    <w:p w14:paraId="5477FD43"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Background:</w:t>
      </w:r>
      <w:r w:rsidRPr="002378B2">
        <w:rPr>
          <w:rFonts w:ascii="var(--font-family-default)" w:eastAsia="Times New Roman" w:hAnsi="var(--font-family-default)" w:cs="Times New Roman"/>
          <w:kern w:val="0"/>
          <w:lang w:eastAsia="en-GB"/>
          <w14:ligatures w14:val="none"/>
        </w:rPr>
        <w:t> Some business clients want to act as their own employer of record (EOR) or agent of record (AOR) in their home country rather than using an SDP entity — essentially running their own payroll and HR in their local market. At the same time, they still want to use SDP as the EOR/AOR in other countries where they don't have a legal entity. This creates a hybrid model:</w:t>
      </w:r>
    </w:p>
    <w:p w14:paraId="1A3BD1FA" w14:textId="77777777" w:rsidR="002378B2" w:rsidRPr="002378B2" w:rsidRDefault="002378B2" w:rsidP="002378B2">
      <w:pPr>
        <w:numPr>
          <w:ilvl w:val="0"/>
          <w:numId w:val="52"/>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In their home country:</w:t>
      </w:r>
      <w:r w:rsidRPr="002378B2">
        <w:rPr>
          <w:rFonts w:ascii="var(--font-family-default)" w:eastAsia="Times New Roman" w:hAnsi="var(--font-family-default)" w:cs="Times New Roman"/>
          <w:kern w:val="0"/>
          <w:lang w:eastAsia="en-GB"/>
          <w14:ligatures w14:val="none"/>
        </w:rPr>
        <w:t> Business uses the platform as a SaaS HR/payroll tool — they are the employer, SDP is just the software provider</w:t>
      </w:r>
    </w:p>
    <w:p w14:paraId="03F3271C" w14:textId="77777777" w:rsidR="002378B2" w:rsidRPr="002378B2" w:rsidRDefault="002378B2" w:rsidP="002378B2">
      <w:pPr>
        <w:numPr>
          <w:ilvl w:val="0"/>
          <w:numId w:val="52"/>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In other countries:</w:t>
      </w:r>
      <w:r w:rsidRPr="002378B2">
        <w:rPr>
          <w:rFonts w:ascii="var(--font-family-default)" w:eastAsia="Times New Roman" w:hAnsi="var(--font-family-default)" w:cs="Times New Roman"/>
          <w:kern w:val="0"/>
          <w:lang w:eastAsia="en-GB"/>
          <w14:ligatures w14:val="none"/>
        </w:rPr>
        <w:t> Business uses SDP as EOR/AOR as normal (PaaS model)</w:t>
      </w:r>
    </w:p>
    <w:p w14:paraId="223014FF"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lastRenderedPageBreak/>
        <w:t>Core Concept:</w:t>
      </w:r>
      <w:r w:rsidRPr="002378B2">
        <w:rPr>
          <w:rFonts w:ascii="var(--font-family-default)" w:eastAsia="Times New Roman" w:hAnsi="var(--font-family-default)" w:cs="Times New Roman"/>
          <w:kern w:val="0"/>
          <w:lang w:eastAsia="en-GB"/>
          <w14:ligatures w14:val="none"/>
        </w:rPr>
        <w:t> Allow a business to register one or more of their own legal entities on the platform. These entities would behave like SDP entities but are exclusively owned and used by that business — other businesses cannot access them. Contracts, payroll, and compliance in those jurisdictions flow through the business's own entity rather than SDP's.</w:t>
      </w:r>
    </w:p>
    <w:p w14:paraId="29A23A7A"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Current Architecture (How It Works Today):</w:t>
      </w:r>
      <w:r w:rsidRPr="002378B2">
        <w:rPr>
          <w:rFonts w:ascii="var(--font-family-default)" w:eastAsia="Times New Roman" w:hAnsi="var(--font-family-default)" w:cs="Times New Roman"/>
          <w:kern w:val="0"/>
          <w:lang w:eastAsia="en-GB"/>
          <w14:ligatures w14:val="none"/>
        </w:rPr>
        <w:t> The </w:t>
      </w:r>
      <w:r w:rsidRPr="002378B2">
        <w:rPr>
          <w:rFonts w:ascii="var(--font-family-code)" w:eastAsia="Times New Roman" w:hAnsi="var(--font-family-code)" w:cs="Courier New"/>
          <w:kern w:val="0"/>
          <w:sz w:val="20"/>
          <w:szCs w:val="20"/>
          <w:lang w:eastAsia="en-GB"/>
          <w14:ligatures w14:val="none"/>
        </w:rPr>
        <w:t>countries</w:t>
      </w:r>
      <w:r w:rsidRPr="002378B2">
        <w:rPr>
          <w:rFonts w:ascii="var(--font-family-default)" w:eastAsia="Times New Roman" w:hAnsi="var(--font-family-default)" w:cs="Times New Roman"/>
          <w:kern w:val="0"/>
          <w:lang w:eastAsia="en-GB"/>
          <w14:ligatures w14:val="none"/>
        </w:rPr>
        <w:t> table doubles as the SDP entity table — each country record contains SDP's legal company name in that jurisdiction (e.g. "SDP Solutions Ltd" for NZ). Every contract points to a country, and that country record IS the SDP entity. There is already a niche </w:t>
      </w:r>
      <w:r w:rsidRPr="002378B2">
        <w:rPr>
          <w:rFonts w:ascii="var(--font-family-code)" w:eastAsia="Times New Roman" w:hAnsi="var(--font-family-code)" w:cs="Courier New"/>
          <w:kern w:val="0"/>
          <w:sz w:val="20"/>
          <w:szCs w:val="20"/>
          <w:lang w:eastAsia="en-GB"/>
          <w14:ligatures w14:val="none"/>
        </w:rPr>
        <w:t>sdpEntityId</w:t>
      </w:r>
      <w:r w:rsidRPr="002378B2">
        <w:rPr>
          <w:rFonts w:ascii="var(--font-family-default)" w:eastAsia="Times New Roman" w:hAnsi="var(--font-family-default)" w:cs="Times New Roman"/>
          <w:kern w:val="0"/>
          <w:lang w:eastAsia="en-GB"/>
          <w14:ligatures w14:val="none"/>
        </w:rPr>
        <w:t> field on contracts to override which SDP entity handles it, but it still only points to SDP-owned records. The </w:t>
      </w:r>
      <w:r w:rsidRPr="002378B2">
        <w:rPr>
          <w:rFonts w:ascii="var(--font-family-code)" w:eastAsia="Times New Roman" w:hAnsi="var(--font-family-code)" w:cs="Courier New"/>
          <w:kern w:val="0"/>
          <w:sz w:val="20"/>
          <w:szCs w:val="20"/>
          <w:lang w:eastAsia="en-GB"/>
          <w14:ligatures w14:val="none"/>
        </w:rPr>
        <w:t>businesses</w:t>
      </w:r>
      <w:r w:rsidRPr="002378B2">
        <w:rPr>
          <w:rFonts w:ascii="var(--font-family-default)" w:eastAsia="Times New Roman" w:hAnsi="var(--font-family-default)" w:cs="Times New Roman"/>
          <w:kern w:val="0"/>
          <w:lang w:eastAsia="en-GB"/>
          <w14:ligatures w14:val="none"/>
        </w:rPr>
        <w:t> table is completely separate. There is currently no concept of a business owning a legal entity on the platform.</w:t>
      </w:r>
    </w:p>
    <w:p w14:paraId="4FAA2ADE"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What Needs to Be Built — Layer by Layer:</w:t>
      </w:r>
    </w:p>
    <w:p w14:paraId="4E3B6A9A" w14:textId="77777777" w:rsidR="002378B2" w:rsidRPr="002378B2" w:rsidRDefault="002378B2" w:rsidP="002378B2">
      <w:pPr>
        <w:numPr>
          <w:ilvl w:val="0"/>
          <w:numId w:val="53"/>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New </w:t>
      </w:r>
      <w:r w:rsidRPr="002378B2">
        <w:rPr>
          <w:rFonts w:ascii="var(--font-family-code)" w:eastAsia="Times New Roman" w:hAnsi="var(--font-family-code)" w:cs="Courier New"/>
          <w:b/>
          <w:bCs/>
          <w:kern w:val="0"/>
          <w:sz w:val="20"/>
          <w:szCs w:val="20"/>
          <w:lang w:eastAsia="en-GB"/>
          <w14:ligatures w14:val="none"/>
        </w:rPr>
        <w:t>businessEntities</w:t>
      </w:r>
      <w:r w:rsidRPr="002378B2">
        <w:rPr>
          <w:rFonts w:ascii="var(--font-family-default)" w:eastAsia="Times New Roman" w:hAnsi="var(--font-family-default)" w:cs="Times New Roman"/>
          <w:b/>
          <w:bCs/>
          <w:kern w:val="0"/>
          <w:lang w:eastAsia="en-GB"/>
          <w14:ligatures w14:val="none"/>
        </w:rPr>
        <w:t> table (foundational — everything else depends on this)</w:t>
      </w:r>
      <w:r w:rsidRPr="002378B2">
        <w:rPr>
          <w:rFonts w:ascii="var(--font-family-default)" w:eastAsia="Times New Roman" w:hAnsi="var(--font-family-default)" w:cs="Times New Roman"/>
          <w:kern w:val="0"/>
          <w:lang w:eastAsia="en-GB"/>
          <w14:ligatures w14:val="none"/>
        </w:rPr>
        <w:t> A business-owned equivalent of the SDP country/entity record. Would store the business's legal company name, ABN/tax ID, bank details, registered address, and which country it covers. Linked to the owning business and only accessible to them. Leaves the existing SDP entity model completely untouched.</w:t>
      </w:r>
    </w:p>
    <w:p w14:paraId="58757B9F" w14:textId="77777777" w:rsidR="002378B2" w:rsidRPr="002378B2" w:rsidRDefault="002378B2" w:rsidP="002378B2">
      <w:pPr>
        <w:numPr>
          <w:ilvl w:val="0"/>
          <w:numId w:val="53"/>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Contract routing logic (moderate complexity)</w:t>
      </w:r>
      <w:r w:rsidRPr="002378B2">
        <w:rPr>
          <w:rFonts w:ascii="var(--font-family-default)" w:eastAsia="Times New Roman" w:hAnsi="var(--font-family-default)" w:cs="Times New Roman"/>
          <w:kern w:val="0"/>
          <w:lang w:eastAsia="en-GB"/>
          <w14:ligatures w14:val="none"/>
        </w:rPr>
        <w:t> Today contracts always route through an SDP entity. A new field is needed on the contract to declare "who is the employing entity — SDP or this business's own entity?" Could be automatic (if the business has their own entity for that country, offer it as an option) or manual selection at contract creation.</w:t>
      </w:r>
    </w:p>
    <w:p w14:paraId="2E146F42" w14:textId="77777777" w:rsidR="002378B2" w:rsidRPr="002378B2" w:rsidRDefault="002378B2" w:rsidP="002378B2">
      <w:pPr>
        <w:numPr>
          <w:ilvl w:val="0"/>
          <w:numId w:val="53"/>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Contract template variable substitution (moderate)</w:t>
      </w:r>
      <w:r w:rsidRPr="002378B2">
        <w:rPr>
          <w:rFonts w:ascii="var(--font-family-default)" w:eastAsia="Times New Roman" w:hAnsi="var(--font-family-default)" w:cs="Times New Roman"/>
          <w:kern w:val="0"/>
          <w:lang w:eastAsia="en-GB"/>
          <w14:ligatures w14:val="none"/>
        </w:rPr>
        <w:t> Templates currently use variables like </w:t>
      </w:r>
      <w:r w:rsidRPr="002378B2">
        <w:rPr>
          <w:rFonts w:ascii="var(--font-family-code)" w:eastAsia="Times New Roman" w:hAnsi="var(--font-family-code)" w:cs="Courier New"/>
          <w:kern w:val="0"/>
          <w:sz w:val="20"/>
          <w:szCs w:val="20"/>
          <w:lang w:eastAsia="en-GB"/>
          <w14:ligatures w14:val="none"/>
        </w:rPr>
        <w:t>{{sdpEntityName}}</w:t>
      </w:r>
      <w:r w:rsidRPr="002378B2">
        <w:rPr>
          <w:rFonts w:ascii="var(--font-family-default)" w:eastAsia="Times New Roman" w:hAnsi="var(--font-family-default)" w:cs="Times New Roman"/>
          <w:kern w:val="0"/>
          <w:lang w:eastAsia="en-GB"/>
          <w14:ligatures w14:val="none"/>
        </w:rPr>
        <w:t>, </w:t>
      </w:r>
      <w:r w:rsidRPr="002378B2">
        <w:rPr>
          <w:rFonts w:ascii="var(--font-family-code)" w:eastAsia="Times New Roman" w:hAnsi="var(--font-family-code)" w:cs="Courier New"/>
          <w:kern w:val="0"/>
          <w:sz w:val="20"/>
          <w:szCs w:val="20"/>
          <w:lang w:eastAsia="en-GB"/>
          <w14:ligatures w14:val="none"/>
        </w:rPr>
        <w:t>{{sdpEntityAddress}}</w:t>
      </w:r>
      <w:r w:rsidRPr="002378B2">
        <w:rPr>
          <w:rFonts w:ascii="var(--font-family-default)" w:eastAsia="Times New Roman" w:hAnsi="var(--font-family-default)" w:cs="Times New Roman"/>
          <w:kern w:val="0"/>
          <w:lang w:eastAsia="en-GB"/>
          <w14:ligatures w14:val="none"/>
        </w:rPr>
        <w:t>, </w:t>
      </w:r>
      <w:r w:rsidRPr="002378B2">
        <w:rPr>
          <w:rFonts w:ascii="var(--font-family-code)" w:eastAsia="Times New Roman" w:hAnsi="var(--font-family-code)" w:cs="Courier New"/>
          <w:kern w:val="0"/>
          <w:sz w:val="20"/>
          <w:szCs w:val="20"/>
          <w:lang w:eastAsia="en-GB"/>
          <w14:ligatures w14:val="none"/>
        </w:rPr>
        <w:t>{{sdpEntityBankAccount}}</w:t>
      </w:r>
      <w:r w:rsidRPr="002378B2">
        <w:rPr>
          <w:rFonts w:ascii="var(--font-family-default)" w:eastAsia="Times New Roman" w:hAnsi="var(--font-family-default)" w:cs="Times New Roman"/>
          <w:kern w:val="0"/>
          <w:lang w:eastAsia="en-GB"/>
          <w14:ligatures w14:val="none"/>
        </w:rPr>
        <w:t>. When a business entity is the employer, these must resolve to the business's own entity details instead. Requires the merge/generation logic to be entity-aware.</w:t>
      </w:r>
    </w:p>
    <w:p w14:paraId="60FD116A" w14:textId="77777777" w:rsidR="002378B2" w:rsidRPr="002378B2" w:rsidRDefault="002378B2" w:rsidP="002378B2">
      <w:pPr>
        <w:numPr>
          <w:ilvl w:val="0"/>
          <w:numId w:val="53"/>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Payslips (moderate–high)</w:t>
      </w:r>
      <w:r w:rsidRPr="002378B2">
        <w:rPr>
          <w:rFonts w:ascii="var(--font-family-default)" w:eastAsia="Times New Roman" w:hAnsi="var(--font-family-default)" w:cs="Times New Roman"/>
          <w:kern w:val="0"/>
          <w:lang w:eastAsia="en-GB"/>
          <w14:ligatures w14:val="none"/>
        </w:rPr>
        <w:t> Currently issued "from" SDP. Would need to be issued from the business entity when they are the employer.</w:t>
      </w:r>
    </w:p>
    <w:p w14:paraId="6791F290" w14:textId="77777777" w:rsidR="002378B2" w:rsidRPr="002378B2" w:rsidRDefault="002378B2" w:rsidP="002378B2">
      <w:pPr>
        <w:numPr>
          <w:ilvl w:val="0"/>
          <w:numId w:val="53"/>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Invoices (moderate–high)</w:t>
      </w:r>
      <w:r w:rsidRPr="002378B2">
        <w:rPr>
          <w:rFonts w:ascii="var(--font-family-default)" w:eastAsia="Times New Roman" w:hAnsi="var(--font-family-default)" w:cs="Times New Roman"/>
          <w:kern w:val="0"/>
          <w:lang w:eastAsia="en-GB"/>
          <w14:ligatures w14:val="none"/>
        </w:rPr>
        <w:t> Currently SDP invoices the business for EOR services. In the self-entity model there may be no SDP services invoice at all — or just a platform/SaaS fee invoice. Invoice generation logic needs to distinguish between the two models.</w:t>
      </w:r>
    </w:p>
    <w:p w14:paraId="65135D18" w14:textId="77777777" w:rsidR="002378B2" w:rsidRPr="002378B2" w:rsidRDefault="002378B2" w:rsidP="002378B2">
      <w:pPr>
        <w:numPr>
          <w:ilvl w:val="0"/>
          <w:numId w:val="53"/>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Payroll disbursements (high — depends on open questions below)</w:t>
      </w:r>
      <w:r w:rsidRPr="002378B2">
        <w:rPr>
          <w:rFonts w:ascii="var(--font-family-default)" w:eastAsia="Times New Roman" w:hAnsi="var(--font-family-default)" w:cs="Times New Roman"/>
          <w:kern w:val="0"/>
          <w:lang w:eastAsia="en-GB"/>
          <w14:ligatures w14:val="none"/>
        </w:rPr>
        <w:t> The biggest variable. Three possible models, each with very different engineering scope:</w:t>
      </w:r>
    </w:p>
    <w:p w14:paraId="32E7594E" w14:textId="77777777" w:rsidR="002378B2" w:rsidRPr="002378B2" w:rsidRDefault="002378B2" w:rsidP="002378B2">
      <w:pPr>
        <w:numPr>
          <w:ilvl w:val="1"/>
          <w:numId w:val="53"/>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SDP still processes payroll on the business's behalf → moderate extra work, mostly configuration</w:t>
      </w:r>
    </w:p>
    <w:p w14:paraId="7059DB47" w14:textId="77777777" w:rsidR="002378B2" w:rsidRPr="002378B2" w:rsidRDefault="002378B2" w:rsidP="002378B2">
      <w:pPr>
        <w:numPr>
          <w:ilvl w:val="1"/>
          <w:numId w:val="53"/>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Business runs their own payroll externally, platform is record-keeping only → simpler but platform is less sticky</w:t>
      </w:r>
    </w:p>
    <w:p w14:paraId="423E19BF" w14:textId="77777777" w:rsidR="002378B2" w:rsidRPr="002378B2" w:rsidRDefault="002378B2" w:rsidP="002378B2">
      <w:pPr>
        <w:numPr>
          <w:ilvl w:val="1"/>
          <w:numId w:val="53"/>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Business pays workers directly through the platform → most complex, needs payment rails bypassing SDP's entity</w:t>
      </w:r>
    </w:p>
    <w:p w14:paraId="636E7E0A" w14:textId="77777777" w:rsidR="002378B2" w:rsidRPr="002378B2" w:rsidRDefault="002378B2" w:rsidP="002378B2">
      <w:pPr>
        <w:numPr>
          <w:ilvl w:val="0"/>
          <w:numId w:val="53"/>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Access control enforcement (moderate)</w:t>
      </w:r>
      <w:r w:rsidRPr="002378B2">
        <w:rPr>
          <w:rFonts w:ascii="var(--font-family-default)" w:eastAsia="Times New Roman" w:hAnsi="var(--font-family-default)" w:cs="Times New Roman"/>
          <w:kern w:val="0"/>
          <w:lang w:eastAsia="en-GB"/>
          <w14:ligatures w14:val="none"/>
        </w:rPr>
        <w:t> Business-owned entities must be fully siloed — no other business can see or use them. SDP admins retain full visibility across everything for oversight. Straightforward to implement but must be enforced consistently across all API routes.</w:t>
      </w:r>
    </w:p>
    <w:p w14:paraId="20E634AE" w14:textId="77777777" w:rsidR="002378B2" w:rsidRPr="002378B2" w:rsidRDefault="002378B2" w:rsidP="002378B2">
      <w:pPr>
        <w:numPr>
          <w:ilvl w:val="0"/>
          <w:numId w:val="53"/>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lastRenderedPageBreak/>
        <w:t>Billing differentiation (moderate)</w:t>
      </w:r>
      <w:r w:rsidRPr="002378B2">
        <w:rPr>
          <w:rFonts w:ascii="var(--font-family-default)" w:eastAsia="Times New Roman" w:hAnsi="var(--font-family-default)" w:cs="Times New Roman"/>
          <w:kern w:val="0"/>
          <w:lang w:eastAsia="en-GB"/>
          <w14:ligatures w14:val="none"/>
        </w:rPr>
        <w:t> Per-contract tracking of whether SDP is acting as EOR (PaaS fee) or just providing software (SaaS fee). Required for correct revenue reporting and invoicing to the business.</w:t>
      </w:r>
    </w:p>
    <w:p w14:paraId="3A7FB208"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Effort Summary:</w:t>
      </w:r>
    </w:p>
    <w:tbl>
      <w:tblPr>
        <w:tblW w:w="12600" w:type="dxa"/>
        <w:tblCellMar>
          <w:left w:w="0" w:type="dxa"/>
          <w:right w:w="0" w:type="dxa"/>
        </w:tblCellMar>
        <w:tblLook w:val="04A0" w:firstRow="1" w:lastRow="0" w:firstColumn="1" w:lastColumn="0" w:noHBand="0" w:noVBand="1"/>
      </w:tblPr>
      <w:tblGrid>
        <w:gridCol w:w="6723"/>
        <w:gridCol w:w="5877"/>
      </w:tblGrid>
      <w:tr w:rsidR="002378B2" w:rsidRPr="002378B2" w14:paraId="6A4BC4E8" w14:textId="77777777">
        <w:trPr>
          <w:tblHeader/>
        </w:trPr>
        <w:tc>
          <w:tcPr>
            <w:tcW w:w="0" w:type="auto"/>
            <w:vAlign w:val="center"/>
            <w:hideMark/>
          </w:tcPr>
          <w:p w14:paraId="4FDDA6EF" w14:textId="77777777" w:rsidR="002378B2" w:rsidRPr="002378B2" w:rsidRDefault="002378B2" w:rsidP="002378B2">
            <w:pPr>
              <w:jc w:val="center"/>
              <w:rPr>
                <w:rFonts w:ascii="Times New Roman" w:eastAsia="Times New Roman" w:hAnsi="Times New Roman" w:cs="Times New Roman"/>
                <w:b/>
                <w:bCs/>
                <w:kern w:val="0"/>
                <w:lang w:eastAsia="en-GB"/>
                <w14:ligatures w14:val="none"/>
              </w:rPr>
            </w:pPr>
            <w:r w:rsidRPr="002378B2">
              <w:rPr>
                <w:rFonts w:ascii="Times New Roman" w:eastAsia="Times New Roman" w:hAnsi="Times New Roman" w:cs="Times New Roman"/>
                <w:b/>
                <w:bCs/>
                <w:kern w:val="0"/>
                <w:lang w:eastAsia="en-GB"/>
                <w14:ligatures w14:val="none"/>
              </w:rPr>
              <w:t>Area</w:t>
            </w:r>
          </w:p>
        </w:tc>
        <w:tc>
          <w:tcPr>
            <w:tcW w:w="0" w:type="auto"/>
            <w:vAlign w:val="center"/>
            <w:hideMark/>
          </w:tcPr>
          <w:p w14:paraId="055A0A5A" w14:textId="77777777" w:rsidR="002378B2" w:rsidRPr="002378B2" w:rsidRDefault="002378B2" w:rsidP="002378B2">
            <w:pPr>
              <w:jc w:val="center"/>
              <w:rPr>
                <w:rFonts w:ascii="Times New Roman" w:eastAsia="Times New Roman" w:hAnsi="Times New Roman" w:cs="Times New Roman"/>
                <w:b/>
                <w:bCs/>
                <w:kern w:val="0"/>
                <w:lang w:eastAsia="en-GB"/>
                <w14:ligatures w14:val="none"/>
              </w:rPr>
            </w:pPr>
            <w:r w:rsidRPr="002378B2">
              <w:rPr>
                <w:rFonts w:ascii="Times New Roman" w:eastAsia="Times New Roman" w:hAnsi="Times New Roman" w:cs="Times New Roman"/>
                <w:b/>
                <w:bCs/>
                <w:kern w:val="0"/>
                <w:lang w:eastAsia="en-GB"/>
                <w14:ligatures w14:val="none"/>
              </w:rPr>
              <w:t>Effort</w:t>
            </w:r>
          </w:p>
        </w:tc>
      </w:tr>
      <w:tr w:rsidR="002378B2" w:rsidRPr="002378B2" w14:paraId="285B4292" w14:textId="77777777">
        <w:tc>
          <w:tcPr>
            <w:tcW w:w="0" w:type="auto"/>
            <w:vAlign w:val="center"/>
            <w:hideMark/>
          </w:tcPr>
          <w:p w14:paraId="77CDEA8B"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New </w:t>
            </w:r>
            <w:r w:rsidRPr="002378B2">
              <w:rPr>
                <w:rFonts w:ascii="var(--font-family-code)" w:eastAsia="Times New Roman" w:hAnsi="var(--font-family-code)" w:cs="Courier New"/>
                <w:kern w:val="0"/>
                <w:sz w:val="20"/>
                <w:szCs w:val="20"/>
                <w:lang w:eastAsia="en-GB"/>
                <w14:ligatures w14:val="none"/>
              </w:rPr>
              <w:t>businessEntities</w:t>
            </w:r>
            <w:r w:rsidRPr="002378B2">
              <w:rPr>
                <w:rFonts w:ascii="Times New Roman" w:eastAsia="Times New Roman" w:hAnsi="Times New Roman" w:cs="Times New Roman"/>
                <w:kern w:val="0"/>
                <w:lang w:eastAsia="en-GB"/>
                <w14:ligatures w14:val="none"/>
              </w:rPr>
              <w:t> table and management UI</w:t>
            </w:r>
          </w:p>
        </w:tc>
        <w:tc>
          <w:tcPr>
            <w:tcW w:w="0" w:type="auto"/>
            <w:vAlign w:val="center"/>
            <w:hideMark/>
          </w:tcPr>
          <w:p w14:paraId="31ABD6C6"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Low–Medium</w:t>
            </w:r>
          </w:p>
        </w:tc>
      </w:tr>
      <w:tr w:rsidR="002378B2" w:rsidRPr="002378B2" w14:paraId="4F817334" w14:textId="77777777">
        <w:tc>
          <w:tcPr>
            <w:tcW w:w="0" w:type="auto"/>
            <w:vAlign w:val="center"/>
            <w:hideMark/>
          </w:tcPr>
          <w:p w14:paraId="5015B04F"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Contract routing logic</w:t>
            </w:r>
          </w:p>
        </w:tc>
        <w:tc>
          <w:tcPr>
            <w:tcW w:w="0" w:type="auto"/>
            <w:vAlign w:val="center"/>
            <w:hideMark/>
          </w:tcPr>
          <w:p w14:paraId="6B19954C"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Medium</w:t>
            </w:r>
          </w:p>
        </w:tc>
      </w:tr>
      <w:tr w:rsidR="002378B2" w:rsidRPr="002378B2" w14:paraId="43D9B403" w14:textId="77777777">
        <w:tc>
          <w:tcPr>
            <w:tcW w:w="0" w:type="auto"/>
            <w:vAlign w:val="center"/>
            <w:hideMark/>
          </w:tcPr>
          <w:p w14:paraId="342D6FA1"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Access control enforcement</w:t>
            </w:r>
          </w:p>
        </w:tc>
        <w:tc>
          <w:tcPr>
            <w:tcW w:w="0" w:type="auto"/>
            <w:vAlign w:val="center"/>
            <w:hideMark/>
          </w:tcPr>
          <w:p w14:paraId="4E202FE1"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Medium</w:t>
            </w:r>
          </w:p>
        </w:tc>
      </w:tr>
      <w:tr w:rsidR="002378B2" w:rsidRPr="002378B2" w14:paraId="6F659C42" w14:textId="77777777">
        <w:tc>
          <w:tcPr>
            <w:tcW w:w="0" w:type="auto"/>
            <w:vAlign w:val="center"/>
            <w:hideMark/>
          </w:tcPr>
          <w:p w14:paraId="11DBB8CD"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Contract template variable substitution</w:t>
            </w:r>
          </w:p>
        </w:tc>
        <w:tc>
          <w:tcPr>
            <w:tcW w:w="0" w:type="auto"/>
            <w:vAlign w:val="center"/>
            <w:hideMark/>
          </w:tcPr>
          <w:p w14:paraId="354D3E8E"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Medium</w:t>
            </w:r>
          </w:p>
        </w:tc>
      </w:tr>
      <w:tr w:rsidR="002378B2" w:rsidRPr="002378B2" w14:paraId="1D65DA64" w14:textId="77777777">
        <w:tc>
          <w:tcPr>
            <w:tcW w:w="0" w:type="auto"/>
            <w:vAlign w:val="center"/>
            <w:hideMark/>
          </w:tcPr>
          <w:p w14:paraId="2828858A"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Payslip and invoice re-routing</w:t>
            </w:r>
          </w:p>
        </w:tc>
        <w:tc>
          <w:tcPr>
            <w:tcW w:w="0" w:type="auto"/>
            <w:vAlign w:val="center"/>
            <w:hideMark/>
          </w:tcPr>
          <w:p w14:paraId="3597D8D3"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Medium–High</w:t>
            </w:r>
          </w:p>
        </w:tc>
      </w:tr>
      <w:tr w:rsidR="002378B2" w:rsidRPr="002378B2" w14:paraId="5FF6F23E" w14:textId="77777777">
        <w:tc>
          <w:tcPr>
            <w:tcW w:w="0" w:type="auto"/>
            <w:vAlign w:val="center"/>
            <w:hideMark/>
          </w:tcPr>
          <w:p w14:paraId="6777E998"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Billing differentiation</w:t>
            </w:r>
          </w:p>
        </w:tc>
        <w:tc>
          <w:tcPr>
            <w:tcW w:w="0" w:type="auto"/>
            <w:vAlign w:val="center"/>
            <w:hideMark/>
          </w:tcPr>
          <w:p w14:paraId="7E49600E"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Medium</w:t>
            </w:r>
          </w:p>
        </w:tc>
      </w:tr>
      <w:tr w:rsidR="002378B2" w:rsidRPr="002378B2" w14:paraId="5100E0E0" w14:textId="77777777">
        <w:tc>
          <w:tcPr>
            <w:tcW w:w="0" w:type="auto"/>
            <w:vAlign w:val="center"/>
            <w:hideMark/>
          </w:tcPr>
          <w:p w14:paraId="1FB829CA"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Payroll disbursement flows</w:t>
            </w:r>
          </w:p>
        </w:tc>
        <w:tc>
          <w:tcPr>
            <w:tcW w:w="0" w:type="auto"/>
            <w:vAlign w:val="center"/>
            <w:hideMark/>
          </w:tcPr>
          <w:p w14:paraId="7727E81F"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High (scope depends on open questions)</w:t>
            </w:r>
          </w:p>
        </w:tc>
      </w:tr>
    </w:tbl>
    <w:p w14:paraId="29BFD5B5"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Key Open Questions to Resolve in Requirements Gathering:</w:t>
      </w:r>
    </w:p>
    <w:p w14:paraId="3F763C8C" w14:textId="77777777" w:rsidR="002378B2" w:rsidRPr="002378B2" w:rsidRDefault="002378B2" w:rsidP="002378B2">
      <w:pPr>
        <w:numPr>
          <w:ilvl w:val="0"/>
          <w:numId w:val="54"/>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Who moves the money?</w:t>
      </w:r>
      <w:r w:rsidRPr="002378B2">
        <w:rPr>
          <w:rFonts w:ascii="var(--font-family-default)" w:eastAsia="Times New Roman" w:hAnsi="var(--font-family-default)" w:cs="Times New Roman"/>
          <w:kern w:val="0"/>
          <w:lang w:eastAsia="en-GB"/>
          <w14:ligatures w14:val="none"/>
        </w:rPr>
        <w:t> — This is the biggest unknown and most affects scope (see disbursements above)</w:t>
      </w:r>
    </w:p>
    <w:p w14:paraId="35FD9EC0" w14:textId="77777777" w:rsidR="002378B2" w:rsidRPr="002378B2" w:rsidRDefault="002378B2" w:rsidP="002378B2">
      <w:pPr>
        <w:numPr>
          <w:ilvl w:val="0"/>
          <w:numId w:val="54"/>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Will the business manage their own payroll calculations and disbursements, or does SDP still process payments on their behalf?</w:t>
      </w:r>
    </w:p>
    <w:p w14:paraId="5DC0080F" w14:textId="77777777" w:rsidR="002378B2" w:rsidRPr="002378B2" w:rsidRDefault="002378B2" w:rsidP="002378B2">
      <w:pPr>
        <w:numPr>
          <w:ilvl w:val="0"/>
          <w:numId w:val="54"/>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How does compliance and liability differ when the business is the EOR vs SDP?</w:t>
      </w:r>
    </w:p>
    <w:p w14:paraId="2B021F43" w14:textId="77777777" w:rsidR="002378B2" w:rsidRPr="002378B2" w:rsidRDefault="002378B2" w:rsidP="002378B2">
      <w:pPr>
        <w:numPr>
          <w:ilvl w:val="0"/>
          <w:numId w:val="54"/>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Does SDP charge differently for SaaS (own entity) vs PaaS (SDP entity) per contract? Billing model needs to be defined</w:t>
      </w:r>
    </w:p>
    <w:p w14:paraId="0B7611D4" w14:textId="77777777" w:rsidR="002378B2" w:rsidRPr="002378B2" w:rsidRDefault="002378B2" w:rsidP="002378B2">
      <w:pPr>
        <w:numPr>
          <w:ilvl w:val="0"/>
          <w:numId w:val="54"/>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Are there countries where SDP would not permit a business to self-serve as EOR due to regulatory risk?</w:t>
      </w:r>
    </w:p>
    <w:p w14:paraId="4B96A63E" w14:textId="77777777" w:rsidR="002378B2" w:rsidRPr="002378B2" w:rsidRDefault="002378B2" w:rsidP="002378B2">
      <w:pPr>
        <w:numPr>
          <w:ilvl w:val="0"/>
          <w:numId w:val="54"/>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Who is responsible for compliance updates in the business's own entity jurisdictions?</w:t>
      </w:r>
    </w:p>
    <w:p w14:paraId="6D746326"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pict w14:anchorId="2D303E19">
          <v:rect id="_x0000_i1137" style="width:0;height:.75pt" o:hralign="center" o:hrstd="t" o:hr="t" fillcolor="#a0a0a0" stroked="f"/>
        </w:pict>
      </w:r>
    </w:p>
    <w:p w14:paraId="250CA5B6" w14:textId="77777777" w:rsidR="002378B2" w:rsidRPr="002378B2" w:rsidRDefault="002378B2" w:rsidP="002378B2">
      <w:pPr>
        <w:spacing w:before="100" w:beforeAutospacing="1" w:after="100" w:afterAutospacing="1"/>
        <w:outlineLvl w:val="1"/>
        <w:rPr>
          <w:rFonts w:ascii="var(--font-family-default)" w:eastAsia="Times New Roman" w:hAnsi="var(--font-family-default)" w:cs="Times New Roman"/>
          <w:b/>
          <w:bCs/>
          <w:kern w:val="0"/>
          <w:sz w:val="36"/>
          <w:szCs w:val="36"/>
          <w:lang w:eastAsia="en-GB"/>
          <w14:ligatures w14:val="none"/>
        </w:rPr>
      </w:pPr>
      <w:r w:rsidRPr="002378B2">
        <w:rPr>
          <w:rFonts w:ascii="var(--font-family-default)" w:eastAsia="Times New Roman" w:hAnsi="var(--font-family-default)" w:cs="Times New Roman"/>
          <w:b/>
          <w:bCs/>
          <w:kern w:val="0"/>
          <w:sz w:val="36"/>
          <w:szCs w:val="36"/>
          <w:lang w:eastAsia="en-GB"/>
          <w14:ligatures w14:val="none"/>
        </w:rPr>
        <w:t>4. HRMS Add-On (Human Resource Management Features)</w:t>
      </w:r>
    </w:p>
    <w:p w14:paraId="713E0929"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Discussed:</w:t>
      </w:r>
      <w:r w:rsidRPr="002378B2">
        <w:rPr>
          <w:rFonts w:ascii="var(--font-family-default)" w:eastAsia="Times New Roman" w:hAnsi="var(--font-family-default)" w:cs="Times New Roman"/>
          <w:kern w:val="0"/>
          <w:lang w:eastAsia="en-GB"/>
          <w14:ligatures w14:val="none"/>
        </w:rPr>
        <w:t> April 2026 </w:t>
      </w:r>
      <w:r w:rsidRPr="002378B2">
        <w:rPr>
          <w:rFonts w:ascii="var(--font-family-default)" w:eastAsia="Times New Roman" w:hAnsi="var(--font-family-default)" w:cs="Times New Roman"/>
          <w:b/>
          <w:bCs/>
          <w:kern w:val="0"/>
          <w:lang w:eastAsia="en-GB"/>
          <w14:ligatures w14:val="none"/>
        </w:rPr>
        <w:t>Status:</w:t>
      </w:r>
      <w:r w:rsidRPr="002378B2">
        <w:rPr>
          <w:rFonts w:ascii="var(--font-family-default)" w:eastAsia="Times New Roman" w:hAnsi="var(--font-family-default)" w:cs="Times New Roman"/>
          <w:kern w:val="0"/>
          <w:lang w:eastAsia="en-GB"/>
          <w14:ligatures w14:val="none"/>
        </w:rPr>
        <w:t> Requirements gathering in progress</w:t>
      </w:r>
    </w:p>
    <w:p w14:paraId="73F2661F"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Background:</w:t>
      </w:r>
      <w:r w:rsidRPr="002378B2">
        <w:rPr>
          <w:rFonts w:ascii="var(--font-family-default)" w:eastAsia="Times New Roman" w:hAnsi="var(--font-family-default)" w:cs="Times New Roman"/>
          <w:kern w:val="0"/>
          <w:lang w:eastAsia="en-GB"/>
          <w14:ligatures w14:val="none"/>
        </w:rPr>
        <w:t> As a natural extension of the platform — especially for businesses using Feature #3 (their own entity/SaaS model) — there is demand for a full HRMS layer. This would be offered as a paid add-on, only available to businesses on a qualifying subscription tier.</w:t>
      </w:r>
    </w:p>
    <w:p w14:paraId="3544B9C2"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Known Feature Areas (Requirements Being Gathered):</w:t>
      </w:r>
    </w:p>
    <w:p w14:paraId="2897231E" w14:textId="77777777" w:rsidR="002378B2" w:rsidRPr="002378B2" w:rsidRDefault="002378B2" w:rsidP="002378B2">
      <w:pPr>
        <w:numPr>
          <w:ilvl w:val="0"/>
          <w:numId w:val="55"/>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Hiring requests</w:t>
      </w:r>
      <w:r w:rsidRPr="002378B2">
        <w:rPr>
          <w:rFonts w:ascii="var(--font-family-default)" w:eastAsia="Times New Roman" w:hAnsi="var(--font-family-default)" w:cs="Times New Roman"/>
          <w:kern w:val="0"/>
          <w:lang w:eastAsia="en-GB"/>
          <w14:ligatures w14:val="none"/>
        </w:rPr>
        <w:t> — internal job requisition workflow (raise a hiring request, get approval, link to a contract)</w:t>
      </w:r>
    </w:p>
    <w:p w14:paraId="492AEEFE" w14:textId="77777777" w:rsidR="002378B2" w:rsidRPr="002378B2" w:rsidRDefault="002378B2" w:rsidP="002378B2">
      <w:pPr>
        <w:numPr>
          <w:ilvl w:val="0"/>
          <w:numId w:val="55"/>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Onboarding</w:t>
      </w:r>
      <w:r w:rsidRPr="002378B2">
        <w:rPr>
          <w:rFonts w:ascii="var(--font-family-default)" w:eastAsia="Times New Roman" w:hAnsi="var(--font-family-default)" w:cs="Times New Roman"/>
          <w:kern w:val="0"/>
          <w:lang w:eastAsia="en-GB"/>
          <w14:ligatures w14:val="none"/>
        </w:rPr>
        <w:t> — structured onboarding checklists, document collection, and task management for new starters</w:t>
      </w:r>
    </w:p>
    <w:p w14:paraId="0F1F6FDA" w14:textId="77777777" w:rsidR="002378B2" w:rsidRPr="002378B2" w:rsidRDefault="002378B2" w:rsidP="002378B2">
      <w:pPr>
        <w:numPr>
          <w:ilvl w:val="0"/>
          <w:numId w:val="55"/>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Performance management</w:t>
      </w:r>
      <w:r w:rsidRPr="002378B2">
        <w:rPr>
          <w:rFonts w:ascii="var(--font-family-default)" w:eastAsia="Times New Roman" w:hAnsi="var(--font-family-default)" w:cs="Times New Roman"/>
          <w:kern w:val="0"/>
          <w:lang w:eastAsia="en-GB"/>
          <w14:ligatures w14:val="none"/>
        </w:rPr>
        <w:t> — goal setting, review cycles, feedback, and ratings</w:t>
      </w:r>
    </w:p>
    <w:p w14:paraId="4412AF0C" w14:textId="77777777" w:rsidR="002378B2" w:rsidRPr="002378B2" w:rsidRDefault="002378B2" w:rsidP="002378B2">
      <w:pPr>
        <w:numPr>
          <w:ilvl w:val="0"/>
          <w:numId w:val="55"/>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Leave management</w:t>
      </w:r>
      <w:r w:rsidRPr="002378B2">
        <w:rPr>
          <w:rFonts w:ascii="var(--font-family-default)" w:eastAsia="Times New Roman" w:hAnsi="var(--font-family-default)" w:cs="Times New Roman"/>
          <w:kern w:val="0"/>
          <w:lang w:eastAsia="en-GB"/>
          <w14:ligatures w14:val="none"/>
        </w:rPr>
        <w:t> — leave requests, approvals, balances, and accruals</w:t>
      </w:r>
    </w:p>
    <w:p w14:paraId="1BD249AF" w14:textId="77777777" w:rsidR="002378B2" w:rsidRPr="002378B2" w:rsidRDefault="002378B2" w:rsidP="002378B2">
      <w:pPr>
        <w:numPr>
          <w:ilvl w:val="0"/>
          <w:numId w:val="55"/>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Employee records</w:t>
      </w:r>
      <w:r w:rsidRPr="002378B2">
        <w:rPr>
          <w:rFonts w:ascii="var(--font-family-default)" w:eastAsia="Times New Roman" w:hAnsi="var(--font-family-default)" w:cs="Times New Roman"/>
          <w:kern w:val="0"/>
          <w:lang w:eastAsia="en-GB"/>
          <w14:ligatures w14:val="none"/>
        </w:rPr>
        <w:t> — full HR file per worker including documents, notes, and history</w:t>
      </w:r>
    </w:p>
    <w:p w14:paraId="6D618EBF" w14:textId="77777777" w:rsidR="002378B2" w:rsidRPr="002378B2" w:rsidRDefault="002378B2" w:rsidP="002378B2">
      <w:pPr>
        <w:numPr>
          <w:ilvl w:val="0"/>
          <w:numId w:val="55"/>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lastRenderedPageBreak/>
        <w:t>Org chart / reporting lines</w:t>
      </w:r>
      <w:r w:rsidRPr="002378B2">
        <w:rPr>
          <w:rFonts w:ascii="var(--font-family-default)" w:eastAsia="Times New Roman" w:hAnsi="var(--font-family-default)" w:cs="Times New Roman"/>
          <w:kern w:val="0"/>
          <w:lang w:eastAsia="en-GB"/>
          <w14:ligatures w14:val="none"/>
        </w:rPr>
        <w:t> — visual structure of the business</w:t>
      </w:r>
    </w:p>
    <w:p w14:paraId="52AE1CDD" w14:textId="77777777" w:rsidR="002378B2" w:rsidRPr="002378B2" w:rsidRDefault="002378B2" w:rsidP="002378B2">
      <w:pPr>
        <w:numPr>
          <w:ilvl w:val="0"/>
          <w:numId w:val="55"/>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Offboarding</w:t>
      </w:r>
      <w:r w:rsidRPr="002378B2">
        <w:rPr>
          <w:rFonts w:ascii="var(--font-family-default)" w:eastAsia="Times New Roman" w:hAnsi="var(--font-family-default)" w:cs="Times New Roman"/>
          <w:kern w:val="0"/>
          <w:lang w:eastAsia="en-GB"/>
          <w14:ligatures w14:val="none"/>
        </w:rPr>
        <w:t> — structured exit process</w:t>
      </w:r>
    </w:p>
    <w:p w14:paraId="7C961E47"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Subscription / Access Model:</w:t>
      </w:r>
    </w:p>
    <w:p w14:paraId="26147B63" w14:textId="77777777" w:rsidR="002378B2" w:rsidRPr="002378B2" w:rsidRDefault="002378B2" w:rsidP="002378B2">
      <w:pPr>
        <w:numPr>
          <w:ilvl w:val="0"/>
          <w:numId w:val="56"/>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HRMS features should be gated behind a specific subscription plan or add-on</w:t>
      </w:r>
    </w:p>
    <w:p w14:paraId="7ACE4686" w14:textId="77777777" w:rsidR="002378B2" w:rsidRPr="002378B2" w:rsidRDefault="002378B2" w:rsidP="002378B2">
      <w:pPr>
        <w:numPr>
          <w:ilvl w:val="0"/>
          <w:numId w:val="56"/>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Businesses not subscribed should not see HRMS menus/features</w:t>
      </w:r>
    </w:p>
    <w:p w14:paraId="56748069" w14:textId="77777777" w:rsidR="002378B2" w:rsidRPr="002378B2" w:rsidRDefault="002378B2" w:rsidP="002378B2">
      <w:pPr>
        <w:numPr>
          <w:ilvl w:val="0"/>
          <w:numId w:val="56"/>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SDP needs a way to enable/disable HRMS access per business account</w:t>
      </w:r>
    </w:p>
    <w:p w14:paraId="4E6F0E31" w14:textId="77777777" w:rsidR="002378B2" w:rsidRPr="002378B2" w:rsidRDefault="002378B2" w:rsidP="002378B2">
      <w:pPr>
        <w:numPr>
          <w:ilvl w:val="0"/>
          <w:numId w:val="56"/>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Potential to offer HRMS tiers (e.g. basic onboarding only vs full performance management suite)</w:t>
      </w:r>
    </w:p>
    <w:p w14:paraId="158043AC"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AI Opportunities Within HRMS:</w:t>
      </w:r>
      <w:r w:rsidRPr="002378B2">
        <w:rPr>
          <w:rFonts w:ascii="var(--font-family-default)" w:eastAsia="Times New Roman" w:hAnsi="var(--font-family-default)" w:cs="Times New Roman"/>
          <w:kern w:val="0"/>
          <w:lang w:eastAsia="en-GB"/>
          <w14:ligatures w14:val="none"/>
        </w:rPr>
        <w:t> HRMS is one of the richest areas for AI on the platform. Key opportunities:</w:t>
      </w:r>
    </w:p>
    <w:p w14:paraId="74B0D71A" w14:textId="77777777" w:rsidR="002378B2" w:rsidRPr="002378B2" w:rsidRDefault="002378B2" w:rsidP="002378B2">
      <w:pPr>
        <w:numPr>
          <w:ilvl w:val="0"/>
          <w:numId w:val="57"/>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Hiring</w:t>
      </w:r>
      <w:r w:rsidRPr="002378B2">
        <w:rPr>
          <w:rFonts w:ascii="var(--font-family-default)" w:eastAsia="Times New Roman" w:hAnsi="var(--font-family-default)" w:cs="Times New Roman"/>
          <w:kern w:val="0"/>
          <w:lang w:eastAsia="en-GB"/>
          <w14:ligatures w14:val="none"/>
        </w:rPr>
        <w:t> — AI-assisted job description writing, suggested role requirements based on similar past hires, ranking and shortlisting candidates</w:t>
      </w:r>
    </w:p>
    <w:p w14:paraId="3F38F46F" w14:textId="77777777" w:rsidR="002378B2" w:rsidRPr="002378B2" w:rsidRDefault="002378B2" w:rsidP="002378B2">
      <w:pPr>
        <w:numPr>
          <w:ilvl w:val="0"/>
          <w:numId w:val="57"/>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Onboarding</w:t>
      </w:r>
      <w:r w:rsidRPr="002378B2">
        <w:rPr>
          <w:rFonts w:ascii="var(--font-family-default)" w:eastAsia="Times New Roman" w:hAnsi="var(--font-family-default)" w:cs="Times New Roman"/>
          <w:kern w:val="0"/>
          <w:lang w:eastAsia="en-GB"/>
          <w14:ligatures w14:val="none"/>
        </w:rPr>
        <w:t> — conversational onboarding guide (worker is walked through steps by an AI assistant rather than a static checklist), auto-identification of missing documents based on country requirements</w:t>
      </w:r>
    </w:p>
    <w:p w14:paraId="0706270F" w14:textId="77777777" w:rsidR="002378B2" w:rsidRPr="002378B2" w:rsidRDefault="002378B2" w:rsidP="002378B2">
      <w:pPr>
        <w:numPr>
          <w:ilvl w:val="0"/>
          <w:numId w:val="57"/>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Performance management</w:t>
      </w:r>
      <w:r w:rsidRPr="002378B2">
        <w:rPr>
          <w:rFonts w:ascii="var(--font-family-default)" w:eastAsia="Times New Roman" w:hAnsi="var(--font-family-default)" w:cs="Times New Roman"/>
          <w:kern w:val="0"/>
          <w:lang w:eastAsia="en-GB"/>
          <w14:ligatures w14:val="none"/>
        </w:rPr>
        <w:t> — AI-generated performance review summaries, trend analysis across review cycles, flagging workers who may be at flight risk based on engagement signals</w:t>
      </w:r>
    </w:p>
    <w:p w14:paraId="12153109" w14:textId="77777777" w:rsidR="002378B2" w:rsidRPr="002378B2" w:rsidRDefault="002378B2" w:rsidP="002378B2">
      <w:pPr>
        <w:numPr>
          <w:ilvl w:val="0"/>
          <w:numId w:val="57"/>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Leave and absence</w:t>
      </w:r>
      <w:r w:rsidRPr="002378B2">
        <w:rPr>
          <w:rFonts w:ascii="var(--font-family-default)" w:eastAsia="Times New Roman" w:hAnsi="var(--font-family-default)" w:cs="Times New Roman"/>
          <w:kern w:val="0"/>
          <w:lang w:eastAsia="en-GB"/>
          <w14:ligatures w14:val="none"/>
        </w:rPr>
        <w:t> — anomaly detection (unusual leave patterns), predictive leave liability forecasting for the business</w:t>
      </w:r>
    </w:p>
    <w:p w14:paraId="5206DDCA" w14:textId="77777777" w:rsidR="002378B2" w:rsidRPr="002378B2" w:rsidRDefault="002378B2" w:rsidP="002378B2">
      <w:pPr>
        <w:numPr>
          <w:ilvl w:val="0"/>
          <w:numId w:val="57"/>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Employee records</w:t>
      </w:r>
      <w:r w:rsidRPr="002378B2">
        <w:rPr>
          <w:rFonts w:ascii="var(--font-family-default)" w:eastAsia="Times New Roman" w:hAnsi="var(--font-family-default)" w:cs="Times New Roman"/>
          <w:kern w:val="0"/>
          <w:lang w:eastAsia="en-GB"/>
          <w14:ligatures w14:val="none"/>
        </w:rPr>
        <w:t> — natural language search across HR records ("show me all workers in Australia who haven't completed compliance training"), auto-classification of uploaded documents</w:t>
      </w:r>
    </w:p>
    <w:p w14:paraId="6C777F13" w14:textId="77777777" w:rsidR="002378B2" w:rsidRPr="002378B2" w:rsidRDefault="002378B2" w:rsidP="002378B2">
      <w:pPr>
        <w:numPr>
          <w:ilvl w:val="0"/>
          <w:numId w:val="57"/>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People analytics</w:t>
      </w:r>
      <w:r w:rsidRPr="002378B2">
        <w:rPr>
          <w:rFonts w:ascii="var(--font-family-default)" w:eastAsia="Times New Roman" w:hAnsi="var(--font-family-default)" w:cs="Times New Roman"/>
          <w:kern w:val="0"/>
          <w:lang w:eastAsia="en-GB"/>
          <w14:ligatures w14:val="none"/>
        </w:rPr>
        <w:t> — AI-generated insights on headcount trends, turnover risk, compensation benchmarking, and workforce planning</w:t>
      </w:r>
    </w:p>
    <w:p w14:paraId="3F52DCEF" w14:textId="77777777" w:rsidR="002378B2" w:rsidRPr="002378B2" w:rsidRDefault="002378B2" w:rsidP="002378B2">
      <w:pPr>
        <w:numPr>
          <w:ilvl w:val="0"/>
          <w:numId w:val="57"/>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HR policy assistant</w:t>
      </w:r>
      <w:r w:rsidRPr="002378B2">
        <w:rPr>
          <w:rFonts w:ascii="var(--font-family-default)" w:eastAsia="Times New Roman" w:hAnsi="var(--font-family-default)" w:cs="Times New Roman"/>
          <w:kern w:val="0"/>
          <w:lang w:eastAsia="en-GB"/>
          <w14:ligatures w14:val="none"/>
        </w:rPr>
        <w:t> — workers can ask HR policy questions ("How many days of sick leave am I entitled to?") and get instant, accurate answers from their contract and jurisdiction rules</w:t>
      </w:r>
    </w:p>
    <w:p w14:paraId="68F29F5A" w14:textId="77777777" w:rsidR="002378B2" w:rsidRPr="002378B2" w:rsidRDefault="002378B2" w:rsidP="002378B2">
      <w:pPr>
        <w:spacing w:after="100"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The AI layer (Feature #6) provides the shared infrastructure — HRMS plugs into it rather than building its own AI separately.</w:t>
      </w:r>
    </w:p>
    <w:p w14:paraId="3ED83A6E"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Relationship to Other Features:</w:t>
      </w:r>
    </w:p>
    <w:p w14:paraId="084655AC" w14:textId="77777777" w:rsidR="002378B2" w:rsidRPr="002378B2" w:rsidRDefault="002378B2" w:rsidP="002378B2">
      <w:pPr>
        <w:numPr>
          <w:ilvl w:val="0"/>
          <w:numId w:val="58"/>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Closely linked to Feature #3 — businesses running their own entity are the most likely buyers of HRMS</w:t>
      </w:r>
    </w:p>
    <w:p w14:paraId="0D515472" w14:textId="77777777" w:rsidR="002378B2" w:rsidRPr="002378B2" w:rsidRDefault="002378B2" w:rsidP="002378B2">
      <w:pPr>
        <w:numPr>
          <w:ilvl w:val="0"/>
          <w:numId w:val="58"/>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Could also tie into Feature #1 (dual-role users) — a worker in HRMS context may also be a business user</w:t>
      </w:r>
    </w:p>
    <w:p w14:paraId="04214C4B" w14:textId="77777777" w:rsidR="002378B2" w:rsidRPr="002378B2" w:rsidRDefault="002378B2" w:rsidP="002378B2">
      <w:pPr>
        <w:numPr>
          <w:ilvl w:val="0"/>
          <w:numId w:val="58"/>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Eleva (Feature #2) surfaces HRMS information to workers (onboarding tasks, leave balances, performance reviews, career development)</w:t>
      </w:r>
    </w:p>
    <w:p w14:paraId="0C78998A" w14:textId="77777777" w:rsidR="002378B2" w:rsidRPr="002378B2" w:rsidRDefault="002378B2" w:rsidP="002378B2">
      <w:pPr>
        <w:numPr>
          <w:ilvl w:val="0"/>
          <w:numId w:val="58"/>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Feature #6 (AI Layer) powers the intelligent features within HRMS — not built separately</w:t>
      </w:r>
    </w:p>
    <w:p w14:paraId="09A6F0C5"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What Needs to Be Built (High Level — Detail to Follow After Requirements):</w:t>
      </w:r>
    </w:p>
    <w:p w14:paraId="646F5A6E" w14:textId="77777777" w:rsidR="002378B2" w:rsidRPr="002378B2" w:rsidRDefault="002378B2" w:rsidP="002378B2">
      <w:pPr>
        <w:numPr>
          <w:ilvl w:val="0"/>
          <w:numId w:val="59"/>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Subscription/feature flag system</w:t>
      </w:r>
      <w:r w:rsidRPr="002378B2">
        <w:rPr>
          <w:rFonts w:ascii="var(--font-family-default)" w:eastAsia="Times New Roman" w:hAnsi="var(--font-family-default)" w:cs="Times New Roman"/>
          <w:kern w:val="0"/>
          <w:lang w:eastAsia="en-GB"/>
          <w14:ligatures w14:val="none"/>
        </w:rPr>
        <w:t> — mechanism to enable HRMS features per business account</w:t>
      </w:r>
    </w:p>
    <w:p w14:paraId="1EED15E4" w14:textId="77777777" w:rsidR="002378B2" w:rsidRPr="002378B2" w:rsidRDefault="002378B2" w:rsidP="002378B2">
      <w:pPr>
        <w:numPr>
          <w:ilvl w:val="0"/>
          <w:numId w:val="59"/>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Hiring request module</w:t>
      </w:r>
      <w:r w:rsidRPr="002378B2">
        <w:rPr>
          <w:rFonts w:ascii="var(--font-family-default)" w:eastAsia="Times New Roman" w:hAnsi="var(--font-family-default)" w:cs="Times New Roman"/>
          <w:kern w:val="0"/>
          <w:lang w:eastAsia="en-GB"/>
          <w14:ligatures w14:val="none"/>
        </w:rPr>
        <w:t> — requisition form, approval workflow, link to contract creation</w:t>
      </w:r>
    </w:p>
    <w:p w14:paraId="086D7CD6" w14:textId="77777777" w:rsidR="002378B2" w:rsidRPr="002378B2" w:rsidRDefault="002378B2" w:rsidP="002378B2">
      <w:pPr>
        <w:numPr>
          <w:ilvl w:val="0"/>
          <w:numId w:val="59"/>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lastRenderedPageBreak/>
        <w:t>Onboarding module</w:t>
      </w:r>
      <w:r w:rsidRPr="002378B2">
        <w:rPr>
          <w:rFonts w:ascii="var(--font-family-default)" w:eastAsia="Times New Roman" w:hAnsi="var(--font-family-default)" w:cs="Times New Roman"/>
          <w:kern w:val="0"/>
          <w:lang w:eastAsia="en-GB"/>
          <w14:ligatures w14:val="none"/>
        </w:rPr>
        <w:t> — task lists, document uploads, welcome flows</w:t>
      </w:r>
    </w:p>
    <w:p w14:paraId="6B5AC946" w14:textId="77777777" w:rsidR="002378B2" w:rsidRPr="002378B2" w:rsidRDefault="002378B2" w:rsidP="002378B2">
      <w:pPr>
        <w:numPr>
          <w:ilvl w:val="0"/>
          <w:numId w:val="59"/>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Performance module</w:t>
      </w:r>
      <w:r w:rsidRPr="002378B2">
        <w:rPr>
          <w:rFonts w:ascii="var(--font-family-default)" w:eastAsia="Times New Roman" w:hAnsi="var(--font-family-default)" w:cs="Times New Roman"/>
          <w:kern w:val="0"/>
          <w:lang w:eastAsia="en-GB"/>
          <w14:ligatures w14:val="none"/>
        </w:rPr>
        <w:t> — review templates, cycles, and ratings</w:t>
      </w:r>
    </w:p>
    <w:p w14:paraId="14E870BA" w14:textId="77777777" w:rsidR="002378B2" w:rsidRPr="002378B2" w:rsidRDefault="002378B2" w:rsidP="002378B2">
      <w:pPr>
        <w:numPr>
          <w:ilvl w:val="0"/>
          <w:numId w:val="59"/>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Leave module</w:t>
      </w:r>
      <w:r w:rsidRPr="002378B2">
        <w:rPr>
          <w:rFonts w:ascii="var(--font-family-default)" w:eastAsia="Times New Roman" w:hAnsi="var(--font-family-default)" w:cs="Times New Roman"/>
          <w:kern w:val="0"/>
          <w:lang w:eastAsia="en-GB"/>
          <w14:ligatures w14:val="none"/>
        </w:rPr>
        <w:t> — leave types, balances, request and approval flow</w:t>
      </w:r>
    </w:p>
    <w:p w14:paraId="3439516F" w14:textId="77777777" w:rsidR="002378B2" w:rsidRPr="002378B2" w:rsidRDefault="002378B2" w:rsidP="002378B2">
      <w:pPr>
        <w:numPr>
          <w:ilvl w:val="0"/>
          <w:numId w:val="59"/>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HR records</w:t>
      </w:r>
      <w:r w:rsidRPr="002378B2">
        <w:rPr>
          <w:rFonts w:ascii="var(--font-family-default)" w:eastAsia="Times New Roman" w:hAnsi="var(--font-family-default)" w:cs="Times New Roman"/>
          <w:kern w:val="0"/>
          <w:lang w:eastAsia="en-GB"/>
          <w14:ligatures w14:val="none"/>
        </w:rPr>
        <w:t> — extended worker profile with HR-specific fields and document storage</w:t>
      </w:r>
    </w:p>
    <w:p w14:paraId="15F5DC34"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pict w14:anchorId="2ECB0333">
          <v:rect id="_x0000_i1138" style="width:0;height:.75pt" o:hralign="center" o:hrstd="t" o:hr="t" fillcolor="#a0a0a0" stroked="f"/>
        </w:pict>
      </w:r>
    </w:p>
    <w:p w14:paraId="140D784E" w14:textId="77777777" w:rsidR="002378B2" w:rsidRPr="002378B2" w:rsidRDefault="002378B2" w:rsidP="002378B2">
      <w:pPr>
        <w:spacing w:before="100" w:beforeAutospacing="1" w:after="100" w:afterAutospacing="1"/>
        <w:outlineLvl w:val="1"/>
        <w:rPr>
          <w:rFonts w:ascii="var(--font-family-default)" w:eastAsia="Times New Roman" w:hAnsi="var(--font-family-default)" w:cs="Times New Roman"/>
          <w:b/>
          <w:bCs/>
          <w:kern w:val="0"/>
          <w:sz w:val="36"/>
          <w:szCs w:val="36"/>
          <w:lang w:eastAsia="en-GB"/>
          <w14:ligatures w14:val="none"/>
        </w:rPr>
      </w:pPr>
      <w:r w:rsidRPr="002378B2">
        <w:rPr>
          <w:rFonts w:ascii="var(--font-family-default)" w:eastAsia="Times New Roman" w:hAnsi="var(--font-family-default)" w:cs="Times New Roman"/>
          <w:b/>
          <w:bCs/>
          <w:kern w:val="0"/>
          <w:sz w:val="36"/>
          <w:szCs w:val="36"/>
          <w:lang w:eastAsia="en-GB"/>
          <w14:ligatures w14:val="none"/>
        </w:rPr>
        <w:t>5. Global Payroll Platform</w:t>
      </w:r>
    </w:p>
    <w:p w14:paraId="63CD11C4"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Discussed:</w:t>
      </w:r>
      <w:r w:rsidRPr="002378B2">
        <w:rPr>
          <w:rFonts w:ascii="var(--font-family-default)" w:eastAsia="Times New Roman" w:hAnsi="var(--font-family-default)" w:cs="Times New Roman"/>
          <w:kern w:val="0"/>
          <w:lang w:eastAsia="en-GB"/>
          <w14:ligatures w14:val="none"/>
        </w:rPr>
        <w:t> April 2026 </w:t>
      </w:r>
      <w:r w:rsidRPr="002378B2">
        <w:rPr>
          <w:rFonts w:ascii="var(--font-family-default)" w:eastAsia="Times New Roman" w:hAnsi="var(--font-family-default)" w:cs="Times New Roman"/>
          <w:b/>
          <w:bCs/>
          <w:kern w:val="0"/>
          <w:lang w:eastAsia="en-GB"/>
          <w14:ligatures w14:val="none"/>
        </w:rPr>
        <w:t>Status:</w:t>
      </w:r>
      <w:r w:rsidRPr="002378B2">
        <w:rPr>
          <w:rFonts w:ascii="var(--font-family-default)" w:eastAsia="Times New Roman" w:hAnsi="var(--font-family-default)" w:cs="Times New Roman"/>
          <w:kern w:val="0"/>
          <w:lang w:eastAsia="en-GB"/>
          <w14:ligatures w14:val="none"/>
        </w:rPr>
        <w:t> High priority — to be scoped</w:t>
      </w:r>
    </w:p>
    <w:p w14:paraId="4D2F6657"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Background:</w:t>
      </w:r>
      <w:r w:rsidRPr="002378B2">
        <w:rPr>
          <w:rFonts w:ascii="var(--font-family-default)" w:eastAsia="Times New Roman" w:hAnsi="var(--font-family-default)" w:cs="Times New Roman"/>
          <w:kern w:val="0"/>
          <w:lang w:eastAsia="en-GB"/>
          <w14:ligatures w14:val="none"/>
        </w:rPr>
        <w:t> The platform currently has many of the raw ingredients for payroll but no automated payroll engine. The vision is to build a fully automated global payroll platform that handles every worker type (timesheet-based, salaried, casual, fixed-term, gig) across all countries — sellable as a standalone global payroll product.</w:t>
      </w:r>
    </w:p>
    <w:p w14:paraId="2E760527"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Important Note — Current Stop-Gap Arrangement:</w:t>
      </w:r>
      <w:r w:rsidRPr="002378B2">
        <w:rPr>
          <w:rFonts w:ascii="var(--font-family-default)" w:eastAsia="Times New Roman" w:hAnsi="var(--font-family-default)" w:cs="Times New Roman"/>
          <w:kern w:val="0"/>
          <w:lang w:eastAsia="en-GB"/>
          <w14:ligatures w14:val="none"/>
        </w:rPr>
        <w:t> The platform already has a payslip upload feature that acts as a temporary bridge. Payroll is currently processed entirely outside the platform (manually by SDP), and the resulting payslip is then uploaded into the platform. From both the worker's and the business's perspective it appears seamless — they see payslips in one place alongside contracts and timesheets. This stop-gap is intentional and buys time while the full payroll engine is built. The end goal is to replace the manual processing with an automated in-platform pay run, with no change to what the worker or business sees.</w:t>
      </w:r>
    </w:p>
    <w:p w14:paraId="00B07214"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What Already Exists (Platform Foundations):</w:t>
      </w:r>
      <w:r w:rsidRPr="002378B2">
        <w:rPr>
          <w:rFonts w:ascii="var(--font-family-default)" w:eastAsia="Times New Roman" w:hAnsi="var(--font-family-default)" w:cs="Times New Roman"/>
          <w:kern w:val="0"/>
          <w:lang w:eastAsia="en-GB"/>
          <w14:ligatures w14:val="none"/>
        </w:rPr>
        <w:t> The following are already in the data model and can be built upon:</w:t>
      </w:r>
    </w:p>
    <w:p w14:paraId="0C1512A1" w14:textId="77777777" w:rsidR="002378B2" w:rsidRPr="002378B2" w:rsidRDefault="002378B2" w:rsidP="002378B2">
      <w:pPr>
        <w:numPr>
          <w:ilvl w:val="0"/>
          <w:numId w:val="60"/>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All major employment types already defined: </w:t>
      </w:r>
      <w:r w:rsidRPr="002378B2">
        <w:rPr>
          <w:rFonts w:ascii="var(--font-family-code)" w:eastAsia="Times New Roman" w:hAnsi="var(--font-family-code)" w:cs="Courier New"/>
          <w:kern w:val="0"/>
          <w:sz w:val="20"/>
          <w:szCs w:val="20"/>
          <w:lang w:eastAsia="en-GB"/>
          <w14:ligatures w14:val="none"/>
        </w:rPr>
        <w:t>contractor</w:t>
      </w:r>
      <w:r w:rsidRPr="002378B2">
        <w:rPr>
          <w:rFonts w:ascii="var(--font-family-default)" w:eastAsia="Times New Roman" w:hAnsi="var(--font-family-default)" w:cs="Times New Roman"/>
          <w:kern w:val="0"/>
          <w:lang w:eastAsia="en-GB"/>
          <w14:ligatures w14:val="none"/>
        </w:rPr>
        <w:t>, </w:t>
      </w:r>
      <w:r w:rsidRPr="002378B2">
        <w:rPr>
          <w:rFonts w:ascii="var(--font-family-code)" w:eastAsia="Times New Roman" w:hAnsi="var(--font-family-code)" w:cs="Courier New"/>
          <w:kern w:val="0"/>
          <w:sz w:val="20"/>
          <w:szCs w:val="20"/>
          <w:lang w:eastAsia="en-GB"/>
          <w14:ligatures w14:val="none"/>
        </w:rPr>
        <w:t>permanent</w:t>
      </w:r>
      <w:r w:rsidRPr="002378B2">
        <w:rPr>
          <w:rFonts w:ascii="var(--font-family-default)" w:eastAsia="Times New Roman" w:hAnsi="var(--font-family-default)" w:cs="Times New Roman"/>
          <w:kern w:val="0"/>
          <w:lang w:eastAsia="en-GB"/>
          <w14:ligatures w14:val="none"/>
        </w:rPr>
        <w:t>, </w:t>
      </w:r>
      <w:r w:rsidRPr="002378B2">
        <w:rPr>
          <w:rFonts w:ascii="var(--font-family-code)" w:eastAsia="Times New Roman" w:hAnsi="var(--font-family-code)" w:cs="Courier New"/>
          <w:kern w:val="0"/>
          <w:sz w:val="20"/>
          <w:szCs w:val="20"/>
          <w:lang w:eastAsia="en-GB"/>
          <w14:ligatures w14:val="none"/>
        </w:rPr>
        <w:t>fixed_term</w:t>
      </w:r>
      <w:r w:rsidRPr="002378B2">
        <w:rPr>
          <w:rFonts w:ascii="var(--font-family-default)" w:eastAsia="Times New Roman" w:hAnsi="var(--font-family-default)" w:cs="Times New Roman"/>
          <w:kern w:val="0"/>
          <w:lang w:eastAsia="en-GB"/>
          <w14:ligatures w14:val="none"/>
        </w:rPr>
        <w:t>, </w:t>
      </w:r>
      <w:r w:rsidRPr="002378B2">
        <w:rPr>
          <w:rFonts w:ascii="var(--font-family-code)" w:eastAsia="Times New Roman" w:hAnsi="var(--font-family-code)" w:cs="Courier New"/>
          <w:kern w:val="0"/>
          <w:sz w:val="20"/>
          <w:szCs w:val="20"/>
          <w:lang w:eastAsia="en-GB"/>
          <w14:ligatures w14:val="none"/>
        </w:rPr>
        <w:t>casual</w:t>
      </w:r>
      <w:r w:rsidRPr="002378B2">
        <w:rPr>
          <w:rFonts w:ascii="var(--font-family-default)" w:eastAsia="Times New Roman" w:hAnsi="var(--font-family-default)" w:cs="Times New Roman"/>
          <w:kern w:val="0"/>
          <w:lang w:eastAsia="en-GB"/>
          <w14:ligatures w14:val="none"/>
        </w:rPr>
        <w:t>, </w:t>
      </w:r>
      <w:r w:rsidRPr="002378B2">
        <w:rPr>
          <w:rFonts w:ascii="var(--font-family-code)" w:eastAsia="Times New Roman" w:hAnsi="var(--font-family-code)" w:cs="Courier New"/>
          <w:kern w:val="0"/>
          <w:sz w:val="20"/>
          <w:szCs w:val="20"/>
          <w:lang w:eastAsia="en-GB"/>
          <w14:ligatures w14:val="none"/>
        </w:rPr>
        <w:t>gig_worker</w:t>
      </w:r>
      <w:r w:rsidRPr="002378B2">
        <w:rPr>
          <w:rFonts w:ascii="var(--font-family-default)" w:eastAsia="Times New Roman" w:hAnsi="var(--font-family-default)" w:cs="Times New Roman"/>
          <w:kern w:val="0"/>
          <w:lang w:eastAsia="en-GB"/>
          <w14:ligatures w14:val="none"/>
        </w:rPr>
        <w:t>, </w:t>
      </w:r>
      <w:r w:rsidRPr="002378B2">
        <w:rPr>
          <w:rFonts w:ascii="var(--font-family-code)" w:eastAsia="Times New Roman" w:hAnsi="var(--font-family-code)" w:cs="Courier New"/>
          <w:kern w:val="0"/>
          <w:sz w:val="20"/>
          <w:szCs w:val="20"/>
          <w:lang w:eastAsia="en-GB"/>
          <w14:ligatures w14:val="none"/>
        </w:rPr>
        <w:t>zero_hours</w:t>
      </w:r>
      <w:r w:rsidRPr="002378B2">
        <w:rPr>
          <w:rFonts w:ascii="var(--font-family-default)" w:eastAsia="Times New Roman" w:hAnsi="var(--font-family-default)" w:cs="Times New Roman"/>
          <w:kern w:val="0"/>
          <w:lang w:eastAsia="en-GB"/>
          <w14:ligatures w14:val="none"/>
        </w:rPr>
        <w:t>, </w:t>
      </w:r>
      <w:r w:rsidRPr="002378B2">
        <w:rPr>
          <w:rFonts w:ascii="var(--font-family-code)" w:eastAsia="Times New Roman" w:hAnsi="var(--font-family-code)" w:cs="Courier New"/>
          <w:kern w:val="0"/>
          <w:sz w:val="20"/>
          <w:szCs w:val="20"/>
          <w:lang w:eastAsia="en-GB"/>
          <w14:ligatures w14:val="none"/>
        </w:rPr>
        <w:t>at_will</w:t>
      </w:r>
      <w:r w:rsidRPr="002378B2">
        <w:rPr>
          <w:rFonts w:ascii="var(--font-family-default)" w:eastAsia="Times New Roman" w:hAnsi="var(--font-family-default)" w:cs="Times New Roman"/>
          <w:kern w:val="0"/>
          <w:lang w:eastAsia="en-GB"/>
          <w14:ligatures w14:val="none"/>
        </w:rPr>
        <w:t>, </w:t>
      </w:r>
      <w:r w:rsidRPr="002378B2">
        <w:rPr>
          <w:rFonts w:ascii="var(--font-family-code)" w:eastAsia="Times New Roman" w:hAnsi="var(--font-family-code)" w:cs="Courier New"/>
          <w:kern w:val="0"/>
          <w:sz w:val="20"/>
          <w:szCs w:val="20"/>
          <w:lang w:eastAsia="en-GB"/>
          <w14:ligatures w14:val="none"/>
        </w:rPr>
        <w:t>on_call</w:t>
      </w:r>
      <w:r w:rsidRPr="002378B2">
        <w:rPr>
          <w:rFonts w:ascii="var(--font-family-default)" w:eastAsia="Times New Roman" w:hAnsi="var(--font-family-default)" w:cs="Times New Roman"/>
          <w:kern w:val="0"/>
          <w:lang w:eastAsia="en-GB"/>
          <w14:ligatures w14:val="none"/>
        </w:rPr>
        <w:t>, </w:t>
      </w:r>
      <w:r w:rsidRPr="002378B2">
        <w:rPr>
          <w:rFonts w:ascii="var(--font-family-code)" w:eastAsia="Times New Roman" w:hAnsi="var(--font-family-code)" w:cs="Courier New"/>
          <w:kern w:val="0"/>
          <w:sz w:val="20"/>
          <w:szCs w:val="20"/>
          <w:lang w:eastAsia="en-GB"/>
          <w14:ligatures w14:val="none"/>
        </w:rPr>
        <w:t>seasonal</w:t>
      </w:r>
      <w:r w:rsidRPr="002378B2">
        <w:rPr>
          <w:rFonts w:ascii="var(--font-family-default)" w:eastAsia="Times New Roman" w:hAnsi="var(--font-family-default)" w:cs="Times New Roman"/>
          <w:kern w:val="0"/>
          <w:lang w:eastAsia="en-GB"/>
          <w14:ligatures w14:val="none"/>
        </w:rPr>
        <w:t>, </w:t>
      </w:r>
      <w:r w:rsidRPr="002378B2">
        <w:rPr>
          <w:rFonts w:ascii="var(--font-family-code)" w:eastAsia="Times New Roman" w:hAnsi="var(--font-family-code)" w:cs="Courier New"/>
          <w:kern w:val="0"/>
          <w:sz w:val="20"/>
          <w:szCs w:val="20"/>
          <w:lang w:eastAsia="en-GB"/>
          <w14:ligatures w14:val="none"/>
        </w:rPr>
        <w:t>part_time</w:t>
      </w:r>
    </w:p>
    <w:p w14:paraId="1F786828" w14:textId="77777777" w:rsidR="002378B2" w:rsidRPr="002378B2" w:rsidRDefault="002378B2" w:rsidP="002378B2">
      <w:pPr>
        <w:numPr>
          <w:ilvl w:val="0"/>
          <w:numId w:val="60"/>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Rate types: </w:t>
      </w:r>
      <w:r w:rsidRPr="002378B2">
        <w:rPr>
          <w:rFonts w:ascii="var(--font-family-code)" w:eastAsia="Times New Roman" w:hAnsi="var(--font-family-code)" w:cs="Courier New"/>
          <w:kern w:val="0"/>
          <w:sz w:val="20"/>
          <w:szCs w:val="20"/>
          <w:lang w:eastAsia="en-GB"/>
          <w14:ligatures w14:val="none"/>
        </w:rPr>
        <w:t>annual</w:t>
      </w:r>
      <w:r w:rsidRPr="002378B2">
        <w:rPr>
          <w:rFonts w:ascii="var(--font-family-default)" w:eastAsia="Times New Roman" w:hAnsi="var(--font-family-default)" w:cs="Times New Roman"/>
          <w:kern w:val="0"/>
          <w:lang w:eastAsia="en-GB"/>
          <w14:ligatures w14:val="none"/>
        </w:rPr>
        <w:t>, </w:t>
      </w:r>
      <w:r w:rsidRPr="002378B2">
        <w:rPr>
          <w:rFonts w:ascii="var(--font-family-code)" w:eastAsia="Times New Roman" w:hAnsi="var(--font-family-code)" w:cs="Courier New"/>
          <w:kern w:val="0"/>
          <w:sz w:val="20"/>
          <w:szCs w:val="20"/>
          <w:lang w:eastAsia="en-GB"/>
          <w14:ligatures w14:val="none"/>
        </w:rPr>
        <w:t>hourly</w:t>
      </w:r>
      <w:r w:rsidRPr="002378B2">
        <w:rPr>
          <w:rFonts w:ascii="var(--font-family-default)" w:eastAsia="Times New Roman" w:hAnsi="var(--font-family-default)" w:cs="Times New Roman"/>
          <w:kern w:val="0"/>
          <w:lang w:eastAsia="en-GB"/>
          <w14:ligatures w14:val="none"/>
        </w:rPr>
        <w:t>, </w:t>
      </w:r>
      <w:r w:rsidRPr="002378B2">
        <w:rPr>
          <w:rFonts w:ascii="var(--font-family-code)" w:eastAsia="Times New Roman" w:hAnsi="var(--font-family-code)" w:cs="Courier New"/>
          <w:kern w:val="0"/>
          <w:sz w:val="20"/>
          <w:szCs w:val="20"/>
          <w:lang w:eastAsia="en-GB"/>
          <w14:ligatures w14:val="none"/>
        </w:rPr>
        <w:t>daily</w:t>
      </w:r>
    </w:p>
    <w:p w14:paraId="69409850" w14:textId="77777777" w:rsidR="002378B2" w:rsidRPr="002378B2" w:rsidRDefault="002378B2" w:rsidP="002378B2">
      <w:pPr>
        <w:numPr>
          <w:ilvl w:val="0"/>
          <w:numId w:val="60"/>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Timesheets — workers already submit timesheets per period</w:t>
      </w:r>
    </w:p>
    <w:p w14:paraId="6E202C15" w14:textId="77777777" w:rsidR="002378B2" w:rsidRPr="002378B2" w:rsidRDefault="002378B2" w:rsidP="002378B2">
      <w:pPr>
        <w:numPr>
          <w:ilvl w:val="0"/>
          <w:numId w:val="60"/>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Payslips table — has </w:t>
      </w:r>
      <w:r w:rsidRPr="002378B2">
        <w:rPr>
          <w:rFonts w:ascii="var(--font-family-code)" w:eastAsia="Times New Roman" w:hAnsi="var(--font-family-code)" w:cs="Courier New"/>
          <w:kern w:val="0"/>
          <w:sz w:val="20"/>
          <w:szCs w:val="20"/>
          <w:lang w:eastAsia="en-GB"/>
          <w14:ligatures w14:val="none"/>
        </w:rPr>
        <w:t>payPeriodStart</w:t>
      </w:r>
      <w:r w:rsidRPr="002378B2">
        <w:rPr>
          <w:rFonts w:ascii="var(--font-family-default)" w:eastAsia="Times New Roman" w:hAnsi="var(--font-family-default)" w:cs="Times New Roman"/>
          <w:kern w:val="0"/>
          <w:lang w:eastAsia="en-GB"/>
          <w14:ligatures w14:val="none"/>
        </w:rPr>
        <w:t>, </w:t>
      </w:r>
      <w:r w:rsidRPr="002378B2">
        <w:rPr>
          <w:rFonts w:ascii="var(--font-family-code)" w:eastAsia="Times New Roman" w:hAnsi="var(--font-family-code)" w:cs="Courier New"/>
          <w:kern w:val="0"/>
          <w:sz w:val="20"/>
          <w:szCs w:val="20"/>
          <w:lang w:eastAsia="en-GB"/>
          <w14:ligatures w14:val="none"/>
        </w:rPr>
        <w:t>payPeriodEnd</w:t>
      </w:r>
      <w:r w:rsidRPr="002378B2">
        <w:rPr>
          <w:rFonts w:ascii="var(--font-family-default)" w:eastAsia="Times New Roman" w:hAnsi="var(--font-family-default)" w:cs="Times New Roman"/>
          <w:kern w:val="0"/>
          <w:lang w:eastAsia="en-GB"/>
          <w14:ligatures w14:val="none"/>
        </w:rPr>
        <w:t>, </w:t>
      </w:r>
      <w:r w:rsidRPr="002378B2">
        <w:rPr>
          <w:rFonts w:ascii="var(--font-family-code)" w:eastAsia="Times New Roman" w:hAnsi="var(--font-family-code)" w:cs="Courier New"/>
          <w:kern w:val="0"/>
          <w:sz w:val="20"/>
          <w:szCs w:val="20"/>
          <w:lang w:eastAsia="en-GB"/>
          <w14:ligatures w14:val="none"/>
        </w:rPr>
        <w:t>grossTaxableWages</w:t>
      </w:r>
      <w:r w:rsidRPr="002378B2">
        <w:rPr>
          <w:rFonts w:ascii="var(--font-family-default)" w:eastAsia="Times New Roman" w:hAnsi="var(--font-family-default)" w:cs="Times New Roman"/>
          <w:kern w:val="0"/>
          <w:lang w:eastAsia="en-GB"/>
          <w14:ligatures w14:val="none"/>
        </w:rPr>
        <w:t>, </w:t>
      </w:r>
      <w:r w:rsidRPr="002378B2">
        <w:rPr>
          <w:rFonts w:ascii="var(--font-family-code)" w:eastAsia="Times New Roman" w:hAnsi="var(--font-family-code)" w:cs="Courier New"/>
          <w:kern w:val="0"/>
          <w:sz w:val="20"/>
          <w:szCs w:val="20"/>
          <w:lang w:eastAsia="en-GB"/>
          <w14:ligatures w14:val="none"/>
        </w:rPr>
        <w:t>tax</w:t>
      </w:r>
      <w:r w:rsidRPr="002378B2">
        <w:rPr>
          <w:rFonts w:ascii="var(--font-family-default)" w:eastAsia="Times New Roman" w:hAnsi="var(--font-family-default)" w:cs="Times New Roman"/>
          <w:kern w:val="0"/>
          <w:lang w:eastAsia="en-GB"/>
          <w14:ligatures w14:val="none"/>
        </w:rPr>
        <w:t>, </w:t>
      </w:r>
      <w:r w:rsidRPr="002378B2">
        <w:rPr>
          <w:rFonts w:ascii="var(--font-family-code)" w:eastAsia="Times New Roman" w:hAnsi="var(--font-family-code)" w:cs="Courier New"/>
          <w:kern w:val="0"/>
          <w:sz w:val="20"/>
          <w:szCs w:val="20"/>
          <w:lang w:eastAsia="en-GB"/>
          <w14:ligatures w14:val="none"/>
        </w:rPr>
        <w:t>netPay</w:t>
      </w:r>
      <w:r w:rsidRPr="002378B2">
        <w:rPr>
          <w:rFonts w:ascii="var(--font-family-default)" w:eastAsia="Times New Roman" w:hAnsi="var(--font-family-default)" w:cs="Times New Roman"/>
          <w:kern w:val="0"/>
          <w:lang w:eastAsia="en-GB"/>
          <w14:ligatures w14:val="none"/>
        </w:rPr>
        <w:t> fields, but currently populated manually via the stop-gap upload</w:t>
      </w:r>
    </w:p>
    <w:p w14:paraId="63482341" w14:textId="77777777" w:rsidR="002378B2" w:rsidRPr="002378B2" w:rsidRDefault="002378B2" w:rsidP="002378B2">
      <w:pPr>
        <w:numPr>
          <w:ilvl w:val="0"/>
          <w:numId w:val="60"/>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Remuneration lines — base salary, allowances, bonuses, commissions (already modelled)</w:t>
      </w:r>
    </w:p>
    <w:p w14:paraId="617D57BE" w14:textId="77777777" w:rsidR="002378B2" w:rsidRPr="002378B2" w:rsidRDefault="002378B2" w:rsidP="002378B2">
      <w:pPr>
        <w:numPr>
          <w:ilvl w:val="0"/>
          <w:numId w:val="60"/>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Jurisdictions table — exists with tax rate fields (e.g. "Payroll tax NSW")</w:t>
      </w:r>
    </w:p>
    <w:p w14:paraId="209BF9C7" w14:textId="77777777" w:rsidR="002378B2" w:rsidRPr="002378B2" w:rsidRDefault="002378B2" w:rsidP="002378B2">
      <w:pPr>
        <w:numPr>
          <w:ilvl w:val="0"/>
          <w:numId w:val="60"/>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Leave requests — already modelled, needs to feed into payroll</w:t>
      </w:r>
    </w:p>
    <w:p w14:paraId="1ACA1466" w14:textId="77777777" w:rsidR="002378B2" w:rsidRPr="002378B2" w:rsidRDefault="002378B2" w:rsidP="002378B2">
      <w:pPr>
        <w:numPr>
          <w:ilvl w:val="0"/>
          <w:numId w:val="60"/>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Multi-currency — contracts already carry currency</w:t>
      </w:r>
    </w:p>
    <w:p w14:paraId="557D3D02"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What Does Not Exist (Needs to Be Built):</w:t>
      </w:r>
    </w:p>
    <w:p w14:paraId="409A5928" w14:textId="77777777" w:rsidR="002378B2" w:rsidRPr="002378B2" w:rsidRDefault="002378B2" w:rsidP="002378B2">
      <w:pPr>
        <w:numPr>
          <w:ilvl w:val="0"/>
          <w:numId w:val="61"/>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Pay Run Engine (core — everything else hangs off this)</w:t>
      </w:r>
      <w:r w:rsidRPr="002378B2">
        <w:rPr>
          <w:rFonts w:ascii="var(--font-family-default)" w:eastAsia="Times New Roman" w:hAnsi="var(--font-family-default)" w:cs="Times New Roman"/>
          <w:kern w:val="0"/>
          <w:lang w:eastAsia="en-GB"/>
          <w14:ligatures w14:val="none"/>
        </w:rPr>
        <w:t> A scheduled or manually triggered process that calculates pay using the following defined structure:</w:t>
      </w:r>
    </w:p>
    <w:p w14:paraId="7C5B2ECA"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Base Salary / Earnings + Entitlements        (salary or timesheet-based earnings, leave loading, etc.)</w:t>
      </w:r>
    </w:p>
    <w:p w14:paraId="511F04BA"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 Before-Tax Additions                        (e.g. ad hoc bonus, allowances taxable pre-deduction)</w:t>
      </w:r>
    </w:p>
    <w:p w14:paraId="2E052B76"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lastRenderedPageBreak/>
        <w:t>− Before-Tax Deductions                       (e.g. car lease / novated lease in AU, HRA in India, salary sacrifice)</w:t>
      </w:r>
    </w:p>
    <w:p w14:paraId="17612A2F"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 Tax                                         (calculated by the tax engine for the relevant country)</w:t>
      </w:r>
    </w:p>
    <w:p w14:paraId="059BF829"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 After-Tax Additions                         (e.g. tax-free travel allowance, expense reimbursements)</w:t>
      </w:r>
    </w:p>
    <w:p w14:paraId="4B8C0161"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 After-Tax Deductions                        (e.g. garnishments, voluntary deductions)</w:t>
      </w:r>
    </w:p>
    <w:p w14:paraId="551DC0D3"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 Net Pay</w:t>
      </w:r>
    </w:p>
    <w:p w14:paraId="717B4FA4"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Separately reported (not netted):</w:t>
      </w:r>
    </w:p>
    <w:p w14:paraId="22AB437C"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 xml:space="preserve">  Retirement / Savings Contributions          (e.g. Superannuation AU, KiwiSaver NZ, EPF/PF IN, CPF SG)</w:t>
      </w:r>
    </w:p>
    <w:p w14:paraId="1F48BE18"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 xml:space="preserve">  — these are employer obligations reported alongside the payslip but treated separately from net pay</w:t>
      </w:r>
    </w:p>
    <w:p w14:paraId="44B17496" w14:textId="77777777" w:rsidR="002378B2" w:rsidRPr="002378B2" w:rsidRDefault="002378B2" w:rsidP="002378B2">
      <w:pPr>
        <w:ind w:left="720"/>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The engine:</w:t>
      </w:r>
    </w:p>
    <w:p w14:paraId="66D27E79"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Collects approved timesheets for the pay period (for hourly/daily workers)</w:t>
      </w:r>
    </w:p>
    <w:p w14:paraId="344ADBF2"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Takes salary and divides by pay frequency (for salaried workers)</w:t>
      </w:r>
    </w:p>
    <w:p w14:paraId="36E4B3A6"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Applies each layer of the above calculation in sequence</w:t>
      </w:r>
    </w:p>
    <w:p w14:paraId="7ECCADE2"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Produces a net pay figure and a full payslip breakdown per worker</w:t>
      </w:r>
    </w:p>
    <w:p w14:paraId="0D37BB5A"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Moves the pay run through a draft → reviewed → approved → paid workflow</w:t>
      </w:r>
    </w:p>
    <w:p w14:paraId="2E1B361A" w14:textId="77777777" w:rsidR="002378B2" w:rsidRPr="002378B2" w:rsidRDefault="002378B2" w:rsidP="002378B2">
      <w:pPr>
        <w:numPr>
          <w:ilvl w:val="0"/>
          <w:numId w:val="61"/>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Tax Calculation Engine (highest complexity — country by country)</w:t>
      </w:r>
      <w:r w:rsidRPr="002378B2">
        <w:rPr>
          <w:rFonts w:ascii="var(--font-family-default)" w:eastAsia="Times New Roman" w:hAnsi="var(--font-family-default)" w:cs="Times New Roman"/>
          <w:kern w:val="0"/>
          <w:lang w:eastAsia="en-GB"/>
          <w14:ligatures w14:val="none"/>
        </w:rPr>
        <w:t> Every country has different rules. This is the most technically and legally complex component. Examples:</w:t>
      </w:r>
    </w:p>
    <w:p w14:paraId="64F74515"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Australia: PAYG withholding, superannuation (11.5%), Medicare levy, TFN declarations</w:t>
      </w:r>
    </w:p>
    <w:p w14:paraId="7D2214F6"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UK: PAYE, National Insurance (employee + employer), pension auto-enrolment</w:t>
      </w:r>
    </w:p>
    <w:p w14:paraId="1F8B1582"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USA: Federal income tax brackets, FICA (Social Security + Medicare), state taxes vary by state, FUTA/SUTA</w:t>
      </w:r>
    </w:p>
    <w:p w14:paraId="35C4E4AF"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New Zealand: PAYE, KiwiSaver, ACC levies</w:t>
      </w:r>
    </w:p>
    <w:p w14:paraId="5D85D9DA"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Singapore: CPF contributions (rates vary by age and residency)</w:t>
      </w:r>
    </w:p>
    <w:p w14:paraId="73035696"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Philippines, Malaysia, India, Ireland, Germany, etc. — each with own rules</w:t>
      </w:r>
    </w:p>
    <w:p w14:paraId="621DA2E3" w14:textId="77777777" w:rsidR="002378B2" w:rsidRPr="002378B2" w:rsidRDefault="002378B2" w:rsidP="002378B2">
      <w:pPr>
        <w:ind w:left="720"/>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Decision: Build in-house, rolling out 2 countries at a time.</w:t>
      </w:r>
      <w:r w:rsidRPr="002378B2">
        <w:rPr>
          <w:rFonts w:ascii="var(--font-family-default)" w:eastAsia="Times New Roman" w:hAnsi="var(--font-family-default)" w:cs="Times New Roman"/>
          <w:kern w:val="0"/>
          <w:lang w:eastAsia="en-GB"/>
          <w14:ligatures w14:val="none"/>
        </w:rPr>
        <w:t> Third-party payroll tax APIs (KeyPay, Symmetry, Staffology, etc.) were considered but most operate as direct competitors in the EOR/payroll space, creating dependency and conflict risk. Building in-house gives full control, no competitor reliance, and keeps the platform genuinely differentiated as a global payroll product.</w:t>
      </w:r>
    </w:p>
    <w:p w14:paraId="25FEDBF9" w14:textId="77777777" w:rsidR="002378B2" w:rsidRPr="002378B2" w:rsidRDefault="002378B2" w:rsidP="002378B2">
      <w:pPr>
        <w:ind w:left="720"/>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Rollout strategy:</w:t>
      </w:r>
    </w:p>
    <w:p w14:paraId="3D499C73"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Launch with 2 countries (likely Australia and New Zealand as the home market anchor)</w:t>
      </w:r>
    </w:p>
    <w:p w14:paraId="4C03BC12"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Add 2 countries per release cycle, prioritising by where SDP has existing business volume</w:t>
      </w:r>
    </w:p>
    <w:p w14:paraId="4652E5A4"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Each country module contains: tax brackets and rates, statutory deductions, employer contributions, pay frequency rules, and compliance filing requirements</w:t>
      </w:r>
    </w:p>
    <w:p w14:paraId="75409C04"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Tax data is maintained in a structured, admin-editable format so annual rate changes (e.g. superannuation rate increases, new tax thresholds) can be updated without code deployments</w:t>
      </w:r>
    </w:p>
    <w:p w14:paraId="4AAE44AE"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lastRenderedPageBreak/>
        <w:t>This is acknowledged as ongoing maintenance work — tedious but manageable, and owning the data is a strategic asset</w:t>
      </w:r>
    </w:p>
    <w:p w14:paraId="1A8DB189" w14:textId="77777777" w:rsidR="002378B2" w:rsidRPr="002378B2" w:rsidRDefault="002378B2" w:rsidP="002378B2">
      <w:pPr>
        <w:ind w:left="720"/>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Suggested country rollout order (to be confirmed):</w:t>
      </w:r>
    </w:p>
    <w:p w14:paraId="48E0A4F1" w14:textId="77777777" w:rsidR="002378B2" w:rsidRPr="002378B2" w:rsidRDefault="002378B2" w:rsidP="002378B2">
      <w:pPr>
        <w:numPr>
          <w:ilvl w:val="1"/>
          <w:numId w:val="62"/>
        </w:numPr>
        <w:spacing w:before="100" w:beforeAutospacing="1"/>
        <w:ind w:left="1440" w:hanging="360"/>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Australia + New Zealand (anchor markets)</w:t>
      </w:r>
    </w:p>
    <w:p w14:paraId="6D249906" w14:textId="77777777" w:rsidR="002378B2" w:rsidRPr="002378B2" w:rsidRDefault="002378B2" w:rsidP="002378B2">
      <w:pPr>
        <w:numPr>
          <w:ilvl w:val="1"/>
          <w:numId w:val="62"/>
        </w:numPr>
        <w:spacing w:before="100" w:beforeAutospacing="1"/>
        <w:ind w:left="1440" w:hanging="360"/>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UK + Ireland</w:t>
      </w:r>
    </w:p>
    <w:p w14:paraId="300F7577" w14:textId="77777777" w:rsidR="002378B2" w:rsidRPr="002378B2" w:rsidRDefault="002378B2" w:rsidP="002378B2">
      <w:pPr>
        <w:numPr>
          <w:ilvl w:val="1"/>
          <w:numId w:val="62"/>
        </w:numPr>
        <w:spacing w:before="100" w:beforeAutospacing="1"/>
        <w:ind w:left="1440" w:hanging="360"/>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Singapore + Malaysia</w:t>
      </w:r>
    </w:p>
    <w:p w14:paraId="5C1A1A7D" w14:textId="77777777" w:rsidR="002378B2" w:rsidRPr="002378B2" w:rsidRDefault="002378B2" w:rsidP="002378B2">
      <w:pPr>
        <w:numPr>
          <w:ilvl w:val="1"/>
          <w:numId w:val="62"/>
        </w:numPr>
        <w:spacing w:before="100" w:beforeAutospacing="1"/>
        <w:ind w:left="1440" w:hanging="360"/>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USA (complex — state-by-state variation, may need its own dedicated phase)</w:t>
      </w:r>
    </w:p>
    <w:p w14:paraId="70771974" w14:textId="77777777" w:rsidR="002378B2" w:rsidRPr="002378B2" w:rsidRDefault="002378B2" w:rsidP="002378B2">
      <w:pPr>
        <w:numPr>
          <w:ilvl w:val="1"/>
          <w:numId w:val="62"/>
        </w:numPr>
        <w:spacing w:before="100" w:beforeAutospacing="1"/>
        <w:ind w:left="1440" w:hanging="360"/>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Philippines, India, Germany, etc.</w:t>
      </w:r>
    </w:p>
    <w:p w14:paraId="2418747F" w14:textId="77777777" w:rsidR="002378B2" w:rsidRPr="002378B2" w:rsidRDefault="002378B2" w:rsidP="002378B2">
      <w:pPr>
        <w:numPr>
          <w:ilvl w:val="0"/>
          <w:numId w:val="61"/>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Statutory Deductions and Employer Contributions</w:t>
      </w:r>
      <w:r w:rsidRPr="002378B2">
        <w:rPr>
          <w:rFonts w:ascii="var(--font-family-default)" w:eastAsia="Times New Roman" w:hAnsi="var(--font-family-default)" w:cs="Times New Roman"/>
          <w:kern w:val="0"/>
          <w:lang w:eastAsia="en-GB"/>
          <w14:ligatures w14:val="none"/>
        </w:rPr>
        <w:t> Beyond income tax, each country has mandatory employer-side contributions that must be calculated and remitted:</w:t>
      </w:r>
    </w:p>
    <w:p w14:paraId="593A01A1"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Superannuation (AU), KiwiSaver (NZ), CPF (SG), EPF (MY), Provident Fund (IN), National Insurance employer portion (UK), Social Security employer portion (US), etc.</w:t>
      </w:r>
    </w:p>
    <w:p w14:paraId="215D60FF"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These affect the cost to the employer, not just the worker's net pay</w:t>
      </w:r>
    </w:p>
    <w:p w14:paraId="165ED282" w14:textId="77777777" w:rsidR="002378B2" w:rsidRPr="002378B2" w:rsidRDefault="002378B2" w:rsidP="002378B2">
      <w:pPr>
        <w:numPr>
          <w:ilvl w:val="0"/>
          <w:numId w:val="61"/>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Payslip Auto-Generation</w:t>
      </w:r>
      <w:r w:rsidRPr="002378B2">
        <w:rPr>
          <w:rFonts w:ascii="var(--font-family-default)" w:eastAsia="Times New Roman" w:hAnsi="var(--font-family-default)" w:cs="Times New Roman"/>
          <w:kern w:val="0"/>
          <w:lang w:eastAsia="en-GB"/>
          <w14:ligatures w14:val="none"/>
        </w:rPr>
        <w:t> Replace the current manual PDF upload with auto-generated payslips from the calculated pay run data. Must be country-formatted (correct field names, statutory references, currency formatting per locale).</w:t>
      </w:r>
    </w:p>
    <w:p w14:paraId="4EBE7DB9" w14:textId="77777777" w:rsidR="002378B2" w:rsidRPr="002378B2" w:rsidRDefault="002378B2" w:rsidP="002378B2">
      <w:pPr>
        <w:numPr>
          <w:ilvl w:val="0"/>
          <w:numId w:val="61"/>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Payment Rails / Disbursement</w:t>
      </w:r>
      <w:r w:rsidRPr="002378B2">
        <w:rPr>
          <w:rFonts w:ascii="var(--font-family-default)" w:eastAsia="Times New Roman" w:hAnsi="var(--font-family-default)" w:cs="Times New Roman"/>
          <w:kern w:val="0"/>
          <w:lang w:eastAsia="en-GB"/>
          <w14:ligatures w14:val="none"/>
        </w:rPr>
        <w:t> How money actually moves from employer to worker. Options:</w:t>
      </w:r>
    </w:p>
    <w:p w14:paraId="7CE9FA65"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Integration with a global payments provider (e.g. Wise Business, Airwallex, Payoneer) for multi-currency cross-border payments</w:t>
      </w:r>
    </w:p>
    <w:p w14:paraId="3737ECE1"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Local bank transfer rails per country for domestic payments</w:t>
      </w:r>
    </w:p>
    <w:p w14:paraId="778734B3"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This is a significant integration and compliance exercise (AML, KYC considerations)</w:t>
      </w:r>
    </w:p>
    <w:p w14:paraId="18FDA360" w14:textId="77777777" w:rsidR="002378B2" w:rsidRPr="002378B2" w:rsidRDefault="002378B2" w:rsidP="002378B2">
      <w:pPr>
        <w:numPr>
          <w:ilvl w:val="0"/>
          <w:numId w:val="61"/>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Pay Frequency Configuration</w:t>
      </w:r>
      <w:r w:rsidRPr="002378B2">
        <w:rPr>
          <w:rFonts w:ascii="var(--font-family-default)" w:eastAsia="Times New Roman" w:hAnsi="var(--font-family-default)" w:cs="Times New Roman"/>
          <w:kern w:val="0"/>
          <w:lang w:eastAsia="en-GB"/>
          <w14:ligatures w14:val="none"/>
        </w:rPr>
        <w:t> Different countries and contracts pay at different frequencies:</w:t>
      </w:r>
    </w:p>
    <w:p w14:paraId="55716687"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Weekly, fortnightly, semi-monthly, monthly — all need to be supported</w:t>
      </w:r>
    </w:p>
    <w:p w14:paraId="7A771BE9"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Salaried workers: divide annual salary by frequency</w:t>
      </w:r>
    </w:p>
    <w:p w14:paraId="4676B5CD"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Hourly/daily: sum approved timesheet hours × rate for the period</w:t>
      </w:r>
    </w:p>
    <w:p w14:paraId="53295290" w14:textId="77777777" w:rsidR="002378B2" w:rsidRPr="002378B2" w:rsidRDefault="002378B2" w:rsidP="002378B2">
      <w:pPr>
        <w:numPr>
          <w:ilvl w:val="0"/>
          <w:numId w:val="61"/>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Leave Integration into Payroll</w:t>
      </w:r>
      <w:r w:rsidRPr="002378B2">
        <w:rPr>
          <w:rFonts w:ascii="var(--font-family-default)" w:eastAsia="Times New Roman" w:hAnsi="var(--font-family-default)" w:cs="Times New Roman"/>
          <w:kern w:val="0"/>
          <w:lang w:eastAsia="en-GB"/>
          <w14:ligatures w14:val="none"/>
        </w:rPr>
        <w:t> Approved leave must reduce or adjust hours in a pay run. Leave loading (e.g. 17.5% in Australia), leave accruals, and paid vs unpaid leave all affect gross pay.</w:t>
      </w:r>
    </w:p>
    <w:p w14:paraId="73513706" w14:textId="77777777" w:rsidR="002378B2" w:rsidRPr="002378B2" w:rsidRDefault="002378B2" w:rsidP="002378B2">
      <w:pPr>
        <w:numPr>
          <w:ilvl w:val="0"/>
          <w:numId w:val="61"/>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Year-End and Statutory Reporting</w:t>
      </w:r>
      <w:r w:rsidRPr="002378B2">
        <w:rPr>
          <w:rFonts w:ascii="var(--font-family-default)" w:eastAsia="Times New Roman" w:hAnsi="var(--font-family-default)" w:cs="Times New Roman"/>
          <w:kern w:val="0"/>
          <w:lang w:eastAsia="en-GB"/>
          <w14:ligatures w14:val="none"/>
        </w:rPr>
        <w:t> Each country requires annual employer tax filings and worker payment summaries:</w:t>
      </w:r>
    </w:p>
    <w:p w14:paraId="0DB8E3C8"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Australia: Payment Summaries / Single Touch Payroll (STP) submissions to ATO</w:t>
      </w:r>
    </w:p>
    <w:p w14:paraId="09073A37"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UK: P60s, RTI submissions to HMRC</w:t>
      </w:r>
    </w:p>
    <w:p w14:paraId="7550F930"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USA: W-2s, 941 quarterly filings</w:t>
      </w:r>
    </w:p>
    <w:p w14:paraId="3E74A2E5"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NZ: Employment Information (EI) filing to IRD</w:t>
      </w:r>
    </w:p>
    <w:p w14:paraId="1B99F9CB"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This is both a reporting and a compliance obligation</w:t>
      </w:r>
    </w:p>
    <w:p w14:paraId="7D10A8F9" w14:textId="77777777" w:rsidR="002378B2" w:rsidRPr="002378B2" w:rsidRDefault="002378B2" w:rsidP="002378B2">
      <w:pPr>
        <w:numPr>
          <w:ilvl w:val="0"/>
          <w:numId w:val="61"/>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Payroll Calendar and Compliance Alerts</w:t>
      </w:r>
      <w:r w:rsidRPr="002378B2">
        <w:rPr>
          <w:rFonts w:ascii="var(--font-family-default)" w:eastAsia="Times New Roman" w:hAnsi="var(--font-family-default)" w:cs="Times New Roman"/>
          <w:kern w:val="0"/>
          <w:lang w:eastAsia="en-GB"/>
          <w14:ligatures w14:val="none"/>
        </w:rPr>
        <w:t> A calendar view of upcoming pay runs, tax remittance deadlines, and statutory filing dates per country. Alerts when deadlines are approaching or missed.</w:t>
      </w:r>
    </w:p>
    <w:p w14:paraId="032F5C8F" w14:textId="77777777" w:rsidR="002378B2" w:rsidRPr="002378B2" w:rsidRDefault="002378B2" w:rsidP="002378B2">
      <w:pPr>
        <w:numPr>
          <w:ilvl w:val="0"/>
          <w:numId w:val="61"/>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Contractor vs Employee Payroll Distinction</w:t>
      </w:r>
    </w:p>
    <w:p w14:paraId="4AFE966A"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Contractors: typically no tax withheld (they manage own taxes), pay against approved invoices or timesheets</w:t>
      </w:r>
    </w:p>
    <w:p w14:paraId="23DD50C1"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lastRenderedPageBreak/>
        <w:t>Employees (permanent, fixed-term, casual): full PAYE/withholding applies</w:t>
      </w:r>
    </w:p>
    <w:p w14:paraId="7C6FCA56"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Gig workers: depends on jurisdiction — some treat as employees for tax purposes</w:t>
      </w:r>
    </w:p>
    <w:p w14:paraId="67B2375B" w14:textId="77777777" w:rsidR="002378B2" w:rsidRPr="002378B2" w:rsidRDefault="002378B2" w:rsidP="002378B2">
      <w:pPr>
        <w:numPr>
          <w:ilvl w:val="1"/>
          <w:numId w:val="6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The engine must handle these differently per employment type AND per country</w:t>
      </w:r>
    </w:p>
    <w:p w14:paraId="3B02907A"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Effort Assessment:</w:t>
      </w:r>
    </w:p>
    <w:tbl>
      <w:tblPr>
        <w:tblW w:w="12600" w:type="dxa"/>
        <w:tblCellMar>
          <w:left w:w="0" w:type="dxa"/>
          <w:right w:w="0" w:type="dxa"/>
        </w:tblCellMar>
        <w:tblLook w:val="04A0" w:firstRow="1" w:lastRow="0" w:firstColumn="1" w:lastColumn="0" w:noHBand="0" w:noVBand="1"/>
      </w:tblPr>
      <w:tblGrid>
        <w:gridCol w:w="5660"/>
        <w:gridCol w:w="1481"/>
        <w:gridCol w:w="5459"/>
      </w:tblGrid>
      <w:tr w:rsidR="002378B2" w:rsidRPr="002378B2" w14:paraId="496C8C5F" w14:textId="77777777">
        <w:trPr>
          <w:tblHeader/>
        </w:trPr>
        <w:tc>
          <w:tcPr>
            <w:tcW w:w="0" w:type="auto"/>
            <w:vAlign w:val="center"/>
            <w:hideMark/>
          </w:tcPr>
          <w:p w14:paraId="6C6D59CE" w14:textId="77777777" w:rsidR="002378B2" w:rsidRPr="002378B2" w:rsidRDefault="002378B2" w:rsidP="002378B2">
            <w:pPr>
              <w:jc w:val="center"/>
              <w:rPr>
                <w:rFonts w:ascii="Times New Roman" w:eastAsia="Times New Roman" w:hAnsi="Times New Roman" w:cs="Times New Roman"/>
                <w:b/>
                <w:bCs/>
                <w:kern w:val="0"/>
                <w:lang w:eastAsia="en-GB"/>
                <w14:ligatures w14:val="none"/>
              </w:rPr>
            </w:pPr>
            <w:r w:rsidRPr="002378B2">
              <w:rPr>
                <w:rFonts w:ascii="Times New Roman" w:eastAsia="Times New Roman" w:hAnsi="Times New Roman" w:cs="Times New Roman"/>
                <w:b/>
                <w:bCs/>
                <w:kern w:val="0"/>
                <w:lang w:eastAsia="en-GB"/>
                <w14:ligatures w14:val="none"/>
              </w:rPr>
              <w:t>Component</w:t>
            </w:r>
          </w:p>
        </w:tc>
        <w:tc>
          <w:tcPr>
            <w:tcW w:w="0" w:type="auto"/>
            <w:vAlign w:val="center"/>
            <w:hideMark/>
          </w:tcPr>
          <w:p w14:paraId="3A1B2A99" w14:textId="77777777" w:rsidR="002378B2" w:rsidRPr="002378B2" w:rsidRDefault="002378B2" w:rsidP="002378B2">
            <w:pPr>
              <w:jc w:val="center"/>
              <w:rPr>
                <w:rFonts w:ascii="Times New Roman" w:eastAsia="Times New Roman" w:hAnsi="Times New Roman" w:cs="Times New Roman"/>
                <w:b/>
                <w:bCs/>
                <w:kern w:val="0"/>
                <w:lang w:eastAsia="en-GB"/>
                <w14:ligatures w14:val="none"/>
              </w:rPr>
            </w:pPr>
            <w:r w:rsidRPr="002378B2">
              <w:rPr>
                <w:rFonts w:ascii="Times New Roman" w:eastAsia="Times New Roman" w:hAnsi="Times New Roman" w:cs="Times New Roman"/>
                <w:b/>
                <w:bCs/>
                <w:kern w:val="0"/>
                <w:lang w:eastAsia="en-GB"/>
                <w14:ligatures w14:val="none"/>
              </w:rPr>
              <w:t>Effort</w:t>
            </w:r>
          </w:p>
        </w:tc>
        <w:tc>
          <w:tcPr>
            <w:tcW w:w="0" w:type="auto"/>
            <w:vAlign w:val="center"/>
            <w:hideMark/>
          </w:tcPr>
          <w:p w14:paraId="3F3E05AD" w14:textId="77777777" w:rsidR="002378B2" w:rsidRPr="002378B2" w:rsidRDefault="002378B2" w:rsidP="002378B2">
            <w:pPr>
              <w:jc w:val="center"/>
              <w:rPr>
                <w:rFonts w:ascii="Times New Roman" w:eastAsia="Times New Roman" w:hAnsi="Times New Roman" w:cs="Times New Roman"/>
                <w:b/>
                <w:bCs/>
                <w:kern w:val="0"/>
                <w:lang w:eastAsia="en-GB"/>
                <w14:ligatures w14:val="none"/>
              </w:rPr>
            </w:pPr>
            <w:r w:rsidRPr="002378B2">
              <w:rPr>
                <w:rFonts w:ascii="Times New Roman" w:eastAsia="Times New Roman" w:hAnsi="Times New Roman" w:cs="Times New Roman"/>
                <w:b/>
                <w:bCs/>
                <w:kern w:val="0"/>
                <w:lang w:eastAsia="en-GB"/>
                <w14:ligatures w14:val="none"/>
              </w:rPr>
              <w:t>Notes</w:t>
            </w:r>
          </w:p>
        </w:tc>
      </w:tr>
      <w:tr w:rsidR="002378B2" w:rsidRPr="002378B2" w14:paraId="2824ECAB" w14:textId="77777777">
        <w:tc>
          <w:tcPr>
            <w:tcW w:w="0" w:type="auto"/>
            <w:vAlign w:val="center"/>
            <w:hideMark/>
          </w:tcPr>
          <w:p w14:paraId="64520023"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Pay run engine (draft → approve → paid workflow)</w:t>
            </w:r>
          </w:p>
        </w:tc>
        <w:tc>
          <w:tcPr>
            <w:tcW w:w="0" w:type="auto"/>
            <w:vAlign w:val="center"/>
            <w:hideMark/>
          </w:tcPr>
          <w:p w14:paraId="38DC2092"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High</w:t>
            </w:r>
          </w:p>
        </w:tc>
        <w:tc>
          <w:tcPr>
            <w:tcW w:w="0" w:type="auto"/>
            <w:vAlign w:val="center"/>
            <w:hideMark/>
          </w:tcPr>
          <w:p w14:paraId="6FDA636B"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Core engine, affects everything</w:t>
            </w:r>
          </w:p>
        </w:tc>
      </w:tr>
      <w:tr w:rsidR="002378B2" w:rsidRPr="002378B2" w14:paraId="68B71EA3" w14:textId="77777777">
        <w:tc>
          <w:tcPr>
            <w:tcW w:w="0" w:type="auto"/>
            <w:vAlign w:val="center"/>
            <w:hideMark/>
          </w:tcPr>
          <w:p w14:paraId="2B982C12"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Tax calculation — simple jurisdictions (2–3 countries)</w:t>
            </w:r>
          </w:p>
        </w:tc>
        <w:tc>
          <w:tcPr>
            <w:tcW w:w="0" w:type="auto"/>
            <w:vAlign w:val="center"/>
            <w:hideMark/>
          </w:tcPr>
          <w:p w14:paraId="07DF811D"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High</w:t>
            </w:r>
          </w:p>
        </w:tc>
        <w:tc>
          <w:tcPr>
            <w:tcW w:w="0" w:type="auto"/>
            <w:vAlign w:val="center"/>
            <w:hideMark/>
          </w:tcPr>
          <w:p w14:paraId="2468EF75"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Complex even for one country</w:t>
            </w:r>
          </w:p>
        </w:tc>
      </w:tr>
      <w:tr w:rsidR="002378B2" w:rsidRPr="002378B2" w14:paraId="12FE5ABD" w14:textId="77777777">
        <w:tc>
          <w:tcPr>
            <w:tcW w:w="0" w:type="auto"/>
            <w:vAlign w:val="center"/>
            <w:hideMark/>
          </w:tcPr>
          <w:p w14:paraId="541F49D3"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Tax calculation — all supported countries</w:t>
            </w:r>
          </w:p>
        </w:tc>
        <w:tc>
          <w:tcPr>
            <w:tcW w:w="0" w:type="auto"/>
            <w:vAlign w:val="center"/>
            <w:hideMark/>
          </w:tcPr>
          <w:p w14:paraId="4F601219"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Very High</w:t>
            </w:r>
          </w:p>
        </w:tc>
        <w:tc>
          <w:tcPr>
            <w:tcW w:w="0" w:type="auto"/>
            <w:vAlign w:val="center"/>
            <w:hideMark/>
          </w:tcPr>
          <w:p w14:paraId="33A318E2"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Ongoing maintenance every tax year</w:t>
            </w:r>
          </w:p>
        </w:tc>
      </w:tr>
      <w:tr w:rsidR="002378B2" w:rsidRPr="002378B2" w14:paraId="3BE99407" w14:textId="77777777">
        <w:tc>
          <w:tcPr>
            <w:tcW w:w="0" w:type="auto"/>
            <w:vAlign w:val="center"/>
            <w:hideMark/>
          </w:tcPr>
          <w:p w14:paraId="42EBC6D2"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Tax API integration (alternative to building)</w:t>
            </w:r>
          </w:p>
        </w:tc>
        <w:tc>
          <w:tcPr>
            <w:tcW w:w="0" w:type="auto"/>
            <w:vAlign w:val="center"/>
            <w:hideMark/>
          </w:tcPr>
          <w:p w14:paraId="6A374F09"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Medium</w:t>
            </w:r>
          </w:p>
        </w:tc>
        <w:tc>
          <w:tcPr>
            <w:tcW w:w="0" w:type="auto"/>
            <w:vAlign w:val="center"/>
            <w:hideMark/>
          </w:tcPr>
          <w:p w14:paraId="66E009EC"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Faster but adds cost and dependency</w:t>
            </w:r>
          </w:p>
        </w:tc>
      </w:tr>
      <w:tr w:rsidR="002378B2" w:rsidRPr="002378B2" w14:paraId="39997A35" w14:textId="77777777">
        <w:tc>
          <w:tcPr>
            <w:tcW w:w="0" w:type="auto"/>
            <w:vAlign w:val="center"/>
            <w:hideMark/>
          </w:tcPr>
          <w:p w14:paraId="0AE09C99"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Statutory employer contributions per country</w:t>
            </w:r>
          </w:p>
        </w:tc>
        <w:tc>
          <w:tcPr>
            <w:tcW w:w="0" w:type="auto"/>
            <w:vAlign w:val="center"/>
            <w:hideMark/>
          </w:tcPr>
          <w:p w14:paraId="65E45B11"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High</w:t>
            </w:r>
          </w:p>
        </w:tc>
        <w:tc>
          <w:tcPr>
            <w:tcW w:w="0" w:type="auto"/>
            <w:vAlign w:val="center"/>
            <w:hideMark/>
          </w:tcPr>
          <w:p w14:paraId="048691F1"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Per-country research + build</w:t>
            </w:r>
          </w:p>
        </w:tc>
      </w:tr>
      <w:tr w:rsidR="002378B2" w:rsidRPr="002378B2" w14:paraId="02AE1B99" w14:textId="77777777">
        <w:tc>
          <w:tcPr>
            <w:tcW w:w="0" w:type="auto"/>
            <w:vAlign w:val="center"/>
            <w:hideMark/>
          </w:tcPr>
          <w:p w14:paraId="4FF20ACF"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Payslip auto-generation</w:t>
            </w:r>
          </w:p>
        </w:tc>
        <w:tc>
          <w:tcPr>
            <w:tcW w:w="0" w:type="auto"/>
            <w:vAlign w:val="center"/>
            <w:hideMark/>
          </w:tcPr>
          <w:p w14:paraId="139592F3"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Medium</w:t>
            </w:r>
          </w:p>
        </w:tc>
        <w:tc>
          <w:tcPr>
            <w:tcW w:w="0" w:type="auto"/>
            <w:vAlign w:val="center"/>
            <w:hideMark/>
          </w:tcPr>
          <w:p w14:paraId="6C332F65"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Template per country locale</w:t>
            </w:r>
          </w:p>
        </w:tc>
      </w:tr>
      <w:tr w:rsidR="002378B2" w:rsidRPr="002378B2" w14:paraId="7C4B7F4D" w14:textId="77777777">
        <w:tc>
          <w:tcPr>
            <w:tcW w:w="0" w:type="auto"/>
            <w:vAlign w:val="center"/>
            <w:hideMark/>
          </w:tcPr>
          <w:p w14:paraId="6C657141"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Payment rails integration</w:t>
            </w:r>
          </w:p>
        </w:tc>
        <w:tc>
          <w:tcPr>
            <w:tcW w:w="0" w:type="auto"/>
            <w:vAlign w:val="center"/>
            <w:hideMark/>
          </w:tcPr>
          <w:p w14:paraId="0AB6BF0F"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Very High</w:t>
            </w:r>
          </w:p>
        </w:tc>
        <w:tc>
          <w:tcPr>
            <w:tcW w:w="0" w:type="auto"/>
            <w:vAlign w:val="center"/>
            <w:hideMark/>
          </w:tcPr>
          <w:p w14:paraId="1FCC50FB"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Regulatory, AML/KYC, provider integration</w:t>
            </w:r>
          </w:p>
        </w:tc>
      </w:tr>
      <w:tr w:rsidR="002378B2" w:rsidRPr="002378B2" w14:paraId="34A3975A" w14:textId="77777777">
        <w:tc>
          <w:tcPr>
            <w:tcW w:w="0" w:type="auto"/>
            <w:vAlign w:val="center"/>
            <w:hideMark/>
          </w:tcPr>
          <w:p w14:paraId="775FB02B"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Pay frequency configuration</w:t>
            </w:r>
          </w:p>
        </w:tc>
        <w:tc>
          <w:tcPr>
            <w:tcW w:w="0" w:type="auto"/>
            <w:vAlign w:val="center"/>
            <w:hideMark/>
          </w:tcPr>
          <w:p w14:paraId="2CF663EC"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Low–Medium</w:t>
            </w:r>
          </w:p>
        </w:tc>
        <w:tc>
          <w:tcPr>
            <w:tcW w:w="0" w:type="auto"/>
            <w:vAlign w:val="center"/>
            <w:hideMark/>
          </w:tcPr>
          <w:p w14:paraId="036429C8"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Configuration layer on existing data</w:t>
            </w:r>
          </w:p>
        </w:tc>
      </w:tr>
      <w:tr w:rsidR="002378B2" w:rsidRPr="002378B2" w14:paraId="74A86415" w14:textId="77777777">
        <w:tc>
          <w:tcPr>
            <w:tcW w:w="0" w:type="auto"/>
            <w:vAlign w:val="center"/>
            <w:hideMark/>
          </w:tcPr>
          <w:p w14:paraId="02F22C4B"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Leave integration into pay runs</w:t>
            </w:r>
          </w:p>
        </w:tc>
        <w:tc>
          <w:tcPr>
            <w:tcW w:w="0" w:type="auto"/>
            <w:vAlign w:val="center"/>
            <w:hideMark/>
          </w:tcPr>
          <w:p w14:paraId="1F99EF7F"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Medium</w:t>
            </w:r>
          </w:p>
        </w:tc>
        <w:tc>
          <w:tcPr>
            <w:tcW w:w="0" w:type="auto"/>
            <w:vAlign w:val="center"/>
            <w:hideMark/>
          </w:tcPr>
          <w:p w14:paraId="6F85A218"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Leave model already exists</w:t>
            </w:r>
          </w:p>
        </w:tc>
      </w:tr>
      <w:tr w:rsidR="002378B2" w:rsidRPr="002378B2" w14:paraId="68C61C45" w14:textId="77777777">
        <w:tc>
          <w:tcPr>
            <w:tcW w:w="0" w:type="auto"/>
            <w:vAlign w:val="center"/>
            <w:hideMark/>
          </w:tcPr>
          <w:p w14:paraId="7B147316"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Year-end reporting per country</w:t>
            </w:r>
          </w:p>
        </w:tc>
        <w:tc>
          <w:tcPr>
            <w:tcW w:w="0" w:type="auto"/>
            <w:vAlign w:val="center"/>
            <w:hideMark/>
          </w:tcPr>
          <w:p w14:paraId="5A8FFDC4"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High</w:t>
            </w:r>
          </w:p>
        </w:tc>
        <w:tc>
          <w:tcPr>
            <w:tcW w:w="0" w:type="auto"/>
            <w:vAlign w:val="center"/>
            <w:hideMark/>
          </w:tcPr>
          <w:p w14:paraId="61071BE5"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Different format and submission method per country</w:t>
            </w:r>
          </w:p>
        </w:tc>
      </w:tr>
      <w:tr w:rsidR="002378B2" w:rsidRPr="002378B2" w14:paraId="2BAF1EDD" w14:textId="77777777">
        <w:tc>
          <w:tcPr>
            <w:tcW w:w="0" w:type="auto"/>
            <w:vAlign w:val="center"/>
            <w:hideMark/>
          </w:tcPr>
          <w:p w14:paraId="13377B7B"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Payroll compliance calendar</w:t>
            </w:r>
          </w:p>
        </w:tc>
        <w:tc>
          <w:tcPr>
            <w:tcW w:w="0" w:type="auto"/>
            <w:vAlign w:val="center"/>
            <w:hideMark/>
          </w:tcPr>
          <w:p w14:paraId="5288CD30"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Medium</w:t>
            </w:r>
          </w:p>
        </w:tc>
        <w:tc>
          <w:tcPr>
            <w:tcW w:w="0" w:type="auto"/>
            <w:vAlign w:val="center"/>
            <w:hideMark/>
          </w:tcPr>
          <w:p w14:paraId="65348A6B"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UI + scheduling logic</w:t>
            </w:r>
          </w:p>
        </w:tc>
      </w:tr>
    </w:tbl>
    <w:p w14:paraId="783FBEA7"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Strategic Recommendation:</w:t>
      </w:r>
      <w:r w:rsidRPr="002378B2">
        <w:rPr>
          <w:rFonts w:ascii="var(--font-family-default)" w:eastAsia="Times New Roman" w:hAnsi="var(--font-family-default)" w:cs="Times New Roman"/>
          <w:kern w:val="0"/>
          <w:lang w:eastAsia="en-GB"/>
          <w14:ligatures w14:val="none"/>
        </w:rPr>
        <w:t> The pay run engine and auto-generated payslips are the right starting point — they deliver visible value quickly and use existing timesheet and remuneration data. Tax calculation is where the real complexity and risk lies; a third-party tax API integration is strongly recommended for the first version rather than building tax logic in-house. Payment rails (actually moving money) should be scoped as a separate phase as it carries the most regulatory complexity.</w:t>
      </w:r>
    </w:p>
    <w:p w14:paraId="4081F99D"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Relationship to Other Features:</w:t>
      </w:r>
    </w:p>
    <w:p w14:paraId="5551DA12" w14:textId="77777777" w:rsidR="002378B2" w:rsidRPr="002378B2" w:rsidRDefault="002378B2" w:rsidP="002378B2">
      <w:pPr>
        <w:numPr>
          <w:ilvl w:val="0"/>
          <w:numId w:val="63"/>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Directly required by Feature #3 (Business-Owned Entities) — a business acting as their own EOR needs to run their own payroll through the platform</w:t>
      </w:r>
    </w:p>
    <w:p w14:paraId="4027BCCE" w14:textId="77777777" w:rsidR="002378B2" w:rsidRPr="002378B2" w:rsidRDefault="002378B2" w:rsidP="002378B2">
      <w:pPr>
        <w:numPr>
          <w:ilvl w:val="0"/>
          <w:numId w:val="63"/>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HRMS (Feature #4) feeds into payroll — onboarding, leave, and salary changes all affect pay runs</w:t>
      </w:r>
    </w:p>
    <w:p w14:paraId="4F8303A0" w14:textId="77777777" w:rsidR="002378B2" w:rsidRPr="002378B2" w:rsidRDefault="002378B2" w:rsidP="002378B2">
      <w:pPr>
        <w:numPr>
          <w:ilvl w:val="0"/>
          <w:numId w:val="63"/>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Eleva (Feature #2) — workers would see their payslips, leave balances, and pay history through the Eleva brand</w:t>
      </w:r>
    </w:p>
    <w:p w14:paraId="702EF454"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pict w14:anchorId="3D468542">
          <v:rect id="_x0000_i1139" style="width:0;height:.75pt" o:hralign="center" o:hrstd="t" o:hr="t" fillcolor="#a0a0a0" stroked="f"/>
        </w:pict>
      </w:r>
    </w:p>
    <w:p w14:paraId="5460273C" w14:textId="77777777" w:rsidR="002378B2" w:rsidRPr="002378B2" w:rsidRDefault="002378B2" w:rsidP="002378B2">
      <w:pPr>
        <w:spacing w:before="100" w:beforeAutospacing="1" w:after="100" w:afterAutospacing="1"/>
        <w:outlineLvl w:val="1"/>
        <w:rPr>
          <w:rFonts w:ascii="var(--font-family-default)" w:eastAsia="Times New Roman" w:hAnsi="var(--font-family-default)" w:cs="Times New Roman"/>
          <w:b/>
          <w:bCs/>
          <w:kern w:val="0"/>
          <w:sz w:val="36"/>
          <w:szCs w:val="36"/>
          <w:lang w:eastAsia="en-GB"/>
          <w14:ligatures w14:val="none"/>
        </w:rPr>
      </w:pPr>
      <w:r w:rsidRPr="002378B2">
        <w:rPr>
          <w:rFonts w:ascii="var(--font-family-default)" w:eastAsia="Times New Roman" w:hAnsi="var(--font-family-default)" w:cs="Times New Roman"/>
          <w:b/>
          <w:bCs/>
          <w:kern w:val="0"/>
          <w:sz w:val="36"/>
          <w:szCs w:val="36"/>
          <w:lang w:eastAsia="en-GB"/>
          <w14:ligatures w14:val="none"/>
        </w:rPr>
        <w:t>6. Platform-Wide AI Layer</w:t>
      </w:r>
    </w:p>
    <w:p w14:paraId="07CE1838"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Discussed:</w:t>
      </w:r>
      <w:r w:rsidRPr="002378B2">
        <w:rPr>
          <w:rFonts w:ascii="var(--font-family-default)" w:eastAsia="Times New Roman" w:hAnsi="var(--font-family-default)" w:cs="Times New Roman"/>
          <w:kern w:val="0"/>
          <w:lang w:eastAsia="en-GB"/>
          <w14:ligatures w14:val="none"/>
        </w:rPr>
        <w:t> April 2026 </w:t>
      </w:r>
      <w:r w:rsidRPr="002378B2">
        <w:rPr>
          <w:rFonts w:ascii="var(--font-family-default)" w:eastAsia="Times New Roman" w:hAnsi="var(--font-family-default)" w:cs="Times New Roman"/>
          <w:b/>
          <w:bCs/>
          <w:kern w:val="0"/>
          <w:lang w:eastAsia="en-GB"/>
          <w14:ligatures w14:val="none"/>
        </w:rPr>
        <w:t>Status:</w:t>
      </w:r>
      <w:r w:rsidRPr="002378B2">
        <w:rPr>
          <w:rFonts w:ascii="var(--font-family-default)" w:eastAsia="Times New Roman" w:hAnsi="var(--font-family-default)" w:cs="Times New Roman"/>
          <w:kern w:val="0"/>
          <w:lang w:eastAsia="en-GB"/>
          <w14:ligatures w14:val="none"/>
        </w:rPr>
        <w:t> Strategic priority — platform-wide approach required</w:t>
      </w:r>
    </w:p>
    <w:p w14:paraId="0883D3A5"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Background:</w:t>
      </w:r>
      <w:r w:rsidRPr="002378B2">
        <w:rPr>
          <w:rFonts w:ascii="var(--font-family-default)" w:eastAsia="Times New Roman" w:hAnsi="var(--font-family-default)" w:cs="Times New Roman"/>
          <w:kern w:val="0"/>
          <w:lang w:eastAsia="en-GB"/>
          <w14:ligatures w14:val="none"/>
        </w:rPr>
        <w:t> The platform already has pockets of automation (e.g. invoice automation). The goal is not to continue adding AI features in a piecemeal way but to take a deliberate, platform-wide approach to AI that increases productivity for all users, answers questions fast, and meaningfully enhances the experience for workers, businesses, and SDP staff alike. The platform is already built using AI tooling — the next step is making AI a first-class feature that users interact with directly.</w:t>
      </w:r>
    </w:p>
    <w:p w14:paraId="445B165E"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lastRenderedPageBreak/>
        <w:t>Core Principle:</w:t>
      </w:r>
      <w:r w:rsidRPr="002378B2">
        <w:rPr>
          <w:rFonts w:ascii="var(--font-family-default)" w:eastAsia="Times New Roman" w:hAnsi="var(--font-family-default)" w:cs="Times New Roman"/>
          <w:kern w:val="0"/>
          <w:lang w:eastAsia="en-GB"/>
          <w14:ligatures w14:val="none"/>
        </w:rPr>
        <w:t> AI should feel like a natural part of the platform, not a bolt-on. Every user type (worker, business, SDP admin) should benefit from AI in ways relevant to their context. The approach must be consistent across the platform — not individual one-off features — so it compounds over time.</w:t>
      </w:r>
    </w:p>
    <w:p w14:paraId="7575DB2D"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Target Outcomes:</w:t>
      </w:r>
    </w:p>
    <w:p w14:paraId="4566550B" w14:textId="77777777" w:rsidR="002378B2" w:rsidRPr="002378B2" w:rsidRDefault="002378B2" w:rsidP="002378B2">
      <w:pPr>
        <w:numPr>
          <w:ilvl w:val="0"/>
          <w:numId w:val="64"/>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Productivity</w:t>
      </w:r>
      <w:r w:rsidRPr="002378B2">
        <w:rPr>
          <w:rFonts w:ascii="var(--font-family-default)" w:eastAsia="Times New Roman" w:hAnsi="var(--font-family-default)" w:cs="Times New Roman"/>
          <w:kern w:val="0"/>
          <w:lang w:eastAsia="en-GB"/>
          <w14:ligatures w14:val="none"/>
        </w:rPr>
        <w:t> — reduce the time it takes for SDP staff, businesses, and workers to complete tasks</w:t>
      </w:r>
    </w:p>
    <w:p w14:paraId="01D95F0A" w14:textId="77777777" w:rsidR="002378B2" w:rsidRPr="002378B2" w:rsidRDefault="002378B2" w:rsidP="002378B2">
      <w:pPr>
        <w:numPr>
          <w:ilvl w:val="0"/>
          <w:numId w:val="64"/>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Fast answers</w:t>
      </w:r>
      <w:r w:rsidRPr="002378B2">
        <w:rPr>
          <w:rFonts w:ascii="var(--font-family-default)" w:eastAsia="Times New Roman" w:hAnsi="var(--font-family-default)" w:cs="Times New Roman"/>
          <w:kern w:val="0"/>
          <w:lang w:eastAsia="en-GB"/>
          <w14:ligatures w14:val="none"/>
        </w:rPr>
        <w:t> — users should be able to ask questions and get accurate, contextual responses without navigating menus or contacting support</w:t>
      </w:r>
    </w:p>
    <w:p w14:paraId="0B1FC685" w14:textId="77777777" w:rsidR="002378B2" w:rsidRPr="002378B2" w:rsidRDefault="002378B2" w:rsidP="002378B2">
      <w:pPr>
        <w:numPr>
          <w:ilvl w:val="0"/>
          <w:numId w:val="64"/>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Better experience</w:t>
      </w:r>
      <w:r w:rsidRPr="002378B2">
        <w:rPr>
          <w:rFonts w:ascii="var(--font-family-default)" w:eastAsia="Times New Roman" w:hAnsi="var(--font-family-default)" w:cs="Times New Roman"/>
          <w:kern w:val="0"/>
          <w:lang w:eastAsia="en-GB"/>
          <w14:ligatures w14:val="none"/>
        </w:rPr>
        <w:t> — AI surfaces the right information at the right time, reduces errors, and guides users through complex processes</w:t>
      </w:r>
    </w:p>
    <w:p w14:paraId="5D0FA586"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Feature Areas:</w:t>
      </w:r>
    </w:p>
    <w:p w14:paraId="3C4DE1E8" w14:textId="77777777" w:rsidR="002378B2" w:rsidRPr="002378B2" w:rsidRDefault="002378B2" w:rsidP="002378B2">
      <w:pPr>
        <w:numPr>
          <w:ilvl w:val="0"/>
          <w:numId w:val="65"/>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AI Assistant / Conversational Interface</w:t>
      </w:r>
      <w:r w:rsidRPr="002378B2">
        <w:rPr>
          <w:rFonts w:ascii="var(--font-family-default)" w:eastAsia="Times New Roman" w:hAnsi="var(--font-family-default)" w:cs="Times New Roman"/>
          <w:kern w:val="0"/>
          <w:lang w:eastAsia="en-GB"/>
          <w14:ligatures w14:val="none"/>
        </w:rPr>
        <w:t> A context-aware assistant embedded in the platform. Each user type gets answers relevant to their role:</w:t>
      </w:r>
    </w:p>
    <w:p w14:paraId="12E062D7"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Worker asks "When is my next pay day?" or "What is my leave balance?" → answered instantly from their data</w:t>
      </w:r>
    </w:p>
    <w:p w14:paraId="453C989D"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Business asks "Show me all contractors whose contracts expire this month" → AI queries and summarises</w:t>
      </w:r>
    </w:p>
    <w:p w14:paraId="40B795F4"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SDP admin asks "Which businesses have outstanding invoices over 30 days?" → instant report</w:t>
      </w:r>
    </w:p>
    <w:p w14:paraId="5E008017"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Reduces support load on SDP staff significantly</w:t>
      </w:r>
    </w:p>
    <w:p w14:paraId="543ED303" w14:textId="77777777" w:rsidR="002378B2" w:rsidRPr="002378B2" w:rsidRDefault="002378B2" w:rsidP="002378B2">
      <w:pPr>
        <w:numPr>
          <w:ilvl w:val="0"/>
          <w:numId w:val="65"/>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Payroll Automation (extension of Feature #5)</w:t>
      </w:r>
    </w:p>
    <w:p w14:paraId="09320012"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Auto-detect anomalies in timesheets before a pay run (e.g. unusually high hours, missing entries)</w:t>
      </w:r>
    </w:p>
    <w:p w14:paraId="5E396E2E"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Flag potential errors in payslip calculations for SDP review</w:t>
      </w:r>
    </w:p>
    <w:p w14:paraId="5C44CB07"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Suggest pay run approval or raise exceptions automatically</w:t>
      </w:r>
    </w:p>
    <w:p w14:paraId="562DB019"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Future: fully automated pay runs with AI validation replacing manual SDP processing</w:t>
      </w:r>
    </w:p>
    <w:p w14:paraId="31C97FC8" w14:textId="77777777" w:rsidR="002378B2" w:rsidRPr="002378B2" w:rsidRDefault="002378B2" w:rsidP="002378B2">
      <w:pPr>
        <w:numPr>
          <w:ilvl w:val="0"/>
          <w:numId w:val="65"/>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Contract Intelligence</w:t>
      </w:r>
    </w:p>
    <w:p w14:paraId="1A37E730"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AI review of contract templates — flag missing clauses, potential compliance gaps, or unusual terms</w:t>
      </w:r>
    </w:p>
    <w:p w14:paraId="6DACD382"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Suggest appropriate contract template based on country, employment type, and worker profile</w:t>
      </w:r>
    </w:p>
    <w:p w14:paraId="1A3B0F7A"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Auto-populate contract fields from existing worker and business data, reducing manual entry</w:t>
      </w:r>
    </w:p>
    <w:p w14:paraId="66CD6880"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Summarise a contract in plain language for the worker before they sign</w:t>
      </w:r>
    </w:p>
    <w:p w14:paraId="712EE4A4" w14:textId="77777777" w:rsidR="002378B2" w:rsidRPr="002378B2" w:rsidRDefault="002378B2" w:rsidP="002378B2">
      <w:pPr>
        <w:numPr>
          <w:ilvl w:val="0"/>
          <w:numId w:val="65"/>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Onboarding Assistance (links to Feature #4 HRMS)</w:t>
      </w:r>
    </w:p>
    <w:p w14:paraId="2F06683B"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Guide workers through onboarding steps with a conversational flow instead of static forms</w:t>
      </w:r>
    </w:p>
    <w:p w14:paraId="23D974A1"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Alert businesses when onboarding tasks are incomplete or overdue</w:t>
      </w:r>
    </w:p>
    <w:p w14:paraId="685C0C1E"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Auto-collect required documents based on country compliance requirements</w:t>
      </w:r>
    </w:p>
    <w:p w14:paraId="2E49CD9D" w14:textId="77777777" w:rsidR="002378B2" w:rsidRPr="002378B2" w:rsidRDefault="002378B2" w:rsidP="002378B2">
      <w:pPr>
        <w:numPr>
          <w:ilvl w:val="0"/>
          <w:numId w:val="65"/>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Invoice and Billing Automation (extending existing)</w:t>
      </w:r>
    </w:p>
    <w:p w14:paraId="6061DD65"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Extend current invoice automation with AI-powered anomaly detection</w:t>
      </w:r>
    </w:p>
    <w:p w14:paraId="257751F8"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Auto-match timesheets to invoices and flag discrepancies</w:t>
      </w:r>
    </w:p>
    <w:p w14:paraId="6D906E9C"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lastRenderedPageBreak/>
        <w:t>Predict cash flow based on upcoming payroll obligations and outstanding receivables</w:t>
      </w:r>
    </w:p>
    <w:p w14:paraId="58F03681" w14:textId="77777777" w:rsidR="002378B2" w:rsidRPr="002378B2" w:rsidRDefault="002378B2" w:rsidP="002378B2">
      <w:pPr>
        <w:numPr>
          <w:ilvl w:val="0"/>
          <w:numId w:val="65"/>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Compliance and Regulatory Assistant</w:t>
      </w:r>
    </w:p>
    <w:p w14:paraId="1267D8FE"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Answer questions about employment law, leave entitlements, and payroll obligations per country</w:t>
      </w:r>
    </w:p>
    <w:p w14:paraId="34FC51DB"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Alert SDP admins and businesses when regulatory changes affect their workers (e.g. minimum wage updates, superannuation rate changes)</w:t>
      </w:r>
    </w:p>
    <w:p w14:paraId="4EDD0045"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Reduce reliance on SDP staff for routine compliance questions</w:t>
      </w:r>
    </w:p>
    <w:p w14:paraId="0F603C5F" w14:textId="77777777" w:rsidR="002378B2" w:rsidRPr="002378B2" w:rsidRDefault="002378B2" w:rsidP="002378B2">
      <w:pPr>
        <w:numPr>
          <w:ilvl w:val="0"/>
          <w:numId w:val="65"/>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Reporting and Insights</w:t>
      </w:r>
    </w:p>
    <w:p w14:paraId="79F8D22A"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Natural language reporting: "Show me headcount by country for Q1" without building a report manually</w:t>
      </w:r>
    </w:p>
    <w:p w14:paraId="59A3844D"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AI-generated summaries for SDP management (e.g. monthly business health, worker activity trends)</w:t>
      </w:r>
    </w:p>
    <w:p w14:paraId="71175F4D"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Predictive alerts (e.g. contract expiring soon with no renewal in progress, worker hasn't submitted a timesheet)</w:t>
      </w:r>
    </w:p>
    <w:p w14:paraId="28B00B4E" w14:textId="77777777" w:rsidR="002378B2" w:rsidRPr="002378B2" w:rsidRDefault="002378B2" w:rsidP="002378B2">
      <w:pPr>
        <w:numPr>
          <w:ilvl w:val="0"/>
          <w:numId w:val="65"/>
        </w:num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Eleva AI (worker-facing)</w:t>
      </w:r>
    </w:p>
    <w:p w14:paraId="04AE6C68"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Workers on Eleva can ask questions about their pay, contracts, leave, and career</w:t>
      </w:r>
    </w:p>
    <w:p w14:paraId="328186AF"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Career suggestions based on skills and contract history</w:t>
      </w:r>
    </w:p>
    <w:p w14:paraId="2E18A431" w14:textId="77777777" w:rsidR="002378B2" w:rsidRPr="002378B2" w:rsidRDefault="002378B2" w:rsidP="002378B2">
      <w:pPr>
        <w:numPr>
          <w:ilvl w:val="1"/>
          <w:numId w:val="6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Financial wellbeing nudges (e.g. "Your pay this month is 10% lower than last month — here's why")</w:t>
      </w:r>
    </w:p>
    <w:p w14:paraId="025FC39F"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Implementation Approach:</w:t>
      </w:r>
    </w:p>
    <w:p w14:paraId="2EE059BE" w14:textId="77777777" w:rsidR="002378B2" w:rsidRPr="002378B2" w:rsidRDefault="002378B2" w:rsidP="002378B2">
      <w:pPr>
        <w:numPr>
          <w:ilvl w:val="0"/>
          <w:numId w:val="66"/>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Platform-wide, not piecemeal</w:t>
      </w:r>
      <w:r w:rsidRPr="002378B2">
        <w:rPr>
          <w:rFonts w:ascii="var(--font-family-default)" w:eastAsia="Times New Roman" w:hAnsi="var(--font-family-default)" w:cs="Times New Roman"/>
          <w:kern w:val="0"/>
          <w:lang w:eastAsia="en-GB"/>
          <w14:ligatures w14:val="none"/>
        </w:rPr>
        <w:t> — establish a shared AI service/layer that all parts of the platform can call, rather than building isolated AI features per page</w:t>
      </w:r>
    </w:p>
    <w:p w14:paraId="6FDFA397" w14:textId="77777777" w:rsidR="002378B2" w:rsidRPr="002378B2" w:rsidRDefault="002378B2" w:rsidP="002378B2">
      <w:pPr>
        <w:numPr>
          <w:ilvl w:val="0"/>
          <w:numId w:val="66"/>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Use OpenAI integration (already installed and configured on the platform) as the foundation</w:t>
      </w:r>
    </w:p>
    <w:p w14:paraId="7193D954" w14:textId="77777777" w:rsidR="002378B2" w:rsidRPr="002378B2" w:rsidRDefault="002378B2" w:rsidP="002378B2">
      <w:pPr>
        <w:numPr>
          <w:ilvl w:val="0"/>
          <w:numId w:val="66"/>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Build a context layer that supplies the AI with the right data scoped to the logged-in user's role and permissions — AI must never surface data the user shouldn't see</w:t>
      </w:r>
    </w:p>
    <w:p w14:paraId="500566EC" w14:textId="77777777" w:rsidR="002378B2" w:rsidRPr="002378B2" w:rsidRDefault="002378B2" w:rsidP="002378B2">
      <w:pPr>
        <w:numPr>
          <w:ilvl w:val="0"/>
          <w:numId w:val="66"/>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Start with the assistant (Feature Area 1) as it delivers broad value quickly and establishes the shared infrastructure all other AI features can build on</w:t>
      </w:r>
    </w:p>
    <w:p w14:paraId="7A4A4BDD"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What Already Exists:</w:t>
      </w:r>
    </w:p>
    <w:p w14:paraId="0F4D5F37" w14:textId="77777777" w:rsidR="002378B2" w:rsidRPr="002378B2" w:rsidRDefault="002378B2" w:rsidP="002378B2">
      <w:pPr>
        <w:numPr>
          <w:ilvl w:val="0"/>
          <w:numId w:val="67"/>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OpenAI integration is already installed and configured on the platform</w:t>
      </w:r>
    </w:p>
    <w:p w14:paraId="264A7342" w14:textId="77777777" w:rsidR="002378B2" w:rsidRPr="002378B2" w:rsidRDefault="002378B2" w:rsidP="002378B2">
      <w:pPr>
        <w:numPr>
          <w:ilvl w:val="0"/>
          <w:numId w:val="67"/>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Invoice automation is already in place — proves the pattern works and can be extended</w:t>
      </w:r>
    </w:p>
    <w:p w14:paraId="11348040"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Key Considerations:</w:t>
      </w:r>
    </w:p>
    <w:p w14:paraId="2628BF7D" w14:textId="77777777" w:rsidR="002378B2" w:rsidRPr="002378B2" w:rsidRDefault="002378B2" w:rsidP="002378B2">
      <w:pPr>
        <w:numPr>
          <w:ilvl w:val="0"/>
          <w:numId w:val="68"/>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Data privacy and scoping</w:t>
      </w:r>
      <w:r w:rsidRPr="002378B2">
        <w:rPr>
          <w:rFonts w:ascii="var(--font-family-default)" w:eastAsia="Times New Roman" w:hAnsi="var(--font-family-default)" w:cs="Times New Roman"/>
          <w:kern w:val="0"/>
          <w:lang w:eastAsia="en-GB"/>
          <w14:ligatures w14:val="none"/>
        </w:rPr>
        <w:t> — AI must be strictly scoped to the user's role. A worker should never see another worker's data via an AI query.</w:t>
      </w:r>
    </w:p>
    <w:p w14:paraId="0446E6A5" w14:textId="77777777" w:rsidR="002378B2" w:rsidRPr="002378B2" w:rsidRDefault="002378B2" w:rsidP="002378B2">
      <w:pPr>
        <w:numPr>
          <w:ilvl w:val="0"/>
          <w:numId w:val="68"/>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Accuracy and hallucination</w:t>
      </w:r>
      <w:r w:rsidRPr="002378B2">
        <w:rPr>
          <w:rFonts w:ascii="var(--font-family-default)" w:eastAsia="Times New Roman" w:hAnsi="var(--font-family-default)" w:cs="Times New Roman"/>
          <w:kern w:val="0"/>
          <w:lang w:eastAsia="en-GB"/>
          <w14:ligatures w14:val="none"/>
        </w:rPr>
        <w:t> — for anything regulatory or financial, AI responses must be grounded in actual platform data, not generated. Retrieval-augmented generation (RAG) approach recommended.</w:t>
      </w:r>
    </w:p>
    <w:p w14:paraId="2F0AFF51" w14:textId="77777777" w:rsidR="002378B2" w:rsidRPr="002378B2" w:rsidRDefault="002378B2" w:rsidP="002378B2">
      <w:pPr>
        <w:numPr>
          <w:ilvl w:val="0"/>
          <w:numId w:val="68"/>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Auditability</w:t>
      </w:r>
      <w:r w:rsidRPr="002378B2">
        <w:rPr>
          <w:rFonts w:ascii="var(--font-family-default)" w:eastAsia="Times New Roman" w:hAnsi="var(--font-family-default)" w:cs="Times New Roman"/>
          <w:kern w:val="0"/>
          <w:lang w:eastAsia="en-GB"/>
          <w14:ligatures w14:val="none"/>
        </w:rPr>
        <w:t> — AI-initiated actions (e.g. auto-approving a pay run) must be logged and reversible</w:t>
      </w:r>
    </w:p>
    <w:p w14:paraId="53F182D1" w14:textId="77777777" w:rsidR="002378B2" w:rsidRPr="002378B2" w:rsidRDefault="002378B2" w:rsidP="002378B2">
      <w:pPr>
        <w:numPr>
          <w:ilvl w:val="0"/>
          <w:numId w:val="68"/>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Incremental rollout</w:t>
      </w:r>
      <w:r w:rsidRPr="002378B2">
        <w:rPr>
          <w:rFonts w:ascii="var(--font-family-default)" w:eastAsia="Times New Roman" w:hAnsi="var(--font-family-default)" w:cs="Times New Roman"/>
          <w:kern w:val="0"/>
          <w:lang w:eastAsia="en-GB"/>
          <w14:ligatures w14:val="none"/>
        </w:rPr>
        <w:t> — start with read-only AI (answering questions, surfacing insights) before moving to AI that takes actions</w:t>
      </w:r>
    </w:p>
    <w:p w14:paraId="73347532"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pict w14:anchorId="557304A0">
          <v:rect id="_x0000_i1140" style="width:0;height:.75pt" o:hralign="center" o:hrstd="t" o:hr="t" fillcolor="#a0a0a0" stroked="f"/>
        </w:pict>
      </w:r>
    </w:p>
    <w:p w14:paraId="3E81073C" w14:textId="77777777" w:rsidR="002378B2" w:rsidRPr="002378B2" w:rsidRDefault="002378B2" w:rsidP="002378B2">
      <w:pPr>
        <w:spacing w:before="100" w:beforeAutospacing="1" w:after="100" w:afterAutospacing="1"/>
        <w:outlineLvl w:val="1"/>
        <w:rPr>
          <w:rFonts w:ascii="var(--font-family-default)" w:eastAsia="Times New Roman" w:hAnsi="var(--font-family-default)" w:cs="Times New Roman"/>
          <w:b/>
          <w:bCs/>
          <w:kern w:val="0"/>
          <w:sz w:val="36"/>
          <w:szCs w:val="36"/>
          <w:lang w:eastAsia="en-GB"/>
          <w14:ligatures w14:val="none"/>
        </w:rPr>
      </w:pPr>
      <w:r w:rsidRPr="002378B2">
        <w:rPr>
          <w:rFonts w:ascii="var(--font-family-default)" w:eastAsia="Times New Roman" w:hAnsi="var(--font-family-default)" w:cs="Times New Roman"/>
          <w:b/>
          <w:bCs/>
          <w:kern w:val="0"/>
          <w:sz w:val="36"/>
          <w:szCs w:val="36"/>
          <w:lang w:eastAsia="en-GB"/>
          <w14:ligatures w14:val="none"/>
        </w:rPr>
        <w:lastRenderedPageBreak/>
        <w:t>7. Background Verification, Compliance Documents &amp; Pre-Offer Details</w:t>
      </w:r>
    </w:p>
    <w:p w14:paraId="76FF5D3D"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Discussed:</w:t>
      </w:r>
      <w:r w:rsidRPr="002378B2">
        <w:rPr>
          <w:rFonts w:ascii="var(--font-family-default)" w:eastAsia="Times New Roman" w:hAnsi="var(--font-family-default)" w:cs="Times New Roman"/>
          <w:kern w:val="0"/>
          <w:lang w:eastAsia="en-GB"/>
          <w14:ligatures w14:val="none"/>
        </w:rPr>
        <w:t> April 2026 </w:t>
      </w:r>
      <w:r w:rsidRPr="002378B2">
        <w:rPr>
          <w:rFonts w:ascii="var(--font-family-default)" w:eastAsia="Times New Roman" w:hAnsi="var(--font-family-default)" w:cs="Times New Roman"/>
          <w:b/>
          <w:bCs/>
          <w:kern w:val="0"/>
          <w:lang w:eastAsia="en-GB"/>
          <w14:ligatures w14:val="none"/>
        </w:rPr>
        <w:t>Status:</w:t>
      </w:r>
      <w:r w:rsidRPr="002378B2">
        <w:rPr>
          <w:rFonts w:ascii="var(--font-family-default)" w:eastAsia="Times New Roman" w:hAnsi="var(--font-family-default)" w:cs="Times New Roman"/>
          <w:kern w:val="0"/>
          <w:lang w:eastAsia="en-GB"/>
          <w14:ligatures w14:val="none"/>
        </w:rPr>
        <w:t> Requirements defined — ready to scope for build</w:t>
      </w:r>
    </w:p>
    <w:p w14:paraId="3DA8E233"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Background:</w:t>
      </w:r>
      <w:r w:rsidRPr="002378B2">
        <w:rPr>
          <w:rFonts w:ascii="var(--font-family-default)" w:eastAsia="Times New Roman" w:hAnsi="var(--font-family-default)" w:cs="Times New Roman"/>
          <w:kern w:val="0"/>
          <w:lang w:eastAsia="en-GB"/>
          <w14:ligatures w14:val="none"/>
        </w:rPr>
        <w:t> When a business invites a worker to the platform, they may require background checks, compliance documents, and pre-offer information before a contract can be issued. This is not mandatory for all workers — the business selects what is required per invite or via a saved Pack. If no checks are selected, the platform works exactly as it does today. The feature is also available to SDP users who can initiate checks for their own workers or on behalf of a business.</w:t>
      </w:r>
    </w:p>
    <w:p w14:paraId="12FA8DE1"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pict w14:anchorId="38854B30">
          <v:rect id="_x0000_i1141" style="width:0;height:.75pt" o:hralign="center" o:hrstd="t" o:hr="t" fillcolor="#a0a0a0" stroked="f"/>
        </w:pict>
      </w:r>
    </w:p>
    <w:p w14:paraId="3121B1ED"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Three Categories of Requirements:</w:t>
      </w:r>
    </w:p>
    <w:p w14:paraId="74B3ABFC"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1. Background Checks</w:t>
      </w:r>
      <w:r w:rsidRPr="002378B2">
        <w:rPr>
          <w:rFonts w:ascii="var(--font-family-default)" w:eastAsia="Times New Roman" w:hAnsi="var(--font-family-default)" w:cs="Times New Roman"/>
          <w:kern w:val="0"/>
          <w:lang w:eastAsia="en-GB"/>
          <w14:ligatures w14:val="none"/>
        </w:rPr>
        <w:t> (connected to Certn — charged to business) All identity and criminal history checks run through Certn's API. The business selects which checks are required:</w:t>
      </w:r>
    </w:p>
    <w:p w14:paraId="2BD9C90D" w14:textId="77777777" w:rsidR="002378B2" w:rsidRPr="002378B2" w:rsidRDefault="002378B2" w:rsidP="002378B2">
      <w:pPr>
        <w:numPr>
          <w:ilvl w:val="0"/>
          <w:numId w:val="69"/>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Right to work / visa verification</w:t>
      </w:r>
    </w:p>
    <w:p w14:paraId="5D02BDC7" w14:textId="77777777" w:rsidR="002378B2" w:rsidRPr="002378B2" w:rsidRDefault="002378B2" w:rsidP="002378B2">
      <w:pPr>
        <w:numPr>
          <w:ilvl w:val="0"/>
          <w:numId w:val="69"/>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Police / criminal history check</w:t>
      </w:r>
    </w:p>
    <w:p w14:paraId="4D377520" w14:textId="77777777" w:rsidR="002378B2" w:rsidRPr="002378B2" w:rsidRDefault="002378B2" w:rsidP="002378B2">
      <w:pPr>
        <w:numPr>
          <w:ilvl w:val="0"/>
          <w:numId w:val="69"/>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Identity verification (ID documents, facial biometrics)</w:t>
      </w:r>
    </w:p>
    <w:p w14:paraId="639533CD" w14:textId="77777777" w:rsidR="002378B2" w:rsidRPr="002378B2" w:rsidRDefault="002378B2" w:rsidP="002378B2">
      <w:pPr>
        <w:numPr>
          <w:ilvl w:val="0"/>
          <w:numId w:val="69"/>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Credit check</w:t>
      </w:r>
    </w:p>
    <w:p w14:paraId="6DF11DE1" w14:textId="77777777" w:rsidR="002378B2" w:rsidRPr="002378B2" w:rsidRDefault="002378B2" w:rsidP="002378B2">
      <w:pPr>
        <w:numPr>
          <w:ilvl w:val="0"/>
          <w:numId w:val="69"/>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Bankruptcy check</w:t>
      </w:r>
    </w:p>
    <w:p w14:paraId="56143BD8" w14:textId="77777777" w:rsidR="002378B2" w:rsidRPr="002378B2" w:rsidRDefault="002378B2" w:rsidP="002378B2">
      <w:pPr>
        <w:numPr>
          <w:ilvl w:val="0"/>
          <w:numId w:val="69"/>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Others as available from Certn</w:t>
      </w:r>
    </w:p>
    <w:p w14:paraId="6148B817"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2. Compliance Documents</w:t>
      </w:r>
      <w:r w:rsidRPr="002378B2">
        <w:rPr>
          <w:rFonts w:ascii="var(--font-family-default)" w:eastAsia="Times New Roman" w:hAnsi="var(--font-family-default)" w:cs="Times New Roman"/>
          <w:kern w:val="0"/>
          <w:lang w:eastAsia="en-GB"/>
          <w14:ligatures w14:val="none"/>
        </w:rPr>
        <w:t> (no charge — document collection only) Business selects which documents they need from the worker. Each document item has:</w:t>
      </w:r>
    </w:p>
    <w:p w14:paraId="3DCB3667" w14:textId="77777777" w:rsidR="002378B2" w:rsidRPr="002378B2" w:rsidRDefault="002378B2" w:rsidP="002378B2">
      <w:pPr>
        <w:numPr>
          <w:ilvl w:val="0"/>
          <w:numId w:val="70"/>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Document upload field</w:t>
      </w:r>
    </w:p>
    <w:p w14:paraId="37F2E469" w14:textId="77777777" w:rsidR="002378B2" w:rsidRPr="002378B2" w:rsidRDefault="002378B2" w:rsidP="002378B2">
      <w:pPr>
        <w:numPr>
          <w:ilvl w:val="0"/>
          <w:numId w:val="70"/>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Reference number field</w:t>
      </w:r>
    </w:p>
    <w:p w14:paraId="7C31658F" w14:textId="77777777" w:rsidR="002378B2" w:rsidRPr="002378B2" w:rsidRDefault="002378B2" w:rsidP="002378B2">
      <w:pPr>
        <w:numPr>
          <w:ilvl w:val="0"/>
          <w:numId w:val="70"/>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Expiry date field Examples: Working with Children check, industry licences, trade certificates, security licences, professional registrations, industry cards, etc.</w:t>
      </w:r>
    </w:p>
    <w:p w14:paraId="0E1221DA"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3. Pre-Offer Details</w:t>
      </w:r>
      <w:r w:rsidRPr="002378B2">
        <w:rPr>
          <w:rFonts w:ascii="var(--font-family-default)" w:eastAsia="Times New Roman" w:hAnsi="var(--font-family-default)" w:cs="Times New Roman"/>
          <w:kern w:val="0"/>
          <w:lang w:eastAsia="en-GB"/>
          <w14:ligatures w14:val="none"/>
        </w:rPr>
        <w:t> (no charge — information collection only) Information the business wants before making an offer. Most personal fields already exist in the worker profile. Additional fields to be added:</w:t>
      </w:r>
    </w:p>
    <w:p w14:paraId="68A96842" w14:textId="77777777" w:rsidR="002378B2" w:rsidRPr="002378B2" w:rsidRDefault="002378B2" w:rsidP="002378B2">
      <w:pPr>
        <w:numPr>
          <w:ilvl w:val="0"/>
          <w:numId w:val="7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Skills (structured or free text)</w:t>
      </w:r>
    </w:p>
    <w:p w14:paraId="4611916E" w14:textId="77777777" w:rsidR="002378B2" w:rsidRPr="002378B2" w:rsidRDefault="002378B2" w:rsidP="002378B2">
      <w:pPr>
        <w:numPr>
          <w:ilvl w:val="0"/>
          <w:numId w:val="7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Resume / CV upload</w:t>
      </w:r>
    </w:p>
    <w:p w14:paraId="2B05008E" w14:textId="77777777" w:rsidR="002378B2" w:rsidRPr="002378B2" w:rsidRDefault="002378B2" w:rsidP="002378B2">
      <w:pPr>
        <w:numPr>
          <w:ilvl w:val="0"/>
          <w:numId w:val="7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Any other pre-offer information the business specifies</w:t>
      </w:r>
    </w:p>
    <w:p w14:paraId="79F30805"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pict w14:anchorId="6CA23AD7">
          <v:rect id="_x0000_i1142" style="width:0;height:.75pt" o:hralign="center" o:hrstd="t" o:hr="t" fillcolor="#a0a0a0" stroked="f"/>
        </w:pict>
      </w:r>
    </w:p>
    <w:p w14:paraId="7B87B01C"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BGV Packs</w:t>
      </w:r>
      <w:r w:rsidRPr="002378B2">
        <w:rPr>
          <w:rFonts w:ascii="var(--font-family-default)" w:eastAsia="Times New Roman" w:hAnsi="var(--font-family-default)" w:cs="Times New Roman"/>
          <w:kern w:val="0"/>
          <w:lang w:eastAsia="en-GB"/>
          <w14:ligatures w14:val="none"/>
        </w:rPr>
        <w:t> Packs are a preset combination of background checks, compliance documents, and pre-offer requirements. There are two types:</w:t>
      </w:r>
    </w:p>
    <w:p w14:paraId="1F7C0B99" w14:textId="77777777" w:rsidR="002378B2" w:rsidRPr="002378B2" w:rsidRDefault="002378B2" w:rsidP="002378B2">
      <w:pPr>
        <w:numPr>
          <w:ilvl w:val="0"/>
          <w:numId w:val="72"/>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Global Packs</w:t>
      </w:r>
      <w:r w:rsidRPr="002378B2">
        <w:rPr>
          <w:rFonts w:ascii="var(--font-family-default)" w:eastAsia="Times New Roman" w:hAnsi="var(--font-family-default)" w:cs="Times New Roman"/>
          <w:kern w:val="0"/>
          <w:lang w:eastAsia="en-GB"/>
          <w14:ligatures w14:val="none"/>
        </w:rPr>
        <w:t> — created and managed by SDP admins. Available to all businesses on the platform. These cover common industry standards (e.g. "Childcare Workers Pack", "Security Industry Pack") and save businesses from having to build their own from scratch.</w:t>
      </w:r>
    </w:p>
    <w:p w14:paraId="74D5B5EF" w14:textId="77777777" w:rsidR="002378B2" w:rsidRPr="002378B2" w:rsidRDefault="002378B2" w:rsidP="002378B2">
      <w:pPr>
        <w:numPr>
          <w:ilvl w:val="0"/>
          <w:numId w:val="72"/>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lastRenderedPageBreak/>
        <w:t>Custom Packs</w:t>
      </w:r>
      <w:r w:rsidRPr="002378B2">
        <w:rPr>
          <w:rFonts w:ascii="var(--font-family-default)" w:eastAsia="Times New Roman" w:hAnsi="var(--font-family-default)" w:cs="Times New Roman"/>
          <w:kern w:val="0"/>
          <w:lang w:eastAsia="en-GB"/>
          <w14:ligatures w14:val="none"/>
        </w:rPr>
        <w:t> — created by an individual business and only available to that business. Also available to SDP users when they are creating a worker on behalf of that specific business. Other businesses cannot see or use another business's custom packs.</w:t>
      </w:r>
    </w:p>
    <w:p w14:paraId="45B18B5C" w14:textId="77777777" w:rsidR="002378B2" w:rsidRPr="002378B2" w:rsidRDefault="002378B2" w:rsidP="002378B2">
      <w:pPr>
        <w:spacing w:after="100"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Examples:</w:t>
      </w:r>
    </w:p>
    <w:p w14:paraId="473C13E0" w14:textId="77777777" w:rsidR="002378B2" w:rsidRPr="002378B2" w:rsidRDefault="002378B2" w:rsidP="002378B2">
      <w:pPr>
        <w:numPr>
          <w:ilvl w:val="0"/>
          <w:numId w:val="73"/>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"Childcare Workers Pack" (Global — created by SDP) — Working with Children check + Police check + ID verification + Working with Children Certificate (compliance doc)</w:t>
      </w:r>
    </w:p>
    <w:p w14:paraId="66D34ED7" w14:textId="77777777" w:rsidR="002378B2" w:rsidRPr="002378B2" w:rsidRDefault="002378B2" w:rsidP="002378B2">
      <w:pPr>
        <w:numPr>
          <w:ilvl w:val="0"/>
          <w:numId w:val="73"/>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"Security Industry Pack" (Global — created by SDP) — Police check + Security licence (compliance doc) + Right to work</w:t>
      </w:r>
    </w:p>
    <w:p w14:paraId="53847F79" w14:textId="77777777" w:rsidR="002378B2" w:rsidRPr="002378B2" w:rsidRDefault="002378B2" w:rsidP="002378B2">
      <w:pPr>
        <w:numPr>
          <w:ilvl w:val="0"/>
          <w:numId w:val="73"/>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"Acme Corp Driver Pack" (Custom — created by Acme Corp) — Police check + Driver's licence + Drivers Abstract</w:t>
      </w:r>
    </w:p>
    <w:p w14:paraId="1D1B17FB" w14:textId="77777777" w:rsidR="002378B2" w:rsidRPr="002378B2" w:rsidRDefault="002378B2" w:rsidP="002378B2">
      <w:pPr>
        <w:spacing w:after="100"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When inviting a worker, the business or SDP user has three options:</w:t>
      </w:r>
    </w:p>
    <w:p w14:paraId="3373B58D" w14:textId="77777777" w:rsidR="002378B2" w:rsidRPr="002378B2" w:rsidRDefault="002378B2" w:rsidP="002378B2">
      <w:pPr>
        <w:numPr>
          <w:ilvl w:val="0"/>
          <w:numId w:val="74"/>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Select a </w:t>
      </w:r>
      <w:r w:rsidRPr="002378B2">
        <w:rPr>
          <w:rFonts w:ascii="var(--font-family-default)" w:eastAsia="Times New Roman" w:hAnsi="var(--font-family-default)" w:cs="Times New Roman"/>
          <w:b/>
          <w:bCs/>
          <w:kern w:val="0"/>
          <w:lang w:eastAsia="en-GB"/>
          <w14:ligatures w14:val="none"/>
        </w:rPr>
        <w:t>Global Pack</w:t>
      </w:r>
      <w:r w:rsidRPr="002378B2">
        <w:rPr>
          <w:rFonts w:ascii="var(--font-family-default)" w:eastAsia="Times New Roman" w:hAnsi="var(--font-family-default)" w:cs="Times New Roman"/>
          <w:kern w:val="0"/>
          <w:lang w:eastAsia="en-GB"/>
          <w14:ligatures w14:val="none"/>
        </w:rPr>
        <w:t> (SDP-created)</w:t>
      </w:r>
    </w:p>
    <w:p w14:paraId="7908B2FE" w14:textId="77777777" w:rsidR="002378B2" w:rsidRPr="002378B2" w:rsidRDefault="002378B2" w:rsidP="002378B2">
      <w:pPr>
        <w:numPr>
          <w:ilvl w:val="0"/>
          <w:numId w:val="74"/>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Select one of their own </w:t>
      </w:r>
      <w:r w:rsidRPr="002378B2">
        <w:rPr>
          <w:rFonts w:ascii="var(--font-family-default)" w:eastAsia="Times New Roman" w:hAnsi="var(--font-family-default)" w:cs="Times New Roman"/>
          <w:b/>
          <w:bCs/>
          <w:kern w:val="0"/>
          <w:lang w:eastAsia="en-GB"/>
          <w14:ligatures w14:val="none"/>
        </w:rPr>
        <w:t>Custom Packs</w:t>
      </w:r>
    </w:p>
    <w:p w14:paraId="5DC7B322" w14:textId="77777777" w:rsidR="002378B2" w:rsidRPr="002378B2" w:rsidRDefault="002378B2" w:rsidP="002378B2">
      <w:pPr>
        <w:numPr>
          <w:ilvl w:val="0"/>
          <w:numId w:val="74"/>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Select </w:t>
      </w:r>
      <w:r w:rsidRPr="002378B2">
        <w:rPr>
          <w:rFonts w:ascii="var(--font-family-default)" w:eastAsia="Times New Roman" w:hAnsi="var(--font-family-default)" w:cs="Times New Roman"/>
          <w:b/>
          <w:bCs/>
          <w:kern w:val="0"/>
          <w:lang w:eastAsia="en-GB"/>
          <w14:ligatures w14:val="none"/>
        </w:rPr>
        <w:t>individual items</w:t>
      </w:r>
      <w:r w:rsidRPr="002378B2">
        <w:rPr>
          <w:rFonts w:ascii="var(--font-family-default)" w:eastAsia="Times New Roman" w:hAnsi="var(--font-family-default)" w:cs="Times New Roman"/>
          <w:kern w:val="0"/>
          <w:lang w:eastAsia="en-GB"/>
          <w14:ligatures w14:val="none"/>
        </w:rPr>
        <w:t> — one or many checks, compliance documents, or pre-offer requirements, with no pack required</w:t>
      </w:r>
    </w:p>
    <w:p w14:paraId="512FF8BE" w14:textId="77777777" w:rsidR="002378B2" w:rsidRPr="002378B2" w:rsidRDefault="002378B2" w:rsidP="002378B2">
      <w:pPr>
        <w:spacing w:after="100"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Packs are a convenience shortcut, not a requirement. A business can always hand-pick exactly what they need for a specific worker without creating or selecting a pack.</w:t>
      </w:r>
    </w:p>
    <w:p w14:paraId="38665F40"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pict w14:anchorId="26B8321C">
          <v:rect id="_x0000_i1143" style="width:0;height:.75pt" o:hralign="center" o:hrstd="t" o:hr="t" fillcolor="#a0a0a0" stroked="f"/>
        </w:pict>
      </w:r>
    </w:p>
    <w:p w14:paraId="4A60E601"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Contract Gate</w:t>
      </w:r>
    </w:p>
    <w:p w14:paraId="02648058" w14:textId="77777777" w:rsidR="002378B2" w:rsidRPr="002378B2" w:rsidRDefault="002378B2" w:rsidP="002378B2">
      <w:pPr>
        <w:numPr>
          <w:ilvl w:val="0"/>
          <w:numId w:val="7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If BGV checks or compliance documents are required and not yet complete/approved → contract cannot be sent for signing (blocked with clear status message)</w:t>
      </w:r>
    </w:p>
    <w:p w14:paraId="649C6A7C" w14:textId="77777777" w:rsidR="002378B2" w:rsidRPr="002378B2" w:rsidRDefault="002378B2" w:rsidP="002378B2">
      <w:pPr>
        <w:numPr>
          <w:ilvl w:val="0"/>
          <w:numId w:val="7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If no requirements were selected at invite → contract flow works exactly as today, no change</w:t>
      </w:r>
    </w:p>
    <w:p w14:paraId="5FAE11EE"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pict w14:anchorId="03671426">
          <v:rect id="_x0000_i1144" style="width:0;height:.75pt" o:hralign="center" o:hrstd="t" o:hr="t" fillcolor="#a0a0a0" stroked="f"/>
        </w:pict>
      </w:r>
    </w:p>
    <w:p w14:paraId="33F2C41C"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Billing</w:t>
      </w:r>
    </w:p>
    <w:p w14:paraId="035A2830" w14:textId="77777777" w:rsidR="002378B2" w:rsidRPr="002378B2" w:rsidRDefault="002378B2" w:rsidP="002378B2">
      <w:pPr>
        <w:numPr>
          <w:ilvl w:val="0"/>
          <w:numId w:val="76"/>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Background checks (Certn) only: charged to the business via Stripe at Certn's cost + 10% SDP margin</w:t>
      </w:r>
    </w:p>
    <w:p w14:paraId="34C46DE3" w14:textId="77777777" w:rsidR="002378B2" w:rsidRPr="002378B2" w:rsidRDefault="002378B2" w:rsidP="002378B2">
      <w:pPr>
        <w:numPr>
          <w:ilvl w:val="0"/>
          <w:numId w:val="76"/>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Compliance documents and pre-offer details: no charge</w:t>
      </w:r>
    </w:p>
    <w:p w14:paraId="6EB87CFF" w14:textId="77777777" w:rsidR="002378B2" w:rsidRPr="002378B2" w:rsidRDefault="002378B2" w:rsidP="002378B2">
      <w:pPr>
        <w:numPr>
          <w:ilvl w:val="0"/>
          <w:numId w:val="76"/>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Cost is tracked per check per worker and reported to the business</w:t>
      </w:r>
    </w:p>
    <w:p w14:paraId="36A0332E" w14:textId="77777777" w:rsidR="002378B2" w:rsidRPr="002378B2" w:rsidRDefault="002378B2" w:rsidP="002378B2">
      <w:pPr>
        <w:numPr>
          <w:ilvl w:val="0"/>
          <w:numId w:val="76"/>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SDP can view costs across all businesses for margin reporting</w:t>
      </w:r>
    </w:p>
    <w:p w14:paraId="3AD83EF5"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pict w14:anchorId="247C9D38">
          <v:rect id="_x0000_i1145" style="width:0;height:.75pt" o:hralign="center" o:hrstd="t" o:hr="t" fillcolor="#a0a0a0" stroked="f"/>
        </w:pict>
      </w:r>
    </w:p>
    <w:p w14:paraId="14F40F47"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What Needs to Be Built — New:</w:t>
      </w:r>
    </w:p>
    <w:p w14:paraId="71FADB33" w14:textId="77777777" w:rsidR="002378B2" w:rsidRPr="002378B2" w:rsidRDefault="002378B2" w:rsidP="002378B2">
      <w:pPr>
        <w:numPr>
          <w:ilvl w:val="0"/>
          <w:numId w:val="77"/>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BGV Pack management</w:t>
      </w:r>
      <w:r w:rsidRPr="002378B2">
        <w:rPr>
          <w:rFonts w:ascii="var(--font-family-default)" w:eastAsia="Times New Roman" w:hAnsi="var(--font-family-default)" w:cs="Times New Roman"/>
          <w:kern w:val="0"/>
          <w:lang w:eastAsia="en-GB"/>
          <w14:ligatures w14:val="none"/>
        </w:rPr>
        <w:t> — two-level pack management:</w:t>
      </w:r>
    </w:p>
    <w:p w14:paraId="3FB82D83" w14:textId="77777777" w:rsidR="002378B2" w:rsidRPr="002378B2" w:rsidRDefault="002378B2" w:rsidP="002378B2">
      <w:pPr>
        <w:numPr>
          <w:ilvl w:val="1"/>
          <w:numId w:val="77"/>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SDP admin view</w:t>
      </w:r>
      <w:r w:rsidRPr="002378B2">
        <w:rPr>
          <w:rFonts w:ascii="var(--font-family-default)" w:eastAsia="Times New Roman" w:hAnsi="var(--font-family-default)" w:cs="Times New Roman"/>
          <w:kern w:val="0"/>
          <w:lang w:eastAsia="en-GB"/>
          <w14:ligatures w14:val="none"/>
        </w:rPr>
        <w:t> — create, edit, and delete Global Packs visible to all businesses. Lives in the SDP admin area</w:t>
      </w:r>
    </w:p>
    <w:p w14:paraId="17B6C958" w14:textId="77777777" w:rsidR="002378B2" w:rsidRPr="002378B2" w:rsidRDefault="002378B2" w:rsidP="002378B2">
      <w:pPr>
        <w:numPr>
          <w:ilvl w:val="1"/>
          <w:numId w:val="77"/>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Business view</w:t>
      </w:r>
      <w:r w:rsidRPr="002378B2">
        <w:rPr>
          <w:rFonts w:ascii="var(--font-family-default)" w:eastAsia="Times New Roman" w:hAnsi="var(--font-family-default)" w:cs="Times New Roman"/>
          <w:kern w:val="0"/>
          <w:lang w:eastAsia="en-GB"/>
          <w14:ligatures w14:val="none"/>
        </w:rPr>
        <w:t> — create, edit, and delete their own Custom Packs. Lives in business settings. When SDP users create workers on behalf of a business, they see that business's custom packs alongside global packs</w:t>
      </w:r>
    </w:p>
    <w:p w14:paraId="5A56E4C6" w14:textId="77777777" w:rsidR="002378B2" w:rsidRPr="002378B2" w:rsidRDefault="002378B2" w:rsidP="002378B2">
      <w:pPr>
        <w:numPr>
          <w:ilvl w:val="1"/>
          <w:numId w:val="77"/>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At invite time, the business is shown global packs + their own custom packs in a single combined list</w:t>
      </w:r>
    </w:p>
    <w:p w14:paraId="5293556C" w14:textId="77777777" w:rsidR="002378B2" w:rsidRPr="002378B2" w:rsidRDefault="002378B2" w:rsidP="002378B2">
      <w:pPr>
        <w:numPr>
          <w:ilvl w:val="0"/>
          <w:numId w:val="77"/>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lastRenderedPageBreak/>
        <w:t>Certn API integration</w:t>
      </w:r>
      <w:r w:rsidRPr="002378B2">
        <w:rPr>
          <w:rFonts w:ascii="var(--font-family-default)" w:eastAsia="Times New Roman" w:hAnsi="var(--font-family-default)" w:cs="Times New Roman"/>
          <w:kern w:val="0"/>
          <w:lang w:eastAsia="en-GB"/>
          <w14:ligatures w14:val="none"/>
        </w:rPr>
        <w:t> — server-side service to create check orders, receive webhook responses when checks complete, store results against the worker profile. On check completion, the platform sends:</w:t>
      </w:r>
    </w:p>
    <w:p w14:paraId="7940F3BC" w14:textId="77777777" w:rsidR="002378B2" w:rsidRPr="002378B2" w:rsidRDefault="002378B2" w:rsidP="002378B2">
      <w:pPr>
        <w:numPr>
          <w:ilvl w:val="1"/>
          <w:numId w:val="77"/>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An </w:t>
      </w:r>
      <w:r w:rsidRPr="002378B2">
        <w:rPr>
          <w:rFonts w:ascii="var(--font-family-default)" w:eastAsia="Times New Roman" w:hAnsi="var(--font-family-default)" w:cs="Times New Roman"/>
          <w:b/>
          <w:bCs/>
          <w:kern w:val="0"/>
          <w:lang w:eastAsia="en-GB"/>
          <w14:ligatures w14:val="none"/>
        </w:rPr>
        <w:t>email notification</w:t>
      </w:r>
      <w:r w:rsidRPr="002378B2">
        <w:rPr>
          <w:rFonts w:ascii="var(--font-family-default)" w:eastAsia="Times New Roman" w:hAnsi="var(--font-family-default)" w:cs="Times New Roman"/>
          <w:kern w:val="0"/>
          <w:lang w:eastAsia="en-GB"/>
          <w14:ligatures w14:val="none"/>
        </w:rPr>
        <w:t> to the business contact</w:t>
      </w:r>
    </w:p>
    <w:p w14:paraId="4BD37BE4" w14:textId="77777777" w:rsidR="002378B2" w:rsidRPr="002378B2" w:rsidRDefault="002378B2" w:rsidP="002378B2">
      <w:pPr>
        <w:numPr>
          <w:ilvl w:val="1"/>
          <w:numId w:val="77"/>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An </w:t>
      </w:r>
      <w:r w:rsidRPr="002378B2">
        <w:rPr>
          <w:rFonts w:ascii="var(--font-family-default)" w:eastAsia="Times New Roman" w:hAnsi="var(--font-family-default)" w:cs="Times New Roman"/>
          <w:b/>
          <w:bCs/>
          <w:kern w:val="0"/>
          <w:lang w:eastAsia="en-GB"/>
          <w14:ligatures w14:val="none"/>
        </w:rPr>
        <w:t>SMS notification</w:t>
      </w:r>
      <w:r w:rsidRPr="002378B2">
        <w:rPr>
          <w:rFonts w:ascii="var(--font-family-default)" w:eastAsia="Times New Roman" w:hAnsi="var(--font-family-default)" w:cs="Times New Roman"/>
          <w:kern w:val="0"/>
          <w:lang w:eastAsia="en-GB"/>
          <w14:ligatures w14:val="none"/>
        </w:rPr>
        <w:t> to the business contact Both notifications confirm which worker the check relates to and the outcome (passed / failed / refer)</w:t>
      </w:r>
    </w:p>
    <w:p w14:paraId="0B44B8C4" w14:textId="77777777" w:rsidR="002378B2" w:rsidRPr="002378B2" w:rsidRDefault="002378B2" w:rsidP="002378B2">
      <w:pPr>
        <w:numPr>
          <w:ilvl w:val="0"/>
          <w:numId w:val="77"/>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Stripe billing for checks</w:t>
      </w:r>
      <w:r w:rsidRPr="002378B2">
        <w:rPr>
          <w:rFonts w:ascii="var(--font-family-default)" w:eastAsia="Times New Roman" w:hAnsi="var(--font-family-default)" w:cs="Times New Roman"/>
          <w:kern w:val="0"/>
          <w:lang w:eastAsia="en-GB"/>
          <w14:ligatures w14:val="none"/>
        </w:rPr>
        <w:t> — charge business when a check is ordered (Certn cost + 10%), track per worker/per business</w:t>
      </w:r>
    </w:p>
    <w:p w14:paraId="6670EFFF" w14:textId="77777777" w:rsidR="002378B2" w:rsidRPr="002378B2" w:rsidRDefault="002378B2" w:rsidP="002378B2">
      <w:pPr>
        <w:numPr>
          <w:ilvl w:val="0"/>
          <w:numId w:val="77"/>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New database tables:</w:t>
      </w:r>
    </w:p>
    <w:p w14:paraId="15B3FDB4" w14:textId="77777777" w:rsidR="002378B2" w:rsidRPr="002378B2" w:rsidRDefault="002378B2" w:rsidP="002378B2">
      <w:pPr>
        <w:numPr>
          <w:ilvl w:val="1"/>
          <w:numId w:val="77"/>
        </w:numPr>
        <w:spacing w:beforeAutospacing="1"/>
        <w:rPr>
          <w:rFonts w:ascii="var(--font-family-default)" w:eastAsia="Times New Roman" w:hAnsi="var(--font-family-default)" w:cs="Times New Roman"/>
          <w:kern w:val="0"/>
          <w:lang w:eastAsia="en-GB"/>
          <w14:ligatures w14:val="none"/>
        </w:rPr>
      </w:pPr>
      <w:r w:rsidRPr="002378B2">
        <w:rPr>
          <w:rFonts w:ascii="var(--font-family-code)" w:eastAsia="Times New Roman" w:hAnsi="var(--font-family-code)" w:cs="Courier New"/>
          <w:kern w:val="0"/>
          <w:sz w:val="20"/>
          <w:szCs w:val="20"/>
          <w:lang w:eastAsia="en-GB"/>
          <w14:ligatures w14:val="none"/>
        </w:rPr>
        <w:t>bgvPacks</w:t>
      </w:r>
      <w:r w:rsidRPr="002378B2">
        <w:rPr>
          <w:rFonts w:ascii="var(--font-family-default)" w:eastAsia="Times New Roman" w:hAnsi="var(--font-family-default)" w:cs="Times New Roman"/>
          <w:kern w:val="0"/>
          <w:lang w:eastAsia="en-GB"/>
          <w14:ligatures w14:val="none"/>
        </w:rPr>
        <w:t> — packs with a </w:t>
      </w:r>
      <w:r w:rsidRPr="002378B2">
        <w:rPr>
          <w:rFonts w:ascii="var(--font-family-code)" w:eastAsia="Times New Roman" w:hAnsi="var(--font-family-code)" w:cs="Courier New"/>
          <w:kern w:val="0"/>
          <w:sz w:val="20"/>
          <w:szCs w:val="20"/>
          <w:lang w:eastAsia="en-GB"/>
          <w14:ligatures w14:val="none"/>
        </w:rPr>
        <w:t>businessId</w:t>
      </w:r>
      <w:r w:rsidRPr="002378B2">
        <w:rPr>
          <w:rFonts w:ascii="var(--font-family-default)" w:eastAsia="Times New Roman" w:hAnsi="var(--font-family-default)" w:cs="Times New Roman"/>
          <w:kern w:val="0"/>
          <w:lang w:eastAsia="en-GB"/>
          <w14:ligatures w14:val="none"/>
        </w:rPr>
        <w:t> (null = global SDP pack, set = custom business pack)</w:t>
      </w:r>
    </w:p>
    <w:p w14:paraId="3518A3BB" w14:textId="77777777" w:rsidR="002378B2" w:rsidRPr="002378B2" w:rsidRDefault="002378B2" w:rsidP="002378B2">
      <w:pPr>
        <w:numPr>
          <w:ilvl w:val="1"/>
          <w:numId w:val="77"/>
        </w:numPr>
        <w:spacing w:beforeAutospacing="1"/>
        <w:rPr>
          <w:rFonts w:ascii="var(--font-family-default)" w:eastAsia="Times New Roman" w:hAnsi="var(--font-family-default)" w:cs="Times New Roman"/>
          <w:kern w:val="0"/>
          <w:lang w:eastAsia="en-GB"/>
          <w14:ligatures w14:val="none"/>
        </w:rPr>
      </w:pPr>
      <w:r w:rsidRPr="002378B2">
        <w:rPr>
          <w:rFonts w:ascii="var(--font-family-code)" w:eastAsia="Times New Roman" w:hAnsi="var(--font-family-code)" w:cs="Courier New"/>
          <w:kern w:val="0"/>
          <w:sz w:val="20"/>
          <w:szCs w:val="20"/>
          <w:lang w:eastAsia="en-GB"/>
          <w14:ligatures w14:val="none"/>
        </w:rPr>
        <w:t>bgvPackItems</w:t>
      </w:r>
      <w:r w:rsidRPr="002378B2">
        <w:rPr>
          <w:rFonts w:ascii="var(--font-family-default)" w:eastAsia="Times New Roman" w:hAnsi="var(--font-family-default)" w:cs="Times New Roman"/>
          <w:kern w:val="0"/>
          <w:lang w:eastAsia="en-GB"/>
          <w14:ligatures w14:val="none"/>
        </w:rPr>
        <w:t> — items within each pack</w:t>
      </w:r>
    </w:p>
    <w:p w14:paraId="0D4DFF66" w14:textId="77777777" w:rsidR="002378B2" w:rsidRPr="002378B2" w:rsidRDefault="002378B2" w:rsidP="002378B2">
      <w:pPr>
        <w:numPr>
          <w:ilvl w:val="1"/>
          <w:numId w:val="77"/>
        </w:numPr>
        <w:spacing w:beforeAutospacing="1"/>
        <w:rPr>
          <w:rFonts w:ascii="var(--font-family-default)" w:eastAsia="Times New Roman" w:hAnsi="var(--font-family-default)" w:cs="Times New Roman"/>
          <w:kern w:val="0"/>
          <w:lang w:eastAsia="en-GB"/>
          <w14:ligatures w14:val="none"/>
        </w:rPr>
      </w:pPr>
      <w:r w:rsidRPr="002378B2">
        <w:rPr>
          <w:rFonts w:ascii="var(--font-family-code)" w:eastAsia="Times New Roman" w:hAnsi="var(--font-family-code)" w:cs="Courier New"/>
          <w:kern w:val="0"/>
          <w:sz w:val="20"/>
          <w:szCs w:val="20"/>
          <w:lang w:eastAsia="en-GB"/>
          <w14:ligatures w14:val="none"/>
        </w:rPr>
        <w:t>workerBgvRequirements</w:t>
      </w:r>
      <w:r w:rsidRPr="002378B2">
        <w:rPr>
          <w:rFonts w:ascii="var(--font-family-default)" w:eastAsia="Times New Roman" w:hAnsi="var(--font-family-default)" w:cs="Times New Roman"/>
          <w:kern w:val="0"/>
          <w:lang w:eastAsia="en-GB"/>
          <w14:ligatures w14:val="none"/>
        </w:rPr>
        <w:t> — per-worker requirements selected at invite time</w:t>
      </w:r>
    </w:p>
    <w:p w14:paraId="044BA3F5" w14:textId="77777777" w:rsidR="002378B2" w:rsidRPr="002378B2" w:rsidRDefault="002378B2" w:rsidP="002378B2">
      <w:pPr>
        <w:numPr>
          <w:ilvl w:val="1"/>
          <w:numId w:val="77"/>
        </w:numPr>
        <w:spacing w:beforeAutospacing="1"/>
        <w:rPr>
          <w:rFonts w:ascii="var(--font-family-default)" w:eastAsia="Times New Roman" w:hAnsi="var(--font-family-default)" w:cs="Times New Roman"/>
          <w:kern w:val="0"/>
          <w:lang w:eastAsia="en-GB"/>
          <w14:ligatures w14:val="none"/>
        </w:rPr>
      </w:pPr>
      <w:r w:rsidRPr="002378B2">
        <w:rPr>
          <w:rFonts w:ascii="var(--font-family-code)" w:eastAsia="Times New Roman" w:hAnsi="var(--font-family-code)" w:cs="Courier New"/>
          <w:kern w:val="0"/>
          <w:sz w:val="20"/>
          <w:szCs w:val="20"/>
          <w:lang w:eastAsia="en-GB"/>
          <w14:ligatures w14:val="none"/>
        </w:rPr>
        <w:t>workerBgvChecks</w:t>
      </w:r>
      <w:r w:rsidRPr="002378B2">
        <w:rPr>
          <w:rFonts w:ascii="var(--font-family-default)" w:eastAsia="Times New Roman" w:hAnsi="var(--font-family-default)" w:cs="Times New Roman"/>
          <w:kern w:val="0"/>
          <w:lang w:eastAsia="en-GB"/>
          <w14:ligatures w14:val="none"/>
        </w:rPr>
        <w:t> — individual check requests, Certn reference, status, result</w:t>
      </w:r>
    </w:p>
    <w:p w14:paraId="64DD8E72" w14:textId="77777777" w:rsidR="002378B2" w:rsidRPr="002378B2" w:rsidRDefault="002378B2" w:rsidP="002378B2">
      <w:pPr>
        <w:numPr>
          <w:ilvl w:val="1"/>
          <w:numId w:val="77"/>
        </w:numPr>
        <w:spacing w:beforeAutospacing="1"/>
        <w:rPr>
          <w:rFonts w:ascii="var(--font-family-default)" w:eastAsia="Times New Roman" w:hAnsi="var(--font-family-default)" w:cs="Times New Roman"/>
          <w:kern w:val="0"/>
          <w:lang w:eastAsia="en-GB"/>
          <w14:ligatures w14:val="none"/>
        </w:rPr>
      </w:pPr>
      <w:r w:rsidRPr="002378B2">
        <w:rPr>
          <w:rFonts w:ascii="var(--font-family-code)" w:eastAsia="Times New Roman" w:hAnsi="var(--font-family-code)" w:cs="Courier New"/>
          <w:kern w:val="0"/>
          <w:sz w:val="20"/>
          <w:szCs w:val="20"/>
          <w:lang w:eastAsia="en-GB"/>
          <w14:ligatures w14:val="none"/>
        </w:rPr>
        <w:t>workerComplianceDocuments</w:t>
      </w:r>
      <w:r w:rsidRPr="002378B2">
        <w:rPr>
          <w:rFonts w:ascii="var(--font-family-default)" w:eastAsia="Times New Roman" w:hAnsi="var(--font-family-default)" w:cs="Times New Roman"/>
          <w:kern w:val="0"/>
          <w:lang w:eastAsia="en-GB"/>
          <w14:ligatures w14:val="none"/>
        </w:rPr>
        <w:t> — uploaded docs, reference numbers, expiry dates per worker</w:t>
      </w:r>
    </w:p>
    <w:p w14:paraId="22AE9E35" w14:textId="77777777" w:rsidR="002378B2" w:rsidRPr="002378B2" w:rsidRDefault="002378B2" w:rsidP="002378B2">
      <w:pPr>
        <w:numPr>
          <w:ilvl w:val="1"/>
          <w:numId w:val="77"/>
        </w:numPr>
        <w:spacing w:beforeAutospacing="1"/>
        <w:rPr>
          <w:rFonts w:ascii="var(--font-family-default)" w:eastAsia="Times New Roman" w:hAnsi="var(--font-family-default)" w:cs="Times New Roman"/>
          <w:kern w:val="0"/>
          <w:lang w:eastAsia="en-GB"/>
          <w14:ligatures w14:val="none"/>
        </w:rPr>
      </w:pPr>
      <w:r w:rsidRPr="002378B2">
        <w:rPr>
          <w:rFonts w:ascii="var(--font-family-code)" w:eastAsia="Times New Roman" w:hAnsi="var(--font-family-code)" w:cs="Courier New"/>
          <w:kern w:val="0"/>
          <w:sz w:val="20"/>
          <w:szCs w:val="20"/>
          <w:lang w:eastAsia="en-GB"/>
          <w14:ligatures w14:val="none"/>
        </w:rPr>
        <w:t>workerSkills</w:t>
      </w:r>
      <w:r w:rsidRPr="002378B2">
        <w:rPr>
          <w:rFonts w:ascii="var(--font-family-default)" w:eastAsia="Times New Roman" w:hAnsi="var(--font-family-default)" w:cs="Times New Roman"/>
          <w:kern w:val="0"/>
          <w:lang w:eastAsia="en-GB"/>
          <w14:ligatures w14:val="none"/>
        </w:rPr>
        <w:t> — skills and resume per worker</w:t>
      </w:r>
    </w:p>
    <w:p w14:paraId="1FF81539"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pict w14:anchorId="5BA835A6">
          <v:rect id="_x0000_i1146" style="width:0;height:.75pt" o:hralign="center" o:hrstd="t" o:hr="t" fillcolor="#a0a0a0" stroked="f"/>
        </w:pict>
      </w:r>
    </w:p>
    <w:p w14:paraId="0B52E781"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What Changes in Existing Areas:</w:t>
      </w:r>
    </w:p>
    <w:tbl>
      <w:tblPr>
        <w:tblW w:w="12600" w:type="dxa"/>
        <w:tblCellMar>
          <w:left w:w="0" w:type="dxa"/>
          <w:right w:w="0" w:type="dxa"/>
        </w:tblCellMar>
        <w:tblLook w:val="04A0" w:firstRow="1" w:lastRow="0" w:firstColumn="1" w:lastColumn="0" w:noHBand="0" w:noVBand="1"/>
      </w:tblPr>
      <w:tblGrid>
        <w:gridCol w:w="2367"/>
        <w:gridCol w:w="9249"/>
        <w:gridCol w:w="984"/>
      </w:tblGrid>
      <w:tr w:rsidR="002378B2" w:rsidRPr="002378B2" w14:paraId="7BE5CF06" w14:textId="77777777">
        <w:trPr>
          <w:tblHeader/>
        </w:trPr>
        <w:tc>
          <w:tcPr>
            <w:tcW w:w="0" w:type="auto"/>
            <w:vAlign w:val="center"/>
            <w:hideMark/>
          </w:tcPr>
          <w:p w14:paraId="0687F165" w14:textId="77777777" w:rsidR="002378B2" w:rsidRPr="002378B2" w:rsidRDefault="002378B2" w:rsidP="002378B2">
            <w:pPr>
              <w:jc w:val="center"/>
              <w:rPr>
                <w:rFonts w:ascii="Times New Roman" w:eastAsia="Times New Roman" w:hAnsi="Times New Roman" w:cs="Times New Roman"/>
                <w:b/>
                <w:bCs/>
                <w:kern w:val="0"/>
                <w:lang w:eastAsia="en-GB"/>
                <w14:ligatures w14:val="none"/>
              </w:rPr>
            </w:pPr>
            <w:r w:rsidRPr="002378B2">
              <w:rPr>
                <w:rFonts w:ascii="Times New Roman" w:eastAsia="Times New Roman" w:hAnsi="Times New Roman" w:cs="Times New Roman"/>
                <w:b/>
                <w:bCs/>
                <w:kern w:val="0"/>
                <w:lang w:eastAsia="en-GB"/>
                <w14:ligatures w14:val="none"/>
              </w:rPr>
              <w:t>Area</w:t>
            </w:r>
          </w:p>
        </w:tc>
        <w:tc>
          <w:tcPr>
            <w:tcW w:w="0" w:type="auto"/>
            <w:vAlign w:val="center"/>
            <w:hideMark/>
          </w:tcPr>
          <w:p w14:paraId="284465A4" w14:textId="77777777" w:rsidR="002378B2" w:rsidRPr="002378B2" w:rsidRDefault="002378B2" w:rsidP="002378B2">
            <w:pPr>
              <w:jc w:val="center"/>
              <w:rPr>
                <w:rFonts w:ascii="Times New Roman" w:eastAsia="Times New Roman" w:hAnsi="Times New Roman" w:cs="Times New Roman"/>
                <w:b/>
                <w:bCs/>
                <w:kern w:val="0"/>
                <w:lang w:eastAsia="en-GB"/>
                <w14:ligatures w14:val="none"/>
              </w:rPr>
            </w:pPr>
            <w:r w:rsidRPr="002378B2">
              <w:rPr>
                <w:rFonts w:ascii="Times New Roman" w:eastAsia="Times New Roman" w:hAnsi="Times New Roman" w:cs="Times New Roman"/>
                <w:b/>
                <w:bCs/>
                <w:kern w:val="0"/>
                <w:lang w:eastAsia="en-GB"/>
                <w14:ligatures w14:val="none"/>
              </w:rPr>
              <w:t>Change</w:t>
            </w:r>
          </w:p>
        </w:tc>
        <w:tc>
          <w:tcPr>
            <w:tcW w:w="0" w:type="auto"/>
            <w:vAlign w:val="center"/>
            <w:hideMark/>
          </w:tcPr>
          <w:p w14:paraId="62FC1606" w14:textId="77777777" w:rsidR="002378B2" w:rsidRPr="002378B2" w:rsidRDefault="002378B2" w:rsidP="002378B2">
            <w:pPr>
              <w:jc w:val="center"/>
              <w:rPr>
                <w:rFonts w:ascii="Times New Roman" w:eastAsia="Times New Roman" w:hAnsi="Times New Roman" w:cs="Times New Roman"/>
                <w:b/>
                <w:bCs/>
                <w:kern w:val="0"/>
                <w:lang w:eastAsia="en-GB"/>
                <w14:ligatures w14:val="none"/>
              </w:rPr>
            </w:pPr>
            <w:r w:rsidRPr="002378B2">
              <w:rPr>
                <w:rFonts w:ascii="Times New Roman" w:eastAsia="Times New Roman" w:hAnsi="Times New Roman" w:cs="Times New Roman"/>
                <w:b/>
                <w:bCs/>
                <w:kern w:val="0"/>
                <w:lang w:eastAsia="en-GB"/>
                <w14:ligatures w14:val="none"/>
              </w:rPr>
              <w:t>Size</w:t>
            </w:r>
          </w:p>
        </w:tc>
      </w:tr>
      <w:tr w:rsidR="002378B2" w:rsidRPr="002378B2" w14:paraId="405DD66F" w14:textId="77777777">
        <w:tc>
          <w:tcPr>
            <w:tcW w:w="0" w:type="auto"/>
            <w:vAlign w:val="center"/>
            <w:hideMark/>
          </w:tcPr>
          <w:p w14:paraId="3A441A22"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Worker invitation flow</w:t>
            </w:r>
          </w:p>
        </w:tc>
        <w:tc>
          <w:tcPr>
            <w:tcW w:w="0" w:type="auto"/>
            <w:vAlign w:val="center"/>
            <w:hideMark/>
          </w:tcPr>
          <w:p w14:paraId="61AB550E"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Add step: select Pack or individual requirements before sending invite</w:t>
            </w:r>
          </w:p>
        </w:tc>
        <w:tc>
          <w:tcPr>
            <w:tcW w:w="0" w:type="auto"/>
            <w:vAlign w:val="center"/>
            <w:hideMark/>
          </w:tcPr>
          <w:p w14:paraId="04EAD79A"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Small</w:t>
            </w:r>
          </w:p>
        </w:tc>
      </w:tr>
      <w:tr w:rsidR="002378B2" w:rsidRPr="002378B2" w14:paraId="720FE1B3" w14:textId="77777777">
        <w:tc>
          <w:tcPr>
            <w:tcW w:w="0" w:type="auto"/>
            <w:vAlign w:val="center"/>
            <w:hideMark/>
          </w:tcPr>
          <w:p w14:paraId="6AF82F99"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Worker onboarding</w:t>
            </w:r>
          </w:p>
        </w:tc>
        <w:tc>
          <w:tcPr>
            <w:tcW w:w="0" w:type="auto"/>
            <w:vAlign w:val="center"/>
            <w:hideMark/>
          </w:tcPr>
          <w:p w14:paraId="4E46E12A"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Add 3 new sections: Skills &amp; Resume, Compliance Documents, Background Check status</w:t>
            </w:r>
          </w:p>
        </w:tc>
        <w:tc>
          <w:tcPr>
            <w:tcW w:w="0" w:type="auto"/>
            <w:vAlign w:val="center"/>
            <w:hideMark/>
          </w:tcPr>
          <w:p w14:paraId="1038E758"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Moderate</w:t>
            </w:r>
          </w:p>
        </w:tc>
      </w:tr>
      <w:tr w:rsidR="002378B2" w:rsidRPr="002378B2" w14:paraId="684A577D" w14:textId="77777777">
        <w:tc>
          <w:tcPr>
            <w:tcW w:w="0" w:type="auto"/>
            <w:vAlign w:val="center"/>
            <w:hideMark/>
          </w:tcPr>
          <w:p w14:paraId="66527BD9"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Worker profile</w:t>
            </w:r>
          </w:p>
        </w:tc>
        <w:tc>
          <w:tcPr>
            <w:tcW w:w="0" w:type="auto"/>
            <w:vAlign w:val="center"/>
            <w:hideMark/>
          </w:tcPr>
          <w:p w14:paraId="05661C5C"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New tab: BGV status, compliance documents, check results (visible to business and SDP)</w:t>
            </w:r>
          </w:p>
        </w:tc>
        <w:tc>
          <w:tcPr>
            <w:tcW w:w="0" w:type="auto"/>
            <w:vAlign w:val="center"/>
            <w:hideMark/>
          </w:tcPr>
          <w:p w14:paraId="395AB7CF"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Moderate</w:t>
            </w:r>
          </w:p>
        </w:tc>
      </w:tr>
      <w:tr w:rsidR="002378B2" w:rsidRPr="002378B2" w14:paraId="04253C52" w14:textId="77777777">
        <w:tc>
          <w:tcPr>
            <w:tcW w:w="0" w:type="auto"/>
            <w:vAlign w:val="center"/>
            <w:hideMark/>
          </w:tcPr>
          <w:p w14:paraId="070B47B5"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Contract send flow</w:t>
            </w:r>
          </w:p>
        </w:tc>
        <w:tc>
          <w:tcPr>
            <w:tcW w:w="0" w:type="auto"/>
            <w:vAlign w:val="center"/>
            <w:hideMark/>
          </w:tcPr>
          <w:p w14:paraId="56CA9071"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Gate check: if BGV required and not approved → block send, show status</w:t>
            </w:r>
          </w:p>
        </w:tc>
        <w:tc>
          <w:tcPr>
            <w:tcW w:w="0" w:type="auto"/>
            <w:vAlign w:val="center"/>
            <w:hideMark/>
          </w:tcPr>
          <w:p w14:paraId="341426E7"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Small</w:t>
            </w:r>
          </w:p>
        </w:tc>
      </w:tr>
      <w:tr w:rsidR="002378B2" w:rsidRPr="002378B2" w14:paraId="07E94F97" w14:textId="77777777">
        <w:tc>
          <w:tcPr>
            <w:tcW w:w="0" w:type="auto"/>
            <w:vAlign w:val="center"/>
            <w:hideMark/>
          </w:tcPr>
          <w:p w14:paraId="2387C572"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SDP admin tools</w:t>
            </w:r>
          </w:p>
        </w:tc>
        <w:tc>
          <w:tcPr>
            <w:tcW w:w="0" w:type="auto"/>
            <w:vAlign w:val="center"/>
            <w:hideMark/>
          </w:tcPr>
          <w:p w14:paraId="2AAE6DF9"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Initiate checks on behalf of business; override/approve BGV status</w:t>
            </w:r>
          </w:p>
        </w:tc>
        <w:tc>
          <w:tcPr>
            <w:tcW w:w="0" w:type="auto"/>
            <w:vAlign w:val="center"/>
            <w:hideMark/>
          </w:tcPr>
          <w:p w14:paraId="00BDAED8"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Small</w:t>
            </w:r>
          </w:p>
        </w:tc>
      </w:tr>
    </w:tbl>
    <w:p w14:paraId="1C9F1366"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What is completely untouched:</w:t>
      </w:r>
      <w:r w:rsidRPr="002378B2">
        <w:rPr>
          <w:rFonts w:ascii="var(--font-family-default)" w:eastAsia="Times New Roman" w:hAnsi="var(--font-family-default)" w:cs="Times New Roman"/>
          <w:kern w:val="0"/>
          <w:lang w:eastAsia="en-GB"/>
          <w14:ligatures w14:val="none"/>
        </w:rPr>
        <w:t> timesheets, invoices, payroll, contract content/templates, signing flow, business management, all existing onboarding fields.</w:t>
      </w:r>
    </w:p>
    <w:p w14:paraId="1DB7F03C"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pict w14:anchorId="5F1F0602">
          <v:rect id="_x0000_i1147" style="width:0;height:.75pt" o:hralign="center" o:hrstd="t" o:hr="t" fillcolor="#a0a0a0" stroked="f"/>
        </w:pict>
      </w:r>
    </w:p>
    <w:p w14:paraId="3487E429"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End-to-End Flow:</w:t>
      </w:r>
    </w:p>
    <w:p w14:paraId="5C48B71F"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Business creates worker invite</w:t>
      </w:r>
    </w:p>
    <w:p w14:paraId="6CA6079F"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 xml:space="preserve">  → optionally selects a Pack (or individual items per category)</w:t>
      </w:r>
    </w:p>
    <w:p w14:paraId="387F61BD"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 xml:space="preserve">  → invite sent to worker</w:t>
      </w:r>
    </w:p>
    <w:p w14:paraId="09D5569F"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Worker completes onboarding:</w:t>
      </w:r>
    </w:p>
    <w:p w14:paraId="5868C5C3"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 xml:space="preserve">  → existing sections: personal details, bank, tax (unchanged)</w:t>
      </w:r>
    </w:p>
    <w:p w14:paraId="4677A5ED"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 xml:space="preserve">  → new: skills &amp; resume</w:t>
      </w:r>
    </w:p>
    <w:p w14:paraId="77255800"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 xml:space="preserve">  → new: compliance documents (upload + ref no + expiry per item)</w:t>
      </w:r>
    </w:p>
    <w:p w14:paraId="6EADEF35"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 xml:space="preserve">  → new: background check consent → triggers Certn API</w:t>
      </w:r>
    </w:p>
    <w:p w14:paraId="21BEC429"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Certn runs checks → webhook returns results → stored on worker profile</w:t>
      </w:r>
    </w:p>
    <w:p w14:paraId="2E780EC5"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Business / SDP reviews → approves</w:t>
      </w:r>
    </w:p>
    <w:p w14:paraId="4EDB660B"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Contract creation proceeds as normal</w:t>
      </w:r>
    </w:p>
    <w:p w14:paraId="51E6A2F7"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 xml:space="preserve">  → at send step: if BGV required and not approved → blocked</w:t>
      </w:r>
    </w:p>
    <w:p w14:paraId="1806B7F2"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 xml:space="preserve">  → if BGV required and approved → sends as normal</w:t>
      </w:r>
    </w:p>
    <w:p w14:paraId="54CB8D10"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 xml:space="preserve">  → if no BGV selected → works exactly as today</w:t>
      </w:r>
    </w:p>
    <w:p w14:paraId="1FEF89F6" w14:textId="77777777" w:rsidR="002378B2" w:rsidRPr="002378B2" w:rsidRDefault="002378B2" w:rsidP="00237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font-family-code)" w:eastAsia="Times New Roman" w:hAnsi="var(--font-family-code)" w:cs="Courier New"/>
          <w:kern w:val="0"/>
          <w:sz w:val="21"/>
          <w:szCs w:val="21"/>
          <w:lang w:eastAsia="en-GB"/>
          <w14:ligatures w14:val="none"/>
        </w:rPr>
      </w:pPr>
      <w:r w:rsidRPr="002378B2">
        <w:rPr>
          <w:rFonts w:ascii="var(--font-family-code)" w:eastAsia="Times New Roman" w:hAnsi="var(--font-family-code)" w:cs="Courier New"/>
          <w:kern w:val="0"/>
          <w:sz w:val="21"/>
          <w:szCs w:val="21"/>
          <w:lang w:eastAsia="en-GB"/>
          <w14:ligatures w14:val="none"/>
        </w:rPr>
        <w:t>Stripe charges business for Certn checks (cost + 10% markup)</w:t>
      </w:r>
    </w:p>
    <w:p w14:paraId="438C7277"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Relationship to Other Features:</w:t>
      </w:r>
    </w:p>
    <w:p w14:paraId="7E101FBC" w14:textId="77777777" w:rsidR="002378B2" w:rsidRPr="002378B2" w:rsidRDefault="002378B2" w:rsidP="002378B2">
      <w:pPr>
        <w:numPr>
          <w:ilvl w:val="0"/>
          <w:numId w:val="78"/>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lastRenderedPageBreak/>
        <w:t>Feeds into HRMS (Feature #4) — hiring request flow would naturally trigger a BGV pack</w:t>
      </w:r>
    </w:p>
    <w:p w14:paraId="4B9E6DB3" w14:textId="77777777" w:rsidR="002378B2" w:rsidRPr="002378B2" w:rsidRDefault="002378B2" w:rsidP="002378B2">
      <w:pPr>
        <w:numPr>
          <w:ilvl w:val="0"/>
          <w:numId w:val="78"/>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Eleva (Feature #2) — workers would see their BGV status and document requirements through the Eleva interface</w:t>
      </w:r>
    </w:p>
    <w:p w14:paraId="17E3565A" w14:textId="77777777" w:rsidR="002378B2" w:rsidRPr="002378B2" w:rsidRDefault="002378B2" w:rsidP="002378B2">
      <w:pPr>
        <w:numPr>
          <w:ilvl w:val="0"/>
          <w:numId w:val="78"/>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AI (Feature #6) — could flag expired compliance documents proactively before they become an issue</w:t>
      </w:r>
    </w:p>
    <w:p w14:paraId="07748ADF"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pict w14:anchorId="4436595C">
          <v:rect id="_x0000_i1148" style="width:0;height:.75pt" o:hralign="center" o:hrstd="t" o:hr="t" fillcolor="#a0a0a0" stroked="f"/>
        </w:pict>
      </w:r>
    </w:p>
    <w:p w14:paraId="1D004E20" w14:textId="77777777" w:rsidR="002378B2" w:rsidRPr="002378B2" w:rsidRDefault="002378B2" w:rsidP="002378B2">
      <w:pPr>
        <w:spacing w:before="100" w:beforeAutospacing="1" w:after="100" w:afterAutospacing="1"/>
        <w:outlineLvl w:val="1"/>
        <w:rPr>
          <w:rFonts w:ascii="var(--font-family-default)" w:eastAsia="Times New Roman" w:hAnsi="var(--font-family-default)" w:cs="Times New Roman"/>
          <w:b/>
          <w:bCs/>
          <w:kern w:val="0"/>
          <w:sz w:val="36"/>
          <w:szCs w:val="36"/>
          <w:lang w:eastAsia="en-GB"/>
          <w14:ligatures w14:val="none"/>
        </w:rPr>
      </w:pPr>
      <w:r w:rsidRPr="002378B2">
        <w:rPr>
          <w:rFonts w:ascii="var(--font-family-default)" w:eastAsia="Times New Roman" w:hAnsi="var(--font-family-default)" w:cs="Times New Roman"/>
          <w:b/>
          <w:bCs/>
          <w:kern w:val="0"/>
          <w:sz w:val="36"/>
          <w:szCs w:val="36"/>
          <w:lang w:eastAsia="en-GB"/>
          <w14:ligatures w14:val="none"/>
        </w:rPr>
        <w:t>8. Eleva Mobile App (Worker)</w:t>
      </w:r>
    </w:p>
    <w:p w14:paraId="2FC1F58C"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Discussed:</w:t>
      </w:r>
      <w:r w:rsidRPr="002378B2">
        <w:rPr>
          <w:rFonts w:ascii="var(--font-family-default)" w:eastAsia="Times New Roman" w:hAnsi="var(--font-family-default)" w:cs="Times New Roman"/>
          <w:kern w:val="0"/>
          <w:lang w:eastAsia="en-GB"/>
          <w14:ligatures w14:val="none"/>
        </w:rPr>
        <w:t> April 2026 </w:t>
      </w:r>
      <w:r w:rsidRPr="002378B2">
        <w:rPr>
          <w:rFonts w:ascii="var(--font-family-default)" w:eastAsia="Times New Roman" w:hAnsi="var(--font-family-default)" w:cs="Times New Roman"/>
          <w:b/>
          <w:bCs/>
          <w:kern w:val="0"/>
          <w:lang w:eastAsia="en-GB"/>
          <w14:ligatures w14:val="none"/>
        </w:rPr>
        <w:t>Status:</w:t>
      </w:r>
      <w:r w:rsidRPr="002378B2">
        <w:rPr>
          <w:rFonts w:ascii="var(--font-family-default)" w:eastAsia="Times New Roman" w:hAnsi="var(--font-family-default)" w:cs="Times New Roman"/>
          <w:kern w:val="0"/>
          <w:lang w:eastAsia="en-GB"/>
          <w14:ligatures w14:val="none"/>
        </w:rPr>
        <w:t> Concept — to be scoped</w:t>
      </w:r>
    </w:p>
    <w:p w14:paraId="3EF5C01F"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Background:</w:t>
      </w:r>
      <w:r w:rsidRPr="002378B2">
        <w:rPr>
          <w:rFonts w:ascii="var(--font-family-default)" w:eastAsia="Times New Roman" w:hAnsi="var(--font-family-default)" w:cs="Times New Roman"/>
          <w:kern w:val="0"/>
          <w:lang w:eastAsia="en-GB"/>
          <w14:ligatures w14:val="none"/>
        </w:rPr>
        <w:t> A dedicated mobile app for workers under the Eleva brand. Goes beyond a mobile version of the web platform — it becomes the worker's daily companion for work, finances, career, and community. The app starts with core work features and progressively expands into financial wellbeing, marketplace, and community. Eventually it becomes the platform through which workers can find and apply for new opportunities, access financial products, and connect with each other.</w:t>
      </w:r>
    </w:p>
    <w:p w14:paraId="74D82AF1"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pict w14:anchorId="740F0811">
          <v:rect id="_x0000_i1149" style="width:0;height:.75pt" o:hralign="center" o:hrstd="t" o:hr="t" fillcolor="#a0a0a0" stroked="f"/>
        </w:pict>
      </w:r>
    </w:p>
    <w:p w14:paraId="23F45CE8"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Core Work Features</w:t>
      </w:r>
      <w:r w:rsidRPr="002378B2">
        <w:rPr>
          <w:rFonts w:ascii="var(--font-family-default)" w:eastAsia="Times New Roman" w:hAnsi="var(--font-family-default)" w:cs="Times New Roman"/>
          <w:kern w:val="0"/>
          <w:lang w:eastAsia="en-GB"/>
          <w14:ligatures w14:val="none"/>
        </w:rPr>
        <w:t> (extending what already exists on the platform)</w:t>
      </w:r>
    </w:p>
    <w:p w14:paraId="709D05C6" w14:textId="77777777" w:rsidR="002378B2" w:rsidRPr="002378B2" w:rsidRDefault="002378B2" w:rsidP="002378B2">
      <w:pPr>
        <w:numPr>
          <w:ilvl w:val="0"/>
          <w:numId w:val="79"/>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Timesheet entry with geo-tag check-in/check-out</w:t>
      </w:r>
      <w:r w:rsidRPr="002378B2">
        <w:rPr>
          <w:rFonts w:ascii="var(--font-family-default)" w:eastAsia="Times New Roman" w:hAnsi="var(--font-family-default)" w:cs="Times New Roman"/>
          <w:kern w:val="0"/>
          <w:lang w:eastAsia="en-GB"/>
          <w14:ligatures w14:val="none"/>
        </w:rPr>
        <w:t> — worker checks in at the start of shift and checks out at the end using device GPS. Location is stamped against the timesheet entry, reducing disputes and manual entry errors. Business can set geofences for valid check-in zones</w:t>
      </w:r>
    </w:p>
    <w:p w14:paraId="52F3606F" w14:textId="77777777" w:rsidR="002378B2" w:rsidRPr="002378B2" w:rsidRDefault="002378B2" w:rsidP="002378B2">
      <w:pPr>
        <w:numPr>
          <w:ilvl w:val="0"/>
          <w:numId w:val="79"/>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Contract viewing and signing</w:t>
      </w:r>
      <w:r w:rsidRPr="002378B2">
        <w:rPr>
          <w:rFonts w:ascii="var(--font-family-default)" w:eastAsia="Times New Roman" w:hAnsi="var(--font-family-default)" w:cs="Times New Roman"/>
          <w:kern w:val="0"/>
          <w:lang w:eastAsia="en-GB"/>
          <w14:ligatures w14:val="none"/>
        </w:rPr>
        <w:t> — view and e-sign contracts directly on mobile</w:t>
      </w:r>
    </w:p>
    <w:p w14:paraId="5DC7648E" w14:textId="77777777" w:rsidR="002378B2" w:rsidRPr="002378B2" w:rsidRDefault="002378B2" w:rsidP="002378B2">
      <w:pPr>
        <w:numPr>
          <w:ilvl w:val="0"/>
          <w:numId w:val="79"/>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Payslip access</w:t>
      </w:r>
      <w:r w:rsidRPr="002378B2">
        <w:rPr>
          <w:rFonts w:ascii="var(--font-family-default)" w:eastAsia="Times New Roman" w:hAnsi="var(--font-family-default)" w:cs="Times New Roman"/>
          <w:kern w:val="0"/>
          <w:lang w:eastAsia="en-GB"/>
          <w14:ligatures w14:val="none"/>
        </w:rPr>
        <w:t> — view, download, and share payslips</w:t>
      </w:r>
    </w:p>
    <w:p w14:paraId="45697A72" w14:textId="77777777" w:rsidR="002378B2" w:rsidRPr="002378B2" w:rsidRDefault="002378B2" w:rsidP="002378B2">
      <w:pPr>
        <w:numPr>
          <w:ilvl w:val="0"/>
          <w:numId w:val="79"/>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Leave requests</w:t>
      </w:r>
      <w:r w:rsidRPr="002378B2">
        <w:rPr>
          <w:rFonts w:ascii="var(--font-family-default)" w:eastAsia="Times New Roman" w:hAnsi="var(--font-family-default)" w:cs="Times New Roman"/>
          <w:kern w:val="0"/>
          <w:lang w:eastAsia="en-GB"/>
          <w14:ligatures w14:val="none"/>
        </w:rPr>
        <w:t> — submit and track leave from the app</w:t>
      </w:r>
    </w:p>
    <w:p w14:paraId="7A8B3F9A" w14:textId="77777777" w:rsidR="002378B2" w:rsidRPr="002378B2" w:rsidRDefault="002378B2" w:rsidP="002378B2">
      <w:pPr>
        <w:numPr>
          <w:ilvl w:val="0"/>
          <w:numId w:val="79"/>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Expense claims</w:t>
      </w:r>
      <w:r w:rsidRPr="002378B2">
        <w:rPr>
          <w:rFonts w:ascii="var(--font-family-default)" w:eastAsia="Times New Roman" w:hAnsi="var(--font-family-default)" w:cs="Times New Roman"/>
          <w:kern w:val="0"/>
          <w:lang w:eastAsia="en-GB"/>
          <w14:ligatures w14:val="none"/>
        </w:rPr>
        <w:t> — photo receipt capture, categorise, and submit expenses on the go</w:t>
      </w:r>
    </w:p>
    <w:p w14:paraId="4B13EF21" w14:textId="77777777" w:rsidR="002378B2" w:rsidRPr="002378B2" w:rsidRDefault="002378B2" w:rsidP="002378B2">
      <w:pPr>
        <w:numPr>
          <w:ilvl w:val="0"/>
          <w:numId w:val="79"/>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Push notifications</w:t>
      </w:r>
      <w:r w:rsidRPr="002378B2">
        <w:rPr>
          <w:rFonts w:ascii="var(--font-family-default)" w:eastAsia="Times New Roman" w:hAnsi="var(--font-family-default)" w:cs="Times New Roman"/>
          <w:kern w:val="0"/>
          <w:lang w:eastAsia="en-GB"/>
          <w14:ligatures w14:val="none"/>
        </w:rPr>
        <w:t> — pay day alerts, timesheet reminders, contract expiry warnings, document expiry alerts, BGV status updates</w:t>
      </w:r>
    </w:p>
    <w:p w14:paraId="56C9AC50" w14:textId="77777777" w:rsidR="002378B2" w:rsidRPr="002378B2" w:rsidRDefault="002378B2" w:rsidP="002378B2">
      <w:pPr>
        <w:numPr>
          <w:ilvl w:val="0"/>
          <w:numId w:val="79"/>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Document vault</w:t>
      </w:r>
      <w:r w:rsidRPr="002378B2">
        <w:rPr>
          <w:rFonts w:ascii="var(--font-family-default)" w:eastAsia="Times New Roman" w:hAnsi="var(--font-family-default)" w:cs="Times New Roman"/>
          <w:kern w:val="0"/>
          <w:lang w:eastAsia="en-GB"/>
          <w14:ligatures w14:val="none"/>
        </w:rPr>
        <w:t> — store and access important documents (contracts, payslips, licences, certificates)</w:t>
      </w:r>
    </w:p>
    <w:p w14:paraId="11E46569"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pict w14:anchorId="7FB578B8">
          <v:rect id="_x0000_i1150" style="width:0;height:.75pt" o:hralign="center" o:hrstd="t" o:hr="t" fillcolor="#a0a0a0" stroked="f"/>
        </w:pict>
      </w:r>
    </w:p>
    <w:p w14:paraId="021339A7"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Financial Wellbeing Features</w:t>
      </w:r>
    </w:p>
    <w:p w14:paraId="36975A3D" w14:textId="77777777" w:rsidR="002378B2" w:rsidRPr="002378B2" w:rsidRDefault="002378B2" w:rsidP="002378B2">
      <w:pPr>
        <w:numPr>
          <w:ilvl w:val="0"/>
          <w:numId w:val="80"/>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Budget planner</w:t>
      </w:r>
      <w:r w:rsidRPr="002378B2">
        <w:rPr>
          <w:rFonts w:ascii="var(--font-family-default)" w:eastAsia="Times New Roman" w:hAnsi="var(--font-family-default)" w:cs="Times New Roman"/>
          <w:kern w:val="0"/>
          <w:lang w:eastAsia="en-GB"/>
          <w14:ligatures w14:val="none"/>
        </w:rPr>
        <w:t> — worker sets a monthly budget, app tracks income vs spend categories, provides simple visualisations</w:t>
      </w:r>
    </w:p>
    <w:p w14:paraId="676DB432" w14:textId="77777777" w:rsidR="002378B2" w:rsidRPr="002378B2" w:rsidRDefault="002378B2" w:rsidP="002378B2">
      <w:pPr>
        <w:numPr>
          <w:ilvl w:val="0"/>
          <w:numId w:val="80"/>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Tax estimator</w:t>
      </w:r>
      <w:r w:rsidRPr="002378B2">
        <w:rPr>
          <w:rFonts w:ascii="var(--font-family-default)" w:eastAsia="Times New Roman" w:hAnsi="var(--font-family-default)" w:cs="Times New Roman"/>
          <w:kern w:val="0"/>
          <w:lang w:eastAsia="en-GB"/>
          <w14:ligatures w14:val="none"/>
        </w:rPr>
        <w:t> — based on earnings to date, estimate annual tax liability so workers aren't caught short at tax time (particularly relevant for contractors managing their own tax)</w:t>
      </w:r>
    </w:p>
    <w:p w14:paraId="76A6D16E" w14:textId="77777777" w:rsidR="002378B2" w:rsidRPr="002378B2" w:rsidRDefault="002378B2" w:rsidP="002378B2">
      <w:pPr>
        <w:numPr>
          <w:ilvl w:val="0"/>
          <w:numId w:val="80"/>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Earnings tracker</w:t>
      </w:r>
      <w:r w:rsidRPr="002378B2">
        <w:rPr>
          <w:rFonts w:ascii="var(--font-family-default)" w:eastAsia="Times New Roman" w:hAnsi="var(--font-family-default)" w:cs="Times New Roman"/>
          <w:kern w:val="0"/>
          <w:lang w:eastAsia="en-GB"/>
          <w14:ligatures w14:val="none"/>
        </w:rPr>
        <w:t> — week-by-week and month-by-month pay history, trends, and projections</w:t>
      </w:r>
    </w:p>
    <w:p w14:paraId="78BD5F0B" w14:textId="77777777" w:rsidR="002378B2" w:rsidRPr="002378B2" w:rsidRDefault="002378B2" w:rsidP="002378B2">
      <w:pPr>
        <w:numPr>
          <w:ilvl w:val="0"/>
          <w:numId w:val="80"/>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Salary benchmarking</w:t>
      </w:r>
      <w:r w:rsidRPr="002378B2">
        <w:rPr>
          <w:rFonts w:ascii="var(--font-family-default)" w:eastAsia="Times New Roman" w:hAnsi="var(--font-family-default)" w:cs="Times New Roman"/>
          <w:kern w:val="0"/>
          <w:lang w:eastAsia="en-GB"/>
          <w14:ligatures w14:val="none"/>
        </w:rPr>
        <w:t> — show how their pay compares to market rates for their role and country</w:t>
      </w:r>
    </w:p>
    <w:p w14:paraId="13F43364" w14:textId="77777777" w:rsidR="002378B2" w:rsidRPr="002378B2" w:rsidRDefault="002378B2" w:rsidP="002378B2">
      <w:pPr>
        <w:numPr>
          <w:ilvl w:val="0"/>
          <w:numId w:val="80"/>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Savings goals</w:t>
      </w:r>
      <w:r w:rsidRPr="002378B2">
        <w:rPr>
          <w:rFonts w:ascii="var(--font-family-default)" w:eastAsia="Times New Roman" w:hAnsi="var(--font-family-default)" w:cs="Times New Roman"/>
          <w:kern w:val="0"/>
          <w:lang w:eastAsia="en-GB"/>
          <w14:ligatures w14:val="none"/>
        </w:rPr>
        <w:t> — set goals (e.g. holiday, emergency fund) and track progress against earnings</w:t>
      </w:r>
    </w:p>
    <w:p w14:paraId="1A6449B0" w14:textId="77777777" w:rsidR="002378B2" w:rsidRPr="002378B2" w:rsidRDefault="002378B2" w:rsidP="002378B2">
      <w:pPr>
        <w:numPr>
          <w:ilvl w:val="0"/>
          <w:numId w:val="80"/>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lastRenderedPageBreak/>
        <w:t>Multi-currency view</w:t>
      </w:r>
      <w:r w:rsidRPr="002378B2">
        <w:rPr>
          <w:rFonts w:ascii="var(--font-family-default)" w:eastAsia="Times New Roman" w:hAnsi="var(--font-family-default)" w:cs="Times New Roman"/>
          <w:kern w:val="0"/>
          <w:lang w:eastAsia="en-GB"/>
          <w14:ligatures w14:val="none"/>
        </w:rPr>
        <w:t> — for workers paid across different engagements in different currencies</w:t>
      </w:r>
    </w:p>
    <w:p w14:paraId="146BADEC"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noProof/>
          <w:kern w:val="0"/>
          <w:lang w:eastAsia="en-GB"/>
          <w14:ligatures w14:val="none"/>
        </w:rPr>
      </w:r>
      <w:r w:rsidR="002378B2" w:rsidRPr="002378B2">
        <w:rPr>
          <w:rFonts w:ascii="var(--font-family-default)" w:eastAsia="Times New Roman" w:hAnsi="var(--font-family-default)" w:cs="Times New Roman"/>
          <w:noProof/>
          <w:kern w:val="0"/>
          <w:lang w:eastAsia="en-GB"/>
          <w14:ligatures w14:val="none"/>
        </w:rPr>
        <w:pict w14:anchorId="6FE5377B">
          <v:rect id="_x0000_i1151" alt="" style="width:451.3pt;height:.05pt;mso-width-percent:0;mso-height-percent:0;mso-width-percent:0;mso-height-percent:0" o:hralign="center" o:hrstd="t" o:hr="t" fillcolor="#a0a0a0" stroked="f"/>
        </w:pict>
      </w:r>
    </w:p>
    <w:p w14:paraId="01FBE711"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Financial Products Marketplace</w:t>
      </w:r>
      <w:r w:rsidRPr="002378B2">
        <w:rPr>
          <w:rFonts w:ascii="var(--font-family-default)" w:eastAsia="Times New Roman" w:hAnsi="var(--font-family-default)" w:cs="Times New Roman"/>
          <w:kern w:val="0"/>
          <w:lang w:eastAsia="en-GB"/>
          <w14:ligatures w14:val="none"/>
        </w:rPr>
        <w:t> (offers negotiated by SDP for platform members)</w:t>
      </w:r>
    </w:p>
    <w:p w14:paraId="37DC30B9" w14:textId="77777777" w:rsidR="002378B2" w:rsidRPr="002378B2" w:rsidRDefault="002378B2" w:rsidP="002378B2">
      <w:pPr>
        <w:numPr>
          <w:ilvl w:val="0"/>
          <w:numId w:val="81"/>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Personal loans</w:t>
      </w:r>
      <w:r w:rsidRPr="002378B2">
        <w:rPr>
          <w:rFonts w:ascii="var(--font-family-default)" w:eastAsia="Times New Roman" w:hAnsi="var(--font-family-default)" w:cs="Times New Roman"/>
          <w:kern w:val="0"/>
          <w:lang w:eastAsia="en-GB"/>
          <w14:ligatures w14:val="none"/>
        </w:rPr>
        <w:t> — preferential rates for Eleva members, integrated application flow</w:t>
      </w:r>
    </w:p>
    <w:p w14:paraId="1545EFDF" w14:textId="77777777" w:rsidR="002378B2" w:rsidRPr="002378B2" w:rsidRDefault="002378B2" w:rsidP="002378B2">
      <w:pPr>
        <w:numPr>
          <w:ilvl w:val="0"/>
          <w:numId w:val="81"/>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Income protection / insurance</w:t>
      </w:r>
      <w:r w:rsidRPr="002378B2">
        <w:rPr>
          <w:rFonts w:ascii="var(--font-family-default)" w:eastAsia="Times New Roman" w:hAnsi="var(--font-family-default)" w:cs="Times New Roman"/>
          <w:kern w:val="0"/>
          <w:lang w:eastAsia="en-GB"/>
          <w14:ligatures w14:val="none"/>
        </w:rPr>
        <w:t> — tailored insurance products for contractors and workers</w:t>
      </w:r>
    </w:p>
    <w:p w14:paraId="370FED24" w14:textId="77777777" w:rsidR="002378B2" w:rsidRPr="002378B2" w:rsidRDefault="002378B2" w:rsidP="002378B2">
      <w:pPr>
        <w:numPr>
          <w:ilvl w:val="0"/>
          <w:numId w:val="81"/>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Health insurance</w:t>
      </w:r>
      <w:r w:rsidRPr="002378B2">
        <w:rPr>
          <w:rFonts w:ascii="var(--font-family-default)" w:eastAsia="Times New Roman" w:hAnsi="var(--font-family-default)" w:cs="Times New Roman"/>
          <w:kern w:val="0"/>
          <w:lang w:eastAsia="en-GB"/>
          <w14:ligatures w14:val="none"/>
        </w:rPr>
        <w:t> — group rates negotiated for platform members</w:t>
      </w:r>
    </w:p>
    <w:p w14:paraId="79096194" w14:textId="77777777" w:rsidR="002378B2" w:rsidRPr="002378B2" w:rsidRDefault="002378B2" w:rsidP="002378B2">
      <w:pPr>
        <w:numPr>
          <w:ilvl w:val="0"/>
          <w:numId w:val="81"/>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Superannuation / retirement</w:t>
      </w:r>
      <w:r w:rsidRPr="002378B2">
        <w:rPr>
          <w:rFonts w:ascii="var(--font-family-default)" w:eastAsia="Times New Roman" w:hAnsi="var(--font-family-default)" w:cs="Times New Roman"/>
          <w:kern w:val="0"/>
          <w:lang w:eastAsia="en-GB"/>
          <w14:ligatures w14:val="none"/>
        </w:rPr>
        <w:t> — consolidated super finder, contribution tracking, fund switching</w:t>
      </w:r>
    </w:p>
    <w:p w14:paraId="77F1735B" w14:textId="77777777" w:rsidR="002378B2" w:rsidRPr="002378B2" w:rsidRDefault="002378B2" w:rsidP="002378B2">
      <w:pPr>
        <w:numPr>
          <w:ilvl w:val="0"/>
          <w:numId w:val="81"/>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Banking / neo-bank</w:t>
      </w:r>
      <w:r w:rsidRPr="002378B2">
        <w:rPr>
          <w:rFonts w:ascii="var(--font-family-default)" w:eastAsia="Times New Roman" w:hAnsi="var(--font-family-default)" w:cs="Times New Roman"/>
          <w:kern w:val="0"/>
          <w:lang w:eastAsia="en-GB"/>
          <w14:ligatures w14:val="none"/>
        </w:rPr>
        <w:t> — potential partnership with a digital bank offering Eleva-branded accounts</w:t>
      </w:r>
    </w:p>
    <w:p w14:paraId="04E36F5C" w14:textId="77777777" w:rsidR="002378B2" w:rsidRPr="002378B2" w:rsidRDefault="002378B2" w:rsidP="002378B2">
      <w:pPr>
        <w:numPr>
          <w:ilvl w:val="0"/>
          <w:numId w:val="81"/>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Buy now pay later / earned wage access</w:t>
      </w:r>
      <w:r w:rsidRPr="002378B2">
        <w:rPr>
          <w:rFonts w:ascii="var(--font-family-default)" w:eastAsia="Times New Roman" w:hAnsi="var(--font-family-default)" w:cs="Times New Roman"/>
          <w:kern w:val="0"/>
          <w:lang w:eastAsia="en-GB"/>
          <w14:ligatures w14:val="none"/>
        </w:rPr>
        <w:t> — access a portion of earned but unpaid wages before pay day</w:t>
      </w:r>
    </w:p>
    <w:p w14:paraId="2433D54B" w14:textId="77777777" w:rsidR="002378B2" w:rsidRPr="002378B2" w:rsidRDefault="002378B2" w:rsidP="002378B2">
      <w:pPr>
        <w:numPr>
          <w:ilvl w:val="0"/>
          <w:numId w:val="81"/>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These are partnership/referral integrations — SDP earns referral or white-label margin</w:t>
      </w:r>
    </w:p>
    <w:p w14:paraId="738A72EA"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noProof/>
          <w:kern w:val="0"/>
          <w:lang w:eastAsia="en-GB"/>
          <w14:ligatures w14:val="none"/>
        </w:rPr>
      </w:r>
      <w:r w:rsidR="002378B2" w:rsidRPr="002378B2">
        <w:rPr>
          <w:rFonts w:ascii="var(--font-family-default)" w:eastAsia="Times New Roman" w:hAnsi="var(--font-family-default)" w:cs="Times New Roman"/>
          <w:noProof/>
          <w:kern w:val="0"/>
          <w:lang w:eastAsia="en-GB"/>
          <w14:ligatures w14:val="none"/>
        </w:rPr>
        <w:pict w14:anchorId="478E67A3">
          <v:rect id="_x0000_i1152" alt="" style="width:451.3pt;height:.05pt;mso-width-percent:0;mso-height-percent:0;mso-width-percent:0;mso-height-percent:0" o:hralign="center" o:hrstd="t" o:hr="t" fillcolor="#a0a0a0" stroked="f"/>
        </w:pict>
      </w:r>
    </w:p>
    <w:p w14:paraId="21675E97"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Career &amp; Development Features</w:t>
      </w:r>
    </w:p>
    <w:p w14:paraId="15A489C5" w14:textId="77777777" w:rsidR="002378B2" w:rsidRPr="002378B2" w:rsidRDefault="002378B2" w:rsidP="002378B2">
      <w:pPr>
        <w:numPr>
          <w:ilvl w:val="0"/>
          <w:numId w:val="82"/>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Skills profile</w:t>
      </w:r>
      <w:r w:rsidRPr="002378B2">
        <w:rPr>
          <w:rFonts w:ascii="var(--font-family-default)" w:eastAsia="Times New Roman" w:hAnsi="var(--font-family-default)" w:cs="Times New Roman"/>
          <w:kern w:val="0"/>
          <w:lang w:eastAsia="en-GB"/>
          <w14:ligatures w14:val="none"/>
        </w:rPr>
        <w:t> — maintain a live skills profile that grows with each engagement</w:t>
      </w:r>
    </w:p>
    <w:p w14:paraId="644605E8" w14:textId="77777777" w:rsidR="002378B2" w:rsidRPr="002378B2" w:rsidRDefault="002378B2" w:rsidP="002378B2">
      <w:pPr>
        <w:numPr>
          <w:ilvl w:val="0"/>
          <w:numId w:val="82"/>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Career progression tracker</w:t>
      </w:r>
      <w:r w:rsidRPr="002378B2">
        <w:rPr>
          <w:rFonts w:ascii="var(--font-family-default)" w:eastAsia="Times New Roman" w:hAnsi="var(--font-family-default)" w:cs="Times New Roman"/>
          <w:kern w:val="0"/>
          <w:lang w:eastAsia="en-GB"/>
          <w14:ligatures w14:val="none"/>
        </w:rPr>
        <w:t> — visualise career history, roles, industries, and growth</w:t>
      </w:r>
    </w:p>
    <w:p w14:paraId="6D5D9016" w14:textId="77777777" w:rsidR="002378B2" w:rsidRPr="002378B2" w:rsidRDefault="002378B2" w:rsidP="002378B2">
      <w:pPr>
        <w:numPr>
          <w:ilvl w:val="0"/>
          <w:numId w:val="82"/>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Training and certifications</w:t>
      </w:r>
      <w:r w:rsidRPr="002378B2">
        <w:rPr>
          <w:rFonts w:ascii="var(--font-family-default)" w:eastAsia="Times New Roman" w:hAnsi="var(--font-family-default)" w:cs="Times New Roman"/>
          <w:kern w:val="0"/>
          <w:lang w:eastAsia="en-GB"/>
          <w14:ligatures w14:val="none"/>
        </w:rPr>
        <w:t> — recommended courses based on role and skills gaps, track completed certifications</w:t>
      </w:r>
    </w:p>
    <w:p w14:paraId="396D9108" w14:textId="77777777" w:rsidR="002378B2" w:rsidRPr="002378B2" w:rsidRDefault="002378B2" w:rsidP="002378B2">
      <w:pPr>
        <w:numPr>
          <w:ilvl w:val="0"/>
          <w:numId w:val="82"/>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Licence and certificate reminders</w:t>
      </w:r>
      <w:r w:rsidRPr="002378B2">
        <w:rPr>
          <w:rFonts w:ascii="var(--font-family-default)" w:eastAsia="Times New Roman" w:hAnsi="var(--font-family-default)" w:cs="Times New Roman"/>
          <w:kern w:val="0"/>
          <w:lang w:eastAsia="en-GB"/>
          <w14:ligatures w14:val="none"/>
        </w:rPr>
        <w:t> — alerts before compliance documents expire (Working with Children, security licence, etc.)</w:t>
      </w:r>
    </w:p>
    <w:p w14:paraId="3B61AF42"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noProof/>
          <w:kern w:val="0"/>
          <w:lang w:eastAsia="en-GB"/>
          <w14:ligatures w14:val="none"/>
        </w:rPr>
      </w:r>
      <w:r w:rsidR="002378B2" w:rsidRPr="002378B2">
        <w:rPr>
          <w:rFonts w:ascii="var(--font-family-default)" w:eastAsia="Times New Roman" w:hAnsi="var(--font-family-default)" w:cs="Times New Roman"/>
          <w:noProof/>
          <w:kern w:val="0"/>
          <w:lang w:eastAsia="en-GB"/>
          <w14:ligatures w14:val="none"/>
        </w:rPr>
        <w:pict w14:anchorId="3D2ABF18">
          <v:rect id="_x0000_i1153" alt="" style="width:451.3pt;height:.05pt;mso-width-percent:0;mso-height-percent:0;mso-width-percent:0;mso-height-percent:0" o:hralign="center" o:hrstd="t" o:hr="t" fillcolor="#a0a0a0" stroked="f"/>
        </w:pict>
      </w:r>
    </w:p>
    <w:p w14:paraId="2D8D382A"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Community Features</w:t>
      </w:r>
    </w:p>
    <w:p w14:paraId="1DB07E26" w14:textId="77777777" w:rsidR="002378B2" w:rsidRPr="002378B2" w:rsidRDefault="002378B2" w:rsidP="002378B2">
      <w:pPr>
        <w:numPr>
          <w:ilvl w:val="0"/>
          <w:numId w:val="83"/>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Worker network</w:t>
      </w:r>
      <w:r w:rsidRPr="002378B2">
        <w:rPr>
          <w:rFonts w:ascii="var(--font-family-default)" w:eastAsia="Times New Roman" w:hAnsi="var(--font-family-default)" w:cs="Times New Roman"/>
          <w:kern w:val="0"/>
          <w:lang w:eastAsia="en-GB"/>
          <w14:ligatures w14:val="none"/>
        </w:rPr>
        <w:t> — connect with other workers in similar industries or locations</w:t>
      </w:r>
    </w:p>
    <w:p w14:paraId="16E437F2" w14:textId="77777777" w:rsidR="002378B2" w:rsidRPr="002378B2" w:rsidRDefault="002378B2" w:rsidP="002378B2">
      <w:pPr>
        <w:numPr>
          <w:ilvl w:val="0"/>
          <w:numId w:val="83"/>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Events</w:t>
      </w:r>
      <w:r w:rsidRPr="002378B2">
        <w:rPr>
          <w:rFonts w:ascii="var(--font-family-default)" w:eastAsia="Times New Roman" w:hAnsi="var(--font-family-default)" w:cs="Times New Roman"/>
          <w:kern w:val="0"/>
          <w:lang w:eastAsia="en-GB"/>
          <w14:ligatures w14:val="none"/>
        </w:rPr>
        <w:t> — industry events, networking events, SDP-hosted community events, webinars</w:t>
      </w:r>
    </w:p>
    <w:p w14:paraId="4C4304F9" w14:textId="77777777" w:rsidR="002378B2" w:rsidRPr="002378B2" w:rsidRDefault="002378B2" w:rsidP="002378B2">
      <w:pPr>
        <w:numPr>
          <w:ilvl w:val="0"/>
          <w:numId w:val="83"/>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Community forums / groups</w:t>
      </w:r>
      <w:r w:rsidRPr="002378B2">
        <w:rPr>
          <w:rFonts w:ascii="var(--font-family-default)" w:eastAsia="Times New Roman" w:hAnsi="var(--font-family-default)" w:cs="Times New Roman"/>
          <w:kern w:val="0"/>
          <w:lang w:eastAsia="en-GB"/>
          <w14:ligatures w14:val="none"/>
        </w:rPr>
        <w:t> — industry-specific discussions, advice, Q&amp;A</w:t>
      </w:r>
    </w:p>
    <w:p w14:paraId="422297ED" w14:textId="77777777" w:rsidR="002378B2" w:rsidRPr="002378B2" w:rsidRDefault="002378B2" w:rsidP="002378B2">
      <w:pPr>
        <w:numPr>
          <w:ilvl w:val="0"/>
          <w:numId w:val="83"/>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Referral program</w:t>
      </w:r>
      <w:r w:rsidRPr="002378B2">
        <w:rPr>
          <w:rFonts w:ascii="var(--font-family-default)" w:eastAsia="Times New Roman" w:hAnsi="var(--font-family-default)" w:cs="Times New Roman"/>
          <w:kern w:val="0"/>
          <w:lang w:eastAsia="en-GB"/>
          <w14:ligatures w14:val="none"/>
        </w:rPr>
        <w:t> — refer other workers to Eleva, earn rewards</w:t>
      </w:r>
    </w:p>
    <w:p w14:paraId="442B4646"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noProof/>
          <w:kern w:val="0"/>
          <w:lang w:eastAsia="en-GB"/>
          <w14:ligatures w14:val="none"/>
        </w:rPr>
      </w:r>
      <w:r w:rsidR="002378B2" w:rsidRPr="002378B2">
        <w:rPr>
          <w:rFonts w:ascii="var(--font-family-default)" w:eastAsia="Times New Roman" w:hAnsi="var(--font-family-default)" w:cs="Times New Roman"/>
          <w:noProof/>
          <w:kern w:val="0"/>
          <w:lang w:eastAsia="en-GB"/>
          <w14:ligatures w14:val="none"/>
        </w:rPr>
        <w:pict w14:anchorId="2BF1BE42">
          <v:rect id="_x0000_i1154" alt="" style="width:451.3pt;height:.05pt;mso-width-percent:0;mso-height-percent:0;mso-width-percent:0;mso-height-percent:0" o:hralign="center" o:hrstd="t" o:hr="t" fillcolor="#a0a0a0" stroked="f"/>
        </w:pict>
      </w:r>
    </w:p>
    <w:p w14:paraId="4B33C9D7"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Opportunity Marketplace</w:t>
      </w:r>
      <w:r w:rsidRPr="002378B2">
        <w:rPr>
          <w:rFonts w:ascii="var(--font-family-default)" w:eastAsia="Times New Roman" w:hAnsi="var(--font-family-default)" w:cs="Times New Roman"/>
          <w:kern w:val="0"/>
          <w:lang w:eastAsia="en-GB"/>
          <w14:ligatures w14:val="none"/>
        </w:rPr>
        <w:t> (future phase)</w:t>
      </w:r>
    </w:p>
    <w:p w14:paraId="1CD311DA" w14:textId="77777777" w:rsidR="002378B2" w:rsidRPr="002378B2" w:rsidRDefault="002378B2" w:rsidP="002378B2">
      <w:pPr>
        <w:numPr>
          <w:ilvl w:val="0"/>
          <w:numId w:val="84"/>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Job board / work opportunities</w:t>
      </w:r>
      <w:r w:rsidRPr="002378B2">
        <w:rPr>
          <w:rFonts w:ascii="var(--font-family-default)" w:eastAsia="Times New Roman" w:hAnsi="var(--font-family-default)" w:cs="Times New Roman"/>
          <w:kern w:val="0"/>
          <w:lang w:eastAsia="en-GB"/>
          <w14:ligatures w14:val="none"/>
        </w:rPr>
        <w:t> — businesses post opportunities on the platform, Eleva workers can browse and apply directly</w:t>
      </w:r>
    </w:p>
    <w:p w14:paraId="68609C61" w14:textId="77777777" w:rsidR="002378B2" w:rsidRPr="002378B2" w:rsidRDefault="002378B2" w:rsidP="002378B2">
      <w:pPr>
        <w:numPr>
          <w:ilvl w:val="0"/>
          <w:numId w:val="84"/>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Gig and project work</w:t>
      </w:r>
      <w:r w:rsidRPr="002378B2">
        <w:rPr>
          <w:rFonts w:ascii="var(--font-family-default)" w:eastAsia="Times New Roman" w:hAnsi="var(--font-family-default)" w:cs="Times New Roman"/>
          <w:kern w:val="0"/>
          <w:lang w:eastAsia="en-GB"/>
          <w14:ligatures w14:val="none"/>
        </w:rPr>
        <w:t> — short-term engagements posted by businesses, workers express interest</w:t>
      </w:r>
    </w:p>
    <w:p w14:paraId="5D5C1A51" w14:textId="77777777" w:rsidR="002378B2" w:rsidRPr="002378B2" w:rsidRDefault="002378B2" w:rsidP="002378B2">
      <w:pPr>
        <w:numPr>
          <w:ilvl w:val="0"/>
          <w:numId w:val="84"/>
        </w:numPr>
        <w:spacing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Direct matching</w:t>
      </w:r>
      <w:r w:rsidRPr="002378B2">
        <w:rPr>
          <w:rFonts w:ascii="var(--font-family-default)" w:eastAsia="Times New Roman" w:hAnsi="var(--font-family-default)" w:cs="Times New Roman"/>
          <w:kern w:val="0"/>
          <w:lang w:eastAsia="en-GB"/>
          <w14:ligatures w14:val="none"/>
        </w:rPr>
        <w:t> — AI-powered matching of worker skills profile to open opportunities (links to Feature #6 AI Layer)</w:t>
      </w:r>
    </w:p>
    <w:p w14:paraId="316A708A" w14:textId="77777777" w:rsidR="002378B2" w:rsidRPr="002378B2" w:rsidRDefault="002378B2" w:rsidP="002378B2">
      <w:pPr>
        <w:numPr>
          <w:ilvl w:val="0"/>
          <w:numId w:val="84"/>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This turns Eleva from a work management app into a talent marketplace, closing the loop between Feature #2 (Eleva community) and Feature #3 (business-owned entities)</w:t>
      </w:r>
    </w:p>
    <w:p w14:paraId="5B6C332D"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noProof/>
          <w:kern w:val="0"/>
          <w:lang w:eastAsia="en-GB"/>
          <w14:ligatures w14:val="none"/>
        </w:rPr>
        <w:lastRenderedPageBreak/>
      </w:r>
      <w:r w:rsidR="002378B2" w:rsidRPr="002378B2">
        <w:rPr>
          <w:rFonts w:ascii="var(--font-family-default)" w:eastAsia="Times New Roman" w:hAnsi="var(--font-family-default)" w:cs="Times New Roman"/>
          <w:noProof/>
          <w:kern w:val="0"/>
          <w:lang w:eastAsia="en-GB"/>
          <w14:ligatures w14:val="none"/>
        </w:rPr>
        <w:pict w14:anchorId="741CA8D7">
          <v:rect id="_x0000_i1155" alt="" style="width:451.3pt;height:.05pt;mso-width-percent:0;mso-height-percent:0;mso-width-percent:0;mso-height-percent:0" o:hralign="center" o:hrstd="t" o:hr="t" fillcolor="#a0a0a0" stroked="f"/>
        </w:pict>
      </w:r>
    </w:p>
    <w:p w14:paraId="60F42567"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Geo-Tag Timesheet — Detail</w:t>
      </w:r>
    </w:p>
    <w:p w14:paraId="114BDB61" w14:textId="77777777" w:rsidR="002378B2" w:rsidRPr="002378B2" w:rsidRDefault="002378B2" w:rsidP="002378B2">
      <w:pPr>
        <w:numPr>
          <w:ilvl w:val="0"/>
          <w:numId w:val="8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Worker opens app at start of shift → taps Check In → GPS location captured and stored</w:t>
      </w:r>
    </w:p>
    <w:p w14:paraId="262BCE7D" w14:textId="77777777" w:rsidR="002378B2" w:rsidRPr="002378B2" w:rsidRDefault="002378B2" w:rsidP="002378B2">
      <w:pPr>
        <w:numPr>
          <w:ilvl w:val="0"/>
          <w:numId w:val="8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Worker taps Check Out at end of shift → time and location captured</w:t>
      </w:r>
    </w:p>
    <w:p w14:paraId="799D585D" w14:textId="77777777" w:rsidR="002378B2" w:rsidRPr="002378B2" w:rsidRDefault="002378B2" w:rsidP="002378B2">
      <w:pPr>
        <w:numPr>
          <w:ilvl w:val="0"/>
          <w:numId w:val="8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App auto-calculates hours for the period</w:t>
      </w:r>
    </w:p>
    <w:p w14:paraId="2453E884" w14:textId="77777777" w:rsidR="002378B2" w:rsidRPr="002378B2" w:rsidRDefault="002378B2" w:rsidP="002378B2">
      <w:pPr>
        <w:numPr>
          <w:ilvl w:val="0"/>
          <w:numId w:val="8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Business optionally sets a geofence (e.g. must be within 500m of site address) — check-ins outside geofence flagged for review</w:t>
      </w:r>
    </w:p>
    <w:p w14:paraId="420BC5D4" w14:textId="77777777" w:rsidR="002378B2" w:rsidRPr="002378B2" w:rsidRDefault="002378B2" w:rsidP="002378B2">
      <w:pPr>
        <w:numPr>
          <w:ilvl w:val="0"/>
          <w:numId w:val="8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Manual override available for remote or mobile workers where geofencing doesn't apply</w:t>
      </w:r>
    </w:p>
    <w:p w14:paraId="58B1207E" w14:textId="77777777" w:rsidR="002378B2" w:rsidRPr="002378B2" w:rsidRDefault="002378B2" w:rsidP="002378B2">
      <w:pPr>
        <w:numPr>
          <w:ilvl w:val="0"/>
          <w:numId w:val="85"/>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All location data stored against the timesheet record for audit purposes</w:t>
      </w:r>
    </w:p>
    <w:p w14:paraId="1E3870BF"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noProof/>
          <w:kern w:val="0"/>
          <w:lang w:eastAsia="en-GB"/>
          <w14:ligatures w14:val="none"/>
        </w:rPr>
      </w:r>
      <w:r w:rsidR="002378B2" w:rsidRPr="002378B2">
        <w:rPr>
          <w:rFonts w:ascii="var(--font-family-default)" w:eastAsia="Times New Roman" w:hAnsi="var(--font-family-default)" w:cs="Times New Roman"/>
          <w:noProof/>
          <w:kern w:val="0"/>
          <w:lang w:eastAsia="en-GB"/>
          <w14:ligatures w14:val="none"/>
        </w:rPr>
        <w:pict w14:anchorId="0A862929">
          <v:rect id="_x0000_i1156" alt="" style="width:451.3pt;height:.05pt;mso-width-percent:0;mso-height-percent:0;mso-width-percent:0;mso-height-percent:0" o:hralign="center" o:hrstd="t" o:hr="t" fillcolor="#a0a0a0" stroked="f"/>
        </w:pict>
      </w:r>
    </w:p>
    <w:p w14:paraId="764A033C"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Technology Note</w:t>
      </w:r>
    </w:p>
    <w:p w14:paraId="106B0950" w14:textId="77777777" w:rsidR="002378B2" w:rsidRPr="002378B2" w:rsidRDefault="002378B2" w:rsidP="002378B2">
      <w:pPr>
        <w:spacing w:after="100"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The mobile app would be built using React Native / Expo — this allows code sharing with the existing React web platform (shared business logic, API calls, component patterns) while delivering a true native mobile experience on iOS and Android. The existing platform API serves the app without duplication.</w:t>
      </w:r>
    </w:p>
    <w:p w14:paraId="755106EB"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noProof/>
          <w:kern w:val="0"/>
          <w:lang w:eastAsia="en-GB"/>
          <w14:ligatures w14:val="none"/>
        </w:rPr>
      </w:r>
      <w:r w:rsidR="002378B2" w:rsidRPr="002378B2">
        <w:rPr>
          <w:rFonts w:ascii="var(--font-family-default)" w:eastAsia="Times New Roman" w:hAnsi="var(--font-family-default)" w:cs="Times New Roman"/>
          <w:noProof/>
          <w:kern w:val="0"/>
          <w:lang w:eastAsia="en-GB"/>
          <w14:ligatures w14:val="none"/>
        </w:rPr>
        <w:pict w14:anchorId="57E5B07B">
          <v:rect id="_x0000_i1157" alt="" style="width:451.3pt;height:.05pt;mso-width-percent:0;mso-height-percent:0;mso-width-percent:0;mso-height-percent:0" o:hralign="center" o:hrstd="t" o:hr="t" fillcolor="#a0a0a0" stroked="f"/>
        </w:pict>
      </w:r>
    </w:p>
    <w:p w14:paraId="408362CD"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Phased Rollout Suggestion</w:t>
      </w:r>
    </w:p>
    <w:tbl>
      <w:tblPr>
        <w:tblW w:w="12600" w:type="dxa"/>
        <w:tblCellMar>
          <w:left w:w="0" w:type="dxa"/>
          <w:right w:w="0" w:type="dxa"/>
        </w:tblCellMar>
        <w:tblLook w:val="04A0" w:firstRow="1" w:lastRow="0" w:firstColumn="1" w:lastColumn="0" w:noHBand="0" w:noVBand="1"/>
      </w:tblPr>
      <w:tblGrid>
        <w:gridCol w:w="1161"/>
        <w:gridCol w:w="11439"/>
      </w:tblGrid>
      <w:tr w:rsidR="002378B2" w:rsidRPr="002378B2" w14:paraId="3EC74BC0" w14:textId="77777777">
        <w:trPr>
          <w:tblHeader/>
        </w:trPr>
        <w:tc>
          <w:tcPr>
            <w:tcW w:w="0" w:type="auto"/>
            <w:vAlign w:val="center"/>
            <w:hideMark/>
          </w:tcPr>
          <w:p w14:paraId="0B722F03" w14:textId="77777777" w:rsidR="002378B2" w:rsidRPr="002378B2" w:rsidRDefault="002378B2" w:rsidP="002378B2">
            <w:pPr>
              <w:jc w:val="center"/>
              <w:rPr>
                <w:rFonts w:ascii="Times New Roman" w:eastAsia="Times New Roman" w:hAnsi="Times New Roman" w:cs="Times New Roman"/>
                <w:b/>
                <w:bCs/>
                <w:kern w:val="0"/>
                <w:lang w:eastAsia="en-GB"/>
                <w14:ligatures w14:val="none"/>
              </w:rPr>
            </w:pPr>
            <w:r w:rsidRPr="002378B2">
              <w:rPr>
                <w:rFonts w:ascii="Times New Roman" w:eastAsia="Times New Roman" w:hAnsi="Times New Roman" w:cs="Times New Roman"/>
                <w:b/>
                <w:bCs/>
                <w:kern w:val="0"/>
                <w:lang w:eastAsia="en-GB"/>
                <w14:ligatures w14:val="none"/>
              </w:rPr>
              <w:t>Phase</w:t>
            </w:r>
          </w:p>
        </w:tc>
        <w:tc>
          <w:tcPr>
            <w:tcW w:w="0" w:type="auto"/>
            <w:vAlign w:val="center"/>
            <w:hideMark/>
          </w:tcPr>
          <w:p w14:paraId="36824614" w14:textId="77777777" w:rsidR="002378B2" w:rsidRPr="002378B2" w:rsidRDefault="002378B2" w:rsidP="002378B2">
            <w:pPr>
              <w:jc w:val="center"/>
              <w:rPr>
                <w:rFonts w:ascii="Times New Roman" w:eastAsia="Times New Roman" w:hAnsi="Times New Roman" w:cs="Times New Roman"/>
                <w:b/>
                <w:bCs/>
                <w:kern w:val="0"/>
                <w:lang w:eastAsia="en-GB"/>
                <w14:ligatures w14:val="none"/>
              </w:rPr>
            </w:pPr>
            <w:r w:rsidRPr="002378B2">
              <w:rPr>
                <w:rFonts w:ascii="Times New Roman" w:eastAsia="Times New Roman" w:hAnsi="Times New Roman" w:cs="Times New Roman"/>
                <w:b/>
                <w:bCs/>
                <w:kern w:val="0"/>
                <w:lang w:eastAsia="en-GB"/>
                <w14:ligatures w14:val="none"/>
              </w:rPr>
              <w:t>Features</w:t>
            </w:r>
          </w:p>
        </w:tc>
      </w:tr>
      <w:tr w:rsidR="002378B2" w:rsidRPr="002378B2" w14:paraId="6B5B23C6" w14:textId="77777777">
        <w:tc>
          <w:tcPr>
            <w:tcW w:w="0" w:type="auto"/>
            <w:vAlign w:val="center"/>
            <w:hideMark/>
          </w:tcPr>
          <w:p w14:paraId="7EB1E075"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Phase 1</w:t>
            </w:r>
          </w:p>
        </w:tc>
        <w:tc>
          <w:tcPr>
            <w:tcW w:w="0" w:type="auto"/>
            <w:vAlign w:val="center"/>
            <w:hideMark/>
          </w:tcPr>
          <w:p w14:paraId="08FCF54C"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Timesheet (with geo check-in), payslips, contracts, leave, push notifications</w:t>
            </w:r>
          </w:p>
        </w:tc>
      </w:tr>
      <w:tr w:rsidR="002378B2" w:rsidRPr="002378B2" w14:paraId="7E6E8366" w14:textId="77777777">
        <w:tc>
          <w:tcPr>
            <w:tcW w:w="0" w:type="auto"/>
            <w:vAlign w:val="center"/>
            <w:hideMark/>
          </w:tcPr>
          <w:p w14:paraId="2278417E"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Phase 2</w:t>
            </w:r>
          </w:p>
        </w:tc>
        <w:tc>
          <w:tcPr>
            <w:tcW w:w="0" w:type="auto"/>
            <w:vAlign w:val="center"/>
            <w:hideMark/>
          </w:tcPr>
          <w:p w14:paraId="7A753B3D"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Budget planner, earnings tracker, document vault, expense claims</w:t>
            </w:r>
          </w:p>
        </w:tc>
      </w:tr>
      <w:tr w:rsidR="002378B2" w:rsidRPr="002378B2" w14:paraId="212EBCF5" w14:textId="77777777">
        <w:tc>
          <w:tcPr>
            <w:tcW w:w="0" w:type="auto"/>
            <w:vAlign w:val="center"/>
            <w:hideMark/>
          </w:tcPr>
          <w:p w14:paraId="70B3E427"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Phase 3</w:t>
            </w:r>
          </w:p>
        </w:tc>
        <w:tc>
          <w:tcPr>
            <w:tcW w:w="0" w:type="auto"/>
            <w:vAlign w:val="center"/>
            <w:hideMark/>
          </w:tcPr>
          <w:p w14:paraId="40448F00"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Financial products marketplace, career tools, community</w:t>
            </w:r>
          </w:p>
        </w:tc>
      </w:tr>
      <w:tr w:rsidR="002378B2" w:rsidRPr="002378B2" w14:paraId="3A21C8D0" w14:textId="77777777">
        <w:tc>
          <w:tcPr>
            <w:tcW w:w="0" w:type="auto"/>
            <w:vAlign w:val="center"/>
            <w:hideMark/>
          </w:tcPr>
          <w:p w14:paraId="1913C132"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Phase 4</w:t>
            </w:r>
          </w:p>
        </w:tc>
        <w:tc>
          <w:tcPr>
            <w:tcW w:w="0" w:type="auto"/>
            <w:vAlign w:val="center"/>
            <w:hideMark/>
          </w:tcPr>
          <w:p w14:paraId="25E76BDD" w14:textId="77777777" w:rsidR="002378B2" w:rsidRPr="002378B2" w:rsidRDefault="002378B2" w:rsidP="002378B2">
            <w:pPr>
              <w:rPr>
                <w:rFonts w:ascii="Times New Roman" w:eastAsia="Times New Roman" w:hAnsi="Times New Roman" w:cs="Times New Roman"/>
                <w:kern w:val="0"/>
                <w:lang w:eastAsia="en-GB"/>
                <w14:ligatures w14:val="none"/>
              </w:rPr>
            </w:pPr>
            <w:r w:rsidRPr="002378B2">
              <w:rPr>
                <w:rFonts w:ascii="Times New Roman" w:eastAsia="Times New Roman" w:hAnsi="Times New Roman" w:cs="Times New Roman"/>
                <w:kern w:val="0"/>
                <w:lang w:eastAsia="en-GB"/>
                <w14:ligatures w14:val="none"/>
              </w:rPr>
              <w:t>Opportunity marketplace, AI matching, direct work applications</w:t>
            </w:r>
          </w:p>
        </w:tc>
      </w:tr>
    </w:tbl>
    <w:p w14:paraId="3D21B100"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noProof/>
          <w:kern w:val="0"/>
          <w:lang w:eastAsia="en-GB"/>
          <w14:ligatures w14:val="none"/>
        </w:rPr>
      </w:r>
      <w:r w:rsidR="002378B2" w:rsidRPr="002378B2">
        <w:rPr>
          <w:rFonts w:ascii="var(--font-family-default)" w:eastAsia="Times New Roman" w:hAnsi="var(--font-family-default)" w:cs="Times New Roman"/>
          <w:noProof/>
          <w:kern w:val="0"/>
          <w:lang w:eastAsia="en-GB"/>
          <w14:ligatures w14:val="none"/>
        </w:rPr>
        <w:pict w14:anchorId="21B04D6E">
          <v:rect id="_x0000_i1158" alt="" style="width:451.3pt;height:.05pt;mso-width-percent:0;mso-height-percent:0;mso-width-percent:0;mso-height-percent:0" o:hralign="center" o:hrstd="t" o:hr="t" fillcolor="#a0a0a0" stroked="f"/>
        </w:pict>
      </w:r>
    </w:p>
    <w:p w14:paraId="509013E2" w14:textId="77777777" w:rsidR="002378B2" w:rsidRPr="002378B2" w:rsidRDefault="002378B2" w:rsidP="002378B2">
      <w:pPr>
        <w:spacing w:after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b/>
          <w:bCs/>
          <w:kern w:val="0"/>
          <w:lang w:eastAsia="en-GB"/>
          <w14:ligatures w14:val="none"/>
        </w:rPr>
        <w:t>Relationship to Other Features:</w:t>
      </w:r>
    </w:p>
    <w:p w14:paraId="4257987F" w14:textId="77777777" w:rsidR="002378B2" w:rsidRPr="002378B2" w:rsidRDefault="002378B2" w:rsidP="002378B2">
      <w:pPr>
        <w:numPr>
          <w:ilvl w:val="0"/>
          <w:numId w:val="86"/>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Eleva brand (Feature #2) — the app IS the Eleva experience on mobile; same brand, same community vision</w:t>
      </w:r>
    </w:p>
    <w:p w14:paraId="35822058" w14:textId="77777777" w:rsidR="002378B2" w:rsidRPr="002378B2" w:rsidRDefault="002378B2" w:rsidP="002378B2">
      <w:pPr>
        <w:numPr>
          <w:ilvl w:val="0"/>
          <w:numId w:val="86"/>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BGV (Feature #7) — workers complete compliance documents and check consents through the app</w:t>
      </w:r>
    </w:p>
    <w:p w14:paraId="5C1FB280" w14:textId="77777777" w:rsidR="002378B2" w:rsidRPr="002378B2" w:rsidRDefault="002378B2" w:rsidP="002378B2">
      <w:pPr>
        <w:numPr>
          <w:ilvl w:val="0"/>
          <w:numId w:val="86"/>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Payroll (Feature #5) — payslips and earnings data feed the budget planner and financial features</w:t>
      </w:r>
    </w:p>
    <w:p w14:paraId="470FACDF" w14:textId="77777777" w:rsidR="002378B2" w:rsidRPr="002378B2" w:rsidRDefault="002378B2" w:rsidP="002378B2">
      <w:pPr>
        <w:numPr>
          <w:ilvl w:val="0"/>
          <w:numId w:val="86"/>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HRMS (Feature #4) — leave requests, onboarding tasks, performance check-ins accessible on mobile</w:t>
      </w:r>
    </w:p>
    <w:p w14:paraId="3F67AEB8" w14:textId="77777777" w:rsidR="002378B2" w:rsidRPr="002378B2" w:rsidRDefault="002378B2" w:rsidP="002378B2">
      <w:pPr>
        <w:numPr>
          <w:ilvl w:val="0"/>
          <w:numId w:val="86"/>
        </w:numPr>
        <w:spacing w:before="100" w:beforeAutospacing="1"/>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kern w:val="0"/>
          <w:lang w:eastAsia="en-GB"/>
          <w14:ligatures w14:val="none"/>
        </w:rPr>
        <w:t>AI (Feature #6) — powers job matching, budget insights, career recommendations within the app</w:t>
      </w:r>
    </w:p>
    <w:p w14:paraId="07A69C2B"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noProof/>
          <w:kern w:val="0"/>
          <w:lang w:eastAsia="en-GB"/>
          <w14:ligatures w14:val="none"/>
        </w:rPr>
      </w:r>
      <w:r w:rsidR="002378B2" w:rsidRPr="002378B2">
        <w:rPr>
          <w:rFonts w:ascii="var(--font-family-default)" w:eastAsia="Times New Roman" w:hAnsi="var(--font-family-default)" w:cs="Times New Roman"/>
          <w:noProof/>
          <w:kern w:val="0"/>
          <w:lang w:eastAsia="en-GB"/>
          <w14:ligatures w14:val="none"/>
        </w:rPr>
        <w:pict w14:anchorId="03973A46">
          <v:rect id="_x0000_i1159" alt="" style="width:451.3pt;height:.05pt;mso-width-percent:0;mso-height-percent:0;mso-width-percent:0;mso-height-percent:0" o:hralign="center" o:hrstd="t" o:hr="t" fillcolor="#a0a0a0" stroked="f"/>
        </w:pict>
      </w:r>
    </w:p>
    <w:p w14:paraId="1DC1D080" w14:textId="77777777" w:rsidR="002378B2" w:rsidRPr="002378B2" w:rsidRDefault="002378B2" w:rsidP="002378B2">
      <w:pPr>
        <w:rPr>
          <w:rFonts w:ascii="var(--font-family-default)" w:eastAsia="Times New Roman" w:hAnsi="var(--font-family-default)" w:cs="Times New Roman"/>
          <w:kern w:val="0"/>
          <w:lang w:eastAsia="en-GB"/>
          <w14:ligatures w14:val="none"/>
        </w:rPr>
      </w:pPr>
      <w:r w:rsidRPr="002378B2">
        <w:rPr>
          <w:rFonts w:ascii="var(--font-family-default)" w:eastAsia="Times New Roman" w:hAnsi="var(--font-family-default)" w:cs="Times New Roman"/>
          <w:i/>
          <w:iCs/>
          <w:kern w:val="0"/>
          <w:lang w:eastAsia="en-GB"/>
          <w14:ligatures w14:val="none"/>
        </w:rPr>
        <w:t>More features to be added here as discussed.</w:t>
      </w:r>
    </w:p>
    <w:p w14:paraId="2F687ECA" w14:textId="77777777" w:rsidR="002378B2" w:rsidRPr="002378B2" w:rsidRDefault="002378B2" w:rsidP="002378B2">
      <w:pPr>
        <w:shd w:val="clear" w:color="auto" w:fill="F6F5F4"/>
        <w:rPr>
          <w:rFonts w:ascii="IBM Plex Sans" w:eastAsia="Times New Roman" w:hAnsi="IBM Plex Sans" w:cs="Times New Roman"/>
          <w:color w:val="0E0E0F"/>
          <w:kern w:val="0"/>
          <w:sz w:val="21"/>
          <w:szCs w:val="21"/>
          <w:lang w:eastAsia="en-GB"/>
          <w14:ligatures w14:val="none"/>
        </w:rPr>
      </w:pPr>
      <w:r w:rsidRPr="002378B2">
        <w:rPr>
          <w:rFonts w:ascii="var(--Text--font-family)" w:eastAsia="Times New Roman" w:hAnsi="var(--Text--font-family)" w:cs="Times New Roman"/>
          <w:color w:val="0E0E0F"/>
          <w:kern w:val="0"/>
          <w:sz w:val="21"/>
          <w:szCs w:val="21"/>
          <w:bdr w:val="single" w:sz="2" w:space="0" w:color="auto" w:frame="1"/>
          <w:lang w:eastAsia="en-GB"/>
          <w14:ligatures w14:val="none"/>
        </w:rPr>
        <w:t>Allow flexible selection of worker checks and send completion notifications</w:t>
      </w:r>
    </w:p>
    <w:p w14:paraId="56D4DF60" w14:textId="77777777" w:rsidR="002378B2" w:rsidRPr="002378B2" w:rsidRDefault="002378B2" w:rsidP="002378B2">
      <w:pPr>
        <w:shd w:val="clear" w:color="auto" w:fill="F6F5F4"/>
        <w:rPr>
          <w:rFonts w:ascii="IBM Plex Sans" w:eastAsia="Times New Roman" w:hAnsi="IBM Plex Sans" w:cs="Times New Roman"/>
          <w:color w:val="0E0E0F"/>
          <w:kern w:val="0"/>
          <w:sz w:val="21"/>
          <w:szCs w:val="21"/>
          <w:lang w:eastAsia="en-GB"/>
          <w14:ligatures w14:val="none"/>
        </w:rPr>
      </w:pPr>
      <w:r w:rsidRPr="002378B2">
        <w:rPr>
          <w:rFonts w:ascii="var(--Text--font-family)" w:eastAsia="Times New Roman" w:hAnsi="var(--Text--font-family)" w:cs="Times New Roman"/>
          <w:color w:val="0E0E0F"/>
          <w:kern w:val="0"/>
          <w:sz w:val="21"/>
          <w:szCs w:val="21"/>
          <w:bdr w:val="single" w:sz="2" w:space="0" w:color="auto" w:frame="1"/>
          <w:lang w:eastAsia="en-GB"/>
          <w14:ligatures w14:val="none"/>
        </w:rPr>
        <w:t>Show previous messages</w:t>
      </w:r>
    </w:p>
    <w:p w14:paraId="3F8A5777" w14:textId="77777777" w:rsidR="002378B2" w:rsidRPr="002378B2" w:rsidRDefault="002378B2" w:rsidP="002378B2">
      <w:pPr>
        <w:shd w:val="clear" w:color="auto" w:fill="F6F5F4"/>
        <w:rPr>
          <w:rFonts w:ascii="IBM Plex Sans" w:eastAsia="Times New Roman" w:hAnsi="IBM Plex Sans" w:cs="Times New Roman"/>
          <w:color w:val="0E0E0F"/>
          <w:kern w:val="0"/>
          <w:sz w:val="21"/>
          <w:szCs w:val="21"/>
          <w:bdr w:val="single" w:sz="2" w:space="0" w:color="auto" w:frame="1"/>
          <w:lang w:eastAsia="en-GB"/>
          <w14:ligatures w14:val="none"/>
        </w:rPr>
      </w:pPr>
      <w:r w:rsidRPr="002378B2">
        <w:rPr>
          <w:rFonts w:ascii="var(--Text--font-family)" w:eastAsia="Times New Roman" w:hAnsi="var(--Text--font-family)" w:cs="Times New Roman"/>
          <w:color w:val="0E0E0F"/>
          <w:kern w:val="0"/>
          <w:sz w:val="21"/>
          <w:szCs w:val="21"/>
          <w:bdr w:val="single" w:sz="2" w:space="0" w:color="auto" w:frame="1"/>
          <w:lang w:eastAsia="en-GB"/>
          <w14:ligatures w14:val="none"/>
        </w:rPr>
        <w:t>Worked for 50 seconds</w:t>
      </w:r>
    </w:p>
    <w:p w14:paraId="394A5828" w14:textId="77777777" w:rsidR="002378B2" w:rsidRPr="002378B2" w:rsidRDefault="002378B2" w:rsidP="002378B2">
      <w:pPr>
        <w:shd w:val="clear" w:color="auto" w:fill="F6F5F4"/>
        <w:rPr>
          <w:rFonts w:ascii="var(--font-family-default)" w:eastAsia="Times New Roman" w:hAnsi="var(--font-family-default)" w:cs="Times New Roman"/>
          <w:color w:val="0E0E0F"/>
          <w:kern w:val="0"/>
          <w:sz w:val="21"/>
          <w:szCs w:val="21"/>
          <w:bdr w:val="single" w:sz="2" w:space="0" w:color="auto" w:frame="1"/>
          <w:lang w:eastAsia="en-GB"/>
          <w14:ligatures w14:val="none"/>
        </w:rPr>
      </w:pPr>
      <w:r w:rsidRPr="002378B2">
        <w:rPr>
          <w:rFonts w:ascii="var(--font-family-default)" w:eastAsia="Times New Roman" w:hAnsi="var(--font-family-default)" w:cs="Times New Roman"/>
          <w:color w:val="0E0E0F"/>
          <w:kern w:val="0"/>
          <w:sz w:val="21"/>
          <w:szCs w:val="21"/>
          <w:bdr w:val="single" w:sz="2" w:space="0" w:color="auto" w:frame="1"/>
          <w:lang w:eastAsia="en-GB"/>
          <w14:ligatures w14:val="none"/>
        </w:rPr>
        <w:t>Got it. What's involved for feature 3.</w:t>
      </w:r>
    </w:p>
    <w:p w14:paraId="7424CDE5" w14:textId="77777777" w:rsidR="002378B2" w:rsidRPr="002378B2" w:rsidRDefault="002378B2" w:rsidP="002378B2">
      <w:pPr>
        <w:shd w:val="clear" w:color="auto" w:fill="F6F5F4"/>
        <w:rPr>
          <w:rFonts w:ascii="IBM Plex Sans" w:eastAsia="Times New Roman" w:hAnsi="IBM Plex Sans" w:cs="Times New Roman"/>
          <w:color w:val="0E0E0F"/>
          <w:kern w:val="0"/>
          <w:sz w:val="21"/>
          <w:szCs w:val="21"/>
          <w:lang w:eastAsia="en-GB"/>
          <w14:ligatures w14:val="none"/>
        </w:rPr>
      </w:pPr>
      <w:r w:rsidRPr="002378B2">
        <w:rPr>
          <w:rFonts w:ascii="var(--Text--font-family)" w:eastAsia="Times New Roman" w:hAnsi="var(--Text--font-family)" w:cs="Times New Roman"/>
          <w:color w:val="0E0E0F"/>
          <w:kern w:val="0"/>
          <w:sz w:val="21"/>
          <w:szCs w:val="21"/>
          <w:bdr w:val="single" w:sz="2" w:space="0" w:color="auto" w:frame="1"/>
          <w:lang w:eastAsia="en-GB"/>
          <w14:ligatures w14:val="none"/>
        </w:rPr>
        <w:t>6 days ago</w:t>
      </w:r>
    </w:p>
    <w:p w14:paraId="42FBC274" w14:textId="77777777" w:rsidR="002378B2" w:rsidRPr="002378B2" w:rsidRDefault="002378B2" w:rsidP="002378B2">
      <w:pPr>
        <w:shd w:val="clear" w:color="auto" w:fill="F6F5F4"/>
        <w:rPr>
          <w:rFonts w:ascii="IBM Plex Sans" w:eastAsia="Times New Roman" w:hAnsi="IBM Plex Sans" w:cs="Times New Roman"/>
          <w:color w:val="0E0E0F"/>
          <w:kern w:val="0"/>
          <w:sz w:val="21"/>
          <w:szCs w:val="21"/>
          <w:lang w:eastAsia="en-GB"/>
          <w14:ligatures w14:val="none"/>
        </w:rPr>
      </w:pPr>
      <w:r w:rsidRPr="002378B2">
        <w:rPr>
          <w:rFonts w:ascii="var(--Text--font-family)" w:eastAsia="Times New Roman" w:hAnsi="var(--Text--font-family)" w:cs="Times New Roman"/>
          <w:color w:val="0E0E0F"/>
          <w:kern w:val="0"/>
          <w:sz w:val="21"/>
          <w:szCs w:val="21"/>
          <w:bdr w:val="single" w:sz="2" w:space="0" w:color="auto" w:frame="1"/>
          <w:lang w:eastAsia="en-GB"/>
          <w14:ligatures w14:val="none"/>
        </w:rPr>
        <w:t>2 messages &amp; 7 actions</w:t>
      </w:r>
    </w:p>
    <w:p w14:paraId="4F5FA425" w14:textId="77777777" w:rsidR="002378B2" w:rsidRPr="002378B2" w:rsidRDefault="002378B2" w:rsidP="002378B2">
      <w:pPr>
        <w:shd w:val="clear" w:color="auto" w:fill="F6F5F4"/>
        <w:rPr>
          <w:rFonts w:ascii="IBM Plex Sans" w:eastAsia="Times New Roman" w:hAnsi="IBM Plex Sans" w:cs="Times New Roman"/>
          <w:color w:val="0E0E0F"/>
          <w:kern w:val="0"/>
          <w:sz w:val="21"/>
          <w:szCs w:val="21"/>
          <w:bdr w:val="single" w:sz="2" w:space="0" w:color="auto" w:frame="1"/>
          <w:lang w:eastAsia="en-GB"/>
          <w14:ligatures w14:val="none"/>
        </w:rPr>
      </w:pPr>
      <w:r w:rsidRPr="002378B2">
        <w:rPr>
          <w:rFonts w:ascii="var(--Text--font-family)" w:eastAsia="Times New Roman" w:hAnsi="var(--Text--font-family)" w:cs="Times New Roman"/>
          <w:color w:val="0E0E0F"/>
          <w:kern w:val="0"/>
          <w:sz w:val="21"/>
          <w:szCs w:val="21"/>
          <w:bdr w:val="single" w:sz="2" w:space="0" w:color="auto" w:frame="1"/>
          <w:lang w:eastAsia="en-GB"/>
          <w14:ligatures w14:val="none"/>
        </w:rPr>
        <w:t>Worked for 48 seconds</w:t>
      </w:r>
    </w:p>
    <w:p w14:paraId="23290EA3" w14:textId="77777777" w:rsidR="002378B2" w:rsidRPr="002378B2" w:rsidRDefault="002378B2" w:rsidP="002378B2">
      <w:pPr>
        <w:shd w:val="clear" w:color="auto" w:fill="F6F5F4"/>
        <w:rPr>
          <w:rFonts w:ascii="var(--font-family-default)" w:eastAsia="Times New Roman" w:hAnsi="var(--font-family-default)" w:cs="Times New Roman"/>
          <w:color w:val="0E0E0F"/>
          <w:kern w:val="0"/>
          <w:sz w:val="21"/>
          <w:szCs w:val="21"/>
          <w:bdr w:val="single" w:sz="2" w:space="0" w:color="auto" w:frame="1"/>
          <w:lang w:eastAsia="en-GB"/>
          <w14:ligatures w14:val="none"/>
        </w:rPr>
      </w:pPr>
      <w:r w:rsidRPr="002378B2">
        <w:rPr>
          <w:rFonts w:ascii="var(--font-family-default)" w:eastAsia="Times New Roman" w:hAnsi="var(--font-family-default)" w:cs="Times New Roman"/>
          <w:color w:val="0E0E0F"/>
          <w:kern w:val="0"/>
          <w:sz w:val="21"/>
          <w:szCs w:val="21"/>
          <w:bdr w:val="single" w:sz="2" w:space="0" w:color="auto" w:frame="1"/>
          <w:lang w:eastAsia="en-GB"/>
          <w14:ligatures w14:val="none"/>
        </w:rPr>
        <w:lastRenderedPageBreak/>
        <w:t>Pls add all of these to the future features backlog and we will come back to it.</w:t>
      </w:r>
    </w:p>
    <w:p w14:paraId="79234BF8" w14:textId="77777777" w:rsidR="002378B2" w:rsidRPr="002378B2" w:rsidRDefault="002378B2" w:rsidP="002378B2">
      <w:pPr>
        <w:shd w:val="clear" w:color="auto" w:fill="F6F5F4"/>
        <w:rPr>
          <w:rFonts w:ascii="IBM Plex Sans" w:eastAsia="Times New Roman" w:hAnsi="IBM Plex Sans" w:cs="Times New Roman"/>
          <w:color w:val="0E0E0F"/>
          <w:kern w:val="0"/>
          <w:sz w:val="21"/>
          <w:szCs w:val="21"/>
          <w:lang w:eastAsia="en-GB"/>
          <w14:ligatures w14:val="none"/>
        </w:rPr>
      </w:pPr>
      <w:r w:rsidRPr="002378B2">
        <w:rPr>
          <w:rFonts w:ascii="var(--Text--font-family)" w:eastAsia="Times New Roman" w:hAnsi="var(--Text--font-family)" w:cs="Times New Roman"/>
          <w:color w:val="0E0E0F"/>
          <w:kern w:val="0"/>
          <w:sz w:val="21"/>
          <w:szCs w:val="21"/>
          <w:bdr w:val="single" w:sz="2" w:space="0" w:color="auto" w:frame="1"/>
          <w:lang w:eastAsia="en-GB"/>
          <w14:ligatures w14:val="none"/>
        </w:rPr>
        <w:t>6 days ago</w:t>
      </w:r>
    </w:p>
    <w:p w14:paraId="5A26513E" w14:textId="77777777" w:rsidR="002378B2" w:rsidRPr="002378B2" w:rsidRDefault="002378B2" w:rsidP="002378B2">
      <w:pPr>
        <w:shd w:val="clear" w:color="auto" w:fill="F6F5F4"/>
        <w:rPr>
          <w:rFonts w:ascii="IBM Plex Sans" w:eastAsia="Times New Roman" w:hAnsi="IBM Plex Sans" w:cs="Times New Roman"/>
          <w:color w:val="0E0E0F"/>
          <w:kern w:val="0"/>
          <w:sz w:val="21"/>
          <w:szCs w:val="21"/>
          <w:lang w:eastAsia="en-GB"/>
          <w14:ligatures w14:val="none"/>
        </w:rPr>
      </w:pPr>
      <w:r w:rsidRPr="002378B2">
        <w:rPr>
          <w:rFonts w:ascii="var(--Text--font-family)" w:eastAsia="Times New Roman" w:hAnsi="var(--Text--font-family)" w:cs="Times New Roman"/>
          <w:color w:val="0E0E0F"/>
          <w:kern w:val="0"/>
          <w:sz w:val="21"/>
          <w:szCs w:val="21"/>
          <w:bdr w:val="single" w:sz="2" w:space="0" w:color="auto" w:frame="1"/>
          <w:lang w:eastAsia="en-GB"/>
          <w14:ligatures w14:val="none"/>
        </w:rPr>
        <w:t>1 message &amp; 5 actions</w:t>
      </w:r>
    </w:p>
    <w:p w14:paraId="0B07A3F3" w14:textId="77777777" w:rsidR="002378B2" w:rsidRPr="002378B2" w:rsidRDefault="002378B2" w:rsidP="002378B2">
      <w:pPr>
        <w:shd w:val="clear" w:color="auto" w:fill="F6F5F4"/>
        <w:rPr>
          <w:rFonts w:ascii="IBM Plex Sans" w:eastAsia="Times New Roman" w:hAnsi="IBM Plex Sans" w:cs="Times New Roman"/>
          <w:color w:val="0E0E0F"/>
          <w:kern w:val="0"/>
          <w:sz w:val="21"/>
          <w:szCs w:val="21"/>
          <w:lang w:eastAsia="en-GB"/>
          <w14:ligatures w14:val="none"/>
        </w:rPr>
      </w:pPr>
      <w:r w:rsidRPr="002378B2">
        <w:rPr>
          <w:rFonts w:ascii="var(--Text--font-family)" w:eastAsia="Times New Roman" w:hAnsi="var(--Text--font-family)" w:cs="Times New Roman"/>
          <w:color w:val="0E0E0F"/>
          <w:kern w:val="0"/>
          <w:sz w:val="21"/>
          <w:szCs w:val="21"/>
          <w:bdr w:val="single" w:sz="2" w:space="0" w:color="auto" w:frame="1"/>
          <w:lang w:eastAsia="en-GB"/>
          <w14:ligatures w14:val="none"/>
        </w:rPr>
        <w:t>Checkpoint made6 days ago</w:t>
      </w:r>
    </w:p>
    <w:p w14:paraId="3F294E62" w14:textId="77777777" w:rsidR="002378B2" w:rsidRPr="002378B2" w:rsidRDefault="002378B2" w:rsidP="002378B2">
      <w:pPr>
        <w:shd w:val="clear" w:color="auto" w:fill="F6F5F4"/>
        <w:rPr>
          <w:rFonts w:ascii="IBM Plex Sans" w:eastAsia="Times New Roman" w:hAnsi="IBM Plex Sans" w:cs="Times New Roman"/>
          <w:color w:val="0E0E0F"/>
          <w:kern w:val="0"/>
          <w:sz w:val="21"/>
          <w:szCs w:val="21"/>
          <w:bdr w:val="single" w:sz="2" w:space="0" w:color="auto" w:frame="1"/>
          <w:lang w:eastAsia="en-GB"/>
          <w14:ligatures w14:val="none"/>
        </w:rPr>
      </w:pPr>
      <w:r w:rsidRPr="002378B2">
        <w:rPr>
          <w:rFonts w:ascii="var(--Text--font-family)" w:eastAsia="Times New Roman" w:hAnsi="var(--Text--font-family)" w:cs="Times New Roman"/>
          <w:color w:val="0E0E0F"/>
          <w:kern w:val="0"/>
          <w:sz w:val="21"/>
          <w:szCs w:val="21"/>
          <w:bdr w:val="single" w:sz="2" w:space="0" w:color="auto" w:frame="1"/>
          <w:lang w:eastAsia="en-GB"/>
          <w14:ligatures w14:val="none"/>
        </w:rPr>
        <w:t>Worked for 41 seconds</w:t>
      </w:r>
    </w:p>
    <w:p w14:paraId="2EB0ECC7" w14:textId="77777777" w:rsidR="002378B2" w:rsidRPr="002378B2" w:rsidRDefault="002378B2" w:rsidP="002378B2">
      <w:pPr>
        <w:shd w:val="clear" w:color="auto" w:fill="F6F5F4"/>
        <w:rPr>
          <w:rFonts w:ascii="var(--font-family-default)" w:eastAsia="Times New Roman" w:hAnsi="var(--font-family-default)" w:cs="Times New Roman"/>
          <w:color w:val="0E0E0F"/>
          <w:kern w:val="0"/>
          <w:sz w:val="21"/>
          <w:szCs w:val="21"/>
          <w:bdr w:val="single" w:sz="2" w:space="0" w:color="auto" w:frame="1"/>
          <w:lang w:eastAsia="en-GB"/>
          <w14:ligatures w14:val="none"/>
        </w:rPr>
      </w:pPr>
      <w:r w:rsidRPr="002378B2">
        <w:rPr>
          <w:rFonts w:ascii="var(--font-family-default)" w:eastAsia="Times New Roman" w:hAnsi="var(--font-family-default)" w:cs="Times New Roman"/>
          <w:color w:val="0E0E0F"/>
          <w:kern w:val="0"/>
          <w:sz w:val="21"/>
          <w:szCs w:val="21"/>
          <w:bdr w:val="single" w:sz="2" w:space="0" w:color="auto" w:frame="1"/>
          <w:lang w:eastAsia="en-GB"/>
          <w14:ligatures w14:val="none"/>
        </w:rPr>
        <w:t>Last but most important feature at this stage is the payroll feature. One payroll that handles timesheet based or salaried permanent casual or fixed term or gig workers and handles all countries. We can sell as global payroll platform.</w:t>
      </w:r>
    </w:p>
    <w:p w14:paraId="54786CB4" w14:textId="77777777" w:rsidR="002378B2" w:rsidRPr="002378B2" w:rsidRDefault="002378B2" w:rsidP="002378B2">
      <w:pPr>
        <w:shd w:val="clear" w:color="auto" w:fill="F6F5F4"/>
        <w:rPr>
          <w:rFonts w:ascii="IBM Plex Sans" w:eastAsia="Times New Roman" w:hAnsi="IBM Plex Sans" w:cs="Times New Roman"/>
          <w:color w:val="0E0E0F"/>
          <w:kern w:val="0"/>
          <w:sz w:val="21"/>
          <w:szCs w:val="21"/>
          <w:lang w:eastAsia="en-GB"/>
          <w14:ligatures w14:val="none"/>
        </w:rPr>
      </w:pPr>
      <w:r w:rsidRPr="002378B2">
        <w:rPr>
          <w:rFonts w:ascii="var(--Text--font-family)" w:eastAsia="Times New Roman" w:hAnsi="var(--Text--font-family)" w:cs="Times New Roman"/>
          <w:color w:val="0E0E0F"/>
          <w:kern w:val="0"/>
          <w:sz w:val="21"/>
          <w:szCs w:val="21"/>
          <w:bdr w:val="single" w:sz="2" w:space="0" w:color="auto" w:frame="1"/>
          <w:lang w:eastAsia="en-GB"/>
          <w14:ligatures w14:val="none"/>
        </w:rPr>
        <w:t>6 days ago</w:t>
      </w:r>
    </w:p>
    <w:p w14:paraId="2AEF0A23" w14:textId="77777777" w:rsidR="002378B2" w:rsidRPr="002378B2" w:rsidRDefault="002378B2" w:rsidP="002378B2">
      <w:pPr>
        <w:shd w:val="clear" w:color="auto" w:fill="F6F5F4"/>
        <w:rPr>
          <w:rFonts w:ascii="IBM Plex Sans" w:eastAsia="Times New Roman" w:hAnsi="IBM Plex Sans" w:cs="Times New Roman"/>
          <w:color w:val="0E0E0F"/>
          <w:kern w:val="0"/>
          <w:sz w:val="21"/>
          <w:szCs w:val="21"/>
          <w:lang w:eastAsia="en-GB"/>
          <w14:ligatures w14:val="none"/>
        </w:rPr>
      </w:pPr>
      <w:r w:rsidRPr="002378B2">
        <w:rPr>
          <w:rFonts w:ascii="var(--Text--font-family)" w:eastAsia="Times New Roman" w:hAnsi="var(--Text--font-family)" w:cs="Times New Roman"/>
          <w:color w:val="0E0E0F"/>
          <w:kern w:val="0"/>
          <w:sz w:val="21"/>
          <w:szCs w:val="21"/>
          <w:bdr w:val="single" w:sz="2" w:space="0" w:color="auto" w:frame="1"/>
          <w:lang w:eastAsia="en-GB"/>
          <w14:ligatures w14:val="none"/>
        </w:rPr>
        <w:t>3 messages &amp; 12 actions</w:t>
      </w:r>
    </w:p>
    <w:p w14:paraId="2F64A4E7" w14:textId="77777777" w:rsidR="002378B2" w:rsidRPr="002378B2" w:rsidRDefault="002378B2" w:rsidP="002378B2">
      <w:pPr>
        <w:shd w:val="clear" w:color="auto" w:fill="F6F5F4"/>
        <w:rPr>
          <w:rFonts w:ascii="IBM Plex Sans" w:eastAsia="Times New Roman" w:hAnsi="IBM Plex Sans" w:cs="Times New Roman"/>
          <w:color w:val="0E0E0F"/>
          <w:kern w:val="0"/>
          <w:sz w:val="21"/>
          <w:szCs w:val="21"/>
          <w:lang w:eastAsia="en-GB"/>
          <w14:ligatures w14:val="none"/>
        </w:rPr>
      </w:pPr>
      <w:r w:rsidRPr="002378B2">
        <w:rPr>
          <w:rFonts w:ascii="var(--Text--font-family)" w:eastAsia="Times New Roman" w:hAnsi="var(--Text--font-family)" w:cs="Times New Roman"/>
          <w:color w:val="0E0E0F"/>
          <w:kern w:val="0"/>
          <w:sz w:val="21"/>
          <w:szCs w:val="21"/>
          <w:bdr w:val="single" w:sz="2" w:space="0" w:color="auto" w:frame="1"/>
          <w:lang w:eastAsia="en-GB"/>
          <w14:ligatures w14:val="none"/>
        </w:rPr>
        <w:t>Checkpoint made6 days ago</w:t>
      </w:r>
    </w:p>
    <w:p w14:paraId="4316F0A2" w14:textId="77777777" w:rsidR="002378B2" w:rsidRPr="002378B2" w:rsidRDefault="002378B2" w:rsidP="002378B2">
      <w:pPr>
        <w:shd w:val="clear" w:color="auto" w:fill="F6F5F4"/>
        <w:rPr>
          <w:rFonts w:ascii="IBM Plex Sans" w:eastAsia="Times New Roman" w:hAnsi="IBM Plex Sans" w:cs="Times New Roman"/>
          <w:color w:val="0E0E0F"/>
          <w:kern w:val="0"/>
          <w:sz w:val="21"/>
          <w:szCs w:val="21"/>
          <w:bdr w:val="single" w:sz="2" w:space="0" w:color="auto" w:frame="1"/>
          <w:lang w:eastAsia="en-GB"/>
          <w14:ligatures w14:val="none"/>
        </w:rPr>
      </w:pPr>
      <w:r w:rsidRPr="002378B2">
        <w:rPr>
          <w:rFonts w:ascii="var(--Text--font-family)" w:eastAsia="Times New Roman" w:hAnsi="var(--Text--font-family)" w:cs="Times New Roman"/>
          <w:color w:val="0E0E0F"/>
          <w:kern w:val="0"/>
          <w:sz w:val="21"/>
          <w:szCs w:val="21"/>
          <w:bdr w:val="single" w:sz="2" w:space="0" w:color="auto" w:frame="1"/>
          <w:lang w:eastAsia="en-GB"/>
          <w14:ligatures w14:val="none"/>
        </w:rPr>
        <w:t>Worked for 1 minute</w:t>
      </w:r>
    </w:p>
    <w:p w14:paraId="621A51F6" w14:textId="77777777" w:rsidR="002378B2" w:rsidRPr="002378B2" w:rsidRDefault="002378B2" w:rsidP="002378B2">
      <w:pPr>
        <w:shd w:val="clear" w:color="auto" w:fill="F6F5F4"/>
        <w:spacing w:after="100" w:afterAutospacing="1"/>
        <w:rPr>
          <w:rFonts w:ascii="var(--font-family-default)" w:eastAsia="Times New Roman" w:hAnsi="var(--font-family-default)" w:cs="Times New Roman"/>
          <w:color w:val="0E0E0F"/>
          <w:kern w:val="0"/>
          <w:sz w:val="21"/>
          <w:szCs w:val="21"/>
          <w:bdr w:val="single" w:sz="2" w:space="0" w:color="auto" w:frame="1"/>
          <w:lang w:eastAsia="en-GB"/>
          <w14:ligatures w14:val="none"/>
        </w:rPr>
      </w:pPr>
      <w:r w:rsidRPr="002378B2">
        <w:rPr>
          <w:rFonts w:ascii="var(--font-family-default)" w:eastAsia="Times New Roman" w:hAnsi="var(--font-family-default)" w:cs="Times New Roman"/>
          <w:color w:val="0E0E0F"/>
          <w:kern w:val="0"/>
          <w:sz w:val="21"/>
          <w:szCs w:val="21"/>
          <w:bdr w:val="single" w:sz="2" w:space="0" w:color="auto" w:frame="1"/>
          <w:lang w:eastAsia="en-GB"/>
          <w14:ligatures w14:val="none"/>
        </w:rPr>
        <w:t>Remember we have a payslip function currently that is just a stop gap arrangement where payroll gets processed outside the platform and we upload it tot he platform. From a worker or business perspective it looks like payroll is all in one place. Please add this note too for clarity.</w:t>
      </w:r>
    </w:p>
    <w:p w14:paraId="26C745C7" w14:textId="77777777" w:rsidR="002378B2" w:rsidRPr="002378B2" w:rsidRDefault="002378B2" w:rsidP="002378B2">
      <w:pPr>
        <w:shd w:val="clear" w:color="auto" w:fill="F6F5F4"/>
        <w:rPr>
          <w:rFonts w:ascii="var(--font-family-default)" w:eastAsia="Times New Roman" w:hAnsi="var(--font-family-default)" w:cs="Times New Roman"/>
          <w:color w:val="0E0E0F"/>
          <w:kern w:val="0"/>
          <w:sz w:val="21"/>
          <w:szCs w:val="21"/>
          <w:bdr w:val="single" w:sz="2" w:space="0" w:color="auto" w:frame="1"/>
          <w:lang w:eastAsia="en-GB"/>
          <w14:ligatures w14:val="none"/>
        </w:rPr>
      </w:pPr>
      <w:r w:rsidRPr="002378B2">
        <w:rPr>
          <w:rFonts w:ascii="var(--font-family-default)" w:eastAsia="Times New Roman" w:hAnsi="var(--font-family-default)" w:cs="Times New Roman"/>
          <w:color w:val="0E0E0F"/>
          <w:kern w:val="0"/>
          <w:sz w:val="21"/>
          <w:szCs w:val="21"/>
          <w:bdr w:val="single" w:sz="2" w:space="0" w:color="auto" w:frame="1"/>
          <w:lang w:eastAsia="en-GB"/>
          <w14:ligatures w14:val="none"/>
        </w:rPr>
        <w:t>As regards Eleva - it is only a worker platform and from a marketing perspective it is easy to explain without the confusions of the business users. The employing business or any SDP entity would be the employer and it is that details that will come on the payslip and not Eleva.</w:t>
      </w:r>
    </w:p>
    <w:p w14:paraId="45CC9CFD" w14:textId="77777777" w:rsidR="002378B2" w:rsidRPr="002378B2" w:rsidRDefault="002378B2" w:rsidP="002378B2">
      <w:pPr>
        <w:shd w:val="clear" w:color="auto" w:fill="F6F5F4"/>
        <w:rPr>
          <w:rFonts w:ascii="IBM Plex Sans" w:eastAsia="Times New Roman" w:hAnsi="IBM Plex Sans" w:cs="Times New Roman"/>
          <w:color w:val="0E0E0F"/>
          <w:kern w:val="0"/>
          <w:sz w:val="21"/>
          <w:szCs w:val="21"/>
          <w:lang w:eastAsia="en-GB"/>
          <w14:ligatures w14:val="none"/>
        </w:rPr>
      </w:pPr>
      <w:r w:rsidRPr="002378B2">
        <w:rPr>
          <w:rFonts w:ascii="var(--Text--font-family)" w:eastAsia="Times New Roman" w:hAnsi="var(--Text--font-family)" w:cs="Times New Roman"/>
          <w:color w:val="0E0E0F"/>
          <w:kern w:val="0"/>
          <w:sz w:val="21"/>
          <w:szCs w:val="21"/>
          <w:bdr w:val="single" w:sz="2" w:space="0" w:color="auto" w:frame="1"/>
          <w:lang w:eastAsia="en-GB"/>
          <w14:ligatures w14:val="none"/>
        </w:rPr>
        <w:t>6 days ago</w:t>
      </w:r>
    </w:p>
    <w:p w14:paraId="55AF6A81" w14:textId="77777777" w:rsidR="002378B2" w:rsidRPr="002378B2" w:rsidRDefault="002378B2" w:rsidP="002378B2">
      <w:pPr>
        <w:shd w:val="clear" w:color="auto" w:fill="F6F5F4"/>
        <w:rPr>
          <w:rFonts w:ascii="IBM Plex Sans" w:eastAsia="Times New Roman" w:hAnsi="IBM Plex Sans" w:cs="Times New Roman"/>
          <w:color w:val="0E0E0F"/>
          <w:kern w:val="0"/>
          <w:sz w:val="21"/>
          <w:szCs w:val="21"/>
          <w:lang w:eastAsia="en-GB"/>
          <w14:ligatures w14:val="none"/>
        </w:rPr>
      </w:pPr>
      <w:r w:rsidRPr="002378B2">
        <w:rPr>
          <w:rFonts w:ascii="var(--Text--font-family)" w:eastAsia="Times New Roman" w:hAnsi="var(--Text--font-family)" w:cs="Times New Roman"/>
          <w:color w:val="0E0E0F"/>
          <w:kern w:val="0"/>
          <w:sz w:val="21"/>
          <w:szCs w:val="21"/>
          <w:bdr w:val="single" w:sz="2" w:space="0" w:color="auto" w:frame="1"/>
          <w:lang w:eastAsia="en-GB"/>
          <w14:ligatures w14:val="none"/>
        </w:rPr>
        <w:t>3 messages &amp; 5 actions</w:t>
      </w:r>
    </w:p>
    <w:p w14:paraId="4595B37A" w14:textId="77777777" w:rsidR="002378B2" w:rsidRPr="002378B2" w:rsidRDefault="002378B2" w:rsidP="002378B2">
      <w:pPr>
        <w:shd w:val="clear" w:color="auto" w:fill="F6F5F4"/>
        <w:rPr>
          <w:rFonts w:ascii="IBM Plex Sans" w:eastAsia="Times New Roman" w:hAnsi="IBM Plex Sans" w:cs="Times New Roman"/>
          <w:color w:val="0E0E0F"/>
          <w:kern w:val="0"/>
          <w:sz w:val="21"/>
          <w:szCs w:val="21"/>
          <w:lang w:eastAsia="en-GB"/>
          <w14:ligatures w14:val="none"/>
        </w:rPr>
      </w:pPr>
      <w:r w:rsidRPr="002378B2">
        <w:rPr>
          <w:rFonts w:ascii="var(--Text--font-family)" w:eastAsia="Times New Roman" w:hAnsi="var(--Text--font-family)" w:cs="Times New Roman"/>
          <w:color w:val="0E0E0F"/>
          <w:kern w:val="0"/>
          <w:sz w:val="21"/>
          <w:szCs w:val="21"/>
          <w:bdr w:val="single" w:sz="2" w:space="0" w:color="auto" w:frame="1"/>
          <w:lang w:eastAsia="en-GB"/>
          <w14:ligatures w14:val="none"/>
        </w:rPr>
        <w:t>Checkpoint made6 days ago</w:t>
      </w:r>
    </w:p>
    <w:p w14:paraId="1B131648" w14:textId="77777777" w:rsidR="002378B2" w:rsidRPr="002378B2" w:rsidRDefault="002378B2" w:rsidP="002378B2">
      <w:pPr>
        <w:shd w:val="clear" w:color="auto" w:fill="F6F5F4"/>
        <w:rPr>
          <w:rFonts w:ascii="IBM Plex Sans" w:eastAsia="Times New Roman" w:hAnsi="IBM Plex Sans" w:cs="Times New Roman"/>
          <w:color w:val="0E0E0F"/>
          <w:kern w:val="0"/>
          <w:sz w:val="21"/>
          <w:szCs w:val="21"/>
          <w:bdr w:val="single" w:sz="2" w:space="0" w:color="auto" w:frame="1"/>
          <w:lang w:eastAsia="en-GB"/>
          <w14:ligatures w14:val="none"/>
        </w:rPr>
      </w:pPr>
      <w:r w:rsidRPr="002378B2">
        <w:rPr>
          <w:rFonts w:ascii="var(--Text--font-family)" w:eastAsia="Times New Roman" w:hAnsi="var(--Text--font-family)" w:cs="Times New Roman"/>
          <w:color w:val="0E0E0F"/>
          <w:kern w:val="0"/>
          <w:sz w:val="21"/>
          <w:szCs w:val="21"/>
          <w:bdr w:val="single" w:sz="2" w:space="0" w:color="auto" w:frame="1"/>
          <w:lang w:eastAsia="en-GB"/>
          <w14:ligatures w14:val="none"/>
        </w:rPr>
        <w:t>Worked for 48 seconds</w:t>
      </w:r>
    </w:p>
    <w:p w14:paraId="464A7C28" w14:textId="77777777" w:rsidR="002378B2" w:rsidRPr="002378B2" w:rsidRDefault="002378B2" w:rsidP="002378B2">
      <w:pPr>
        <w:shd w:val="clear" w:color="auto" w:fill="F6F5F4"/>
        <w:spacing w:after="100" w:afterAutospacing="1"/>
        <w:rPr>
          <w:rFonts w:ascii="var(--font-family-default)" w:eastAsia="Times New Roman" w:hAnsi="var(--font-family-default)" w:cs="Times New Roman"/>
          <w:color w:val="0E0E0F"/>
          <w:kern w:val="0"/>
          <w:sz w:val="21"/>
          <w:szCs w:val="21"/>
          <w:bdr w:val="single" w:sz="2" w:space="0" w:color="auto" w:frame="1"/>
          <w:lang w:eastAsia="en-GB"/>
          <w14:ligatures w14:val="none"/>
        </w:rPr>
      </w:pPr>
      <w:r w:rsidRPr="002378B2">
        <w:rPr>
          <w:rFonts w:ascii="var(--font-family-default)" w:eastAsia="Times New Roman" w:hAnsi="var(--font-family-default)" w:cs="Times New Roman"/>
          <w:color w:val="0E0E0F"/>
          <w:kern w:val="0"/>
          <w:sz w:val="21"/>
          <w:szCs w:val="21"/>
          <w:bdr w:val="single" w:sz="2" w:space="0" w:color="auto" w:frame="1"/>
          <w:lang w:eastAsia="en-GB"/>
          <w14:ligatures w14:val="none"/>
        </w:rPr>
        <w:t>Eleva is about bringing a worker and contractor as a community. This way tomorrow we can als connect business to workers and vice versa.</w:t>
      </w:r>
    </w:p>
    <w:p w14:paraId="3289E69F" w14:textId="77777777" w:rsidR="002378B2" w:rsidRPr="002378B2" w:rsidRDefault="002378B2" w:rsidP="002378B2">
      <w:pPr>
        <w:shd w:val="clear" w:color="auto" w:fill="F6F5F4"/>
        <w:rPr>
          <w:rFonts w:ascii="var(--font-family-default)" w:eastAsia="Times New Roman" w:hAnsi="var(--font-family-default)" w:cs="Times New Roman"/>
          <w:color w:val="0E0E0F"/>
          <w:kern w:val="0"/>
          <w:sz w:val="21"/>
          <w:szCs w:val="21"/>
          <w:bdr w:val="single" w:sz="2" w:space="0" w:color="auto" w:frame="1"/>
          <w:lang w:eastAsia="en-GB"/>
          <w14:ligatures w14:val="none"/>
        </w:rPr>
      </w:pPr>
      <w:r w:rsidRPr="002378B2">
        <w:rPr>
          <w:rFonts w:ascii="var(--font-family-default)" w:eastAsia="Times New Roman" w:hAnsi="var(--font-family-default)" w:cs="Times New Roman"/>
          <w:color w:val="0E0E0F"/>
          <w:kern w:val="0"/>
          <w:sz w:val="21"/>
          <w:szCs w:val="21"/>
          <w:bdr w:val="single" w:sz="2" w:space="0" w:color="auto" w:frame="1"/>
          <w:lang w:eastAsia="en-GB"/>
          <w14:ligatures w14:val="none"/>
        </w:rPr>
        <w:t>Last feature - the entire platform should have automation (we have some such as invoice automation) we could extend to payroll etc. however an ai based platform it has to be wherein productivity is increased, qu</w:t>
      </w:r>
    </w:p>
    <w:p w14:paraId="06805C66" w14:textId="77777777" w:rsidR="00727242" w:rsidRPr="002378B2" w:rsidRDefault="00727242" w:rsidP="002378B2"/>
    <w:sectPr w:rsidR="00727242" w:rsidRPr="002378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var(--font-family-default)">
    <w:altName w:val="Cambria"/>
    <w:panose1 w:val="020B0604020202020204"/>
    <w:charset w:val="00"/>
    <w:family w:val="roman"/>
    <w:notTrueType/>
    <w:pitch w:val="default"/>
  </w:font>
  <w:font w:name="var(--font-family-code)">
    <w:altName w:val="Cambria"/>
    <w:panose1 w:val="020B0604020202020204"/>
    <w:charset w:val="00"/>
    <w:family w:val="roman"/>
    <w:notTrueType/>
    <w:pitch w:val="default"/>
  </w:font>
  <w:font w:name="var(--Text--font-family)">
    <w:altName w:val="Cambria"/>
    <w:panose1 w:val="020B0604020202020204"/>
    <w:charset w:val="00"/>
    <w:family w:val="roman"/>
    <w:notTrueType/>
    <w:pitch w:val="default"/>
  </w:font>
  <w:font w:name="IBM Plex Sans">
    <w:panose1 w:val="020B0503050203000203"/>
    <w:charset w:val="00"/>
    <w:family w:val="swiss"/>
    <w:pitch w:val="variable"/>
    <w:sig w:usb0="A00002EF" w:usb1="5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DB0"/>
    <w:multiLevelType w:val="multilevel"/>
    <w:tmpl w:val="964E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F2EA1"/>
    <w:multiLevelType w:val="multilevel"/>
    <w:tmpl w:val="462E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557E37"/>
    <w:multiLevelType w:val="multilevel"/>
    <w:tmpl w:val="B20C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8C298C"/>
    <w:multiLevelType w:val="multilevel"/>
    <w:tmpl w:val="512C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976116"/>
    <w:multiLevelType w:val="multilevel"/>
    <w:tmpl w:val="C97A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FB23DF"/>
    <w:multiLevelType w:val="multilevel"/>
    <w:tmpl w:val="A1F2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F54472"/>
    <w:multiLevelType w:val="multilevel"/>
    <w:tmpl w:val="15B2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082C6B"/>
    <w:multiLevelType w:val="multilevel"/>
    <w:tmpl w:val="6312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F373F2"/>
    <w:multiLevelType w:val="multilevel"/>
    <w:tmpl w:val="AEBC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A20DD6"/>
    <w:multiLevelType w:val="multilevel"/>
    <w:tmpl w:val="1FA07F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1D0F29"/>
    <w:multiLevelType w:val="multilevel"/>
    <w:tmpl w:val="A97C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724B39"/>
    <w:multiLevelType w:val="multilevel"/>
    <w:tmpl w:val="08D0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6959F0"/>
    <w:multiLevelType w:val="multilevel"/>
    <w:tmpl w:val="1A70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5E7367"/>
    <w:multiLevelType w:val="multilevel"/>
    <w:tmpl w:val="EA2C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EE3EB7"/>
    <w:multiLevelType w:val="multilevel"/>
    <w:tmpl w:val="6CB8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862DF3"/>
    <w:multiLevelType w:val="multilevel"/>
    <w:tmpl w:val="0892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887E90"/>
    <w:multiLevelType w:val="multilevel"/>
    <w:tmpl w:val="6A20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2345D2"/>
    <w:multiLevelType w:val="multilevel"/>
    <w:tmpl w:val="99CE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406BB6"/>
    <w:multiLevelType w:val="multilevel"/>
    <w:tmpl w:val="D51078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E879AE"/>
    <w:multiLevelType w:val="multilevel"/>
    <w:tmpl w:val="A22017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4B3DA9"/>
    <w:multiLevelType w:val="multilevel"/>
    <w:tmpl w:val="9BA0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4866BF3"/>
    <w:multiLevelType w:val="multilevel"/>
    <w:tmpl w:val="32D6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6543F6"/>
    <w:multiLevelType w:val="multilevel"/>
    <w:tmpl w:val="E24C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1315D5"/>
    <w:multiLevelType w:val="multilevel"/>
    <w:tmpl w:val="9B10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1195A85"/>
    <w:multiLevelType w:val="multilevel"/>
    <w:tmpl w:val="D60E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1B103F6"/>
    <w:multiLevelType w:val="multilevel"/>
    <w:tmpl w:val="4128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3A0E3E"/>
    <w:multiLevelType w:val="multilevel"/>
    <w:tmpl w:val="0376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B13805"/>
    <w:multiLevelType w:val="multilevel"/>
    <w:tmpl w:val="CE68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C81C09"/>
    <w:multiLevelType w:val="multilevel"/>
    <w:tmpl w:val="70E2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61F7CFA"/>
    <w:multiLevelType w:val="multilevel"/>
    <w:tmpl w:val="C9A8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71A1E4F"/>
    <w:multiLevelType w:val="multilevel"/>
    <w:tmpl w:val="E6BE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6435DB"/>
    <w:multiLevelType w:val="multilevel"/>
    <w:tmpl w:val="8CF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F4F6FA0"/>
    <w:multiLevelType w:val="multilevel"/>
    <w:tmpl w:val="21BC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556B55"/>
    <w:multiLevelType w:val="multilevel"/>
    <w:tmpl w:val="F3C0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E247EE"/>
    <w:multiLevelType w:val="multilevel"/>
    <w:tmpl w:val="580A11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A62DD9"/>
    <w:multiLevelType w:val="multilevel"/>
    <w:tmpl w:val="45A4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5DC5A8E"/>
    <w:multiLevelType w:val="multilevel"/>
    <w:tmpl w:val="60BC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6421EC5"/>
    <w:multiLevelType w:val="multilevel"/>
    <w:tmpl w:val="67F4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84F4B8F"/>
    <w:multiLevelType w:val="multilevel"/>
    <w:tmpl w:val="FD36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865128D"/>
    <w:multiLevelType w:val="multilevel"/>
    <w:tmpl w:val="D718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A3464EA"/>
    <w:multiLevelType w:val="multilevel"/>
    <w:tmpl w:val="6622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BCA5763"/>
    <w:multiLevelType w:val="multilevel"/>
    <w:tmpl w:val="5BC2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C756AB3"/>
    <w:multiLevelType w:val="multilevel"/>
    <w:tmpl w:val="60D8D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CB50D1F"/>
    <w:multiLevelType w:val="multilevel"/>
    <w:tmpl w:val="406E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DE17AA4"/>
    <w:multiLevelType w:val="multilevel"/>
    <w:tmpl w:val="921A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F28712D"/>
    <w:multiLevelType w:val="multilevel"/>
    <w:tmpl w:val="2418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F605E3C"/>
    <w:multiLevelType w:val="multilevel"/>
    <w:tmpl w:val="DD6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FAC35F8"/>
    <w:multiLevelType w:val="multilevel"/>
    <w:tmpl w:val="6EFC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FEF42B3"/>
    <w:multiLevelType w:val="multilevel"/>
    <w:tmpl w:val="3D5C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0934BEE"/>
    <w:multiLevelType w:val="multilevel"/>
    <w:tmpl w:val="5FE2E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560884"/>
    <w:multiLevelType w:val="multilevel"/>
    <w:tmpl w:val="BA0E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1BA174A"/>
    <w:multiLevelType w:val="multilevel"/>
    <w:tmpl w:val="40BA88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4015AE"/>
    <w:multiLevelType w:val="multilevel"/>
    <w:tmpl w:val="CA5A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3873BFD"/>
    <w:multiLevelType w:val="multilevel"/>
    <w:tmpl w:val="21E4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4BA285B"/>
    <w:multiLevelType w:val="multilevel"/>
    <w:tmpl w:val="A75A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5282245"/>
    <w:multiLevelType w:val="multilevel"/>
    <w:tmpl w:val="AED816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377078"/>
    <w:multiLevelType w:val="multilevel"/>
    <w:tmpl w:val="1534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55E3A9A"/>
    <w:multiLevelType w:val="multilevel"/>
    <w:tmpl w:val="B924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6024F04"/>
    <w:multiLevelType w:val="multilevel"/>
    <w:tmpl w:val="1D42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6BF28A6"/>
    <w:multiLevelType w:val="multilevel"/>
    <w:tmpl w:val="43D0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81B3C71"/>
    <w:multiLevelType w:val="multilevel"/>
    <w:tmpl w:val="0994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967182B"/>
    <w:multiLevelType w:val="multilevel"/>
    <w:tmpl w:val="D75C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9CB12D6"/>
    <w:multiLevelType w:val="multilevel"/>
    <w:tmpl w:val="A492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AD97E93"/>
    <w:multiLevelType w:val="multilevel"/>
    <w:tmpl w:val="41083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452C50"/>
    <w:multiLevelType w:val="multilevel"/>
    <w:tmpl w:val="479E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EC7546B"/>
    <w:multiLevelType w:val="multilevel"/>
    <w:tmpl w:val="BCFC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31204B7"/>
    <w:multiLevelType w:val="multilevel"/>
    <w:tmpl w:val="26F8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6371E99"/>
    <w:multiLevelType w:val="multilevel"/>
    <w:tmpl w:val="2B34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B94534"/>
    <w:multiLevelType w:val="multilevel"/>
    <w:tmpl w:val="2A0E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DC32CFB"/>
    <w:multiLevelType w:val="multilevel"/>
    <w:tmpl w:val="C7A6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E976468"/>
    <w:multiLevelType w:val="multilevel"/>
    <w:tmpl w:val="45E0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EC25DE2"/>
    <w:multiLevelType w:val="multilevel"/>
    <w:tmpl w:val="EBEAFD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FD45DF2"/>
    <w:multiLevelType w:val="multilevel"/>
    <w:tmpl w:val="AA82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30A1FE9"/>
    <w:multiLevelType w:val="multilevel"/>
    <w:tmpl w:val="DB6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5033ADD"/>
    <w:multiLevelType w:val="multilevel"/>
    <w:tmpl w:val="01A2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6671043"/>
    <w:multiLevelType w:val="multilevel"/>
    <w:tmpl w:val="1840B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6BC6398"/>
    <w:multiLevelType w:val="multilevel"/>
    <w:tmpl w:val="19FA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860480E"/>
    <w:multiLevelType w:val="multilevel"/>
    <w:tmpl w:val="FF422B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8A41083"/>
    <w:multiLevelType w:val="multilevel"/>
    <w:tmpl w:val="6DDC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93A0344"/>
    <w:multiLevelType w:val="multilevel"/>
    <w:tmpl w:val="C7E0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9FF05D1"/>
    <w:multiLevelType w:val="multilevel"/>
    <w:tmpl w:val="AD9C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D853D5E"/>
    <w:multiLevelType w:val="multilevel"/>
    <w:tmpl w:val="1066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E240D05"/>
    <w:multiLevelType w:val="multilevel"/>
    <w:tmpl w:val="3628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F8F5762"/>
    <w:multiLevelType w:val="multilevel"/>
    <w:tmpl w:val="1DF8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6045717">
    <w:abstractNumId w:val="74"/>
  </w:num>
  <w:num w:numId="2" w16cid:durableId="970593453">
    <w:abstractNumId w:val="79"/>
  </w:num>
  <w:num w:numId="3" w16cid:durableId="491723302">
    <w:abstractNumId w:val="73"/>
  </w:num>
  <w:num w:numId="4" w16cid:durableId="932393067">
    <w:abstractNumId w:val="45"/>
  </w:num>
  <w:num w:numId="5" w16cid:durableId="105079995">
    <w:abstractNumId w:val="38"/>
  </w:num>
  <w:num w:numId="6" w16cid:durableId="751781724">
    <w:abstractNumId w:val="25"/>
  </w:num>
  <w:num w:numId="7" w16cid:durableId="140511646">
    <w:abstractNumId w:val="49"/>
  </w:num>
  <w:num w:numId="8" w16cid:durableId="612517573">
    <w:abstractNumId w:val="24"/>
  </w:num>
  <w:num w:numId="9" w16cid:durableId="1716658192">
    <w:abstractNumId w:val="22"/>
  </w:num>
  <w:num w:numId="10" w16cid:durableId="1661496726">
    <w:abstractNumId w:val="41"/>
  </w:num>
  <w:num w:numId="11" w16cid:durableId="117720901">
    <w:abstractNumId w:val="71"/>
  </w:num>
  <w:num w:numId="12" w16cid:durableId="2053142742">
    <w:abstractNumId w:val="8"/>
  </w:num>
  <w:num w:numId="13" w16cid:durableId="1528837301">
    <w:abstractNumId w:val="69"/>
  </w:num>
  <w:num w:numId="14" w16cid:durableId="1993942674">
    <w:abstractNumId w:val="23"/>
  </w:num>
  <w:num w:numId="15" w16cid:durableId="350642598">
    <w:abstractNumId w:val="78"/>
  </w:num>
  <w:num w:numId="16" w16cid:durableId="769591157">
    <w:abstractNumId w:val="80"/>
  </w:num>
  <w:num w:numId="17" w16cid:durableId="1347444192">
    <w:abstractNumId w:val="42"/>
  </w:num>
  <w:num w:numId="18" w16cid:durableId="1594124350">
    <w:abstractNumId w:val="26"/>
  </w:num>
  <w:num w:numId="19" w16cid:durableId="976226781">
    <w:abstractNumId w:val="51"/>
  </w:num>
  <w:num w:numId="20" w16cid:durableId="1464033297">
    <w:abstractNumId w:val="51"/>
    <w:lvlOverride w:ilvl="1">
      <w:lvl w:ilvl="1">
        <w:numFmt w:val="lowerRoman"/>
        <w:lvlText w:val="%2."/>
        <w:lvlJc w:val="right"/>
      </w:lvl>
    </w:lvlOverride>
  </w:num>
  <w:num w:numId="21" w16cid:durableId="1733917672">
    <w:abstractNumId w:val="52"/>
  </w:num>
  <w:num w:numId="22" w16cid:durableId="346762151">
    <w:abstractNumId w:val="44"/>
  </w:num>
  <w:num w:numId="23" w16cid:durableId="1133866503">
    <w:abstractNumId w:val="55"/>
  </w:num>
  <w:num w:numId="24" w16cid:durableId="1607889241">
    <w:abstractNumId w:val="36"/>
  </w:num>
  <w:num w:numId="25" w16cid:durableId="1824732024">
    <w:abstractNumId w:val="30"/>
  </w:num>
  <w:num w:numId="26" w16cid:durableId="1052657003">
    <w:abstractNumId w:val="47"/>
  </w:num>
  <w:num w:numId="27" w16cid:durableId="2119131860">
    <w:abstractNumId w:val="62"/>
  </w:num>
  <w:num w:numId="28" w16cid:durableId="909390925">
    <w:abstractNumId w:val="13"/>
  </w:num>
  <w:num w:numId="29" w16cid:durableId="63728015">
    <w:abstractNumId w:val="28"/>
  </w:num>
  <w:num w:numId="30" w16cid:durableId="236323709">
    <w:abstractNumId w:val="56"/>
  </w:num>
  <w:num w:numId="31" w16cid:durableId="1189179715">
    <w:abstractNumId w:val="1"/>
  </w:num>
  <w:num w:numId="32" w16cid:durableId="35157037">
    <w:abstractNumId w:val="66"/>
  </w:num>
  <w:num w:numId="33" w16cid:durableId="774137732">
    <w:abstractNumId w:val="18"/>
  </w:num>
  <w:num w:numId="34" w16cid:durableId="953631963">
    <w:abstractNumId w:val="37"/>
  </w:num>
  <w:num w:numId="35" w16cid:durableId="1700621372">
    <w:abstractNumId w:val="35"/>
  </w:num>
  <w:num w:numId="36" w16cid:durableId="1486387507">
    <w:abstractNumId w:val="12"/>
  </w:num>
  <w:num w:numId="37" w16cid:durableId="59211342">
    <w:abstractNumId w:val="67"/>
  </w:num>
  <w:num w:numId="38" w16cid:durableId="1826893739">
    <w:abstractNumId w:val="59"/>
  </w:num>
  <w:num w:numId="39" w16cid:durableId="1175336797">
    <w:abstractNumId w:val="81"/>
  </w:num>
  <w:num w:numId="40" w16cid:durableId="428737644">
    <w:abstractNumId w:val="21"/>
  </w:num>
  <w:num w:numId="41" w16cid:durableId="2110924298">
    <w:abstractNumId w:val="64"/>
  </w:num>
  <w:num w:numId="42" w16cid:durableId="396754997">
    <w:abstractNumId w:val="4"/>
  </w:num>
  <w:num w:numId="43" w16cid:durableId="1165827417">
    <w:abstractNumId w:val="16"/>
  </w:num>
  <w:num w:numId="44" w16cid:durableId="1147361531">
    <w:abstractNumId w:val="15"/>
  </w:num>
  <w:num w:numId="45" w16cid:durableId="1939603525">
    <w:abstractNumId w:val="43"/>
  </w:num>
  <w:num w:numId="46" w16cid:durableId="1326130004">
    <w:abstractNumId w:val="5"/>
  </w:num>
  <w:num w:numId="47" w16cid:durableId="174154057">
    <w:abstractNumId w:val="83"/>
  </w:num>
  <w:num w:numId="48" w16cid:durableId="1761675649">
    <w:abstractNumId w:val="72"/>
  </w:num>
  <w:num w:numId="49" w16cid:durableId="1810124299">
    <w:abstractNumId w:val="63"/>
  </w:num>
  <w:num w:numId="50" w16cid:durableId="1047144196">
    <w:abstractNumId w:val="33"/>
  </w:num>
  <w:num w:numId="51" w16cid:durableId="1085959657">
    <w:abstractNumId w:val="2"/>
  </w:num>
  <w:num w:numId="52" w16cid:durableId="570237786">
    <w:abstractNumId w:val="39"/>
  </w:num>
  <w:num w:numId="53" w16cid:durableId="1761292556">
    <w:abstractNumId w:val="77"/>
  </w:num>
  <w:num w:numId="54" w16cid:durableId="30763504">
    <w:abstractNumId w:val="3"/>
  </w:num>
  <w:num w:numId="55" w16cid:durableId="843280736">
    <w:abstractNumId w:val="76"/>
  </w:num>
  <w:num w:numId="56" w16cid:durableId="935017016">
    <w:abstractNumId w:val="31"/>
  </w:num>
  <w:num w:numId="57" w16cid:durableId="77335851">
    <w:abstractNumId w:val="27"/>
  </w:num>
  <w:num w:numId="58" w16cid:durableId="1014646260">
    <w:abstractNumId w:val="58"/>
  </w:num>
  <w:num w:numId="59" w16cid:durableId="1069960806">
    <w:abstractNumId w:val="75"/>
  </w:num>
  <w:num w:numId="60" w16cid:durableId="1687561232">
    <w:abstractNumId w:val="53"/>
  </w:num>
  <w:num w:numId="61" w16cid:durableId="1892301785">
    <w:abstractNumId w:val="19"/>
  </w:num>
  <w:num w:numId="62" w16cid:durableId="1063483758">
    <w:abstractNumId w:val="19"/>
    <w:lvlOverride w:ilvl="1">
      <w:lvl w:ilvl="1">
        <w:numFmt w:val="lowerRoman"/>
        <w:lvlText w:val="%2."/>
        <w:lvlJc w:val="right"/>
      </w:lvl>
    </w:lvlOverride>
  </w:num>
  <w:num w:numId="63" w16cid:durableId="1838839517">
    <w:abstractNumId w:val="32"/>
  </w:num>
  <w:num w:numId="64" w16cid:durableId="61221597">
    <w:abstractNumId w:val="50"/>
  </w:num>
  <w:num w:numId="65" w16cid:durableId="7875610">
    <w:abstractNumId w:val="9"/>
  </w:num>
  <w:num w:numId="66" w16cid:durableId="1933705869">
    <w:abstractNumId w:val="7"/>
  </w:num>
  <w:num w:numId="67" w16cid:durableId="1849784345">
    <w:abstractNumId w:val="6"/>
  </w:num>
  <w:num w:numId="68" w16cid:durableId="1560824761">
    <w:abstractNumId w:val="14"/>
  </w:num>
  <w:num w:numId="69" w16cid:durableId="350422918">
    <w:abstractNumId w:val="29"/>
  </w:num>
  <w:num w:numId="70" w16cid:durableId="793864272">
    <w:abstractNumId w:val="48"/>
  </w:num>
  <w:num w:numId="71" w16cid:durableId="1469394536">
    <w:abstractNumId w:val="11"/>
  </w:num>
  <w:num w:numId="72" w16cid:durableId="1372993975">
    <w:abstractNumId w:val="0"/>
  </w:num>
  <w:num w:numId="73" w16cid:durableId="487748477">
    <w:abstractNumId w:val="46"/>
  </w:num>
  <w:num w:numId="74" w16cid:durableId="95251138">
    <w:abstractNumId w:val="54"/>
  </w:num>
  <w:num w:numId="75" w16cid:durableId="1163813658">
    <w:abstractNumId w:val="61"/>
  </w:num>
  <w:num w:numId="76" w16cid:durableId="659382423">
    <w:abstractNumId w:val="20"/>
  </w:num>
  <w:num w:numId="77" w16cid:durableId="344213178">
    <w:abstractNumId w:val="34"/>
  </w:num>
  <w:num w:numId="78" w16cid:durableId="126432948">
    <w:abstractNumId w:val="65"/>
  </w:num>
  <w:num w:numId="79" w16cid:durableId="1216813397">
    <w:abstractNumId w:val="40"/>
  </w:num>
  <w:num w:numId="80" w16cid:durableId="91221">
    <w:abstractNumId w:val="82"/>
  </w:num>
  <w:num w:numId="81" w16cid:durableId="109670998">
    <w:abstractNumId w:val="70"/>
  </w:num>
  <w:num w:numId="82" w16cid:durableId="350180279">
    <w:abstractNumId w:val="17"/>
  </w:num>
  <w:num w:numId="83" w16cid:durableId="587542581">
    <w:abstractNumId w:val="68"/>
  </w:num>
  <w:num w:numId="84" w16cid:durableId="1451780631">
    <w:abstractNumId w:val="10"/>
  </w:num>
  <w:num w:numId="85" w16cid:durableId="1699695835">
    <w:abstractNumId w:val="57"/>
  </w:num>
  <w:num w:numId="86" w16cid:durableId="990326424">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EF7"/>
    <w:rsid w:val="000B43D3"/>
    <w:rsid w:val="00116524"/>
    <w:rsid w:val="002378B2"/>
    <w:rsid w:val="002F63D9"/>
    <w:rsid w:val="00332B1A"/>
    <w:rsid w:val="004A3D23"/>
    <w:rsid w:val="00554EF7"/>
    <w:rsid w:val="0069083F"/>
    <w:rsid w:val="00710449"/>
    <w:rsid w:val="00727242"/>
    <w:rsid w:val="009F5F0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57461"/>
  <w15:chartTrackingRefBased/>
  <w15:docId w15:val="{19FF109F-7A1C-F246-A9AF-49868CF7B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E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4E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E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E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E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E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E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E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E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E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4E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E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E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E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EF7"/>
    <w:rPr>
      <w:rFonts w:eastAsiaTheme="majorEastAsia" w:cstheme="majorBidi"/>
      <w:color w:val="272727" w:themeColor="text1" w:themeTint="D8"/>
    </w:rPr>
  </w:style>
  <w:style w:type="paragraph" w:styleId="Title">
    <w:name w:val="Title"/>
    <w:basedOn w:val="Normal"/>
    <w:next w:val="Normal"/>
    <w:link w:val="TitleChar"/>
    <w:uiPriority w:val="10"/>
    <w:qFormat/>
    <w:rsid w:val="00554E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E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E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4EF7"/>
    <w:rPr>
      <w:i/>
      <w:iCs/>
      <w:color w:val="404040" w:themeColor="text1" w:themeTint="BF"/>
    </w:rPr>
  </w:style>
  <w:style w:type="paragraph" w:styleId="ListParagraph">
    <w:name w:val="List Paragraph"/>
    <w:basedOn w:val="Normal"/>
    <w:uiPriority w:val="34"/>
    <w:qFormat/>
    <w:rsid w:val="00554EF7"/>
    <w:pPr>
      <w:ind w:left="720"/>
      <w:contextualSpacing/>
    </w:pPr>
  </w:style>
  <w:style w:type="character" w:styleId="IntenseEmphasis">
    <w:name w:val="Intense Emphasis"/>
    <w:basedOn w:val="DefaultParagraphFont"/>
    <w:uiPriority w:val="21"/>
    <w:qFormat/>
    <w:rsid w:val="00554EF7"/>
    <w:rPr>
      <w:i/>
      <w:iCs/>
      <w:color w:val="0F4761" w:themeColor="accent1" w:themeShade="BF"/>
    </w:rPr>
  </w:style>
  <w:style w:type="paragraph" w:styleId="IntenseQuote">
    <w:name w:val="Intense Quote"/>
    <w:basedOn w:val="Normal"/>
    <w:next w:val="Normal"/>
    <w:link w:val="IntenseQuoteChar"/>
    <w:uiPriority w:val="30"/>
    <w:qFormat/>
    <w:rsid w:val="00554E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EF7"/>
    <w:rPr>
      <w:i/>
      <w:iCs/>
      <w:color w:val="0F4761" w:themeColor="accent1" w:themeShade="BF"/>
    </w:rPr>
  </w:style>
  <w:style w:type="character" w:styleId="IntenseReference">
    <w:name w:val="Intense Reference"/>
    <w:basedOn w:val="DefaultParagraphFont"/>
    <w:uiPriority w:val="32"/>
    <w:qFormat/>
    <w:rsid w:val="00554EF7"/>
    <w:rPr>
      <w:b/>
      <w:bCs/>
      <w:smallCaps/>
      <w:color w:val="0F4761" w:themeColor="accent1" w:themeShade="BF"/>
      <w:spacing w:val="5"/>
    </w:rPr>
  </w:style>
  <w:style w:type="paragraph" w:customStyle="1" w:styleId="msonormal0">
    <w:name w:val="msonormal"/>
    <w:basedOn w:val="Normal"/>
    <w:rsid w:val="00554EF7"/>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554EF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54EF7"/>
    <w:rPr>
      <w:b/>
      <w:bCs/>
    </w:rPr>
  </w:style>
  <w:style w:type="character" w:customStyle="1" w:styleId="apple-converted-space">
    <w:name w:val="apple-converted-space"/>
    <w:basedOn w:val="DefaultParagraphFont"/>
    <w:rsid w:val="00554EF7"/>
  </w:style>
  <w:style w:type="character" w:styleId="HTMLCode">
    <w:name w:val="HTML Code"/>
    <w:basedOn w:val="DefaultParagraphFont"/>
    <w:uiPriority w:val="99"/>
    <w:semiHidden/>
    <w:unhideWhenUsed/>
    <w:rsid w:val="00554EF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54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54EF7"/>
    <w:rPr>
      <w:rFonts w:ascii="Courier New" w:eastAsia="Times New Roman" w:hAnsi="Courier New" w:cs="Courier New"/>
      <w:kern w:val="0"/>
      <w:sz w:val="20"/>
      <w:szCs w:val="20"/>
      <w:lang w:eastAsia="en-GB"/>
      <w14:ligatures w14:val="none"/>
    </w:rPr>
  </w:style>
  <w:style w:type="character" w:customStyle="1" w:styleId="codeviewer2-moduley4kcwspan">
    <w:name w:val="codeviewer2-module___y4kcw__span"/>
    <w:basedOn w:val="DefaultParagraphFont"/>
    <w:rsid w:val="00554EF7"/>
  </w:style>
  <w:style w:type="character" w:styleId="Emphasis">
    <w:name w:val="Emphasis"/>
    <w:basedOn w:val="DefaultParagraphFont"/>
    <w:uiPriority w:val="20"/>
    <w:qFormat/>
    <w:rsid w:val="00554EF7"/>
    <w:rPr>
      <w:i/>
      <w:iCs/>
    </w:rPr>
  </w:style>
  <w:style w:type="character" w:customStyle="1" w:styleId="text-modulekih4sqsinglelinewrapper">
    <w:name w:val="text-module__kih4sq__singlelinewrapper"/>
    <w:basedOn w:val="DefaultParagraphFont"/>
    <w:rsid w:val="002378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f2ddebf-44a7-4bd6-a09e-9cce813edf1b}" enabled="0" method="" siteId="{5f2ddebf-44a7-4bd6-a09e-9cce813edf1b}"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19</Pages>
  <Words>6331</Words>
  <Characters>37359</Characters>
  <Application>Microsoft Office Word</Application>
  <DocSecurity>0</DocSecurity>
  <Lines>812</Lines>
  <Paragraphs>582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Sesha</dc:creator>
  <cp:keywords/>
  <dc:description/>
  <cp:lastModifiedBy>Raj Sesha</cp:lastModifiedBy>
  <cp:revision>3</cp:revision>
  <dcterms:created xsi:type="dcterms:W3CDTF">2026-04-11T04:19:00Z</dcterms:created>
  <dcterms:modified xsi:type="dcterms:W3CDTF">2026-04-12T04:56:00Z</dcterms:modified>
</cp:coreProperties>
</file>