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6A78C1" w:rsidRPr="00057F48" w:rsidRDefault="0097618C" w:rsidP="0097618C">
      <w:pPr>
        <w:pBdr>
          <w:bottom w:val="double" w:sz="6" w:space="1" w:color="auto"/>
        </w:pBdr>
        <w:jc w:val="center"/>
        <w:rPr>
          <w:b/>
        </w:rPr>
      </w:pPr>
      <w:r w:rsidRPr="00057F48">
        <w:rPr>
          <w:b/>
        </w:rPr>
        <w:t>ASR Failover Code Execution Steps</w:t>
      </w:r>
    </w:p>
    <w:p w:rsidR="0097618C" w:rsidRDefault="001054CE">
      <w:r w:rsidRPr="001054CE">
        <w:rPr>
          <w:b/>
        </w:rPr>
        <w:t>Step 1:</w:t>
      </w:r>
      <w:r>
        <w:t xml:space="preserve"> </w:t>
      </w:r>
      <w:r w:rsidR="009B7263" w:rsidRPr="001054CE">
        <w:t>Source/Primary Location Resources</w:t>
      </w:r>
      <w:r>
        <w:t>.</w:t>
      </w:r>
      <w:r w:rsidR="005D2BC5">
        <w:t xml:space="preserve"> These are the existing resources which will be protected for failover.</w:t>
      </w:r>
    </w:p>
    <w:p w:rsidR="009B7263" w:rsidRDefault="004A053B">
      <w:r>
        <w:rPr>
          <w:noProof/>
        </w:rPr>
        <w:drawing>
          <wp:inline distT="0" distB="0" distL="0" distR="0" wp14:anchorId="1A609612" wp14:editId="64675E15">
            <wp:extent cx="5943600" cy="334137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27BBB" w:rsidRDefault="00327BBB" w:rsidP="00327BBB">
      <w:r>
        <w:rPr>
          <w:b/>
        </w:rPr>
        <w:t>Step 2</w:t>
      </w:r>
      <w:r w:rsidRPr="001054CE">
        <w:rPr>
          <w:b/>
        </w:rPr>
        <w:t>:</w:t>
      </w:r>
      <w:r w:rsidR="00593FA8">
        <w:rPr>
          <w:b/>
        </w:rPr>
        <w:t xml:space="preserve"> </w:t>
      </w:r>
      <w:r w:rsidR="00593FA8" w:rsidRPr="00593FA8">
        <w:t xml:space="preserve">Export all the necessary resource information to a csv file or fill manually. </w:t>
      </w:r>
      <w:r w:rsidR="00593FA8">
        <w:t>Which will be needed during failover process.</w:t>
      </w:r>
    </w:p>
    <w:p w:rsidR="00593FA8" w:rsidRDefault="00971D5D" w:rsidP="00327BBB">
      <w:r>
        <w:t>Run “</w:t>
      </w:r>
      <w:r w:rsidRPr="00734A0C">
        <w:rPr>
          <w:b/>
        </w:rPr>
        <w:t>00ASRVMDetailsFileCreate.ps1</w:t>
      </w:r>
      <w:r>
        <w:t>” file. It will create a csv file like below.</w:t>
      </w:r>
    </w:p>
    <w:p w:rsidR="00971D5D" w:rsidRDefault="00107FF1" w:rsidP="00327BBB">
      <w:r>
        <w:rPr>
          <w:noProof/>
        </w:rPr>
        <w:drawing>
          <wp:inline distT="0" distB="0" distL="0" distR="0" wp14:anchorId="5B1C2DBE" wp14:editId="3F51E027">
            <wp:extent cx="5943600" cy="412750"/>
            <wp:effectExtent l="0" t="0" r="0" b="635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2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07FF1" w:rsidRDefault="001E7E8A" w:rsidP="001E7E8A">
      <w:r>
        <w:rPr>
          <w:b/>
        </w:rPr>
        <w:t>Step 3</w:t>
      </w:r>
      <w:r w:rsidRPr="001054CE">
        <w:rPr>
          <w:b/>
        </w:rPr>
        <w:t>:</w:t>
      </w:r>
      <w:r>
        <w:rPr>
          <w:b/>
        </w:rPr>
        <w:t xml:space="preserve"> </w:t>
      </w:r>
      <w:r w:rsidRPr="00000E0D">
        <w:t>Run</w:t>
      </w:r>
      <w:r w:rsidR="00000E0D" w:rsidRPr="00000E0D">
        <w:t xml:space="preserve"> “</w:t>
      </w:r>
      <w:r w:rsidR="00734A0C" w:rsidRPr="00734A0C">
        <w:rPr>
          <w:b/>
        </w:rPr>
        <w:t>02ASRMasterTemplate.ps1</w:t>
      </w:r>
      <w:r w:rsidR="00734A0C" w:rsidRPr="00000E0D">
        <w:t>”</w:t>
      </w:r>
      <w:r w:rsidR="00734A0C">
        <w:t xml:space="preserve"> (internally call to “</w:t>
      </w:r>
      <w:r w:rsidR="00734A0C" w:rsidRPr="00734A0C">
        <w:rPr>
          <w:b/>
        </w:rPr>
        <w:t>01ASRvaultCreation.ps1</w:t>
      </w:r>
      <w:r w:rsidR="00734A0C">
        <w:t>” for recovery service vault creation)</w:t>
      </w:r>
      <w:r w:rsidR="00000E0D" w:rsidRPr="00000E0D">
        <w:t xml:space="preserve"> to create a new resource group for service vault in different location,</w:t>
      </w:r>
      <w:r w:rsidR="00000E0D">
        <w:rPr>
          <w:b/>
        </w:rPr>
        <w:t xml:space="preserve"> </w:t>
      </w:r>
      <w:r w:rsidR="00701EE3" w:rsidRPr="00701EE3">
        <w:t>Recovery</w:t>
      </w:r>
      <w:r w:rsidR="00701EE3">
        <w:rPr>
          <w:b/>
        </w:rPr>
        <w:t xml:space="preserve"> </w:t>
      </w:r>
      <w:r w:rsidR="00000E0D" w:rsidRPr="00000E0D">
        <w:t>Service Vault</w:t>
      </w:r>
      <w:r w:rsidR="00DF7240">
        <w:t xml:space="preserve"> </w:t>
      </w:r>
      <w:r w:rsidR="00DF7240">
        <w:rPr>
          <w:rFonts w:ascii="Consolas" w:hAnsi="Consolas" w:cs="Consolas"/>
          <w:color w:val="008000"/>
          <w:sz w:val="21"/>
          <w:szCs w:val="21"/>
          <w:shd w:val="clear" w:color="auto" w:fill="FAFAFA"/>
        </w:rPr>
        <w:t>recovery region</w:t>
      </w:r>
      <w:r w:rsidR="00000E0D" w:rsidRPr="00000E0D">
        <w:t>, Vnet and Storage account etc</w:t>
      </w:r>
      <w:r w:rsidR="00000E0D">
        <w:t>.</w:t>
      </w:r>
      <w:r w:rsidR="00000E0D" w:rsidRPr="00000E0D">
        <w:t xml:space="preserve"> like below.</w:t>
      </w:r>
    </w:p>
    <w:p w:rsidR="004A666B" w:rsidRDefault="00AB5B5C" w:rsidP="001E7E8A">
      <w:r>
        <w:t>Script Status:</w:t>
      </w:r>
    </w:p>
    <w:p w:rsidR="00AB5B5C" w:rsidRDefault="00AB5B5C" w:rsidP="001E7E8A">
      <w:r>
        <w:rPr>
          <w:noProof/>
        </w:rPr>
        <w:lastRenderedPageBreak/>
        <w:drawing>
          <wp:inline distT="0" distB="0" distL="0" distR="0" wp14:anchorId="36D11958" wp14:editId="16196304">
            <wp:extent cx="5943600" cy="334137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97341" w:rsidRDefault="00797341" w:rsidP="001E7E8A">
      <w:r>
        <w:t>Resources list:</w:t>
      </w:r>
    </w:p>
    <w:p w:rsidR="00B65446" w:rsidRDefault="0002758E" w:rsidP="001E7E8A">
      <w:r>
        <w:rPr>
          <w:noProof/>
        </w:rPr>
        <w:drawing>
          <wp:inline distT="0" distB="0" distL="0" distR="0" wp14:anchorId="239A6E4D" wp14:editId="3C2ACA14">
            <wp:extent cx="5943600" cy="334137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A0" w:rsidRDefault="009C3DA0" w:rsidP="001E7E8A">
      <w:r>
        <w:t>Recovery service vault Job competed status:</w:t>
      </w:r>
    </w:p>
    <w:p w:rsidR="009C3DA0" w:rsidRDefault="009C3DA0" w:rsidP="001E7E8A">
      <w:r>
        <w:rPr>
          <w:noProof/>
        </w:rPr>
        <w:lastRenderedPageBreak/>
        <w:drawing>
          <wp:inline distT="0" distB="0" distL="0" distR="0" wp14:anchorId="1063F88F" wp14:editId="0FE908A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C3DA0" w:rsidRDefault="009C3DA0" w:rsidP="001E7E8A">
      <w:r>
        <w:t>Protected Items:</w:t>
      </w:r>
    </w:p>
    <w:p w:rsidR="009C3DA0" w:rsidRDefault="00703418" w:rsidP="001E7E8A">
      <w:r>
        <w:rPr>
          <w:noProof/>
        </w:rPr>
        <w:drawing>
          <wp:inline distT="0" distB="0" distL="0" distR="0" wp14:anchorId="2BE66D56" wp14:editId="29D3CD20">
            <wp:extent cx="5943600" cy="334137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9D4" w:rsidRDefault="008E29D4" w:rsidP="001E7E8A"/>
    <w:p w:rsidR="008E29D4" w:rsidRDefault="008E29D4" w:rsidP="008E29D4">
      <w:r>
        <w:rPr>
          <w:b/>
        </w:rPr>
        <w:t>Step 4</w:t>
      </w:r>
      <w:r w:rsidRPr="001054CE">
        <w:rPr>
          <w:b/>
        </w:rPr>
        <w:t>:</w:t>
      </w:r>
      <w:r w:rsidR="00EB6C89">
        <w:rPr>
          <w:b/>
        </w:rPr>
        <w:t xml:space="preserve"> </w:t>
      </w:r>
      <w:r w:rsidR="00EB6C89" w:rsidRPr="00EB6C89">
        <w:t>Run “</w:t>
      </w:r>
      <w:r w:rsidR="00EB6C89" w:rsidRPr="00EB6C89">
        <w:rPr>
          <w:b/>
        </w:rPr>
        <w:t>04FailoverWithPlan.ps1</w:t>
      </w:r>
      <w:r w:rsidR="00EB6C89" w:rsidRPr="00EB6C89">
        <w:t>”</w:t>
      </w:r>
      <w:r w:rsidR="00EB6C89">
        <w:t xml:space="preserve"> for failover. </w:t>
      </w:r>
    </w:p>
    <w:p w:rsidR="0048173B" w:rsidRDefault="0048173B" w:rsidP="008E29D4">
      <w:r w:rsidRPr="0048173B">
        <w:rPr>
          <w:b/>
        </w:rPr>
        <w:t>NOTE:</w:t>
      </w:r>
      <w:r>
        <w:t xml:space="preserve"> Run the selection part of the code first for Plan creation, then run all the code for failover.</w:t>
      </w:r>
    </w:p>
    <w:p w:rsidR="0048173B" w:rsidRDefault="0048173B" w:rsidP="008E29D4">
      <w:r>
        <w:rPr>
          <w:noProof/>
        </w:rPr>
        <w:lastRenderedPageBreak/>
        <w:drawing>
          <wp:inline distT="0" distB="0" distL="0" distR="0" wp14:anchorId="2C0854BE" wp14:editId="3C2AC8DB">
            <wp:extent cx="5943600" cy="334137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2C79" w:rsidRDefault="00E92C79" w:rsidP="008E29D4">
      <w:r>
        <w:t>Script status after ran successfully</w:t>
      </w:r>
    </w:p>
    <w:p w:rsidR="00E92C79" w:rsidRDefault="00E92C79" w:rsidP="008E29D4">
      <w:r>
        <w:rPr>
          <w:noProof/>
        </w:rPr>
        <w:drawing>
          <wp:inline distT="0" distB="0" distL="0" distR="0" wp14:anchorId="5001FC4F" wp14:editId="3D245DB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162D0" w:rsidRDefault="008162D0" w:rsidP="008E29D4">
      <w:r>
        <w:t>Resources list after failover in recovery region:</w:t>
      </w:r>
    </w:p>
    <w:p w:rsidR="008162D0" w:rsidRDefault="00E337C3" w:rsidP="008E29D4">
      <w:r>
        <w:rPr>
          <w:noProof/>
        </w:rPr>
        <w:lastRenderedPageBreak/>
        <w:drawing>
          <wp:inline distT="0" distB="0" distL="0" distR="0" wp14:anchorId="5C457330" wp14:editId="5486F7F8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94442" w:rsidRDefault="00994442" w:rsidP="008E29D4">
      <w:r>
        <w:t>Now you can see the replicated items in service vault, it will look</w:t>
      </w:r>
      <w:r w:rsidR="004048E6">
        <w:t xml:space="preserve"> like</w:t>
      </w:r>
      <w:r>
        <w:t>.</w:t>
      </w:r>
    </w:p>
    <w:p w:rsidR="00994442" w:rsidRDefault="00994442" w:rsidP="008E29D4">
      <w:r>
        <w:rPr>
          <w:noProof/>
        </w:rPr>
        <w:drawing>
          <wp:inline distT="0" distB="0" distL="0" distR="0" wp14:anchorId="1631D7C7" wp14:editId="6AB7D210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048E6" w:rsidRDefault="004048E6" w:rsidP="008E29D4">
      <w:r>
        <w:t>And the site recovery job look like</w:t>
      </w:r>
    </w:p>
    <w:p w:rsidR="004048E6" w:rsidRDefault="004048E6" w:rsidP="008E29D4">
      <w:r>
        <w:rPr>
          <w:noProof/>
        </w:rPr>
        <w:lastRenderedPageBreak/>
        <w:drawing>
          <wp:inline distT="0" distB="0" distL="0" distR="0" wp14:anchorId="33CFCE52" wp14:editId="56D0A6F4">
            <wp:extent cx="5943600" cy="334137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C4E46" w:rsidRDefault="004C4E46" w:rsidP="004C4E46">
      <w:r>
        <w:rPr>
          <w:b/>
        </w:rPr>
        <w:t>Step 5</w:t>
      </w:r>
      <w:r w:rsidRPr="001054CE">
        <w:rPr>
          <w:b/>
        </w:rPr>
        <w:t>:</w:t>
      </w:r>
      <w:r>
        <w:rPr>
          <w:b/>
        </w:rPr>
        <w:t xml:space="preserve"> </w:t>
      </w:r>
      <w:r w:rsidRPr="00EB6C89">
        <w:t>Run “</w:t>
      </w:r>
      <w:r w:rsidR="00175EBA" w:rsidRPr="00175EBA">
        <w:rPr>
          <w:b/>
        </w:rPr>
        <w:t>05FailbackWithReplicationProtectedItem</w:t>
      </w:r>
      <w:r w:rsidRPr="00EB6C89">
        <w:rPr>
          <w:b/>
        </w:rPr>
        <w:t>.ps1</w:t>
      </w:r>
      <w:r w:rsidRPr="00EB6C89">
        <w:t>”</w:t>
      </w:r>
      <w:r>
        <w:t xml:space="preserve"> for failback. </w:t>
      </w:r>
    </w:p>
    <w:p w:rsidR="00175EBA" w:rsidRDefault="00175EBA" w:rsidP="004C4E46">
      <w:r w:rsidRPr="00175EBA">
        <w:rPr>
          <w:b/>
        </w:rPr>
        <w:t>NOTE:</w:t>
      </w:r>
      <w:r>
        <w:t xml:space="preserve"> Run the selection part of the code first for re</w:t>
      </w:r>
      <w:r w:rsidR="00B96686">
        <w:t>-</w:t>
      </w:r>
      <w:r>
        <w:t>protect, then run all the code for failback.</w:t>
      </w:r>
    </w:p>
    <w:p w:rsidR="004C4E46" w:rsidRDefault="00F45193" w:rsidP="008E29D4">
      <w:r>
        <w:rPr>
          <w:noProof/>
        </w:rPr>
        <w:drawing>
          <wp:inline distT="0" distB="0" distL="0" distR="0" wp14:anchorId="4D106E2A" wp14:editId="50C1075F">
            <wp:extent cx="5943600" cy="334137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93" w:rsidRDefault="00F45193" w:rsidP="008E29D4">
      <w:r>
        <w:t>After re-protected you can see in portal look like this.</w:t>
      </w:r>
    </w:p>
    <w:p w:rsidR="00F45193" w:rsidRDefault="00BA2273" w:rsidP="008E29D4">
      <w:r>
        <w:rPr>
          <w:noProof/>
        </w:rPr>
        <w:lastRenderedPageBreak/>
        <w:drawing>
          <wp:inline distT="0" distB="0" distL="0" distR="0" wp14:anchorId="1EBF3C5A" wp14:editId="2415E0F3">
            <wp:extent cx="5943600" cy="334137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193" w:rsidRDefault="00F45193" w:rsidP="008E29D4">
      <w:r>
        <w:t>Then run</w:t>
      </w:r>
      <w:r w:rsidR="00BA2273">
        <w:t xml:space="preserve"> rest of the </w:t>
      </w:r>
      <w:r>
        <w:t>code</w:t>
      </w:r>
    </w:p>
    <w:p w:rsidR="00BA2273" w:rsidRDefault="00CB5F01" w:rsidP="008E29D4">
      <w:r>
        <w:rPr>
          <w:noProof/>
        </w:rPr>
        <w:drawing>
          <wp:inline distT="0" distB="0" distL="0" distR="0" wp14:anchorId="23A05344" wp14:editId="2C7EE95C">
            <wp:extent cx="5943600" cy="334137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D0" w:rsidRDefault="00145CD0" w:rsidP="008E29D4">
      <w:r>
        <w:t>Resources list before fail back:</w:t>
      </w:r>
    </w:p>
    <w:p w:rsidR="00145CD0" w:rsidRDefault="00145CD0" w:rsidP="008E29D4">
      <w:r>
        <w:t>Resource Group:”</w:t>
      </w:r>
      <w:r w:rsidRPr="00145CD0"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>ASRAutomationRecovery-RG</w:t>
      </w:r>
      <w:r>
        <w:t>” It was secondary/recovery region but it will treat as primary for failback after reprotect</w:t>
      </w:r>
    </w:p>
    <w:p w:rsidR="00145CD0" w:rsidRDefault="00145CD0" w:rsidP="008E29D4"/>
    <w:p w:rsidR="00145CD0" w:rsidRDefault="00145CD0" w:rsidP="008E29D4">
      <w:r>
        <w:rPr>
          <w:noProof/>
        </w:rPr>
        <w:lastRenderedPageBreak/>
        <w:drawing>
          <wp:inline distT="0" distB="0" distL="0" distR="0" wp14:anchorId="19E678D6" wp14:editId="30B6A627">
            <wp:extent cx="5943600" cy="334137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5CD0" w:rsidRDefault="00145CD0" w:rsidP="00145CD0">
      <w:r>
        <w:t>Resource Group:”</w:t>
      </w:r>
      <w:r w:rsidRPr="00145CD0"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>ASRDemoRG</w:t>
      </w:r>
      <w:r>
        <w:t xml:space="preserve">” It was </w:t>
      </w:r>
      <w:r>
        <w:t>primary</w:t>
      </w:r>
      <w:r>
        <w:t>/</w:t>
      </w:r>
      <w:r>
        <w:t>source</w:t>
      </w:r>
      <w:r>
        <w:t xml:space="preserve"> region but it will treat as </w:t>
      </w:r>
      <w:r>
        <w:t>secondary/recovery</w:t>
      </w:r>
      <w:r>
        <w:t xml:space="preserve"> for failback after reprotect</w:t>
      </w:r>
    </w:p>
    <w:p w:rsidR="00145CD0" w:rsidRDefault="00145CD0" w:rsidP="008E29D4">
      <w:r>
        <w:rPr>
          <w:noProof/>
        </w:rPr>
        <w:drawing>
          <wp:inline distT="0" distB="0" distL="0" distR="0" wp14:anchorId="6A313283" wp14:editId="09BAF2EC">
            <wp:extent cx="5943600" cy="334137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053BF" w:rsidRDefault="00B053BF" w:rsidP="008E29D4">
      <w:r>
        <w:t>Then run failback code</w:t>
      </w:r>
    </w:p>
    <w:p w:rsidR="005B4970" w:rsidRDefault="005B4970" w:rsidP="008E29D4">
      <w:r>
        <w:t>Code status after ran code succesfully</w:t>
      </w:r>
    </w:p>
    <w:p w:rsidR="00B053BF" w:rsidRDefault="002C07B0" w:rsidP="008E29D4">
      <w:r>
        <w:rPr>
          <w:noProof/>
        </w:rPr>
        <w:lastRenderedPageBreak/>
        <w:drawing>
          <wp:inline distT="0" distB="0" distL="0" distR="0" wp14:anchorId="157EA03F" wp14:editId="32F6CCB4">
            <wp:extent cx="5943600" cy="334137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5D45" w:rsidRDefault="00D95D45" w:rsidP="00D95D45">
      <w:r>
        <w:t xml:space="preserve">After failback </w:t>
      </w:r>
      <w:r>
        <w:t>the site recovery job look like</w:t>
      </w:r>
    </w:p>
    <w:p w:rsidR="00D95D45" w:rsidRDefault="00D95D45" w:rsidP="00D95D45">
      <w:r>
        <w:rPr>
          <w:noProof/>
        </w:rPr>
        <w:drawing>
          <wp:inline distT="0" distB="0" distL="0" distR="0" wp14:anchorId="4571AF05" wp14:editId="72DE4D75">
            <wp:extent cx="5943600" cy="334137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41605" w:rsidRDefault="00441605" w:rsidP="00441605">
      <w:r>
        <w:t xml:space="preserve">Resource list after failback in </w:t>
      </w:r>
      <w:r>
        <w:t>Resource Group:”</w:t>
      </w:r>
      <w:r w:rsidRPr="00145CD0"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 xml:space="preserve"> </w:t>
      </w:r>
      <w:r>
        <w:rPr>
          <w:rFonts w:ascii="Segoe UI" w:hAnsi="Segoe UI" w:cs="Segoe UI"/>
          <w:b/>
          <w:bCs/>
          <w:color w:val="000000"/>
          <w:sz w:val="27"/>
          <w:szCs w:val="27"/>
          <w:shd w:val="clear" w:color="auto" w:fill="FFFFFF"/>
        </w:rPr>
        <w:t>ASRDemoRG</w:t>
      </w:r>
      <w:r>
        <w:t>”</w:t>
      </w:r>
    </w:p>
    <w:p w:rsidR="00D95D45" w:rsidRDefault="00407239" w:rsidP="008E29D4">
      <w:r>
        <w:rPr>
          <w:noProof/>
        </w:rPr>
        <w:lastRenderedPageBreak/>
        <w:drawing>
          <wp:inline distT="0" distB="0" distL="0" distR="0" wp14:anchorId="189294C1" wp14:editId="2C2958D4">
            <wp:extent cx="5943600" cy="334137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349" w:rsidRDefault="001B7349" w:rsidP="008E29D4"/>
    <w:p w:rsidR="001B7349" w:rsidRDefault="001B7349" w:rsidP="008E29D4">
      <w:r>
        <w:t>Both VM working fine after failback (After failback you should associate PIP in VM)</w:t>
      </w:r>
      <w:bookmarkStart w:id="0" w:name="_GoBack"/>
      <w:bookmarkEnd w:id="0"/>
    </w:p>
    <w:p w:rsidR="004C4E46" w:rsidRDefault="004C4E46" w:rsidP="008E29D4"/>
    <w:p w:rsidR="00E92C79" w:rsidRPr="00EB6C89" w:rsidRDefault="00E92C79" w:rsidP="008E29D4"/>
    <w:sectPr w:rsidR="00E92C79" w:rsidRPr="00EB6C89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1F43DD" w:rsidRDefault="001F43DD" w:rsidP="0097618C">
      <w:pPr>
        <w:spacing w:after="0" w:line="240" w:lineRule="auto"/>
      </w:pPr>
      <w:r>
        <w:separator/>
      </w:r>
    </w:p>
  </w:endnote>
  <w:endnote w:type="continuationSeparator" w:id="0">
    <w:p w:rsidR="001F43DD" w:rsidRDefault="001F43DD" w:rsidP="0097618C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nsolas">
    <w:panose1 w:val="020B0609020204030204"/>
    <w:charset w:val="00"/>
    <w:family w:val="modern"/>
    <w:pitch w:val="fixed"/>
    <w:sig w:usb0="E10002FF" w:usb1="4000FCFF" w:usb2="00000009" w:usb3="00000000" w:csb0="0000019F" w:csb1="00000000"/>
  </w:font>
  <w:font w:name="Segoe UI">
    <w:panose1 w:val="020B0502040204020203"/>
    <w:charset w:val="00"/>
    <w:family w:val="swiss"/>
    <w:pitch w:val="variable"/>
    <w:sig w:usb0="E10022FF" w:usb1="C000E47F" w:usb2="00000029" w:usb3="00000000" w:csb0="000001D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1F43DD" w:rsidRDefault="001F43DD" w:rsidP="0097618C">
      <w:pPr>
        <w:spacing w:after="0" w:line="240" w:lineRule="auto"/>
      </w:pPr>
      <w:r>
        <w:separator/>
      </w:r>
    </w:p>
  </w:footnote>
  <w:footnote w:type="continuationSeparator" w:id="0">
    <w:p w:rsidR="001F43DD" w:rsidRDefault="001F43DD" w:rsidP="0097618C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70812"/>
    <w:rsid w:val="00000E0D"/>
    <w:rsid w:val="0002758E"/>
    <w:rsid w:val="00057F48"/>
    <w:rsid w:val="001054CE"/>
    <w:rsid w:val="00107FF1"/>
    <w:rsid w:val="00145CD0"/>
    <w:rsid w:val="00175EBA"/>
    <w:rsid w:val="001B7349"/>
    <w:rsid w:val="001E7E8A"/>
    <w:rsid w:val="001F43DD"/>
    <w:rsid w:val="00270812"/>
    <w:rsid w:val="002A09E5"/>
    <w:rsid w:val="002C07B0"/>
    <w:rsid w:val="00327BBB"/>
    <w:rsid w:val="003F1564"/>
    <w:rsid w:val="004048E6"/>
    <w:rsid w:val="00407239"/>
    <w:rsid w:val="00441605"/>
    <w:rsid w:val="0048173B"/>
    <w:rsid w:val="004A053B"/>
    <w:rsid w:val="004A666B"/>
    <w:rsid w:val="004C4E46"/>
    <w:rsid w:val="00593FA8"/>
    <w:rsid w:val="005B4970"/>
    <w:rsid w:val="005D2BC5"/>
    <w:rsid w:val="006A78C1"/>
    <w:rsid w:val="00701EE3"/>
    <w:rsid w:val="00703418"/>
    <w:rsid w:val="00734A0C"/>
    <w:rsid w:val="00797341"/>
    <w:rsid w:val="008162D0"/>
    <w:rsid w:val="00844E4E"/>
    <w:rsid w:val="008E29D4"/>
    <w:rsid w:val="00971D5D"/>
    <w:rsid w:val="0097618C"/>
    <w:rsid w:val="00994442"/>
    <w:rsid w:val="009B7263"/>
    <w:rsid w:val="009C3DA0"/>
    <w:rsid w:val="00AB5B5C"/>
    <w:rsid w:val="00B053BF"/>
    <w:rsid w:val="00B65446"/>
    <w:rsid w:val="00B96686"/>
    <w:rsid w:val="00BA2273"/>
    <w:rsid w:val="00CB5F01"/>
    <w:rsid w:val="00D95D45"/>
    <w:rsid w:val="00DF7240"/>
    <w:rsid w:val="00E337C3"/>
    <w:rsid w:val="00E92C79"/>
    <w:rsid w:val="00EB6C89"/>
    <w:rsid w:val="00F451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B37D179"/>
  <w15:chartTrackingRefBased/>
  <w15:docId w15:val="{AEC6BD86-31AB-4801-96AA-7F827F8DFC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theme" Target="theme/theme1.xml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539</TotalTime>
  <Pages>10</Pages>
  <Words>286</Words>
  <Characters>1633</Characters>
  <Application>Microsoft Office Word</Application>
  <DocSecurity>0</DocSecurity>
  <Lines>13</Lines>
  <Paragraphs>3</Paragraphs>
  <ScaleCrop>false</ScaleCrop>
  <Company>Cognizant Technology Solutions</Company>
  <LinksUpToDate>false</LinksUpToDate>
  <CharactersWithSpaces>1916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Parida, Saroj (Cognizant)</dc:creator>
  <cp:keywords/>
  <dc:description/>
  <cp:lastModifiedBy>Parida, Saroj (Cognizant)</cp:lastModifiedBy>
  <cp:revision>47</cp:revision>
  <dcterms:created xsi:type="dcterms:W3CDTF">2018-10-25T06:16:00Z</dcterms:created>
  <dcterms:modified xsi:type="dcterms:W3CDTF">2018-10-26T05:31:00Z</dcterms:modified>
</cp:coreProperties>
</file>