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an AI-powered platform for early detection of earthquake precursors using seismic waveform analysis, anomaly detection, and geospatial imaging. Integrated Hugging Face models, USGS open data, and a real-time alerting dashboard for scientific and emergency use.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Built an AI-powered earthquake precursor detection platform using Hugging Face, USGS seismic data, and InSAR imagery. Designed a real-time risk scoring dashboard with waveform anomaly detection and automated event summarization, enabling focused early warning insights for geoscience and emergency management use.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jgbwe3hjq7e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🌍 Project Name: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QuakeCast – AI-Powered Earthquake Pattern Detection &amp; Early Risk Forecasting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q44rrv5tt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What It Does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QuakeCast</w:t>
      </w:r>
      <w:r w:rsidDel="00000000" w:rsidR="00000000" w:rsidRPr="00000000">
        <w:rPr>
          <w:rtl w:val="0"/>
        </w:rPr>
        <w:t xml:space="preserve"> is an AI-powered platform that analyzes seismic data, satellite imagery, and historical patterns to </w:t>
      </w:r>
      <w:r w:rsidDel="00000000" w:rsidR="00000000" w:rsidRPr="00000000">
        <w:rPr>
          <w:b w:val="1"/>
          <w:rtl w:val="0"/>
        </w:rPr>
        <w:t xml:space="preserve">detect potential foreshocks, anomalies, and stress signatures</w:t>
      </w:r>
      <w:r w:rsidDel="00000000" w:rsidR="00000000" w:rsidRPr="00000000">
        <w:rPr>
          <w:rtl w:val="0"/>
        </w:rPr>
        <w:t xml:space="preserve">—and predict </w:t>
      </w:r>
      <w:r w:rsidDel="00000000" w:rsidR="00000000" w:rsidRPr="00000000">
        <w:rPr>
          <w:b w:val="1"/>
          <w:rtl w:val="0"/>
        </w:rPr>
        <w:t xml:space="preserve">short-term earthquake risks</w:t>
      </w:r>
      <w:r w:rsidDel="00000000" w:rsidR="00000000" w:rsidRPr="00000000">
        <w:rPr>
          <w:rtl w:val="0"/>
        </w:rPr>
        <w:t xml:space="preserve"> in tectonically active regions.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predict exact earthquakes (no AI can currently), but provides </w:t>
      </w:r>
      <w:r w:rsidDel="00000000" w:rsidR="00000000" w:rsidRPr="00000000">
        <w:rPr>
          <w:b w:val="1"/>
          <w:rtl w:val="0"/>
        </w:rPr>
        <w:t xml:space="preserve">real-time anomaly detection and risk-level indicators</w:t>
      </w:r>
      <w:r w:rsidDel="00000000" w:rsidR="00000000" w:rsidRPr="00000000">
        <w:rPr>
          <w:rtl w:val="0"/>
        </w:rPr>
        <w:t xml:space="preserve"> to help scientists, civil authorities, and planners monitor early warning signals and allocate attention to high-risk zones.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x4mnhoo6a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Real-World Problem It Solves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Earthquake prediction remains one of the grand challenges in geoscience. While precise forecasting is not yet possible, early detection of </w:t>
      </w:r>
      <w:r w:rsidDel="00000000" w:rsidR="00000000" w:rsidRPr="00000000">
        <w:rPr>
          <w:b w:val="1"/>
          <w:rtl w:val="0"/>
        </w:rPr>
        <w:t xml:space="preserve">precursor anomalies</w:t>
      </w:r>
      <w:r w:rsidDel="00000000" w:rsidR="00000000" w:rsidRPr="00000000">
        <w:rPr>
          <w:rtl w:val="0"/>
        </w:rPr>
        <w:t xml:space="preserve"> (like low-frequency tremor, gas emissions, or stress migration) using machine learning can help inform </w:t>
      </w:r>
      <w:r w:rsidDel="00000000" w:rsidR="00000000" w:rsidRPr="00000000">
        <w:rPr>
          <w:b w:val="1"/>
          <w:rtl w:val="0"/>
        </w:rPr>
        <w:t xml:space="preserve">early alerts and focused monitoring</w:t>
      </w:r>
      <w:r w:rsidDel="00000000" w:rsidR="00000000" w:rsidRPr="00000000">
        <w:rPr>
          <w:rtl w:val="0"/>
        </w:rPr>
        <w:t xml:space="preserve">, potentially saving lives and resources.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rqn73l0ko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Key Hugging Face Tasks Used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in QuakeCast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Series Classification</w:t>
            </w:r>
            <w:r w:rsidDel="00000000" w:rsidR="00000000" w:rsidRPr="00000000">
              <w:rPr>
                <w:rtl w:val="0"/>
              </w:rPr>
              <w:t xml:space="preserve"> (custom/transfer learning)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Classify seismic signal types (tremor, foreshock, background)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Anomaly Detection (custom)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Flag deviations from normal waveform or stress signal patterns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 Summarization &amp;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Auto-summarize regional seismic bulletins or generate risk reports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Analyze InSAR satellite imagery or seismic spectrograms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Model fault line stress propagation via graph networks (optional advanced feature)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3azb6349jt4" w:id="4"/>
      <w:bookmarkEnd w:id="4"/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Python, FastAPI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PyTorch, Hugging Face Transformers, Scikit-learn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USGS Earthquake Catalog, IRIS waveform data, Sentinel-1 InSAR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or Angular, D3.js for seismic visualizations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PostgreSQL/PostGIS or TimescaleDB (for seismic data)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Vercel (frontend), Render/AWS (backend), Docker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xfum1tajr83v" w:id="5"/>
      <w:bookmarkEnd w:id="5"/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Example Features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or stream waveform data → classify for tremor/foreshock patterns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historical earthquake sequences using sliding time windows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risk heatmaps for a region over time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InSAR image → detect ground deformation using Hugging Face models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Auto-generate a daily seismic summary for a region</w:t>
      </w:r>
    </w:p>
    <w:p w:rsidR="00000000" w:rsidDel="00000000" w:rsidP="00000000" w:rsidRDefault="00000000" w:rsidRPr="00000000" w14:paraId="00000033">
      <w:pPr>
        <w:pStyle w:val="Heading3"/>
        <w:spacing w:after="240" w:lineRule="auto"/>
        <w:rPr/>
      </w:pPr>
      <w:bookmarkStart w:colFirst="0" w:colLast="0" w:name="_y5wffmxie8r4" w:id="6"/>
      <w:bookmarkEnd w:id="6"/>
      <w:r w:rsidDel="00000000" w:rsidR="00000000" w:rsidRPr="00000000">
        <w:rPr>
          <w:rtl w:val="0"/>
        </w:rPr>
        <w:t xml:space="preserve">Portfolio Demo: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dashboard with risk indicators and animated seismic maps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Side-by-side comparison of predicted vs. actual earthquake events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email/SMS alerts (via Twilio) for risk threshold exceedance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f03zv22gcoeh" w:id="7"/>
      <w:bookmarkEnd w:id="7"/>
      <w:r w:rsidDel="00000000" w:rsidR="00000000" w:rsidRPr="00000000">
        <w:rPr>
          <w:rtl w:val="0"/>
        </w:rPr>
        <w:t xml:space="preserve">Roadmap Summary (1–3 Months)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project structure, collect data from USGS &amp; IRIS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time series classification &amp; anomaly detection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React/Angular dashboard with real-time input pipeline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 Hugging Face summarization + spectrogram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Polish UI, deploy backend &amp; frontend, create demo video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xwcqoqou8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Optional Enhancements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streaming data from Raspberry Shake sensors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InSAR deformation data from Copernicus/Sentinel-1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GNN (Graph Neural Networks)</w:t>
      </w:r>
      <w:r w:rsidDel="00000000" w:rsidR="00000000" w:rsidRPr="00000000">
        <w:rPr>
          <w:rtl w:val="0"/>
        </w:rPr>
        <w:t xml:space="preserve"> for stress transfer modeling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Slack/Telegram notifications</w:t>
      </w:r>
      <w:r w:rsidDel="00000000" w:rsidR="00000000" w:rsidRPr="00000000">
        <w:rPr>
          <w:rtl w:val="0"/>
        </w:rPr>
        <w:t xml:space="preserve"> for high-risk detections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